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3" w:history="1">
        <w:r>
          <w:rPr>
            <w:rFonts w:ascii="仿宋" w:eastAsia="仿宋" w:hAnsi="仿宋" w:cs="仿宋" w:hint="eastAsia"/>
            <w:lang w:eastAsia="zh-CN"/>
          </w:rPr>
          <w:t>概论</w:t>
        </w:r>
        <w:r>
          <w:tab/>
        </w:r>
        <w:r>
          <w:fldChar w:fldCharType="begin"/>
        </w:r>
        <w:r>
          <w:instrText xml:space="preserve"> PAGEREF _Toc6833 \h </w:instrText>
        </w:r>
        <w:r>
          <w:fldChar w:fldCharType="separate"/>
        </w:r>
        <w:r>
          <w:t>3</w:t>
        </w:r>
        <w:r>
          <w:fldChar w:fldCharType="end"/>
        </w:r>
      </w:hyperlink>
    </w:p>
    <w:p>
      <w:pPr>
        <w:pStyle w:val="TOC1"/>
        <w:tabs>
          <w:tab w:val="right" w:leader="dot" w:pos="8306"/>
        </w:tabs>
      </w:pPr>
      <w:hyperlink w:anchor="_Toc28545" w:history="1">
        <w:r>
          <w:rPr>
            <w:rFonts w:ascii="仿宋" w:eastAsia="仿宋" w:hAnsi="仿宋" w:cs="仿宋" w:hint="eastAsia"/>
            <w:lang w:eastAsia="zh-CN"/>
          </w:rPr>
          <w:t>一、工艺说明</w:t>
        </w:r>
        <w:r>
          <w:tab/>
        </w:r>
        <w:r>
          <w:fldChar w:fldCharType="begin"/>
        </w:r>
        <w:r>
          <w:instrText xml:space="preserve"> PAGEREF _Toc28545 \h </w:instrText>
        </w:r>
        <w:r>
          <w:fldChar w:fldCharType="separate"/>
        </w:r>
        <w:r>
          <w:t>3</w:t>
        </w:r>
        <w:r>
          <w:fldChar w:fldCharType="end"/>
        </w:r>
      </w:hyperlink>
    </w:p>
    <w:p>
      <w:pPr>
        <w:pStyle w:val="TOC2"/>
        <w:tabs>
          <w:tab w:val="right" w:leader="dot" w:pos="8306"/>
        </w:tabs>
      </w:pPr>
      <w:hyperlink w:anchor="_Toc12903" w:history="1">
        <w:r>
          <w:rPr>
            <w:rFonts w:ascii="仿宋" w:eastAsia="仿宋" w:hAnsi="仿宋" w:cs="仿宋" w:hint="eastAsia"/>
            <w:lang w:eastAsia="zh-CN"/>
          </w:rPr>
          <w:t>(一)、技术管理特点</w:t>
        </w:r>
        <w:r>
          <w:tab/>
        </w:r>
        <w:r>
          <w:fldChar w:fldCharType="begin"/>
        </w:r>
        <w:r>
          <w:instrText xml:space="preserve"> PAGEREF _Toc12903 \h </w:instrText>
        </w:r>
        <w:r>
          <w:fldChar w:fldCharType="separate"/>
        </w:r>
        <w:r>
          <w:t>3</w:t>
        </w:r>
        <w:r>
          <w:fldChar w:fldCharType="end"/>
        </w:r>
      </w:hyperlink>
    </w:p>
    <w:p>
      <w:pPr>
        <w:pStyle w:val="TOC2"/>
        <w:tabs>
          <w:tab w:val="right" w:leader="dot" w:pos="8306"/>
        </w:tabs>
      </w:pPr>
      <w:hyperlink w:anchor="_Toc3427" w:history="1">
        <w:r>
          <w:rPr>
            <w:rFonts w:ascii="仿宋" w:eastAsia="仿宋" w:hAnsi="仿宋" w:cs="仿宋" w:hint="eastAsia"/>
            <w:lang w:eastAsia="zh-CN"/>
          </w:rPr>
          <w:t>(二)、黄丹项目工艺技术设计方案</w:t>
        </w:r>
        <w:r>
          <w:tab/>
        </w:r>
        <w:r>
          <w:fldChar w:fldCharType="begin"/>
        </w:r>
        <w:r>
          <w:instrText xml:space="preserve"> PAGEREF _Toc3427 \h </w:instrText>
        </w:r>
        <w:r>
          <w:fldChar w:fldCharType="separate"/>
        </w:r>
        <w:r>
          <w:t>4</w:t>
        </w:r>
        <w:r>
          <w:fldChar w:fldCharType="end"/>
        </w:r>
      </w:hyperlink>
    </w:p>
    <w:p>
      <w:pPr>
        <w:pStyle w:val="TOC2"/>
        <w:tabs>
          <w:tab w:val="right" w:leader="dot" w:pos="8306"/>
        </w:tabs>
      </w:pPr>
      <w:hyperlink w:anchor="_Toc6742" w:history="1">
        <w:r>
          <w:rPr>
            <w:rFonts w:ascii="仿宋" w:eastAsia="仿宋" w:hAnsi="仿宋" w:cs="仿宋" w:hint="eastAsia"/>
            <w:lang w:eastAsia="zh-CN"/>
          </w:rPr>
          <w:t>(三)、设备选型方案</w:t>
        </w:r>
        <w:r>
          <w:tab/>
        </w:r>
        <w:r>
          <w:fldChar w:fldCharType="begin"/>
        </w:r>
        <w:r>
          <w:instrText xml:space="preserve"> PAGEREF _Toc6742 \h </w:instrText>
        </w:r>
        <w:r>
          <w:fldChar w:fldCharType="separate"/>
        </w:r>
        <w:r>
          <w:t>5</w:t>
        </w:r>
        <w:r>
          <w:fldChar w:fldCharType="end"/>
        </w:r>
      </w:hyperlink>
    </w:p>
    <w:p>
      <w:pPr>
        <w:pStyle w:val="TOC1"/>
        <w:tabs>
          <w:tab w:val="right" w:leader="dot" w:pos="8306"/>
        </w:tabs>
      </w:pPr>
      <w:hyperlink w:anchor="_Toc16120" w:history="1">
        <w:r>
          <w:rPr>
            <w:rFonts w:ascii="仿宋" w:eastAsia="仿宋" w:hAnsi="仿宋" w:cs="仿宋" w:hint="eastAsia"/>
            <w:lang w:eastAsia="zh-CN"/>
          </w:rPr>
          <w:t>二、产品规划分析</w:t>
        </w:r>
        <w:r>
          <w:tab/>
        </w:r>
        <w:r>
          <w:fldChar w:fldCharType="begin"/>
        </w:r>
        <w:r>
          <w:instrText xml:space="preserve"> PAGEREF _Toc16120 \h </w:instrText>
        </w:r>
        <w:r>
          <w:fldChar w:fldCharType="separate"/>
        </w:r>
        <w:r>
          <w:t>7</w:t>
        </w:r>
        <w:r>
          <w:fldChar w:fldCharType="end"/>
        </w:r>
      </w:hyperlink>
    </w:p>
    <w:p>
      <w:pPr>
        <w:pStyle w:val="TOC2"/>
        <w:tabs>
          <w:tab w:val="right" w:leader="dot" w:pos="8306"/>
        </w:tabs>
      </w:pPr>
      <w:hyperlink w:anchor="_Toc16150" w:history="1">
        <w:r>
          <w:rPr>
            <w:rFonts w:ascii="仿宋" w:eastAsia="仿宋" w:hAnsi="仿宋" w:cs="仿宋" w:hint="eastAsia"/>
            <w:lang w:eastAsia="zh-CN"/>
          </w:rPr>
          <w:t>(一)、产品规划</w:t>
        </w:r>
        <w:r>
          <w:tab/>
        </w:r>
        <w:r>
          <w:fldChar w:fldCharType="begin"/>
        </w:r>
        <w:r>
          <w:instrText xml:space="preserve"> PAGEREF _Toc16150 \h </w:instrText>
        </w:r>
        <w:r>
          <w:fldChar w:fldCharType="separate"/>
        </w:r>
        <w:r>
          <w:t>7</w:t>
        </w:r>
        <w:r>
          <w:fldChar w:fldCharType="end"/>
        </w:r>
      </w:hyperlink>
    </w:p>
    <w:p>
      <w:pPr>
        <w:pStyle w:val="TOC2"/>
        <w:tabs>
          <w:tab w:val="right" w:leader="dot" w:pos="8306"/>
        </w:tabs>
      </w:pPr>
      <w:hyperlink w:anchor="_Toc17248" w:history="1">
        <w:r>
          <w:rPr>
            <w:rFonts w:ascii="仿宋" w:eastAsia="仿宋" w:hAnsi="仿宋" w:cs="仿宋" w:hint="eastAsia"/>
            <w:lang w:eastAsia="zh-CN"/>
          </w:rPr>
          <w:t>(二)、建设规模</w:t>
        </w:r>
        <w:r>
          <w:tab/>
        </w:r>
        <w:r>
          <w:fldChar w:fldCharType="begin"/>
        </w:r>
        <w:r>
          <w:instrText xml:space="preserve"> PAGEREF _Toc17248 \h </w:instrText>
        </w:r>
        <w:r>
          <w:fldChar w:fldCharType="separate"/>
        </w:r>
        <w:r>
          <w:t>7</w:t>
        </w:r>
        <w:r>
          <w:fldChar w:fldCharType="end"/>
        </w:r>
      </w:hyperlink>
    </w:p>
    <w:p>
      <w:pPr>
        <w:pStyle w:val="TOC1"/>
        <w:tabs>
          <w:tab w:val="right" w:leader="dot" w:pos="8306"/>
        </w:tabs>
      </w:pPr>
      <w:hyperlink w:anchor="_Toc31877" w:history="1">
        <w:r>
          <w:rPr>
            <w:rFonts w:ascii="仿宋" w:eastAsia="仿宋" w:hAnsi="仿宋" w:cs="仿宋" w:hint="eastAsia"/>
            <w:lang w:eastAsia="zh-CN"/>
          </w:rPr>
          <w:t>三、黄丹项目土建工程</w:t>
        </w:r>
        <w:r>
          <w:tab/>
        </w:r>
        <w:r>
          <w:fldChar w:fldCharType="begin"/>
        </w:r>
        <w:r>
          <w:instrText xml:space="preserve"> PAGEREF _Toc31877 \h </w:instrText>
        </w:r>
        <w:r>
          <w:fldChar w:fldCharType="separate"/>
        </w:r>
        <w:r>
          <w:t>9</w:t>
        </w:r>
        <w:r>
          <w:fldChar w:fldCharType="end"/>
        </w:r>
      </w:hyperlink>
    </w:p>
    <w:p>
      <w:pPr>
        <w:pStyle w:val="TOC2"/>
        <w:tabs>
          <w:tab w:val="right" w:leader="dot" w:pos="8306"/>
        </w:tabs>
      </w:pPr>
      <w:hyperlink w:anchor="_Toc17213" w:history="1">
        <w:r>
          <w:rPr>
            <w:rFonts w:ascii="仿宋" w:eastAsia="仿宋" w:hAnsi="仿宋" w:cs="仿宋" w:hint="eastAsia"/>
            <w:lang w:eastAsia="zh-CN"/>
          </w:rPr>
          <w:t>(一)、建筑工程设计原则</w:t>
        </w:r>
        <w:r>
          <w:tab/>
        </w:r>
        <w:r>
          <w:fldChar w:fldCharType="begin"/>
        </w:r>
        <w:r>
          <w:instrText xml:space="preserve"> PAGEREF _Toc17213 \h </w:instrText>
        </w:r>
        <w:r>
          <w:fldChar w:fldCharType="separate"/>
        </w:r>
        <w:r>
          <w:t>9</w:t>
        </w:r>
        <w:r>
          <w:fldChar w:fldCharType="end"/>
        </w:r>
      </w:hyperlink>
    </w:p>
    <w:p>
      <w:pPr>
        <w:pStyle w:val="TOC2"/>
        <w:tabs>
          <w:tab w:val="right" w:leader="dot" w:pos="8306"/>
        </w:tabs>
      </w:pPr>
      <w:hyperlink w:anchor="_Toc3090" w:history="1">
        <w:r>
          <w:rPr>
            <w:rFonts w:ascii="仿宋" w:eastAsia="仿宋" w:hAnsi="仿宋" w:cs="仿宋" w:hint="eastAsia"/>
            <w:lang w:eastAsia="zh-CN"/>
          </w:rPr>
          <w:t>(二)、土建工程设计年限及安全等级</w:t>
        </w:r>
        <w:r>
          <w:tab/>
        </w:r>
        <w:r>
          <w:fldChar w:fldCharType="begin"/>
        </w:r>
        <w:r>
          <w:instrText xml:space="preserve"> PAGEREF _Toc3090 \h </w:instrText>
        </w:r>
        <w:r>
          <w:fldChar w:fldCharType="separate"/>
        </w:r>
        <w:r>
          <w:t>10</w:t>
        </w:r>
        <w:r>
          <w:fldChar w:fldCharType="end"/>
        </w:r>
      </w:hyperlink>
    </w:p>
    <w:p>
      <w:pPr>
        <w:pStyle w:val="TOC2"/>
        <w:tabs>
          <w:tab w:val="right" w:leader="dot" w:pos="8306"/>
        </w:tabs>
      </w:pPr>
      <w:hyperlink w:anchor="_Toc16456" w:history="1">
        <w:r>
          <w:rPr>
            <w:rFonts w:ascii="仿宋" w:eastAsia="仿宋" w:hAnsi="仿宋" w:cs="仿宋" w:hint="eastAsia"/>
            <w:lang w:eastAsia="zh-CN"/>
          </w:rPr>
          <w:t>(三)、建筑工程设计总体要求</w:t>
        </w:r>
        <w:r>
          <w:tab/>
        </w:r>
        <w:r>
          <w:fldChar w:fldCharType="begin"/>
        </w:r>
        <w:r>
          <w:instrText xml:space="preserve"> PAGEREF _Toc16456 \h </w:instrText>
        </w:r>
        <w:r>
          <w:fldChar w:fldCharType="separate"/>
        </w:r>
        <w:r>
          <w:t>11</w:t>
        </w:r>
        <w:r>
          <w:fldChar w:fldCharType="end"/>
        </w:r>
      </w:hyperlink>
    </w:p>
    <w:p>
      <w:pPr>
        <w:pStyle w:val="TOC2"/>
        <w:tabs>
          <w:tab w:val="right" w:leader="dot" w:pos="8306"/>
        </w:tabs>
      </w:pPr>
      <w:hyperlink w:anchor="_Toc1651" w:history="1">
        <w:r>
          <w:rPr>
            <w:rFonts w:ascii="仿宋" w:eastAsia="仿宋" w:hAnsi="仿宋" w:cs="仿宋" w:hint="eastAsia"/>
            <w:lang w:eastAsia="zh-CN"/>
          </w:rPr>
          <w:t>(四)、土建工程建设指标</w:t>
        </w:r>
        <w:r>
          <w:tab/>
        </w:r>
        <w:r>
          <w:fldChar w:fldCharType="begin"/>
        </w:r>
        <w:r>
          <w:instrText xml:space="preserve"> PAGEREF _Toc1651 \h </w:instrText>
        </w:r>
        <w:r>
          <w:fldChar w:fldCharType="separate"/>
        </w:r>
        <w:r>
          <w:t>12</w:t>
        </w:r>
        <w:r>
          <w:fldChar w:fldCharType="end"/>
        </w:r>
      </w:hyperlink>
    </w:p>
    <w:p>
      <w:pPr>
        <w:pStyle w:val="TOC1"/>
        <w:tabs>
          <w:tab w:val="right" w:leader="dot" w:pos="8306"/>
        </w:tabs>
      </w:pPr>
      <w:hyperlink w:anchor="_Toc7872" w:history="1">
        <w:r>
          <w:rPr>
            <w:rFonts w:ascii="仿宋" w:eastAsia="仿宋" w:hAnsi="仿宋" w:cs="仿宋" w:hint="eastAsia"/>
            <w:lang w:eastAsia="zh-CN"/>
          </w:rPr>
          <w:t>四、黄丹项目选址可行性分析</w:t>
        </w:r>
        <w:r>
          <w:tab/>
        </w:r>
        <w:r>
          <w:fldChar w:fldCharType="begin"/>
        </w:r>
        <w:r>
          <w:instrText xml:space="preserve"> PAGEREF _Toc7872 \h </w:instrText>
        </w:r>
        <w:r>
          <w:fldChar w:fldCharType="separate"/>
        </w:r>
        <w:r>
          <w:t>12</w:t>
        </w:r>
        <w:r>
          <w:fldChar w:fldCharType="end"/>
        </w:r>
      </w:hyperlink>
    </w:p>
    <w:p>
      <w:pPr>
        <w:pStyle w:val="TOC2"/>
        <w:tabs>
          <w:tab w:val="right" w:leader="dot" w:pos="8306"/>
        </w:tabs>
      </w:pPr>
      <w:hyperlink w:anchor="_Toc7133" w:history="1">
        <w:r>
          <w:rPr>
            <w:rFonts w:ascii="仿宋" w:eastAsia="仿宋" w:hAnsi="仿宋" w:cs="仿宋" w:hint="eastAsia"/>
            <w:lang w:eastAsia="zh-CN"/>
          </w:rPr>
          <w:t>(一)、黄丹项目选址</w:t>
        </w:r>
        <w:r>
          <w:tab/>
        </w:r>
        <w:r>
          <w:fldChar w:fldCharType="begin"/>
        </w:r>
        <w:r>
          <w:instrText xml:space="preserve"> PAGEREF _Toc7133 \h </w:instrText>
        </w:r>
        <w:r>
          <w:fldChar w:fldCharType="separate"/>
        </w:r>
        <w:r>
          <w:t>12</w:t>
        </w:r>
        <w:r>
          <w:fldChar w:fldCharType="end"/>
        </w:r>
      </w:hyperlink>
    </w:p>
    <w:p>
      <w:pPr>
        <w:pStyle w:val="TOC2"/>
        <w:tabs>
          <w:tab w:val="right" w:leader="dot" w:pos="8306"/>
        </w:tabs>
      </w:pPr>
      <w:hyperlink w:anchor="_Toc32557" w:history="1">
        <w:r>
          <w:rPr>
            <w:rFonts w:ascii="仿宋" w:eastAsia="仿宋" w:hAnsi="仿宋" w:cs="仿宋" w:hint="eastAsia"/>
            <w:lang w:eastAsia="zh-CN"/>
          </w:rPr>
          <w:t>(二)、用地控制指标</w:t>
        </w:r>
        <w:r>
          <w:tab/>
        </w:r>
        <w:r>
          <w:fldChar w:fldCharType="begin"/>
        </w:r>
        <w:r>
          <w:instrText xml:space="preserve"> PAGEREF _Toc32557 \h </w:instrText>
        </w:r>
        <w:r>
          <w:fldChar w:fldCharType="separate"/>
        </w:r>
        <w:r>
          <w:t>12</w:t>
        </w:r>
        <w:r>
          <w:fldChar w:fldCharType="end"/>
        </w:r>
      </w:hyperlink>
    </w:p>
    <w:p>
      <w:pPr>
        <w:pStyle w:val="TOC2"/>
        <w:tabs>
          <w:tab w:val="right" w:leader="dot" w:pos="8306"/>
        </w:tabs>
      </w:pPr>
      <w:hyperlink w:anchor="_Toc32571" w:history="1">
        <w:r>
          <w:rPr>
            <w:rFonts w:ascii="仿宋" w:eastAsia="仿宋" w:hAnsi="仿宋" w:cs="仿宋" w:hint="eastAsia"/>
            <w:lang w:eastAsia="zh-CN"/>
          </w:rPr>
          <w:t>(三)、节约用地措施</w:t>
        </w:r>
        <w:r>
          <w:tab/>
        </w:r>
        <w:r>
          <w:fldChar w:fldCharType="begin"/>
        </w:r>
        <w:r>
          <w:instrText xml:space="preserve"> PAGEREF _Toc32571 \h </w:instrText>
        </w:r>
        <w:r>
          <w:fldChar w:fldCharType="separate"/>
        </w:r>
        <w:r>
          <w:t>14</w:t>
        </w:r>
        <w:r>
          <w:fldChar w:fldCharType="end"/>
        </w:r>
      </w:hyperlink>
    </w:p>
    <w:p>
      <w:pPr>
        <w:pStyle w:val="TOC2"/>
        <w:tabs>
          <w:tab w:val="right" w:leader="dot" w:pos="8306"/>
        </w:tabs>
      </w:pPr>
      <w:hyperlink w:anchor="_Toc4930" w:history="1">
        <w:r>
          <w:rPr>
            <w:rFonts w:ascii="仿宋" w:eastAsia="仿宋" w:hAnsi="仿宋" w:cs="仿宋" w:hint="eastAsia"/>
            <w:lang w:eastAsia="zh-CN"/>
          </w:rPr>
          <w:t>(四)、总图布置方案</w:t>
        </w:r>
        <w:r>
          <w:tab/>
        </w:r>
        <w:r>
          <w:fldChar w:fldCharType="begin"/>
        </w:r>
        <w:r>
          <w:instrText xml:space="preserve"> PAGEREF _Toc4930 \h </w:instrText>
        </w:r>
        <w:r>
          <w:fldChar w:fldCharType="separate"/>
        </w:r>
        <w:r>
          <w:t>15</w:t>
        </w:r>
        <w:r>
          <w:fldChar w:fldCharType="end"/>
        </w:r>
      </w:hyperlink>
    </w:p>
    <w:p>
      <w:pPr>
        <w:pStyle w:val="TOC2"/>
        <w:tabs>
          <w:tab w:val="right" w:leader="dot" w:pos="8306"/>
        </w:tabs>
      </w:pPr>
      <w:hyperlink w:anchor="_Toc9219" w:history="1">
        <w:r>
          <w:rPr>
            <w:rFonts w:ascii="仿宋" w:eastAsia="仿宋" w:hAnsi="仿宋" w:cs="仿宋" w:hint="eastAsia"/>
            <w:lang w:eastAsia="zh-CN"/>
          </w:rPr>
          <w:t>(五)、选址综合评价</w:t>
        </w:r>
        <w:r>
          <w:tab/>
        </w:r>
        <w:r>
          <w:fldChar w:fldCharType="begin"/>
        </w:r>
        <w:r>
          <w:instrText xml:space="preserve"> PAGEREF _Toc9219 \h </w:instrText>
        </w:r>
        <w:r>
          <w:fldChar w:fldCharType="separate"/>
        </w:r>
        <w:r>
          <w:t>16</w:t>
        </w:r>
        <w:r>
          <w:fldChar w:fldCharType="end"/>
        </w:r>
      </w:hyperlink>
    </w:p>
    <w:p>
      <w:pPr>
        <w:pStyle w:val="TOC1"/>
        <w:tabs>
          <w:tab w:val="right" w:leader="dot" w:pos="8306"/>
        </w:tabs>
      </w:pPr>
      <w:hyperlink w:anchor="_Toc12018" w:history="1">
        <w:r>
          <w:rPr>
            <w:rFonts w:ascii="仿宋" w:eastAsia="仿宋" w:hAnsi="仿宋" w:cs="仿宋" w:hint="eastAsia"/>
            <w:lang w:eastAsia="zh-CN"/>
          </w:rPr>
          <w:t>五、黄丹项目概论</w:t>
        </w:r>
        <w:r>
          <w:tab/>
        </w:r>
        <w:r>
          <w:fldChar w:fldCharType="begin"/>
        </w:r>
        <w:r>
          <w:instrText xml:space="preserve"> PAGEREF _Toc12018 \h </w:instrText>
        </w:r>
        <w:r>
          <w:fldChar w:fldCharType="separate"/>
        </w:r>
        <w:r>
          <w:t>17</w:t>
        </w:r>
        <w:r>
          <w:fldChar w:fldCharType="end"/>
        </w:r>
      </w:hyperlink>
    </w:p>
    <w:p>
      <w:pPr>
        <w:pStyle w:val="TOC2"/>
        <w:tabs>
          <w:tab w:val="right" w:leader="dot" w:pos="8306"/>
        </w:tabs>
      </w:pPr>
      <w:hyperlink w:anchor="_Toc11138" w:history="1">
        <w:r>
          <w:rPr>
            <w:rFonts w:ascii="仿宋" w:eastAsia="仿宋" w:hAnsi="仿宋" w:cs="仿宋" w:hint="eastAsia"/>
            <w:lang w:eastAsia="zh-CN"/>
          </w:rPr>
          <w:t>(一)、黄丹项目概况</w:t>
        </w:r>
        <w:r>
          <w:tab/>
        </w:r>
        <w:r>
          <w:fldChar w:fldCharType="begin"/>
        </w:r>
        <w:r>
          <w:instrText xml:space="preserve"> PAGEREF _Toc11138 \h </w:instrText>
        </w:r>
        <w:r>
          <w:fldChar w:fldCharType="separate"/>
        </w:r>
        <w:r>
          <w:t>17</w:t>
        </w:r>
        <w:r>
          <w:fldChar w:fldCharType="end"/>
        </w:r>
      </w:hyperlink>
    </w:p>
    <w:p>
      <w:pPr>
        <w:pStyle w:val="TOC2"/>
        <w:tabs>
          <w:tab w:val="right" w:leader="dot" w:pos="8306"/>
        </w:tabs>
      </w:pPr>
      <w:hyperlink w:anchor="_Toc7912" w:history="1">
        <w:r>
          <w:rPr>
            <w:rFonts w:ascii="仿宋" w:eastAsia="仿宋" w:hAnsi="仿宋" w:cs="仿宋" w:hint="eastAsia"/>
            <w:lang w:eastAsia="zh-CN"/>
          </w:rPr>
          <w:t>(二)、黄丹项目目标</w:t>
        </w:r>
        <w:r>
          <w:tab/>
        </w:r>
        <w:r>
          <w:fldChar w:fldCharType="begin"/>
        </w:r>
        <w:r>
          <w:instrText xml:space="preserve"> PAGEREF _Toc7912 \h </w:instrText>
        </w:r>
        <w:r>
          <w:fldChar w:fldCharType="separate"/>
        </w:r>
        <w:r>
          <w:t>19</w:t>
        </w:r>
        <w:r>
          <w:fldChar w:fldCharType="end"/>
        </w:r>
      </w:hyperlink>
    </w:p>
    <w:p>
      <w:pPr>
        <w:pStyle w:val="TOC2"/>
        <w:tabs>
          <w:tab w:val="right" w:leader="dot" w:pos="8306"/>
        </w:tabs>
      </w:pPr>
      <w:hyperlink w:anchor="_Toc1511" w:history="1">
        <w:r>
          <w:rPr>
            <w:rFonts w:ascii="仿宋" w:eastAsia="仿宋" w:hAnsi="仿宋" w:cs="仿宋" w:hint="eastAsia"/>
            <w:lang w:eastAsia="zh-CN"/>
          </w:rPr>
          <w:t>(三)、黄丹项目提出的理由</w:t>
        </w:r>
        <w:r>
          <w:tab/>
        </w:r>
        <w:r>
          <w:fldChar w:fldCharType="begin"/>
        </w:r>
        <w:r>
          <w:instrText xml:space="preserve"> PAGEREF _Toc1511 \h </w:instrText>
        </w:r>
        <w:r>
          <w:fldChar w:fldCharType="separate"/>
        </w:r>
        <w:r>
          <w:t>20</w:t>
        </w:r>
        <w:r>
          <w:fldChar w:fldCharType="end"/>
        </w:r>
      </w:hyperlink>
    </w:p>
    <w:p>
      <w:pPr>
        <w:pStyle w:val="TOC2"/>
        <w:tabs>
          <w:tab w:val="right" w:leader="dot" w:pos="8306"/>
        </w:tabs>
      </w:pPr>
      <w:hyperlink w:anchor="_Toc22532" w:history="1">
        <w:r>
          <w:rPr>
            <w:rFonts w:ascii="仿宋" w:eastAsia="仿宋" w:hAnsi="仿宋" w:cs="仿宋" w:hint="eastAsia"/>
            <w:lang w:eastAsia="zh-CN"/>
          </w:rPr>
          <w:t>(四)、黄丹项目意义</w:t>
        </w:r>
        <w:r>
          <w:tab/>
        </w:r>
        <w:r>
          <w:fldChar w:fldCharType="begin"/>
        </w:r>
        <w:r>
          <w:instrText xml:space="preserve"> PAGEREF _Toc22532 \h </w:instrText>
        </w:r>
        <w:r>
          <w:fldChar w:fldCharType="separate"/>
        </w:r>
        <w:r>
          <w:t>22</w:t>
        </w:r>
        <w:r>
          <w:fldChar w:fldCharType="end"/>
        </w:r>
      </w:hyperlink>
    </w:p>
    <w:p>
      <w:pPr>
        <w:pStyle w:val="TOC2"/>
        <w:tabs>
          <w:tab w:val="right" w:leader="dot" w:pos="8306"/>
        </w:tabs>
      </w:pPr>
      <w:hyperlink w:anchor="_Toc11350" w:history="1">
        <w:r>
          <w:rPr>
            <w:rFonts w:ascii="仿宋" w:eastAsia="仿宋" w:hAnsi="仿宋" w:cs="仿宋" w:hint="eastAsia"/>
            <w:lang w:eastAsia="zh-CN"/>
          </w:rPr>
          <w:t>(五)、黄丹项目背景</w:t>
        </w:r>
        <w:r>
          <w:tab/>
        </w:r>
        <w:r>
          <w:fldChar w:fldCharType="begin"/>
        </w:r>
        <w:r>
          <w:instrText xml:space="preserve"> PAGEREF _Toc11350 \h </w:instrText>
        </w:r>
        <w:r>
          <w:fldChar w:fldCharType="separate"/>
        </w:r>
        <w:r>
          <w:t>22</w:t>
        </w:r>
        <w:r>
          <w:fldChar w:fldCharType="end"/>
        </w:r>
      </w:hyperlink>
    </w:p>
    <w:p>
      <w:pPr>
        <w:pStyle w:val="TOC1"/>
        <w:tabs>
          <w:tab w:val="right" w:leader="dot" w:pos="8306"/>
        </w:tabs>
      </w:pPr>
      <w:hyperlink w:anchor="_Toc28559" w:history="1">
        <w:r>
          <w:rPr>
            <w:rFonts w:ascii="仿宋" w:eastAsia="仿宋" w:hAnsi="仿宋" w:cs="仿宋" w:hint="eastAsia"/>
            <w:lang w:eastAsia="zh-CN"/>
          </w:rPr>
          <w:t>六、黄丹项目建设背景及必要性分析</w:t>
        </w:r>
        <w:r>
          <w:tab/>
        </w:r>
        <w:r>
          <w:fldChar w:fldCharType="begin"/>
        </w:r>
        <w:r>
          <w:instrText xml:space="preserve"> PAGEREF _Toc28559 \h </w:instrText>
        </w:r>
        <w:r>
          <w:fldChar w:fldCharType="separate"/>
        </w:r>
        <w:r>
          <w:t>23</w:t>
        </w:r>
        <w:r>
          <w:fldChar w:fldCharType="end"/>
        </w:r>
      </w:hyperlink>
    </w:p>
    <w:p>
      <w:pPr>
        <w:pStyle w:val="TOC2"/>
        <w:tabs>
          <w:tab w:val="right" w:leader="dot" w:pos="8306"/>
        </w:tabs>
      </w:pPr>
      <w:hyperlink w:anchor="_Toc17601" w:history="1">
        <w:r>
          <w:rPr>
            <w:rFonts w:ascii="仿宋" w:eastAsia="仿宋" w:hAnsi="仿宋" w:cs="仿宋" w:hint="eastAsia"/>
            <w:lang w:eastAsia="zh-CN"/>
          </w:rPr>
          <w:t>(一)、黄丹项目背景分析</w:t>
        </w:r>
        <w:r>
          <w:tab/>
        </w:r>
        <w:r>
          <w:fldChar w:fldCharType="begin"/>
        </w:r>
        <w:r>
          <w:instrText xml:space="preserve"> PAGEREF _Toc17601 \h </w:instrText>
        </w:r>
        <w:r>
          <w:fldChar w:fldCharType="separate"/>
        </w:r>
        <w:r>
          <w:t>23</w:t>
        </w:r>
        <w:r>
          <w:fldChar w:fldCharType="end"/>
        </w:r>
      </w:hyperlink>
    </w:p>
    <w:p>
      <w:pPr>
        <w:pStyle w:val="TOC2"/>
        <w:tabs>
          <w:tab w:val="right" w:leader="dot" w:pos="8306"/>
        </w:tabs>
      </w:pPr>
      <w:hyperlink w:anchor="_Toc2629" w:history="1">
        <w:r>
          <w:rPr>
            <w:rFonts w:ascii="仿宋" w:eastAsia="仿宋" w:hAnsi="仿宋" w:cs="仿宋" w:hint="eastAsia"/>
            <w:lang w:eastAsia="zh-CN"/>
          </w:rPr>
          <w:t>(二)、黄丹项目建设必要性分析</w:t>
        </w:r>
        <w:r>
          <w:tab/>
        </w:r>
        <w:r>
          <w:fldChar w:fldCharType="begin"/>
        </w:r>
        <w:r>
          <w:instrText xml:space="preserve"> PAGEREF _Toc2629 \h </w:instrText>
        </w:r>
        <w:r>
          <w:fldChar w:fldCharType="separate"/>
        </w:r>
        <w:r>
          <w:t>25</w:t>
        </w:r>
        <w:r>
          <w:fldChar w:fldCharType="end"/>
        </w:r>
      </w:hyperlink>
    </w:p>
    <w:p>
      <w:pPr>
        <w:pStyle w:val="TOC1"/>
        <w:tabs>
          <w:tab w:val="right" w:leader="dot" w:pos="8306"/>
        </w:tabs>
      </w:pPr>
      <w:hyperlink w:anchor="_Toc17756" w:history="1">
        <w:r>
          <w:rPr>
            <w:rFonts w:ascii="仿宋" w:eastAsia="仿宋" w:hAnsi="仿宋" w:cs="仿宋" w:hint="eastAsia"/>
            <w:lang w:eastAsia="zh-CN"/>
          </w:rPr>
          <w:t>七、黄丹项目经营效益</w:t>
        </w:r>
        <w:r>
          <w:tab/>
        </w:r>
        <w:r>
          <w:fldChar w:fldCharType="begin"/>
        </w:r>
        <w:r>
          <w:instrText xml:space="preserve"> PAGEREF _Toc17756 \h </w:instrText>
        </w:r>
        <w:r>
          <w:fldChar w:fldCharType="separate"/>
        </w:r>
        <w:r>
          <w:t>26</w:t>
        </w:r>
        <w:r>
          <w:fldChar w:fldCharType="end"/>
        </w:r>
      </w:hyperlink>
    </w:p>
    <w:p>
      <w:pPr>
        <w:pStyle w:val="TOC2"/>
        <w:tabs>
          <w:tab w:val="right" w:leader="dot" w:pos="8306"/>
        </w:tabs>
      </w:pPr>
      <w:hyperlink w:anchor="_Toc8288" w:history="1">
        <w:r>
          <w:rPr>
            <w:rFonts w:ascii="仿宋" w:eastAsia="仿宋" w:hAnsi="仿宋" w:cs="仿宋" w:hint="eastAsia"/>
            <w:lang w:eastAsia="zh-CN"/>
          </w:rPr>
          <w:t>(一)、经济评价财务测算</w:t>
        </w:r>
        <w:r>
          <w:tab/>
        </w:r>
        <w:r>
          <w:fldChar w:fldCharType="begin"/>
        </w:r>
        <w:r>
          <w:instrText xml:space="preserve"> PAGEREF _Toc8288 \h </w:instrText>
        </w:r>
        <w:r>
          <w:fldChar w:fldCharType="separate"/>
        </w:r>
        <w:r>
          <w:t>26</w:t>
        </w:r>
        <w:r>
          <w:fldChar w:fldCharType="end"/>
        </w:r>
      </w:hyperlink>
    </w:p>
    <w:p>
      <w:pPr>
        <w:pStyle w:val="TOC2"/>
        <w:tabs>
          <w:tab w:val="right" w:leader="dot" w:pos="8306"/>
        </w:tabs>
      </w:pPr>
      <w:hyperlink w:anchor="_Toc7400" w:history="1">
        <w:r>
          <w:rPr>
            <w:rFonts w:ascii="仿宋" w:eastAsia="仿宋" w:hAnsi="仿宋" w:cs="仿宋" w:hint="eastAsia"/>
            <w:lang w:eastAsia="zh-CN"/>
          </w:rPr>
          <w:t>(二)、黄丹项目盈利能力分析</w:t>
        </w:r>
        <w:r>
          <w:tab/>
        </w:r>
        <w:r>
          <w:fldChar w:fldCharType="begin"/>
        </w:r>
        <w:r>
          <w:instrText xml:space="preserve"> PAGEREF _Toc7400 \h </w:instrText>
        </w:r>
        <w:r>
          <w:fldChar w:fldCharType="separate"/>
        </w:r>
        <w:r>
          <w:t>28</w:t>
        </w:r>
        <w:r>
          <w:fldChar w:fldCharType="end"/>
        </w:r>
      </w:hyperlink>
    </w:p>
    <w:p>
      <w:pPr>
        <w:pStyle w:val="TOC1"/>
        <w:tabs>
          <w:tab w:val="right" w:leader="dot" w:pos="8306"/>
        </w:tabs>
      </w:pPr>
      <w:hyperlink w:anchor="_Toc10057" w:history="1">
        <w:r>
          <w:rPr>
            <w:rFonts w:ascii="仿宋" w:eastAsia="仿宋" w:hAnsi="仿宋" w:cs="仿宋" w:hint="eastAsia"/>
            <w:lang w:eastAsia="zh-CN"/>
          </w:rPr>
          <w:t>八、黄丹项目社会影响</w:t>
        </w:r>
        <w:r>
          <w:tab/>
        </w:r>
        <w:r>
          <w:fldChar w:fldCharType="begin"/>
        </w:r>
        <w:r>
          <w:instrText xml:space="preserve"> PAGEREF _Toc10057 \h </w:instrText>
        </w:r>
        <w:r>
          <w:fldChar w:fldCharType="separate"/>
        </w:r>
        <w:r>
          <w:t>28</w:t>
        </w:r>
        <w:r>
          <w:fldChar w:fldCharType="end"/>
        </w:r>
      </w:hyperlink>
    </w:p>
    <w:p>
      <w:pPr>
        <w:pStyle w:val="TOC2"/>
        <w:tabs>
          <w:tab w:val="right" w:leader="dot" w:pos="8306"/>
        </w:tabs>
      </w:pPr>
      <w:hyperlink w:anchor="_Toc20011" w:history="1">
        <w:r>
          <w:rPr>
            <w:rFonts w:ascii="仿宋" w:eastAsia="仿宋" w:hAnsi="仿宋" w:cs="仿宋" w:hint="eastAsia"/>
            <w:lang w:eastAsia="zh-CN"/>
          </w:rPr>
          <w:t>(一)、社会责任与义务</w:t>
        </w:r>
        <w:r>
          <w:tab/>
        </w:r>
        <w:r>
          <w:fldChar w:fldCharType="begin"/>
        </w:r>
        <w:r>
          <w:instrText xml:space="preserve"> PAGEREF _Toc20011 \h </w:instrText>
        </w:r>
        <w:r>
          <w:fldChar w:fldCharType="separate"/>
        </w:r>
        <w:r>
          <w:t>28</w:t>
        </w:r>
        <w:r>
          <w:fldChar w:fldCharType="end"/>
        </w:r>
      </w:hyperlink>
    </w:p>
    <w:p>
      <w:pPr>
        <w:pStyle w:val="TOC2"/>
        <w:tabs>
          <w:tab w:val="right" w:leader="dot" w:pos="8306"/>
        </w:tabs>
      </w:pPr>
      <w:hyperlink w:anchor="_Toc30116" w:history="1">
        <w:r>
          <w:rPr>
            <w:rFonts w:ascii="仿宋" w:eastAsia="仿宋" w:hAnsi="仿宋" w:cs="仿宋" w:hint="eastAsia"/>
            <w:lang w:eastAsia="zh-CN"/>
          </w:rPr>
          <w:t>(二)、社会参与与沟通</w:t>
        </w:r>
        <w:r>
          <w:tab/>
        </w:r>
        <w:r>
          <w:fldChar w:fldCharType="begin"/>
        </w:r>
        <w:r>
          <w:instrText xml:space="preserve"> PAGEREF _Toc30116 \h </w:instrText>
        </w:r>
        <w:r>
          <w:fldChar w:fldCharType="separate"/>
        </w:r>
        <w:r>
          <w:t>29</w:t>
        </w:r>
        <w:r>
          <w:fldChar w:fldCharType="end"/>
        </w:r>
      </w:hyperlink>
    </w:p>
    <w:p>
      <w:pPr>
        <w:pStyle w:val="TOC1"/>
        <w:tabs>
          <w:tab w:val="right" w:leader="dot" w:pos="8306"/>
        </w:tabs>
      </w:pPr>
      <w:hyperlink w:anchor="_Toc8269" w:history="1">
        <w:r>
          <w:rPr>
            <w:rFonts w:ascii="仿宋" w:eastAsia="仿宋" w:hAnsi="仿宋" w:cs="仿宋" w:hint="eastAsia"/>
            <w:lang w:eastAsia="zh-CN"/>
          </w:rPr>
          <w:t>九、黄丹项目创新与研发</w:t>
        </w:r>
        <w:r>
          <w:tab/>
        </w:r>
        <w:r>
          <w:fldChar w:fldCharType="begin"/>
        </w:r>
        <w:r>
          <w:instrText xml:space="preserve"> PAGEREF _Toc8269 \h </w:instrText>
        </w:r>
        <w:r>
          <w:fldChar w:fldCharType="separate"/>
        </w:r>
        <w:r>
          <w:t>30</w:t>
        </w:r>
        <w:r>
          <w:fldChar w:fldCharType="end"/>
        </w:r>
      </w:hyperlink>
    </w:p>
    <w:p>
      <w:pPr>
        <w:pStyle w:val="TOC2"/>
        <w:tabs>
          <w:tab w:val="right" w:leader="dot" w:pos="8306"/>
        </w:tabs>
      </w:pPr>
      <w:hyperlink w:anchor="_Toc7365" w:history="1">
        <w:r>
          <w:rPr>
            <w:rFonts w:ascii="仿宋" w:eastAsia="仿宋" w:hAnsi="仿宋" w:cs="仿宋" w:hint="eastAsia"/>
            <w:lang w:eastAsia="zh-CN"/>
          </w:rPr>
          <w:t>(一)、创新策略与方向</w:t>
        </w:r>
        <w:r>
          <w:tab/>
        </w:r>
        <w:r>
          <w:fldChar w:fldCharType="begin"/>
        </w:r>
        <w:r>
          <w:instrText xml:space="preserve"> PAGEREF _Toc7365 \h </w:instrText>
        </w:r>
        <w:r>
          <w:fldChar w:fldCharType="separate"/>
        </w:r>
        <w:r>
          <w:t>30</w:t>
        </w:r>
        <w:r>
          <w:fldChar w:fldCharType="end"/>
        </w:r>
      </w:hyperlink>
    </w:p>
    <w:p>
      <w:pPr>
        <w:pStyle w:val="TOC2"/>
        <w:tabs>
          <w:tab w:val="right" w:leader="dot" w:pos="8306"/>
        </w:tabs>
      </w:pPr>
      <w:hyperlink w:anchor="_Toc21235" w:history="1">
        <w:r>
          <w:rPr>
            <w:rFonts w:ascii="仿宋" w:eastAsia="仿宋" w:hAnsi="仿宋" w:cs="仿宋" w:hint="eastAsia"/>
            <w:lang w:eastAsia="zh-CN"/>
          </w:rPr>
          <w:t>(二)、研发规划与投入</w:t>
        </w:r>
        <w:r>
          <w:tab/>
        </w:r>
        <w:r>
          <w:fldChar w:fldCharType="begin"/>
        </w:r>
        <w:r>
          <w:instrText xml:space="preserve"> PAGEREF _Toc21235 \h </w:instrText>
        </w:r>
        <w:r>
          <w:fldChar w:fldCharType="separate"/>
        </w:r>
        <w:r>
          <w:t>31</w:t>
        </w:r>
        <w:r>
          <w:fldChar w:fldCharType="end"/>
        </w:r>
      </w:hyperlink>
    </w:p>
    <w:p>
      <w:pPr>
        <w:pStyle w:val="TOC1"/>
        <w:tabs>
          <w:tab w:val="right" w:leader="dot" w:pos="8306"/>
        </w:tabs>
      </w:pPr>
      <w:hyperlink w:anchor="_Toc2777" w:history="1">
        <w:r>
          <w:rPr>
            <w:rFonts w:ascii="仿宋" w:eastAsia="仿宋" w:hAnsi="仿宋" w:cs="仿宋" w:hint="eastAsia"/>
            <w:lang w:eastAsia="zh-CN"/>
          </w:rPr>
          <w:t>十、黄丹项目风险管理</w:t>
        </w:r>
        <w:r>
          <w:tab/>
        </w:r>
        <w:r>
          <w:fldChar w:fldCharType="begin"/>
        </w:r>
        <w:r>
          <w:instrText xml:space="preserve"> PAGEREF _Toc2777 \h </w:instrText>
        </w:r>
        <w:r>
          <w:fldChar w:fldCharType="separate"/>
        </w:r>
        <w:r>
          <w:t>33</w:t>
        </w:r>
        <w:r>
          <w:fldChar w:fldCharType="end"/>
        </w:r>
      </w:hyperlink>
    </w:p>
    <w:p>
      <w:pPr>
        <w:pStyle w:val="TOC2"/>
        <w:tabs>
          <w:tab w:val="right" w:leader="dot" w:pos="8306"/>
        </w:tabs>
      </w:pPr>
      <w:hyperlink w:anchor="_Toc31816" w:history="1">
        <w:r>
          <w:rPr>
            <w:rFonts w:ascii="仿宋" w:eastAsia="仿宋" w:hAnsi="仿宋" w:cs="仿宋" w:hint="eastAsia"/>
            <w:lang w:eastAsia="zh-CN"/>
          </w:rPr>
          <w:t>(一)、风险识别与评估</w:t>
        </w:r>
        <w:r>
          <w:tab/>
        </w:r>
        <w:r>
          <w:fldChar w:fldCharType="begin"/>
        </w:r>
        <w:r>
          <w:instrText xml:space="preserve"> PAGEREF _Toc31816 \h </w:instrText>
        </w:r>
        <w:r>
          <w:fldChar w:fldCharType="separate"/>
        </w:r>
        <w:r>
          <w:t>33</w:t>
        </w:r>
        <w:r>
          <w:fldChar w:fldCharType="end"/>
        </w:r>
      </w:hyperlink>
    </w:p>
    <w:p>
      <w:pPr>
        <w:pStyle w:val="TOC2"/>
        <w:tabs>
          <w:tab w:val="right" w:leader="dot" w:pos="8306"/>
        </w:tabs>
      </w:pPr>
      <w:hyperlink w:anchor="_Toc9028" w:history="1">
        <w:r>
          <w:rPr>
            <w:rFonts w:ascii="仿宋" w:eastAsia="仿宋" w:hAnsi="仿宋" w:cs="仿宋" w:hint="eastAsia"/>
            <w:lang w:eastAsia="zh-CN"/>
          </w:rPr>
          <w:t>(二)、风险应对策略</w:t>
        </w:r>
        <w:r>
          <w:tab/>
        </w:r>
        <w:r>
          <w:fldChar w:fldCharType="begin"/>
        </w:r>
        <w:r>
          <w:instrText xml:space="preserve"> PAGEREF _Toc9028 \h </w:instrText>
        </w:r>
        <w:r>
          <w:fldChar w:fldCharType="separate"/>
        </w:r>
        <w:r>
          <w:t>34</w:t>
        </w:r>
        <w:r>
          <w:fldChar w:fldCharType="end"/>
        </w:r>
      </w:hyperlink>
    </w:p>
    <w:p>
      <w:pPr>
        <w:pStyle w:val="TOC2"/>
        <w:tabs>
          <w:tab w:val="right" w:leader="dot" w:pos="8306"/>
        </w:tabs>
      </w:pPr>
      <w:hyperlink w:anchor="_Toc10338" w:history="1">
        <w:r>
          <w:rPr>
            <w:rFonts w:ascii="仿宋" w:eastAsia="仿宋" w:hAnsi="仿宋" w:cs="仿宋" w:hint="eastAsia"/>
            <w:lang w:eastAsia="zh-CN"/>
          </w:rPr>
          <w:t>(三)、风险监控与控制</w:t>
        </w:r>
        <w:r>
          <w:tab/>
        </w:r>
        <w:r>
          <w:fldChar w:fldCharType="begin"/>
        </w:r>
        <w:r>
          <w:instrText xml:space="preserve"> PAGEREF _Toc10338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9" w:history="1">
        <w:r>
          <w:rPr>
            <w:rFonts w:ascii="仿宋" w:eastAsia="仿宋" w:hAnsi="仿宋" w:cs="仿宋" w:hint="eastAsia"/>
            <w:lang w:eastAsia="zh-CN"/>
          </w:rPr>
          <w:t>十一、黄丹项目环境影响分析</w:t>
        </w:r>
        <w:r>
          <w:tab/>
        </w:r>
        <w:r>
          <w:fldChar w:fldCharType="begin"/>
        </w:r>
        <w:r>
          <w:instrText xml:space="preserve"> PAGEREF _Toc9989 \h </w:instrText>
        </w:r>
        <w:r>
          <w:fldChar w:fldCharType="separate"/>
        </w:r>
        <w:r>
          <w:t>37</w:t>
        </w:r>
        <w:r>
          <w:fldChar w:fldCharType="end"/>
        </w:r>
      </w:hyperlink>
    </w:p>
    <w:p>
      <w:pPr>
        <w:pStyle w:val="TOC2"/>
        <w:tabs>
          <w:tab w:val="right" w:leader="dot" w:pos="8306"/>
        </w:tabs>
      </w:pPr>
      <w:hyperlink w:anchor="_Toc19608" w:history="1">
        <w:r>
          <w:rPr>
            <w:rFonts w:ascii="仿宋" w:eastAsia="仿宋" w:hAnsi="仿宋" w:cs="仿宋" w:hint="eastAsia"/>
            <w:lang w:eastAsia="zh-CN"/>
          </w:rPr>
          <w:t>(一)、建设区域环境质量现状</w:t>
        </w:r>
        <w:r>
          <w:tab/>
        </w:r>
        <w:r>
          <w:fldChar w:fldCharType="begin"/>
        </w:r>
        <w:r>
          <w:instrText xml:space="preserve"> PAGEREF _Toc19608 \h </w:instrText>
        </w:r>
        <w:r>
          <w:fldChar w:fldCharType="separate"/>
        </w:r>
        <w:r>
          <w:t>37</w:t>
        </w:r>
        <w:r>
          <w:fldChar w:fldCharType="end"/>
        </w:r>
      </w:hyperlink>
    </w:p>
    <w:p>
      <w:pPr>
        <w:pStyle w:val="TOC2"/>
        <w:tabs>
          <w:tab w:val="right" w:leader="dot" w:pos="8306"/>
        </w:tabs>
      </w:pPr>
      <w:hyperlink w:anchor="_Toc21788" w:history="1">
        <w:r>
          <w:rPr>
            <w:rFonts w:ascii="仿宋" w:eastAsia="仿宋" w:hAnsi="仿宋" w:cs="仿宋" w:hint="eastAsia"/>
            <w:lang w:eastAsia="zh-CN"/>
          </w:rPr>
          <w:t>(二)、建设期环境保护</w:t>
        </w:r>
        <w:r>
          <w:tab/>
        </w:r>
        <w:r>
          <w:fldChar w:fldCharType="begin"/>
        </w:r>
        <w:r>
          <w:instrText xml:space="preserve"> PAGEREF _Toc21788 \h </w:instrText>
        </w:r>
        <w:r>
          <w:fldChar w:fldCharType="separate"/>
        </w:r>
        <w:r>
          <w:t>38</w:t>
        </w:r>
        <w:r>
          <w:fldChar w:fldCharType="end"/>
        </w:r>
      </w:hyperlink>
    </w:p>
    <w:p>
      <w:pPr>
        <w:pStyle w:val="TOC2"/>
        <w:tabs>
          <w:tab w:val="right" w:leader="dot" w:pos="8306"/>
        </w:tabs>
      </w:pPr>
      <w:hyperlink w:anchor="_Toc30408" w:history="1">
        <w:r>
          <w:rPr>
            <w:rFonts w:ascii="仿宋" w:eastAsia="仿宋" w:hAnsi="仿宋" w:cs="仿宋" w:hint="eastAsia"/>
            <w:lang w:eastAsia="zh-CN"/>
          </w:rPr>
          <w:t>(三)、运营期环境保护</w:t>
        </w:r>
        <w:r>
          <w:tab/>
        </w:r>
        <w:r>
          <w:fldChar w:fldCharType="begin"/>
        </w:r>
        <w:r>
          <w:instrText xml:space="preserve"> PAGEREF _Toc30408 \h </w:instrText>
        </w:r>
        <w:r>
          <w:fldChar w:fldCharType="separate"/>
        </w:r>
        <w:r>
          <w:t>40</w:t>
        </w:r>
        <w:r>
          <w:fldChar w:fldCharType="end"/>
        </w:r>
      </w:hyperlink>
    </w:p>
    <w:p>
      <w:pPr>
        <w:pStyle w:val="TOC2"/>
        <w:tabs>
          <w:tab w:val="right" w:leader="dot" w:pos="8306"/>
        </w:tabs>
      </w:pPr>
      <w:hyperlink w:anchor="_Toc11082" w:history="1">
        <w:r>
          <w:rPr>
            <w:rFonts w:ascii="仿宋" w:eastAsia="仿宋" w:hAnsi="仿宋" w:cs="仿宋" w:hint="eastAsia"/>
            <w:lang w:eastAsia="zh-CN"/>
          </w:rPr>
          <w:t>(四)、黄丹项目建设对区域经济的影响</w:t>
        </w:r>
        <w:r>
          <w:tab/>
        </w:r>
        <w:r>
          <w:fldChar w:fldCharType="begin"/>
        </w:r>
        <w:r>
          <w:instrText xml:space="preserve"> PAGEREF _Toc11082 \h </w:instrText>
        </w:r>
        <w:r>
          <w:fldChar w:fldCharType="separate"/>
        </w:r>
        <w:r>
          <w:t>41</w:t>
        </w:r>
        <w:r>
          <w:fldChar w:fldCharType="end"/>
        </w:r>
      </w:hyperlink>
    </w:p>
    <w:p>
      <w:pPr>
        <w:pStyle w:val="TOC2"/>
        <w:tabs>
          <w:tab w:val="right" w:leader="dot" w:pos="8306"/>
        </w:tabs>
      </w:pPr>
      <w:hyperlink w:anchor="_Toc8101" w:history="1">
        <w:r>
          <w:rPr>
            <w:rFonts w:ascii="仿宋" w:eastAsia="仿宋" w:hAnsi="仿宋" w:cs="仿宋" w:hint="eastAsia"/>
            <w:lang w:eastAsia="zh-CN"/>
          </w:rPr>
          <w:t>(五)、废弃物处理</w:t>
        </w:r>
        <w:r>
          <w:tab/>
        </w:r>
        <w:r>
          <w:fldChar w:fldCharType="begin"/>
        </w:r>
        <w:r>
          <w:instrText xml:space="preserve"> PAGEREF _Toc8101 \h </w:instrText>
        </w:r>
        <w:r>
          <w:fldChar w:fldCharType="separate"/>
        </w:r>
        <w:r>
          <w:t>43</w:t>
        </w:r>
        <w:r>
          <w:fldChar w:fldCharType="end"/>
        </w:r>
      </w:hyperlink>
    </w:p>
    <w:p>
      <w:pPr>
        <w:pStyle w:val="TOC2"/>
        <w:tabs>
          <w:tab w:val="right" w:leader="dot" w:pos="8306"/>
        </w:tabs>
      </w:pPr>
      <w:hyperlink w:anchor="_Toc12705" w:history="1">
        <w:r>
          <w:rPr>
            <w:rFonts w:ascii="仿宋" w:eastAsia="仿宋" w:hAnsi="仿宋" w:cs="仿宋" w:hint="eastAsia"/>
            <w:lang w:eastAsia="zh-CN"/>
          </w:rPr>
          <w:t>(六)、特殊环境影响分析</w:t>
        </w:r>
        <w:r>
          <w:tab/>
        </w:r>
        <w:r>
          <w:fldChar w:fldCharType="begin"/>
        </w:r>
        <w:r>
          <w:instrText xml:space="preserve"> PAGEREF _Toc12705 \h </w:instrText>
        </w:r>
        <w:r>
          <w:fldChar w:fldCharType="separate"/>
        </w:r>
        <w:r>
          <w:t>44</w:t>
        </w:r>
        <w:r>
          <w:fldChar w:fldCharType="end"/>
        </w:r>
      </w:hyperlink>
    </w:p>
    <w:p>
      <w:pPr>
        <w:pStyle w:val="TOC2"/>
        <w:tabs>
          <w:tab w:val="right" w:leader="dot" w:pos="8306"/>
        </w:tabs>
      </w:pPr>
      <w:hyperlink w:anchor="_Toc121" w:history="1">
        <w:r>
          <w:rPr>
            <w:rFonts w:ascii="仿宋" w:eastAsia="仿宋" w:hAnsi="仿宋" w:cs="仿宋" w:hint="eastAsia"/>
            <w:lang w:eastAsia="zh-CN"/>
          </w:rPr>
          <w:t>(七)、清洁生产</w:t>
        </w:r>
        <w:r>
          <w:tab/>
        </w:r>
        <w:r>
          <w:fldChar w:fldCharType="begin"/>
        </w:r>
        <w:r>
          <w:instrText xml:space="preserve"> PAGEREF _Toc121 \h </w:instrText>
        </w:r>
        <w:r>
          <w:fldChar w:fldCharType="separate"/>
        </w:r>
        <w:r>
          <w:t>45</w:t>
        </w:r>
        <w:r>
          <w:fldChar w:fldCharType="end"/>
        </w:r>
      </w:hyperlink>
    </w:p>
    <w:p>
      <w:pPr>
        <w:pStyle w:val="TOC2"/>
        <w:tabs>
          <w:tab w:val="right" w:leader="dot" w:pos="8306"/>
        </w:tabs>
      </w:pPr>
      <w:hyperlink w:anchor="_Toc20411" w:history="1">
        <w:r>
          <w:rPr>
            <w:rFonts w:ascii="仿宋" w:eastAsia="仿宋" w:hAnsi="仿宋" w:cs="仿宋" w:hint="eastAsia"/>
            <w:lang w:eastAsia="zh-CN"/>
          </w:rPr>
          <w:t>(八)、环境保护综合评价</w:t>
        </w:r>
        <w:r>
          <w:tab/>
        </w:r>
        <w:r>
          <w:fldChar w:fldCharType="begin"/>
        </w:r>
        <w:r>
          <w:instrText xml:space="preserve"> PAGEREF _Toc20411 \h </w:instrText>
        </w:r>
        <w:r>
          <w:fldChar w:fldCharType="separate"/>
        </w:r>
        <w:r>
          <w:t>46</w:t>
        </w:r>
        <w:r>
          <w:fldChar w:fldCharType="end"/>
        </w:r>
      </w:hyperlink>
    </w:p>
    <w:p>
      <w:pPr>
        <w:pStyle w:val="TOC1"/>
        <w:tabs>
          <w:tab w:val="right" w:leader="dot" w:pos="8306"/>
        </w:tabs>
      </w:pPr>
      <w:hyperlink w:anchor="_Toc4103" w:history="1">
        <w:r>
          <w:rPr>
            <w:rFonts w:ascii="仿宋" w:eastAsia="仿宋" w:hAnsi="仿宋" w:cs="仿宋" w:hint="eastAsia"/>
            <w:lang w:eastAsia="zh-CN"/>
          </w:rPr>
          <w:t>十二、黄丹项目计划安排</w:t>
        </w:r>
        <w:r>
          <w:tab/>
        </w:r>
        <w:r>
          <w:fldChar w:fldCharType="begin"/>
        </w:r>
        <w:r>
          <w:instrText xml:space="preserve"> PAGEREF _Toc4103 \h </w:instrText>
        </w:r>
        <w:r>
          <w:fldChar w:fldCharType="separate"/>
        </w:r>
        <w:r>
          <w:t>47</w:t>
        </w:r>
        <w:r>
          <w:fldChar w:fldCharType="end"/>
        </w:r>
      </w:hyperlink>
    </w:p>
    <w:p>
      <w:pPr>
        <w:pStyle w:val="TOC2"/>
        <w:tabs>
          <w:tab w:val="right" w:leader="dot" w:pos="8306"/>
        </w:tabs>
      </w:pPr>
      <w:hyperlink w:anchor="_Toc24728" w:history="1">
        <w:r>
          <w:rPr>
            <w:rFonts w:ascii="仿宋" w:eastAsia="仿宋" w:hAnsi="仿宋" w:cs="仿宋" w:hint="eastAsia"/>
            <w:lang w:eastAsia="zh-CN"/>
          </w:rPr>
          <w:t>(一)、建设周期</w:t>
        </w:r>
        <w:r>
          <w:tab/>
        </w:r>
        <w:r>
          <w:fldChar w:fldCharType="begin"/>
        </w:r>
        <w:r>
          <w:instrText xml:space="preserve"> PAGEREF _Toc24728 \h </w:instrText>
        </w:r>
        <w:r>
          <w:fldChar w:fldCharType="separate"/>
        </w:r>
        <w:r>
          <w:t>47</w:t>
        </w:r>
        <w:r>
          <w:fldChar w:fldCharType="end"/>
        </w:r>
      </w:hyperlink>
    </w:p>
    <w:p>
      <w:pPr>
        <w:pStyle w:val="TOC2"/>
        <w:tabs>
          <w:tab w:val="right" w:leader="dot" w:pos="8306"/>
        </w:tabs>
      </w:pPr>
      <w:hyperlink w:anchor="_Toc10099" w:history="1">
        <w:r>
          <w:rPr>
            <w:rFonts w:ascii="仿宋" w:eastAsia="仿宋" w:hAnsi="仿宋" w:cs="仿宋" w:hint="eastAsia"/>
            <w:lang w:eastAsia="zh-CN"/>
          </w:rPr>
          <w:t>(二)、建设进度</w:t>
        </w:r>
        <w:r>
          <w:tab/>
        </w:r>
        <w:r>
          <w:fldChar w:fldCharType="begin"/>
        </w:r>
        <w:r>
          <w:instrText xml:space="preserve"> PAGEREF _Toc10099 \h </w:instrText>
        </w:r>
        <w:r>
          <w:fldChar w:fldCharType="separate"/>
        </w:r>
        <w:r>
          <w:t>48</w:t>
        </w:r>
        <w:r>
          <w:fldChar w:fldCharType="end"/>
        </w:r>
      </w:hyperlink>
    </w:p>
    <w:p>
      <w:pPr>
        <w:pStyle w:val="TOC2"/>
        <w:tabs>
          <w:tab w:val="right" w:leader="dot" w:pos="8306"/>
        </w:tabs>
      </w:pPr>
      <w:hyperlink w:anchor="_Toc8814" w:history="1">
        <w:r>
          <w:rPr>
            <w:rFonts w:ascii="仿宋" w:eastAsia="仿宋" w:hAnsi="仿宋" w:cs="仿宋" w:hint="eastAsia"/>
            <w:lang w:eastAsia="zh-CN"/>
          </w:rPr>
          <w:t>(三)、进度安排注意事项</w:t>
        </w:r>
        <w:r>
          <w:tab/>
        </w:r>
        <w:r>
          <w:fldChar w:fldCharType="begin"/>
        </w:r>
        <w:r>
          <w:instrText xml:space="preserve"> PAGEREF _Toc8814 \h </w:instrText>
        </w:r>
        <w:r>
          <w:fldChar w:fldCharType="separate"/>
        </w:r>
        <w:r>
          <w:t>49</w:t>
        </w:r>
        <w:r>
          <w:fldChar w:fldCharType="end"/>
        </w:r>
      </w:hyperlink>
    </w:p>
    <w:p>
      <w:pPr>
        <w:pStyle w:val="TOC2"/>
        <w:tabs>
          <w:tab w:val="right" w:leader="dot" w:pos="8306"/>
        </w:tabs>
      </w:pPr>
      <w:hyperlink w:anchor="_Toc5964" w:history="1">
        <w:r>
          <w:rPr>
            <w:rFonts w:ascii="仿宋" w:eastAsia="仿宋" w:hAnsi="仿宋" w:cs="仿宋" w:hint="eastAsia"/>
            <w:lang w:eastAsia="zh-CN"/>
          </w:rPr>
          <w:t>(四)、人力资源配置</w:t>
        </w:r>
        <w:r>
          <w:tab/>
        </w:r>
        <w:r>
          <w:fldChar w:fldCharType="begin"/>
        </w:r>
        <w:r>
          <w:instrText xml:space="preserve"> PAGEREF _Toc5964 \h </w:instrText>
        </w:r>
        <w:r>
          <w:fldChar w:fldCharType="separate"/>
        </w:r>
        <w:r>
          <w:t>50</w:t>
        </w:r>
        <w:r>
          <w:fldChar w:fldCharType="end"/>
        </w:r>
      </w:hyperlink>
    </w:p>
    <w:p>
      <w:pPr>
        <w:pStyle w:val="TOC1"/>
        <w:tabs>
          <w:tab w:val="right" w:leader="dot" w:pos="8306"/>
        </w:tabs>
      </w:pPr>
      <w:hyperlink w:anchor="_Toc18927" w:history="1">
        <w:r>
          <w:rPr>
            <w:rFonts w:ascii="仿宋" w:eastAsia="仿宋" w:hAnsi="仿宋" w:cs="仿宋" w:hint="eastAsia"/>
            <w:lang w:eastAsia="zh-CN"/>
          </w:rPr>
          <w:t>十三、风险识别与分类</w:t>
        </w:r>
        <w:r>
          <w:tab/>
        </w:r>
        <w:r>
          <w:fldChar w:fldCharType="begin"/>
        </w:r>
        <w:r>
          <w:instrText xml:space="preserve"> PAGEREF _Toc18927 \h </w:instrText>
        </w:r>
        <w:r>
          <w:fldChar w:fldCharType="separate"/>
        </w:r>
        <w:r>
          <w:t>51</w:t>
        </w:r>
        <w:r>
          <w:fldChar w:fldCharType="end"/>
        </w:r>
      </w:hyperlink>
    </w:p>
    <w:p>
      <w:pPr>
        <w:pStyle w:val="TOC2"/>
        <w:tabs>
          <w:tab w:val="right" w:leader="dot" w:pos="8306"/>
        </w:tabs>
      </w:pPr>
      <w:hyperlink w:anchor="_Toc30272" w:history="1">
        <w:r>
          <w:rPr>
            <w:rFonts w:ascii="仿宋" w:eastAsia="仿宋" w:hAnsi="仿宋" w:cs="仿宋" w:hint="eastAsia"/>
            <w:lang w:eastAsia="zh-CN"/>
          </w:rPr>
          <w:t>(一)、风险识别</w:t>
        </w:r>
        <w:r>
          <w:tab/>
        </w:r>
        <w:r>
          <w:fldChar w:fldCharType="begin"/>
        </w:r>
        <w:r>
          <w:instrText xml:space="preserve"> PAGEREF _Toc30272 \h </w:instrText>
        </w:r>
        <w:r>
          <w:fldChar w:fldCharType="separate"/>
        </w:r>
        <w:r>
          <w:t>51</w:t>
        </w:r>
        <w:r>
          <w:fldChar w:fldCharType="end"/>
        </w:r>
      </w:hyperlink>
    </w:p>
    <w:p>
      <w:pPr>
        <w:pStyle w:val="TOC2"/>
        <w:tabs>
          <w:tab w:val="right" w:leader="dot" w:pos="8306"/>
        </w:tabs>
      </w:pPr>
      <w:hyperlink w:anchor="_Toc31954" w:history="1">
        <w:r>
          <w:rPr>
            <w:rFonts w:ascii="仿宋" w:eastAsia="仿宋" w:hAnsi="仿宋" w:cs="仿宋" w:hint="eastAsia"/>
            <w:lang w:eastAsia="zh-CN"/>
          </w:rPr>
          <w:t>(二)、风险分类</w:t>
        </w:r>
        <w:r>
          <w:tab/>
        </w:r>
        <w:r>
          <w:fldChar w:fldCharType="begin"/>
        </w:r>
        <w:r>
          <w:instrText xml:space="preserve"> PAGEREF _Toc31954 \h </w:instrText>
        </w:r>
        <w:r>
          <w:fldChar w:fldCharType="separate"/>
        </w:r>
        <w:r>
          <w:t>52</w:t>
        </w:r>
        <w:r>
          <w:fldChar w:fldCharType="end"/>
        </w:r>
      </w:hyperlink>
    </w:p>
    <w:p>
      <w:pPr>
        <w:pStyle w:val="TOC1"/>
        <w:tabs>
          <w:tab w:val="right" w:leader="dot" w:pos="8306"/>
        </w:tabs>
      </w:pPr>
      <w:hyperlink w:anchor="_Toc32246" w:history="1">
        <w:r>
          <w:rPr>
            <w:rFonts w:ascii="仿宋" w:eastAsia="仿宋" w:hAnsi="仿宋" w:cs="仿宋" w:hint="eastAsia"/>
            <w:lang w:eastAsia="zh-CN"/>
          </w:rPr>
          <w:t>十四、利益相关者分析与沟通计划</w:t>
        </w:r>
        <w:r>
          <w:tab/>
        </w:r>
        <w:r>
          <w:fldChar w:fldCharType="begin"/>
        </w:r>
        <w:r>
          <w:instrText xml:space="preserve"> PAGEREF _Toc32246 \h </w:instrText>
        </w:r>
        <w:r>
          <w:fldChar w:fldCharType="separate"/>
        </w:r>
        <w:r>
          <w:t>54</w:t>
        </w:r>
        <w:r>
          <w:fldChar w:fldCharType="end"/>
        </w:r>
      </w:hyperlink>
    </w:p>
    <w:p>
      <w:pPr>
        <w:pStyle w:val="TOC2"/>
        <w:tabs>
          <w:tab w:val="right" w:leader="dot" w:pos="8306"/>
        </w:tabs>
      </w:pPr>
      <w:hyperlink w:anchor="_Toc21931" w:history="1">
        <w:r>
          <w:rPr>
            <w:rFonts w:ascii="仿宋" w:eastAsia="仿宋" w:hAnsi="仿宋" w:cs="仿宋" w:hint="eastAsia"/>
            <w:lang w:eastAsia="zh-CN"/>
          </w:rPr>
          <w:t>(一)、利益相关者分析</w:t>
        </w:r>
        <w:r>
          <w:tab/>
        </w:r>
        <w:r>
          <w:fldChar w:fldCharType="begin"/>
        </w:r>
        <w:r>
          <w:instrText xml:space="preserve"> PAGEREF _Toc21931 \h </w:instrText>
        </w:r>
        <w:r>
          <w:fldChar w:fldCharType="separate"/>
        </w:r>
        <w:r>
          <w:t>54</w:t>
        </w:r>
        <w:r>
          <w:fldChar w:fldCharType="end"/>
        </w:r>
      </w:hyperlink>
    </w:p>
    <w:p>
      <w:pPr>
        <w:pStyle w:val="TOC2"/>
        <w:tabs>
          <w:tab w:val="right" w:leader="dot" w:pos="8306"/>
        </w:tabs>
      </w:pPr>
      <w:hyperlink w:anchor="_Toc12318" w:history="1">
        <w:r>
          <w:rPr>
            <w:rFonts w:ascii="仿宋" w:eastAsia="仿宋" w:hAnsi="仿宋" w:cs="仿宋" w:hint="eastAsia"/>
            <w:lang w:eastAsia="zh-CN"/>
          </w:rPr>
          <w:t>(二)、沟通计划</w:t>
        </w:r>
        <w:r>
          <w:tab/>
        </w:r>
        <w:r>
          <w:fldChar w:fldCharType="begin"/>
        </w:r>
        <w:r>
          <w:instrText xml:space="preserve"> PAGEREF _Toc12318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的技术管理特点体现在其创新导向。通过引入最先进的技术趋势和解决方案，黄丹项目致力于提升科技含量、提高质量和效率水平。这意味着我们将采用最新的工具和方法，确保黄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丹项目技术管理的显著特征。通过整合不同领域的技术资源，我们实现了跨学科的协同工作。这有助于优化技术架构，提高整体效能。此外，整合性策略还促进了不同技术团队之间的紧密沟通和高效合作，确保黄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丹项目所采用的技术。通过不断优化技术方案，黄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丹项目团队将在黄丹项目初期识别可能的技术风险，并采取相应的预防和应对措施。通过建立健全的风险评估机制，黄丹项目能够在实施过程中及时发现并解决潜在的技术问题，保障黄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通过这些独特的技术管理特点，我们确信在黄丹项目中，技术将成为黄丹项目成功的有力支持。这一深度剖析揭示了技术管理在黄丹项目实施中的关键作用，为黄丹项目的技术基础奠定了坚实的基础。</w:t>
      </w:r>
    </w:p>
    <w:p>
      <w:pPr>
        <w:pStyle w:val="Heading2"/>
        <w:ind w:firstLine="560" w:firstLineChars="200"/>
        <w:rPr>
          <w:rFonts w:ascii="仿宋" w:eastAsia="仿宋" w:hAnsi="仿宋" w:cs="仿宋" w:hint="eastAsia"/>
          <w:sz w:val="28"/>
          <w:lang w:eastAsia="zh-CN"/>
        </w:rPr>
      </w:pPr>
      <w:bookmarkStart w:id="4" w:name="_Toc3427"/>
      <w:r>
        <w:rPr>
          <w:rFonts w:ascii="仿宋" w:eastAsia="仿宋" w:hAnsi="仿宋" w:cs="仿宋" w:hint="eastAsia"/>
          <w:sz w:val="28"/>
          <w:lang w:eastAsia="zh-CN"/>
        </w:rPr>
        <w:t>(二)、黄丹项目工艺技术设计方案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丹项目将严格按照相关行业规范要求进行组织。通过有效控制产品质量，黄丹项目将致力于为顾客提供优质的黄丹项目产品和良好的服务。这体现了黄丹项目对于生产活动合规性和质量标准的高度重视，为黄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黄丹项目注重生态效益和清洁生产原则。黄丹项目建设将紧密结合地方特色经济发展，与社会经济发展规划和区域环境保护规划方案相协调一致。通过与当地区域自然生态系统的结合，黄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黄丹项目产品具有多样化的客户需求和个性化的特点。因此，黄丹项目产品规格品种多样，且单批生产数量较小。为满足这一特点，黄丹项目承办单位将建设先进的柔性制造生产线。通过广泛应用柔性制造技术，黄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总体而言，黄丹项目采用的技术具有较高的技术含量和自动化水平，处于国内先进水平。这一技术选用不仅体现了对生产效率、质量和环境友好性的高标准要求，同时为黄丹项目的可持续发展奠定了坚实的基础。</w:t>
      </w:r>
    </w:p>
    <w:p>
      <w:pPr>
        <w:pStyle w:val="Heading2"/>
        <w:ind w:firstLine="560" w:firstLineChars="200"/>
        <w:rPr>
          <w:rFonts w:ascii="仿宋" w:eastAsia="仿宋" w:hAnsi="仿宋" w:cs="仿宋" w:hint="eastAsia"/>
          <w:sz w:val="28"/>
          <w:lang w:eastAsia="zh-CN"/>
        </w:rPr>
      </w:pPr>
      <w:bookmarkStart w:id="5" w:name="_Toc67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为确保黄丹项目的高效生产和技术实施，我们制定了一套精心设计的设备选型方案，以满足黄丹项目生产、质量和环保的要求。该方案的主要特点如下：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黄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针对黄丹项目产品的多样性和小批量生产的特点，我们将建设柔性制造生产线。通过在设备选型中考虑柔性制造技术，可以灵活应对不同产品规格和生产需求，实现生产线的高度灵活性和适应性。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12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1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黄丹项目的主要产品是XXXX，预计年产值为XXX万元。这一产品在市场中占据着重要的地位，其广泛的应用范围使得该黄丹项目的市场前景非常广阔。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丹项目的xxx产品作为重要的原材料之一，将在多个领域发挥关键作用。其在建筑、交通、能源等方面的广泛应用将为整个产业链提供强大的支持，形成产业协同效应。黄丹项目的年产值XXX万XXX万XXX万万元不仅反映了其在市场上的巨大潜力，更预示着它对国民经济的积极贡献。这种关联度高、涉及面广的产业关系，使得该黄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24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总征地面积为XXXX平方米，相当于约XX.XX亩，其中净用地面积为XXXX平方米，红线范围内相当于约XX.XX亩。这一用地规模充分考虑了黄丹项目的建设需求，保障了黄丹项目在合适的空间内得以充分发展。黄丹项目规划的总建筑面积为XXXX平方米，其中主体工程建设占XXXX平方米，计容建筑面积达XXXX平方米。预计建筑工程的投资将达到XXXX万元，为黄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计划购置的设备共计XXXX台（套），设备购置费用为XXXX万元。这一设备购置计划充分考虑到黄丹项目的生产需求和技术要求，确保了黄丹项目在生产运营中具备先进的技术装备和高效的生产能力。设备的合理配置将为黄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黄丹项目计划总投资为XXXX万元，预计年实现营业收入为XXXX万元。这一产能规模的设定旨在确保黄丹项目能够在投资与回报之间取得平衡，实现长期可持续的发展。黄丹项目的总投资充分考虑到各个方面的需求，包括用地建设、设备购置等多个环节，以确保黄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877"/>
      <w:r>
        <w:rPr>
          <w:rFonts w:ascii="仿宋" w:eastAsia="仿宋" w:hAnsi="仿宋" w:cs="仿宋" w:hint="eastAsia"/>
          <w:sz w:val="28"/>
          <w:lang w:eastAsia="zh-CN"/>
        </w:rPr>
        <w:t>三、黄丹项目土建工程</w:t>
      </w:r>
      <w:bookmarkEnd w:id="9"/>
    </w:p>
    <w:p>
      <w:pPr>
        <w:pStyle w:val="Heading2"/>
        <w:rPr>
          <w:rFonts w:ascii="仿宋" w:eastAsia="仿宋" w:hAnsi="仿宋" w:cs="仿宋" w:hint="eastAsia"/>
          <w:lang w:eastAsia="zh-CN"/>
        </w:rPr>
      </w:pPr>
      <w:bookmarkStart w:id="10" w:name="_Toc1721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在黄丹项目的建筑工程设计中，我们将秉承一系列重要的设计原则，以确保黄丹项目建筑在功能、美观、可持续性等方面达到最佳效果。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首要原则是确保建筑的功能性得到最大化的发挥。我们将充分理解黄丹项目的实际需求，合理布局各个功能区域，保证建筑在满足业务需求的同时，提供高效的工作环境。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在建筑设计中，我们将综合考虑建设和运营成本。通过精细的经济效益分析，确保设计方案在高效利用资源的同时，对黄丹项目的长期盈利能力有积极的贡献。</w:t>
      </w:r>
    </w:p>
    <w:p>
      <w:pPr>
        <w:pStyle w:val="Heading2"/>
        <w:ind w:firstLine="560" w:firstLineChars="200"/>
        <w:rPr>
          <w:rFonts w:ascii="仿宋" w:eastAsia="仿宋" w:hAnsi="仿宋" w:cs="仿宋" w:hint="eastAsia"/>
          <w:sz w:val="28"/>
          <w:lang w:eastAsia="zh-CN"/>
        </w:rPr>
      </w:pPr>
      <w:bookmarkStart w:id="11" w:name="_Toc309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丹项目的土建工程设计中，我们将精准设定设计年限，结合黄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黄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645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黄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黄丹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黄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5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本期工程黄丹项目预计总建筑面积XXX平方米，其中：计容建筑面积XXX平方米，计划建筑工程投资XX万元，占黄丹项目总投资的XX%。</w:t>
      </w:r>
    </w:p>
    <w:p>
      <w:pPr>
        <w:pStyle w:val="Heading1"/>
        <w:ind w:firstLine="560" w:firstLineChars="200"/>
        <w:rPr>
          <w:rFonts w:ascii="仿宋" w:eastAsia="仿宋" w:hAnsi="仿宋" w:cs="仿宋" w:hint="eastAsia"/>
          <w:sz w:val="28"/>
          <w:lang w:eastAsia="zh-CN"/>
        </w:rPr>
      </w:pPr>
      <w:bookmarkStart w:id="14" w:name="_Toc7872"/>
      <w:r>
        <w:rPr>
          <w:rFonts w:ascii="仿宋" w:eastAsia="仿宋" w:hAnsi="仿宋" w:cs="仿宋" w:hint="eastAsia"/>
          <w:sz w:val="28"/>
          <w:lang w:eastAsia="zh-CN"/>
        </w:rPr>
        <w:t>四、黄丹项目选址可行性分析</w:t>
      </w:r>
      <w:bookmarkEnd w:id="14"/>
    </w:p>
    <w:p>
      <w:pPr>
        <w:pStyle w:val="Heading2"/>
        <w:rPr>
          <w:rFonts w:ascii="仿宋" w:eastAsia="仿宋" w:hAnsi="仿宋" w:cs="仿宋" w:hint="eastAsia"/>
          <w:lang w:eastAsia="zh-CN"/>
        </w:rPr>
      </w:pPr>
      <w:bookmarkStart w:id="15" w:name="_Toc7133"/>
      <w:r>
        <w:rPr>
          <w:rFonts w:ascii="仿宋" w:eastAsia="仿宋" w:hAnsi="仿宋" w:cs="仿宋" w:hint="eastAsia"/>
          <w:lang w:eastAsia="zh-CN"/>
        </w:rPr>
        <w:t>(一)、黄丹项目选址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该黄丹项目选址位于XX省XX市XX区XXX街道</w:t>
      </w:r>
    </w:p>
    <w:p>
      <w:pPr>
        <w:pStyle w:val="Heading2"/>
        <w:ind w:firstLine="560" w:firstLineChars="200"/>
        <w:rPr>
          <w:rFonts w:ascii="仿宋" w:eastAsia="仿宋" w:hAnsi="仿宋" w:cs="仿宋" w:hint="eastAsia"/>
          <w:sz w:val="28"/>
          <w:lang w:eastAsia="zh-CN"/>
        </w:rPr>
      </w:pPr>
      <w:bookmarkStart w:id="16" w:name="_Toc325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黄丹项目的征地面积将根据黄丹项目的实际规模和需求进行精确规划。具体面积XXX平方米，旨在确保黄丹项目不仅能够满足当前的发展需求，还能够预留空间以适应未来的扩展。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黄丹项目计划建设的建筑总规模具体面积XXX平方米。这一规模的确定综合考虑了黄丹项目的性质、规模，以及城市规划的相关要求，确保建筑布局与周边环境协调一致。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绿地率是黄丹项目用地中被规划为绿地的比例。具体面积XXX平方米，旨在通过合理规划绿地，改善黄丹项目周边环境，提升居民生活质量，并符合城市整体绿化规划。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确保黄丹项目选址与当地城市规划相一致，具体面积XXX平方米。通过与城市规划部门深入沟通，确保黄丹项目不仅符合城市的整体发展方向，还能够融入城市的发展布局，为城市的长远发展贡献力量。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充分了解并确保黄丹项目选址符合当地产业政策，具体面积XXX平方米。这包括黄丹项目对当地经济的促进作用，以及对相关产业的带动效应，确保黄丹项目与地方政府的产业政策保持一致，促进共赢合作。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确保黄丹项目选址具备必要的公共设施配套，具体面积XXX平方米。这包括交通便利性、教育、医疗等基础设施，以提高居民生活品质，使得黄丹项目选址更具吸引力。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考虑用地总体要求对当地社会稳定性的影响，具体面积XXX平方米。通过深入了解当地社区反馈，确保黄丹项目的选址和建设过程对当地社会和谐稳定产生积极作用。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丹项目选址不仅符合法规和规划，还在实际操作中具有可行性。这一全面规划将为黄丹项目的成功实施提供坚实的基础，确保黄丹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257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丹项目的设备规划和空间设计中，我们将采取灵活设备布局的措施。设备布局将根据实际需求进行灵活设计，避免不必要的浪费。通过合理规划设备摆放位置，我们将提高设备的利用率，减少设备间距，以确保黄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丹项目内部引入共享设施的概念，例如共享会议室、办公区等。通过这种方式，我们可以减少对资源的重复建设，提高资源共享效率，从而减小黄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493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丹项目的总图布置中，我们将不同功能区域进行明确的规划，以最大程度满足黄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921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黄丹项目对环境的影响是综合评价的重要因素之一。我们将详细考虑选址周边的自然环境、生态保护区、水源地等情况，确保黄丹项目的建设和运营对环境影响最小化，并符合当地的环保法规标准。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https://d.book118.com/116053030104010033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114CC"/>
    <w:rsid w:val="4EF114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5303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2024-01-10T15:22:00Z</dcterms:created>
  <dcterms:modified xsi:type="dcterms:W3CDTF">2024-01-10T15:23:11Z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6DB359647ADF4D60BD1F91BEFDB96891_11</vt:lpwstr>
  </property>
  <property fmtid="{D5CDD505-2E9C-101B-9397-08002B2CF9AE}" pid="3" name="KSOProductBuildVer">
    <vt:lpwstr>2052-12.1.0.16120</vt:lpwstr>
  </property>
</Properties>
</file>