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注射用血塞通项目规划设计蓝图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50" w:history="1">
        <w:r>
          <w:rPr>
            <w:rFonts w:ascii="仿宋" w:eastAsia="仿宋" w:hAnsi="仿宋" w:cs="仿宋" w:hint="eastAsia"/>
            <w:lang w:eastAsia="zh-CN"/>
          </w:rPr>
          <w:t>序言</w:t>
        </w:r>
        <w:r>
          <w:tab/>
        </w:r>
        <w:r>
          <w:fldChar w:fldCharType="begin"/>
        </w:r>
        <w:r>
          <w:instrText xml:space="preserve"> PAGEREF _Toc32150 \h </w:instrText>
        </w:r>
        <w:r>
          <w:fldChar w:fldCharType="separate"/>
        </w:r>
        <w:r>
          <w:t>3</w:t>
        </w:r>
        <w:r>
          <w:fldChar w:fldCharType="end"/>
        </w:r>
      </w:hyperlink>
    </w:p>
    <w:p>
      <w:pPr>
        <w:pStyle w:val="TOC1"/>
        <w:tabs>
          <w:tab w:val="right" w:leader="dot" w:pos="8306"/>
        </w:tabs>
      </w:pPr>
      <w:hyperlink w:anchor="_Toc6249" w:history="1">
        <w:r>
          <w:rPr>
            <w:rFonts w:ascii="仿宋" w:eastAsia="仿宋" w:hAnsi="仿宋" w:cs="仿宋" w:hint="eastAsia"/>
            <w:lang w:eastAsia="zh-CN"/>
          </w:rPr>
          <w:t>一、注射用血塞通项目选址可行性分析</w:t>
        </w:r>
        <w:r>
          <w:tab/>
        </w:r>
        <w:r>
          <w:fldChar w:fldCharType="begin"/>
        </w:r>
        <w:r>
          <w:instrText xml:space="preserve"> PAGEREF _Toc6249 \h </w:instrText>
        </w:r>
        <w:r>
          <w:fldChar w:fldCharType="separate"/>
        </w:r>
        <w:r>
          <w:t>3</w:t>
        </w:r>
        <w:r>
          <w:fldChar w:fldCharType="end"/>
        </w:r>
      </w:hyperlink>
    </w:p>
    <w:p>
      <w:pPr>
        <w:pStyle w:val="TOC2"/>
        <w:tabs>
          <w:tab w:val="right" w:leader="dot" w:pos="8306"/>
        </w:tabs>
      </w:pPr>
      <w:hyperlink w:anchor="_Toc21641" w:history="1">
        <w:r>
          <w:rPr>
            <w:rFonts w:ascii="仿宋" w:eastAsia="仿宋" w:hAnsi="仿宋" w:cs="仿宋" w:hint="eastAsia"/>
            <w:lang w:eastAsia="zh-CN"/>
          </w:rPr>
          <w:t>(一)、注射用血塞通项目选址</w:t>
        </w:r>
        <w:r>
          <w:tab/>
        </w:r>
        <w:r>
          <w:fldChar w:fldCharType="begin"/>
        </w:r>
        <w:r>
          <w:instrText xml:space="preserve"> PAGEREF _Toc21641 \h </w:instrText>
        </w:r>
        <w:r>
          <w:fldChar w:fldCharType="separate"/>
        </w:r>
        <w:r>
          <w:t>3</w:t>
        </w:r>
        <w:r>
          <w:fldChar w:fldCharType="end"/>
        </w:r>
      </w:hyperlink>
    </w:p>
    <w:p>
      <w:pPr>
        <w:pStyle w:val="TOC2"/>
        <w:tabs>
          <w:tab w:val="right" w:leader="dot" w:pos="8306"/>
        </w:tabs>
      </w:pPr>
      <w:hyperlink w:anchor="_Toc7061" w:history="1">
        <w:r>
          <w:rPr>
            <w:rFonts w:ascii="仿宋" w:eastAsia="仿宋" w:hAnsi="仿宋" w:cs="仿宋" w:hint="eastAsia"/>
            <w:lang w:eastAsia="zh-CN"/>
          </w:rPr>
          <w:t>(二)、用地控制指标</w:t>
        </w:r>
        <w:r>
          <w:tab/>
        </w:r>
        <w:r>
          <w:fldChar w:fldCharType="begin"/>
        </w:r>
        <w:r>
          <w:instrText xml:space="preserve"> PAGEREF _Toc7061 \h </w:instrText>
        </w:r>
        <w:r>
          <w:fldChar w:fldCharType="separate"/>
        </w:r>
        <w:r>
          <w:t>3</w:t>
        </w:r>
        <w:r>
          <w:fldChar w:fldCharType="end"/>
        </w:r>
      </w:hyperlink>
    </w:p>
    <w:p>
      <w:pPr>
        <w:pStyle w:val="TOC2"/>
        <w:tabs>
          <w:tab w:val="right" w:leader="dot" w:pos="8306"/>
        </w:tabs>
      </w:pPr>
      <w:hyperlink w:anchor="_Toc12442" w:history="1">
        <w:r>
          <w:rPr>
            <w:rFonts w:ascii="仿宋" w:eastAsia="仿宋" w:hAnsi="仿宋" w:cs="仿宋" w:hint="eastAsia"/>
            <w:lang w:eastAsia="zh-CN"/>
          </w:rPr>
          <w:t>(三)、节约用地措施</w:t>
        </w:r>
        <w:r>
          <w:tab/>
        </w:r>
        <w:r>
          <w:fldChar w:fldCharType="begin"/>
        </w:r>
        <w:r>
          <w:instrText xml:space="preserve"> PAGEREF _Toc12442 \h </w:instrText>
        </w:r>
        <w:r>
          <w:fldChar w:fldCharType="separate"/>
        </w:r>
        <w:r>
          <w:t>5</w:t>
        </w:r>
        <w:r>
          <w:fldChar w:fldCharType="end"/>
        </w:r>
      </w:hyperlink>
    </w:p>
    <w:p>
      <w:pPr>
        <w:pStyle w:val="TOC2"/>
        <w:tabs>
          <w:tab w:val="right" w:leader="dot" w:pos="8306"/>
        </w:tabs>
      </w:pPr>
      <w:hyperlink w:anchor="_Toc23996" w:history="1">
        <w:r>
          <w:rPr>
            <w:rFonts w:ascii="仿宋" w:eastAsia="仿宋" w:hAnsi="仿宋" w:cs="仿宋" w:hint="eastAsia"/>
            <w:lang w:eastAsia="zh-CN"/>
          </w:rPr>
          <w:t>(四)、总图布置方案</w:t>
        </w:r>
        <w:r>
          <w:tab/>
        </w:r>
        <w:r>
          <w:fldChar w:fldCharType="begin"/>
        </w:r>
        <w:r>
          <w:instrText xml:space="preserve"> PAGEREF _Toc23996 \h </w:instrText>
        </w:r>
        <w:r>
          <w:fldChar w:fldCharType="separate"/>
        </w:r>
        <w:r>
          <w:t>6</w:t>
        </w:r>
        <w:r>
          <w:fldChar w:fldCharType="end"/>
        </w:r>
      </w:hyperlink>
    </w:p>
    <w:p>
      <w:pPr>
        <w:pStyle w:val="TOC2"/>
        <w:tabs>
          <w:tab w:val="right" w:leader="dot" w:pos="8306"/>
        </w:tabs>
      </w:pPr>
      <w:hyperlink w:anchor="_Toc20920" w:history="1">
        <w:r>
          <w:rPr>
            <w:rFonts w:ascii="仿宋" w:eastAsia="仿宋" w:hAnsi="仿宋" w:cs="仿宋" w:hint="eastAsia"/>
            <w:lang w:eastAsia="zh-CN"/>
          </w:rPr>
          <w:t>(五)、选址综合评价</w:t>
        </w:r>
        <w:r>
          <w:tab/>
        </w:r>
        <w:r>
          <w:fldChar w:fldCharType="begin"/>
        </w:r>
        <w:r>
          <w:instrText xml:space="preserve"> PAGEREF _Toc20920 \h </w:instrText>
        </w:r>
        <w:r>
          <w:fldChar w:fldCharType="separate"/>
        </w:r>
        <w:r>
          <w:t>7</w:t>
        </w:r>
        <w:r>
          <w:fldChar w:fldCharType="end"/>
        </w:r>
      </w:hyperlink>
    </w:p>
    <w:p>
      <w:pPr>
        <w:pStyle w:val="TOC1"/>
        <w:tabs>
          <w:tab w:val="right" w:leader="dot" w:pos="8306"/>
        </w:tabs>
      </w:pPr>
      <w:hyperlink w:anchor="_Toc972" w:history="1">
        <w:r>
          <w:rPr>
            <w:rFonts w:ascii="仿宋" w:eastAsia="仿宋" w:hAnsi="仿宋" w:cs="仿宋" w:hint="eastAsia"/>
            <w:lang w:eastAsia="zh-CN"/>
          </w:rPr>
          <w:t>二、工艺说明</w:t>
        </w:r>
        <w:r>
          <w:tab/>
        </w:r>
        <w:r>
          <w:fldChar w:fldCharType="begin"/>
        </w:r>
        <w:r>
          <w:instrText xml:space="preserve"> PAGEREF _Toc972 \h </w:instrText>
        </w:r>
        <w:r>
          <w:fldChar w:fldCharType="separate"/>
        </w:r>
        <w:r>
          <w:t>8</w:t>
        </w:r>
        <w:r>
          <w:fldChar w:fldCharType="end"/>
        </w:r>
      </w:hyperlink>
    </w:p>
    <w:p>
      <w:pPr>
        <w:pStyle w:val="TOC2"/>
        <w:tabs>
          <w:tab w:val="right" w:leader="dot" w:pos="8306"/>
        </w:tabs>
      </w:pPr>
      <w:hyperlink w:anchor="_Toc741" w:history="1">
        <w:r>
          <w:rPr>
            <w:rFonts w:ascii="仿宋" w:eastAsia="仿宋" w:hAnsi="仿宋" w:cs="仿宋" w:hint="eastAsia"/>
            <w:lang w:eastAsia="zh-CN"/>
          </w:rPr>
          <w:t>(一)、技术管理特点</w:t>
        </w:r>
        <w:r>
          <w:tab/>
        </w:r>
        <w:r>
          <w:fldChar w:fldCharType="begin"/>
        </w:r>
        <w:r>
          <w:instrText xml:space="preserve"> PAGEREF _Toc741 \h </w:instrText>
        </w:r>
        <w:r>
          <w:fldChar w:fldCharType="separate"/>
        </w:r>
        <w:r>
          <w:t>8</w:t>
        </w:r>
        <w:r>
          <w:fldChar w:fldCharType="end"/>
        </w:r>
      </w:hyperlink>
    </w:p>
    <w:p>
      <w:pPr>
        <w:pStyle w:val="TOC2"/>
        <w:tabs>
          <w:tab w:val="right" w:leader="dot" w:pos="8306"/>
        </w:tabs>
      </w:pPr>
      <w:hyperlink w:anchor="_Toc18253" w:history="1">
        <w:r>
          <w:rPr>
            <w:rFonts w:ascii="仿宋" w:eastAsia="仿宋" w:hAnsi="仿宋" w:cs="仿宋" w:hint="eastAsia"/>
            <w:lang w:eastAsia="zh-CN"/>
          </w:rPr>
          <w:t>(二)、注射用血塞通项目工艺技术设计方案</w:t>
        </w:r>
        <w:r>
          <w:tab/>
        </w:r>
        <w:r>
          <w:fldChar w:fldCharType="begin"/>
        </w:r>
        <w:r>
          <w:instrText xml:space="preserve"> PAGEREF _Toc18253 \h </w:instrText>
        </w:r>
        <w:r>
          <w:fldChar w:fldCharType="separate"/>
        </w:r>
        <w:r>
          <w:t>9</w:t>
        </w:r>
        <w:r>
          <w:fldChar w:fldCharType="end"/>
        </w:r>
      </w:hyperlink>
    </w:p>
    <w:p>
      <w:pPr>
        <w:pStyle w:val="TOC2"/>
        <w:tabs>
          <w:tab w:val="right" w:leader="dot" w:pos="8306"/>
        </w:tabs>
      </w:pPr>
      <w:hyperlink w:anchor="_Toc28653" w:history="1">
        <w:r>
          <w:rPr>
            <w:rFonts w:ascii="仿宋" w:eastAsia="仿宋" w:hAnsi="仿宋" w:cs="仿宋" w:hint="eastAsia"/>
            <w:lang w:eastAsia="zh-CN"/>
          </w:rPr>
          <w:t>(三)、设备选型方案</w:t>
        </w:r>
        <w:r>
          <w:tab/>
        </w:r>
        <w:r>
          <w:fldChar w:fldCharType="begin"/>
        </w:r>
        <w:r>
          <w:instrText xml:space="preserve"> PAGEREF _Toc28653 \h </w:instrText>
        </w:r>
        <w:r>
          <w:fldChar w:fldCharType="separate"/>
        </w:r>
        <w:r>
          <w:t>11</w:t>
        </w:r>
        <w:r>
          <w:fldChar w:fldCharType="end"/>
        </w:r>
      </w:hyperlink>
    </w:p>
    <w:p>
      <w:pPr>
        <w:pStyle w:val="TOC1"/>
        <w:tabs>
          <w:tab w:val="right" w:leader="dot" w:pos="8306"/>
        </w:tabs>
      </w:pPr>
      <w:hyperlink w:anchor="_Toc9135" w:history="1">
        <w:r>
          <w:rPr>
            <w:rFonts w:ascii="仿宋" w:eastAsia="仿宋" w:hAnsi="仿宋" w:cs="仿宋" w:hint="eastAsia"/>
            <w:lang w:eastAsia="zh-CN"/>
          </w:rPr>
          <w:t>三、注射用血塞通项目建设背景及必要性分析</w:t>
        </w:r>
        <w:r>
          <w:tab/>
        </w:r>
        <w:r>
          <w:fldChar w:fldCharType="begin"/>
        </w:r>
        <w:r>
          <w:instrText xml:space="preserve"> PAGEREF _Toc9135 \h </w:instrText>
        </w:r>
        <w:r>
          <w:fldChar w:fldCharType="separate"/>
        </w:r>
        <w:r>
          <w:t>12</w:t>
        </w:r>
        <w:r>
          <w:fldChar w:fldCharType="end"/>
        </w:r>
      </w:hyperlink>
    </w:p>
    <w:p>
      <w:pPr>
        <w:pStyle w:val="TOC2"/>
        <w:tabs>
          <w:tab w:val="right" w:leader="dot" w:pos="8306"/>
        </w:tabs>
      </w:pPr>
      <w:hyperlink w:anchor="_Toc4595" w:history="1">
        <w:r>
          <w:rPr>
            <w:rFonts w:ascii="仿宋" w:eastAsia="仿宋" w:hAnsi="仿宋" w:cs="仿宋" w:hint="eastAsia"/>
            <w:lang w:eastAsia="zh-CN"/>
          </w:rPr>
          <w:t>(一)、注射用血塞通项目背景分析</w:t>
        </w:r>
        <w:r>
          <w:tab/>
        </w:r>
        <w:r>
          <w:fldChar w:fldCharType="begin"/>
        </w:r>
        <w:r>
          <w:instrText xml:space="preserve"> PAGEREF _Toc4595 \h </w:instrText>
        </w:r>
        <w:r>
          <w:fldChar w:fldCharType="separate"/>
        </w:r>
        <w:r>
          <w:t>12</w:t>
        </w:r>
        <w:r>
          <w:fldChar w:fldCharType="end"/>
        </w:r>
      </w:hyperlink>
    </w:p>
    <w:p>
      <w:pPr>
        <w:pStyle w:val="TOC2"/>
        <w:tabs>
          <w:tab w:val="right" w:leader="dot" w:pos="8306"/>
        </w:tabs>
      </w:pPr>
      <w:hyperlink w:anchor="_Toc13112" w:history="1">
        <w:r>
          <w:rPr>
            <w:rFonts w:ascii="仿宋" w:eastAsia="仿宋" w:hAnsi="仿宋" w:cs="仿宋" w:hint="eastAsia"/>
            <w:lang w:eastAsia="zh-CN"/>
          </w:rPr>
          <w:t>(二)、注射用血塞通项目建设必要性分析</w:t>
        </w:r>
        <w:r>
          <w:tab/>
        </w:r>
        <w:r>
          <w:fldChar w:fldCharType="begin"/>
        </w:r>
        <w:r>
          <w:instrText xml:space="preserve"> PAGEREF _Toc13112 \h </w:instrText>
        </w:r>
        <w:r>
          <w:fldChar w:fldCharType="separate"/>
        </w:r>
        <w:r>
          <w:t>14</w:t>
        </w:r>
        <w:r>
          <w:fldChar w:fldCharType="end"/>
        </w:r>
      </w:hyperlink>
    </w:p>
    <w:p>
      <w:pPr>
        <w:pStyle w:val="TOC1"/>
        <w:tabs>
          <w:tab w:val="right" w:leader="dot" w:pos="8306"/>
        </w:tabs>
      </w:pPr>
      <w:hyperlink w:anchor="_Toc12583" w:history="1">
        <w:r>
          <w:rPr>
            <w:rFonts w:ascii="仿宋" w:eastAsia="仿宋" w:hAnsi="仿宋" w:cs="仿宋" w:hint="eastAsia"/>
            <w:lang w:eastAsia="zh-CN"/>
          </w:rPr>
          <w:t>四、注射用血塞通项目危机管理</w:t>
        </w:r>
        <w:r>
          <w:tab/>
        </w:r>
        <w:r>
          <w:fldChar w:fldCharType="begin"/>
        </w:r>
        <w:r>
          <w:instrText xml:space="preserve"> PAGEREF _Toc12583 \h </w:instrText>
        </w:r>
        <w:r>
          <w:fldChar w:fldCharType="separate"/>
        </w:r>
        <w:r>
          <w:t>15</w:t>
        </w:r>
        <w:r>
          <w:fldChar w:fldCharType="end"/>
        </w:r>
      </w:hyperlink>
    </w:p>
    <w:p>
      <w:pPr>
        <w:pStyle w:val="TOC2"/>
        <w:tabs>
          <w:tab w:val="right" w:leader="dot" w:pos="8306"/>
        </w:tabs>
      </w:pPr>
      <w:hyperlink w:anchor="_Toc24656" w:history="1">
        <w:r>
          <w:rPr>
            <w:rFonts w:ascii="仿宋" w:eastAsia="仿宋" w:hAnsi="仿宋" w:cs="仿宋" w:hint="eastAsia"/>
            <w:lang w:eastAsia="zh-CN"/>
          </w:rPr>
          <w:t>(一)、危机预警与识别</w:t>
        </w:r>
        <w:r>
          <w:tab/>
        </w:r>
        <w:r>
          <w:fldChar w:fldCharType="begin"/>
        </w:r>
        <w:r>
          <w:instrText xml:space="preserve"> PAGEREF _Toc24656 \h </w:instrText>
        </w:r>
        <w:r>
          <w:fldChar w:fldCharType="separate"/>
        </w:r>
        <w:r>
          <w:t>15</w:t>
        </w:r>
        <w:r>
          <w:fldChar w:fldCharType="end"/>
        </w:r>
      </w:hyperlink>
    </w:p>
    <w:p>
      <w:pPr>
        <w:pStyle w:val="TOC2"/>
        <w:tabs>
          <w:tab w:val="right" w:leader="dot" w:pos="8306"/>
        </w:tabs>
      </w:pPr>
      <w:hyperlink w:anchor="_Toc11618" w:history="1">
        <w:r>
          <w:rPr>
            <w:rFonts w:ascii="仿宋" w:eastAsia="仿宋" w:hAnsi="仿宋" w:cs="仿宋" w:hint="eastAsia"/>
            <w:lang w:eastAsia="zh-CN"/>
          </w:rPr>
          <w:t>(二)、危机应对与恢复</w:t>
        </w:r>
        <w:r>
          <w:tab/>
        </w:r>
        <w:r>
          <w:fldChar w:fldCharType="begin"/>
        </w:r>
        <w:r>
          <w:instrText xml:space="preserve"> PAGEREF _Toc11618 \h </w:instrText>
        </w:r>
        <w:r>
          <w:fldChar w:fldCharType="separate"/>
        </w:r>
        <w:r>
          <w:t>16</w:t>
        </w:r>
        <w:r>
          <w:fldChar w:fldCharType="end"/>
        </w:r>
      </w:hyperlink>
    </w:p>
    <w:p>
      <w:pPr>
        <w:pStyle w:val="TOC1"/>
        <w:tabs>
          <w:tab w:val="right" w:leader="dot" w:pos="8306"/>
        </w:tabs>
      </w:pPr>
      <w:hyperlink w:anchor="_Toc30266" w:history="1">
        <w:r>
          <w:rPr>
            <w:rFonts w:ascii="仿宋" w:eastAsia="仿宋" w:hAnsi="仿宋" w:cs="仿宋" w:hint="eastAsia"/>
            <w:lang w:eastAsia="zh-CN"/>
          </w:rPr>
          <w:t>五、注射用血塞通项目文档管理</w:t>
        </w:r>
        <w:r>
          <w:tab/>
        </w:r>
        <w:r>
          <w:fldChar w:fldCharType="begin"/>
        </w:r>
        <w:r>
          <w:instrText xml:space="preserve"> PAGEREF _Toc30266 \h </w:instrText>
        </w:r>
        <w:r>
          <w:fldChar w:fldCharType="separate"/>
        </w:r>
        <w:r>
          <w:t>18</w:t>
        </w:r>
        <w:r>
          <w:fldChar w:fldCharType="end"/>
        </w:r>
      </w:hyperlink>
    </w:p>
    <w:p>
      <w:pPr>
        <w:pStyle w:val="TOC2"/>
        <w:tabs>
          <w:tab w:val="right" w:leader="dot" w:pos="8306"/>
        </w:tabs>
      </w:pPr>
      <w:hyperlink w:anchor="_Toc3199" w:history="1">
        <w:r>
          <w:rPr>
            <w:rFonts w:ascii="仿宋" w:eastAsia="仿宋" w:hAnsi="仿宋" w:cs="仿宋" w:hint="eastAsia"/>
            <w:lang w:eastAsia="zh-CN"/>
          </w:rPr>
          <w:t>(一)、文档编制与审查</w:t>
        </w:r>
        <w:r>
          <w:tab/>
        </w:r>
        <w:r>
          <w:fldChar w:fldCharType="begin"/>
        </w:r>
        <w:r>
          <w:instrText xml:space="preserve"> PAGEREF _Toc3199 \h </w:instrText>
        </w:r>
        <w:r>
          <w:fldChar w:fldCharType="separate"/>
        </w:r>
        <w:r>
          <w:t>18</w:t>
        </w:r>
        <w:r>
          <w:fldChar w:fldCharType="end"/>
        </w:r>
      </w:hyperlink>
    </w:p>
    <w:p>
      <w:pPr>
        <w:pStyle w:val="TOC2"/>
        <w:tabs>
          <w:tab w:val="right" w:leader="dot" w:pos="8306"/>
        </w:tabs>
      </w:pPr>
      <w:hyperlink w:anchor="_Toc13429" w:history="1">
        <w:r>
          <w:rPr>
            <w:rFonts w:ascii="仿宋" w:eastAsia="仿宋" w:hAnsi="仿宋" w:cs="仿宋" w:hint="eastAsia"/>
            <w:lang w:eastAsia="zh-CN"/>
          </w:rPr>
          <w:t>(二)、文档发布与分发</w:t>
        </w:r>
        <w:r>
          <w:tab/>
        </w:r>
        <w:r>
          <w:fldChar w:fldCharType="begin"/>
        </w:r>
        <w:r>
          <w:instrText xml:space="preserve"> PAGEREF _Toc13429 \h </w:instrText>
        </w:r>
        <w:r>
          <w:fldChar w:fldCharType="separate"/>
        </w:r>
        <w:r>
          <w:t>19</w:t>
        </w:r>
        <w:r>
          <w:fldChar w:fldCharType="end"/>
        </w:r>
      </w:hyperlink>
    </w:p>
    <w:p>
      <w:pPr>
        <w:pStyle w:val="TOC2"/>
        <w:tabs>
          <w:tab w:val="right" w:leader="dot" w:pos="8306"/>
        </w:tabs>
      </w:pPr>
      <w:hyperlink w:anchor="_Toc1198" w:history="1">
        <w:r>
          <w:rPr>
            <w:rFonts w:ascii="仿宋" w:eastAsia="仿宋" w:hAnsi="仿宋" w:cs="仿宋" w:hint="eastAsia"/>
            <w:lang w:eastAsia="zh-CN"/>
          </w:rPr>
          <w:t>(三)、文档存档与归档</w:t>
        </w:r>
        <w:r>
          <w:tab/>
        </w:r>
        <w:r>
          <w:fldChar w:fldCharType="begin"/>
        </w:r>
        <w:r>
          <w:instrText xml:space="preserve"> PAGEREF _Toc1198 \h </w:instrText>
        </w:r>
        <w:r>
          <w:fldChar w:fldCharType="separate"/>
        </w:r>
        <w:r>
          <w:t>20</w:t>
        </w:r>
        <w:r>
          <w:fldChar w:fldCharType="end"/>
        </w:r>
      </w:hyperlink>
    </w:p>
    <w:p>
      <w:pPr>
        <w:pStyle w:val="TOC1"/>
        <w:tabs>
          <w:tab w:val="right" w:leader="dot" w:pos="8306"/>
        </w:tabs>
      </w:pPr>
      <w:hyperlink w:anchor="_Toc25188" w:history="1">
        <w:r>
          <w:rPr>
            <w:rFonts w:ascii="仿宋" w:eastAsia="仿宋" w:hAnsi="仿宋" w:cs="仿宋" w:hint="eastAsia"/>
            <w:lang w:eastAsia="zh-CN"/>
          </w:rPr>
          <w:t>六、产品规划分析</w:t>
        </w:r>
        <w:r>
          <w:tab/>
        </w:r>
        <w:r>
          <w:fldChar w:fldCharType="begin"/>
        </w:r>
        <w:r>
          <w:instrText xml:space="preserve"> PAGEREF _Toc25188 \h </w:instrText>
        </w:r>
        <w:r>
          <w:fldChar w:fldCharType="separate"/>
        </w:r>
        <w:r>
          <w:t>21</w:t>
        </w:r>
        <w:r>
          <w:fldChar w:fldCharType="end"/>
        </w:r>
      </w:hyperlink>
    </w:p>
    <w:p>
      <w:pPr>
        <w:pStyle w:val="TOC2"/>
        <w:tabs>
          <w:tab w:val="right" w:leader="dot" w:pos="8306"/>
        </w:tabs>
      </w:pPr>
      <w:hyperlink w:anchor="_Toc10763" w:history="1">
        <w:r>
          <w:rPr>
            <w:rFonts w:ascii="仿宋" w:eastAsia="仿宋" w:hAnsi="仿宋" w:cs="仿宋" w:hint="eastAsia"/>
            <w:lang w:eastAsia="zh-CN"/>
          </w:rPr>
          <w:t>(一)、产品规划</w:t>
        </w:r>
        <w:r>
          <w:tab/>
        </w:r>
        <w:r>
          <w:fldChar w:fldCharType="begin"/>
        </w:r>
        <w:r>
          <w:instrText xml:space="preserve"> PAGEREF _Toc10763 \h </w:instrText>
        </w:r>
        <w:r>
          <w:fldChar w:fldCharType="separate"/>
        </w:r>
        <w:r>
          <w:t>21</w:t>
        </w:r>
        <w:r>
          <w:fldChar w:fldCharType="end"/>
        </w:r>
      </w:hyperlink>
    </w:p>
    <w:p>
      <w:pPr>
        <w:pStyle w:val="TOC2"/>
        <w:tabs>
          <w:tab w:val="right" w:leader="dot" w:pos="8306"/>
        </w:tabs>
      </w:pPr>
      <w:hyperlink w:anchor="_Toc3307" w:history="1">
        <w:r>
          <w:rPr>
            <w:rFonts w:ascii="仿宋" w:eastAsia="仿宋" w:hAnsi="仿宋" w:cs="仿宋" w:hint="eastAsia"/>
            <w:lang w:eastAsia="zh-CN"/>
          </w:rPr>
          <w:t>(二)、建设规模</w:t>
        </w:r>
        <w:r>
          <w:tab/>
        </w:r>
        <w:r>
          <w:fldChar w:fldCharType="begin"/>
        </w:r>
        <w:r>
          <w:instrText xml:space="preserve"> PAGEREF _Toc3307 \h </w:instrText>
        </w:r>
        <w:r>
          <w:fldChar w:fldCharType="separate"/>
        </w:r>
        <w:r>
          <w:t>22</w:t>
        </w:r>
        <w:r>
          <w:fldChar w:fldCharType="end"/>
        </w:r>
      </w:hyperlink>
    </w:p>
    <w:p>
      <w:pPr>
        <w:pStyle w:val="TOC1"/>
        <w:tabs>
          <w:tab w:val="right" w:leader="dot" w:pos="8306"/>
        </w:tabs>
      </w:pPr>
      <w:hyperlink w:anchor="_Toc25152" w:history="1">
        <w:r>
          <w:rPr>
            <w:rFonts w:ascii="仿宋" w:eastAsia="仿宋" w:hAnsi="仿宋" w:cs="仿宋" w:hint="eastAsia"/>
            <w:lang w:eastAsia="zh-CN"/>
          </w:rPr>
          <w:t>七、注射用血塞通项目创新与研发</w:t>
        </w:r>
        <w:r>
          <w:tab/>
        </w:r>
        <w:r>
          <w:fldChar w:fldCharType="begin"/>
        </w:r>
        <w:r>
          <w:instrText xml:space="preserve"> PAGEREF _Toc25152 \h </w:instrText>
        </w:r>
        <w:r>
          <w:fldChar w:fldCharType="separate"/>
        </w:r>
        <w:r>
          <w:t>23</w:t>
        </w:r>
        <w:r>
          <w:fldChar w:fldCharType="end"/>
        </w:r>
      </w:hyperlink>
    </w:p>
    <w:p>
      <w:pPr>
        <w:pStyle w:val="TOC2"/>
        <w:tabs>
          <w:tab w:val="right" w:leader="dot" w:pos="8306"/>
        </w:tabs>
      </w:pPr>
      <w:hyperlink w:anchor="_Toc9751" w:history="1">
        <w:r>
          <w:rPr>
            <w:rFonts w:ascii="仿宋" w:eastAsia="仿宋" w:hAnsi="仿宋" w:cs="仿宋" w:hint="eastAsia"/>
            <w:lang w:eastAsia="zh-CN"/>
          </w:rPr>
          <w:t>(一)、创新策略与方向</w:t>
        </w:r>
        <w:r>
          <w:tab/>
        </w:r>
        <w:r>
          <w:fldChar w:fldCharType="begin"/>
        </w:r>
        <w:r>
          <w:instrText xml:space="preserve"> PAGEREF _Toc9751 \h </w:instrText>
        </w:r>
        <w:r>
          <w:fldChar w:fldCharType="separate"/>
        </w:r>
        <w:r>
          <w:t>23</w:t>
        </w:r>
        <w:r>
          <w:fldChar w:fldCharType="end"/>
        </w:r>
      </w:hyperlink>
    </w:p>
    <w:p>
      <w:pPr>
        <w:pStyle w:val="TOC2"/>
        <w:tabs>
          <w:tab w:val="right" w:leader="dot" w:pos="8306"/>
        </w:tabs>
      </w:pPr>
      <w:hyperlink w:anchor="_Toc5634" w:history="1">
        <w:r>
          <w:rPr>
            <w:rFonts w:ascii="仿宋" w:eastAsia="仿宋" w:hAnsi="仿宋" w:cs="仿宋" w:hint="eastAsia"/>
            <w:lang w:eastAsia="zh-CN"/>
          </w:rPr>
          <w:t>(二)、研发规划与投入</w:t>
        </w:r>
        <w:r>
          <w:tab/>
        </w:r>
        <w:r>
          <w:fldChar w:fldCharType="begin"/>
        </w:r>
        <w:r>
          <w:instrText xml:space="preserve"> PAGEREF _Toc5634 \h </w:instrText>
        </w:r>
        <w:r>
          <w:fldChar w:fldCharType="separate"/>
        </w:r>
        <w:r>
          <w:t>24</w:t>
        </w:r>
        <w:r>
          <w:fldChar w:fldCharType="end"/>
        </w:r>
      </w:hyperlink>
    </w:p>
    <w:p>
      <w:pPr>
        <w:pStyle w:val="TOC1"/>
        <w:tabs>
          <w:tab w:val="right" w:leader="dot" w:pos="8306"/>
        </w:tabs>
      </w:pPr>
      <w:hyperlink w:anchor="_Toc16157" w:history="1">
        <w:r>
          <w:rPr>
            <w:rFonts w:ascii="仿宋" w:eastAsia="仿宋" w:hAnsi="仿宋" w:cs="仿宋" w:hint="eastAsia"/>
            <w:lang w:eastAsia="zh-CN"/>
          </w:rPr>
          <w:t>八、注射用血塞通项目计划安排</w:t>
        </w:r>
        <w:r>
          <w:tab/>
        </w:r>
        <w:r>
          <w:fldChar w:fldCharType="begin"/>
        </w:r>
        <w:r>
          <w:instrText xml:space="preserve"> PAGEREF _Toc16157 \h </w:instrText>
        </w:r>
        <w:r>
          <w:fldChar w:fldCharType="separate"/>
        </w:r>
        <w:r>
          <w:t>26</w:t>
        </w:r>
        <w:r>
          <w:fldChar w:fldCharType="end"/>
        </w:r>
      </w:hyperlink>
    </w:p>
    <w:p>
      <w:pPr>
        <w:pStyle w:val="TOC2"/>
        <w:tabs>
          <w:tab w:val="right" w:leader="dot" w:pos="8306"/>
        </w:tabs>
      </w:pPr>
      <w:hyperlink w:anchor="_Toc6055" w:history="1">
        <w:r>
          <w:rPr>
            <w:rFonts w:ascii="仿宋" w:eastAsia="仿宋" w:hAnsi="仿宋" w:cs="仿宋" w:hint="eastAsia"/>
            <w:lang w:eastAsia="zh-CN"/>
          </w:rPr>
          <w:t>(一)、建设周期</w:t>
        </w:r>
        <w:r>
          <w:tab/>
        </w:r>
        <w:r>
          <w:fldChar w:fldCharType="begin"/>
        </w:r>
        <w:r>
          <w:instrText xml:space="preserve"> PAGEREF _Toc6055 \h </w:instrText>
        </w:r>
        <w:r>
          <w:fldChar w:fldCharType="separate"/>
        </w:r>
        <w:r>
          <w:t>26</w:t>
        </w:r>
        <w:r>
          <w:fldChar w:fldCharType="end"/>
        </w:r>
      </w:hyperlink>
    </w:p>
    <w:p>
      <w:pPr>
        <w:pStyle w:val="TOC2"/>
        <w:tabs>
          <w:tab w:val="right" w:leader="dot" w:pos="8306"/>
        </w:tabs>
      </w:pPr>
      <w:hyperlink w:anchor="_Toc5932" w:history="1">
        <w:r>
          <w:rPr>
            <w:rFonts w:ascii="仿宋" w:eastAsia="仿宋" w:hAnsi="仿宋" w:cs="仿宋" w:hint="eastAsia"/>
            <w:lang w:eastAsia="zh-CN"/>
          </w:rPr>
          <w:t>(二)、建设进度</w:t>
        </w:r>
        <w:r>
          <w:tab/>
        </w:r>
        <w:r>
          <w:fldChar w:fldCharType="begin"/>
        </w:r>
        <w:r>
          <w:instrText xml:space="preserve"> PAGEREF _Toc5932 \h </w:instrText>
        </w:r>
        <w:r>
          <w:fldChar w:fldCharType="separate"/>
        </w:r>
        <w:r>
          <w:t>27</w:t>
        </w:r>
        <w:r>
          <w:fldChar w:fldCharType="end"/>
        </w:r>
      </w:hyperlink>
    </w:p>
    <w:p>
      <w:pPr>
        <w:pStyle w:val="TOC2"/>
        <w:tabs>
          <w:tab w:val="right" w:leader="dot" w:pos="8306"/>
        </w:tabs>
      </w:pPr>
      <w:hyperlink w:anchor="_Toc12065" w:history="1">
        <w:r>
          <w:rPr>
            <w:rFonts w:ascii="仿宋" w:eastAsia="仿宋" w:hAnsi="仿宋" w:cs="仿宋" w:hint="eastAsia"/>
            <w:lang w:eastAsia="zh-CN"/>
          </w:rPr>
          <w:t>(三)、进度安排注意事项</w:t>
        </w:r>
        <w:r>
          <w:tab/>
        </w:r>
        <w:r>
          <w:fldChar w:fldCharType="begin"/>
        </w:r>
        <w:r>
          <w:instrText xml:space="preserve"> PAGEREF _Toc12065 \h </w:instrText>
        </w:r>
        <w:r>
          <w:fldChar w:fldCharType="separate"/>
        </w:r>
        <w:r>
          <w:t>28</w:t>
        </w:r>
        <w:r>
          <w:fldChar w:fldCharType="end"/>
        </w:r>
      </w:hyperlink>
    </w:p>
    <w:p>
      <w:pPr>
        <w:pStyle w:val="TOC2"/>
        <w:tabs>
          <w:tab w:val="right" w:leader="dot" w:pos="8306"/>
        </w:tabs>
      </w:pPr>
      <w:hyperlink w:anchor="_Toc19941" w:history="1">
        <w:r>
          <w:rPr>
            <w:rFonts w:ascii="仿宋" w:eastAsia="仿宋" w:hAnsi="仿宋" w:cs="仿宋" w:hint="eastAsia"/>
            <w:lang w:eastAsia="zh-CN"/>
          </w:rPr>
          <w:t>(四)、人力资源配置</w:t>
        </w:r>
        <w:r>
          <w:tab/>
        </w:r>
        <w:r>
          <w:fldChar w:fldCharType="begin"/>
        </w:r>
        <w:r>
          <w:instrText xml:space="preserve"> PAGEREF _Toc19941 \h </w:instrText>
        </w:r>
        <w:r>
          <w:fldChar w:fldCharType="separate"/>
        </w:r>
        <w:r>
          <w:t>30</w:t>
        </w:r>
        <w:r>
          <w:fldChar w:fldCharType="end"/>
        </w:r>
      </w:hyperlink>
    </w:p>
    <w:p>
      <w:pPr>
        <w:pStyle w:val="TOC1"/>
        <w:tabs>
          <w:tab w:val="right" w:leader="dot" w:pos="8306"/>
        </w:tabs>
      </w:pPr>
      <w:hyperlink w:anchor="_Toc32549" w:history="1">
        <w:r>
          <w:rPr>
            <w:rFonts w:ascii="仿宋" w:eastAsia="仿宋" w:hAnsi="仿宋" w:cs="仿宋" w:hint="eastAsia"/>
            <w:lang w:eastAsia="zh-CN"/>
          </w:rPr>
          <w:t>九、注射用血塞通项目环境影响分析</w:t>
        </w:r>
        <w:r>
          <w:tab/>
        </w:r>
        <w:r>
          <w:fldChar w:fldCharType="begin"/>
        </w:r>
        <w:r>
          <w:instrText xml:space="preserve"> PAGEREF _Toc32549 \h </w:instrText>
        </w:r>
        <w:r>
          <w:fldChar w:fldCharType="separate"/>
        </w:r>
        <w:r>
          <w:t>30</w:t>
        </w:r>
        <w:r>
          <w:fldChar w:fldCharType="end"/>
        </w:r>
      </w:hyperlink>
    </w:p>
    <w:p>
      <w:pPr>
        <w:pStyle w:val="TOC2"/>
        <w:tabs>
          <w:tab w:val="right" w:leader="dot" w:pos="8306"/>
        </w:tabs>
      </w:pPr>
      <w:hyperlink w:anchor="_Toc15987" w:history="1">
        <w:r>
          <w:rPr>
            <w:rFonts w:ascii="仿宋" w:eastAsia="仿宋" w:hAnsi="仿宋" w:cs="仿宋" w:hint="eastAsia"/>
            <w:lang w:eastAsia="zh-CN"/>
          </w:rPr>
          <w:t>(一)、建设区域环境质量现状</w:t>
        </w:r>
        <w:r>
          <w:tab/>
        </w:r>
        <w:r>
          <w:fldChar w:fldCharType="begin"/>
        </w:r>
        <w:r>
          <w:instrText xml:space="preserve"> PAGEREF _Toc15987 \h </w:instrText>
        </w:r>
        <w:r>
          <w:fldChar w:fldCharType="separate"/>
        </w:r>
        <w:r>
          <w:t>30</w:t>
        </w:r>
        <w:r>
          <w:fldChar w:fldCharType="end"/>
        </w:r>
      </w:hyperlink>
    </w:p>
    <w:p>
      <w:pPr>
        <w:pStyle w:val="TOC2"/>
        <w:tabs>
          <w:tab w:val="right" w:leader="dot" w:pos="8306"/>
        </w:tabs>
      </w:pPr>
      <w:hyperlink w:anchor="_Toc21581" w:history="1">
        <w:r>
          <w:rPr>
            <w:rFonts w:ascii="仿宋" w:eastAsia="仿宋" w:hAnsi="仿宋" w:cs="仿宋" w:hint="eastAsia"/>
            <w:lang w:eastAsia="zh-CN"/>
          </w:rPr>
          <w:t>(二)、建设期环境保护</w:t>
        </w:r>
        <w:r>
          <w:tab/>
        </w:r>
        <w:r>
          <w:fldChar w:fldCharType="begin"/>
        </w:r>
        <w:r>
          <w:instrText xml:space="preserve"> PAGEREF _Toc21581 \h </w:instrText>
        </w:r>
        <w:r>
          <w:fldChar w:fldCharType="separate"/>
        </w:r>
        <w:r>
          <w:t>32</w:t>
        </w:r>
        <w:r>
          <w:fldChar w:fldCharType="end"/>
        </w:r>
      </w:hyperlink>
    </w:p>
    <w:p>
      <w:pPr>
        <w:pStyle w:val="TOC2"/>
        <w:tabs>
          <w:tab w:val="right" w:leader="dot" w:pos="8306"/>
        </w:tabs>
      </w:pPr>
      <w:hyperlink w:anchor="_Toc28833" w:history="1">
        <w:r>
          <w:rPr>
            <w:rFonts w:ascii="仿宋" w:eastAsia="仿宋" w:hAnsi="仿宋" w:cs="仿宋" w:hint="eastAsia"/>
            <w:lang w:eastAsia="zh-CN"/>
          </w:rPr>
          <w:t>(三)、运营期环境保护</w:t>
        </w:r>
        <w:r>
          <w:tab/>
        </w:r>
        <w:r>
          <w:fldChar w:fldCharType="begin"/>
        </w:r>
        <w:r>
          <w:instrText xml:space="preserve"> PAGEREF _Toc28833 \h </w:instrText>
        </w:r>
        <w:r>
          <w:fldChar w:fldCharType="separate"/>
        </w:r>
        <w:r>
          <w:t>33</w:t>
        </w:r>
        <w:r>
          <w:fldChar w:fldCharType="end"/>
        </w:r>
      </w:hyperlink>
    </w:p>
    <w:p>
      <w:pPr>
        <w:pStyle w:val="TOC2"/>
        <w:tabs>
          <w:tab w:val="right" w:leader="dot" w:pos="8306"/>
        </w:tabs>
      </w:pPr>
      <w:hyperlink w:anchor="_Toc13933" w:history="1">
        <w:r>
          <w:rPr>
            <w:rFonts w:ascii="仿宋" w:eastAsia="仿宋" w:hAnsi="仿宋" w:cs="仿宋" w:hint="eastAsia"/>
            <w:lang w:eastAsia="zh-CN"/>
          </w:rPr>
          <w:t>(四)、注射用血塞通项目建设对区域经济的影响</w:t>
        </w:r>
        <w:r>
          <w:tab/>
        </w:r>
        <w:r>
          <w:fldChar w:fldCharType="begin"/>
        </w:r>
        <w:r>
          <w:instrText xml:space="preserve"> PAGEREF _Toc13933 \h </w:instrText>
        </w:r>
        <w:r>
          <w:fldChar w:fldCharType="separate"/>
        </w:r>
        <w:r>
          <w:t>35</w:t>
        </w:r>
        <w:r>
          <w:fldChar w:fldCharType="end"/>
        </w:r>
      </w:hyperlink>
    </w:p>
    <w:p>
      <w:pPr>
        <w:pStyle w:val="TOC2"/>
        <w:tabs>
          <w:tab w:val="right" w:leader="dot" w:pos="8306"/>
        </w:tabs>
      </w:pPr>
      <w:hyperlink w:anchor="_Toc14175" w:history="1">
        <w:r>
          <w:rPr>
            <w:rFonts w:ascii="仿宋" w:eastAsia="仿宋" w:hAnsi="仿宋" w:cs="仿宋" w:hint="eastAsia"/>
            <w:lang w:eastAsia="zh-CN"/>
          </w:rPr>
          <w:t>(五)、废弃物处理</w:t>
        </w:r>
        <w:r>
          <w:tab/>
        </w:r>
        <w:r>
          <w:fldChar w:fldCharType="begin"/>
        </w:r>
        <w:r>
          <w:instrText xml:space="preserve"> PAGEREF _Toc14175 \h </w:instrText>
        </w:r>
        <w:r>
          <w:fldChar w:fldCharType="separate"/>
        </w:r>
        <w:r>
          <w:t>36</w:t>
        </w:r>
        <w:r>
          <w:fldChar w:fldCharType="end"/>
        </w:r>
      </w:hyperlink>
    </w:p>
    <w:p>
      <w:pPr>
        <w:pStyle w:val="TOC2"/>
        <w:tabs>
          <w:tab w:val="right" w:leader="dot" w:pos="8306"/>
        </w:tabs>
      </w:pPr>
      <w:hyperlink w:anchor="_Toc5497" w:history="1">
        <w:r>
          <w:rPr>
            <w:rFonts w:ascii="仿宋" w:eastAsia="仿宋" w:hAnsi="仿宋" w:cs="仿宋" w:hint="eastAsia"/>
            <w:lang w:eastAsia="zh-CN"/>
          </w:rPr>
          <w:t>(六)、特殊环境影响分析</w:t>
        </w:r>
        <w:r>
          <w:tab/>
        </w:r>
        <w:r>
          <w:fldChar w:fldCharType="begin"/>
        </w:r>
        <w:r>
          <w:instrText xml:space="preserve"> PAGEREF _Toc5497 \h </w:instrText>
        </w:r>
        <w:r>
          <w:fldChar w:fldCharType="separate"/>
        </w:r>
        <w:r>
          <w:t>38</w:t>
        </w:r>
        <w:r>
          <w:fldChar w:fldCharType="end"/>
        </w:r>
      </w:hyperlink>
    </w:p>
    <w:p>
      <w:pPr>
        <w:pStyle w:val="TOC2"/>
        <w:tabs>
          <w:tab w:val="right" w:leader="dot" w:pos="8306"/>
        </w:tabs>
      </w:pPr>
      <w:hyperlink w:anchor="_Toc4234" w:history="1">
        <w:r>
          <w:rPr>
            <w:rFonts w:ascii="仿宋" w:eastAsia="仿宋" w:hAnsi="仿宋" w:cs="仿宋" w:hint="eastAsia"/>
            <w:lang w:eastAsia="zh-CN"/>
          </w:rPr>
          <w:t>(七)、清洁生产</w:t>
        </w:r>
        <w:r>
          <w:tab/>
        </w:r>
        <w:r>
          <w:fldChar w:fldCharType="begin"/>
        </w:r>
        <w:r>
          <w:instrText xml:space="preserve"> PAGEREF _Toc4234 \h </w:instrText>
        </w:r>
        <w:r>
          <w:fldChar w:fldCharType="separate"/>
        </w:r>
        <w:r>
          <w:t>39</w:t>
        </w:r>
        <w:r>
          <w:fldChar w:fldCharType="end"/>
        </w:r>
      </w:hyperlink>
    </w:p>
    <w:p>
      <w:pPr>
        <w:pStyle w:val="TOC2"/>
        <w:tabs>
          <w:tab w:val="right" w:leader="dot" w:pos="8306"/>
        </w:tabs>
      </w:pPr>
      <w:hyperlink w:anchor="_Toc30379" w:history="1">
        <w:r>
          <w:rPr>
            <w:rFonts w:ascii="仿宋" w:eastAsia="仿宋" w:hAnsi="仿宋" w:cs="仿宋" w:hint="eastAsia"/>
            <w:lang w:eastAsia="zh-CN"/>
          </w:rPr>
          <w:t>(八)、环境保护综合评价</w:t>
        </w:r>
        <w:r>
          <w:tab/>
        </w:r>
        <w:r>
          <w:fldChar w:fldCharType="begin"/>
        </w:r>
        <w:r>
          <w:instrText xml:space="preserve"> PAGEREF _Toc30379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35" w:history="1">
        <w:r>
          <w:rPr>
            <w:rFonts w:ascii="仿宋" w:eastAsia="仿宋" w:hAnsi="仿宋" w:cs="仿宋" w:hint="eastAsia"/>
            <w:lang w:eastAsia="zh-CN"/>
          </w:rPr>
          <w:t>十、注射用血塞通项目人力资源培养与发展</w:t>
        </w:r>
        <w:r>
          <w:tab/>
        </w:r>
        <w:r>
          <w:fldChar w:fldCharType="begin"/>
        </w:r>
        <w:r>
          <w:instrText xml:space="preserve"> PAGEREF _Toc14335 \h </w:instrText>
        </w:r>
        <w:r>
          <w:fldChar w:fldCharType="separate"/>
        </w:r>
        <w:r>
          <w:t>41</w:t>
        </w:r>
        <w:r>
          <w:fldChar w:fldCharType="end"/>
        </w:r>
      </w:hyperlink>
    </w:p>
    <w:p>
      <w:pPr>
        <w:pStyle w:val="TOC2"/>
        <w:tabs>
          <w:tab w:val="right" w:leader="dot" w:pos="8306"/>
        </w:tabs>
      </w:pPr>
      <w:hyperlink w:anchor="_Toc27594" w:history="1">
        <w:r>
          <w:rPr>
            <w:rFonts w:ascii="仿宋" w:eastAsia="仿宋" w:hAnsi="仿宋" w:cs="仿宋" w:hint="eastAsia"/>
            <w:lang w:eastAsia="zh-CN"/>
          </w:rPr>
          <w:t>(一)、人才需求与规划</w:t>
        </w:r>
        <w:r>
          <w:tab/>
        </w:r>
        <w:r>
          <w:fldChar w:fldCharType="begin"/>
        </w:r>
        <w:r>
          <w:instrText xml:space="preserve"> PAGEREF _Toc27594 \h </w:instrText>
        </w:r>
        <w:r>
          <w:fldChar w:fldCharType="separate"/>
        </w:r>
        <w:r>
          <w:t>41</w:t>
        </w:r>
        <w:r>
          <w:fldChar w:fldCharType="end"/>
        </w:r>
      </w:hyperlink>
    </w:p>
    <w:p>
      <w:pPr>
        <w:pStyle w:val="TOC2"/>
        <w:tabs>
          <w:tab w:val="right" w:leader="dot" w:pos="8306"/>
        </w:tabs>
      </w:pPr>
      <w:hyperlink w:anchor="_Toc12353" w:history="1">
        <w:r>
          <w:rPr>
            <w:rFonts w:ascii="仿宋" w:eastAsia="仿宋" w:hAnsi="仿宋" w:cs="仿宋" w:hint="eastAsia"/>
            <w:lang w:eastAsia="zh-CN"/>
          </w:rPr>
          <w:t>(二)、培训与发展计划</w:t>
        </w:r>
        <w:r>
          <w:tab/>
        </w:r>
        <w:r>
          <w:fldChar w:fldCharType="begin"/>
        </w:r>
        <w:r>
          <w:instrText xml:space="preserve"> PAGEREF _Toc12353 \h </w:instrText>
        </w:r>
        <w:r>
          <w:fldChar w:fldCharType="separate"/>
        </w:r>
        <w:r>
          <w:t>42</w:t>
        </w:r>
        <w:r>
          <w:fldChar w:fldCharType="end"/>
        </w:r>
      </w:hyperlink>
    </w:p>
    <w:p>
      <w:pPr>
        <w:pStyle w:val="TOC1"/>
        <w:tabs>
          <w:tab w:val="right" w:leader="dot" w:pos="8306"/>
        </w:tabs>
      </w:pPr>
      <w:hyperlink w:anchor="_Toc11717" w:history="1">
        <w:r>
          <w:rPr>
            <w:rFonts w:ascii="仿宋" w:eastAsia="仿宋" w:hAnsi="仿宋" w:cs="仿宋" w:hint="eastAsia"/>
            <w:lang w:eastAsia="zh-CN"/>
          </w:rPr>
          <w:t>十一、注射用血塞通项目财务管理</w:t>
        </w:r>
        <w:r>
          <w:tab/>
        </w:r>
        <w:r>
          <w:fldChar w:fldCharType="begin"/>
        </w:r>
        <w:r>
          <w:instrText xml:space="preserve"> PAGEREF _Toc11717 \h </w:instrText>
        </w:r>
        <w:r>
          <w:fldChar w:fldCharType="separate"/>
        </w:r>
        <w:r>
          <w:t>42</w:t>
        </w:r>
        <w:r>
          <w:fldChar w:fldCharType="end"/>
        </w:r>
      </w:hyperlink>
    </w:p>
    <w:p>
      <w:pPr>
        <w:pStyle w:val="TOC2"/>
        <w:tabs>
          <w:tab w:val="right" w:leader="dot" w:pos="8306"/>
        </w:tabs>
      </w:pPr>
      <w:hyperlink w:anchor="_Toc21808" w:history="1">
        <w:r>
          <w:rPr>
            <w:rFonts w:ascii="仿宋" w:eastAsia="仿宋" w:hAnsi="仿宋" w:cs="仿宋" w:hint="eastAsia"/>
            <w:lang w:eastAsia="zh-CN"/>
          </w:rPr>
          <w:t>(一)、资金需求大</w:t>
        </w:r>
        <w:r>
          <w:tab/>
        </w:r>
        <w:r>
          <w:fldChar w:fldCharType="begin"/>
        </w:r>
        <w:r>
          <w:instrText xml:space="preserve"> PAGEREF _Toc21808 \h </w:instrText>
        </w:r>
        <w:r>
          <w:fldChar w:fldCharType="separate"/>
        </w:r>
        <w:r>
          <w:t>42</w:t>
        </w:r>
        <w:r>
          <w:fldChar w:fldCharType="end"/>
        </w:r>
      </w:hyperlink>
    </w:p>
    <w:p>
      <w:pPr>
        <w:pStyle w:val="TOC2"/>
        <w:tabs>
          <w:tab w:val="right" w:leader="dot" w:pos="8306"/>
        </w:tabs>
      </w:pPr>
      <w:hyperlink w:anchor="_Toc15609" w:history="1">
        <w:r>
          <w:rPr>
            <w:rFonts w:ascii="仿宋" w:eastAsia="仿宋" w:hAnsi="仿宋" w:cs="仿宋" w:hint="eastAsia"/>
            <w:lang w:eastAsia="zh-CN"/>
          </w:rPr>
          <w:t>(二)、研发周期长</w:t>
        </w:r>
        <w:r>
          <w:tab/>
        </w:r>
        <w:r>
          <w:fldChar w:fldCharType="begin"/>
        </w:r>
        <w:r>
          <w:instrText xml:space="preserve"> PAGEREF _Toc15609 \h </w:instrText>
        </w:r>
        <w:r>
          <w:fldChar w:fldCharType="separate"/>
        </w:r>
        <w:r>
          <w:t>43</w:t>
        </w:r>
        <w:r>
          <w:fldChar w:fldCharType="end"/>
        </w:r>
      </w:hyperlink>
    </w:p>
    <w:p>
      <w:pPr>
        <w:pStyle w:val="TOC2"/>
        <w:tabs>
          <w:tab w:val="right" w:leader="dot" w:pos="8306"/>
        </w:tabs>
      </w:pPr>
      <w:hyperlink w:anchor="_Toc29099" w:history="1">
        <w:r>
          <w:rPr>
            <w:rFonts w:ascii="仿宋" w:eastAsia="仿宋" w:hAnsi="仿宋" w:cs="仿宋" w:hint="eastAsia"/>
            <w:lang w:eastAsia="zh-CN"/>
          </w:rPr>
          <w:t>(三)、市场风险大</w:t>
        </w:r>
        <w:r>
          <w:tab/>
        </w:r>
        <w:r>
          <w:fldChar w:fldCharType="begin"/>
        </w:r>
        <w:r>
          <w:instrText xml:space="preserve"> PAGEREF _Toc29099 \h </w:instrText>
        </w:r>
        <w:r>
          <w:fldChar w:fldCharType="separate"/>
        </w:r>
        <w:r>
          <w:t>45</w:t>
        </w:r>
        <w:r>
          <w:fldChar w:fldCharType="end"/>
        </w:r>
      </w:hyperlink>
    </w:p>
    <w:p>
      <w:pPr>
        <w:pStyle w:val="TOC2"/>
        <w:tabs>
          <w:tab w:val="right" w:leader="dot" w:pos="8306"/>
        </w:tabs>
      </w:pPr>
      <w:hyperlink w:anchor="_Toc15584" w:history="1">
        <w:r>
          <w:rPr>
            <w:rFonts w:ascii="仿宋" w:eastAsia="仿宋" w:hAnsi="仿宋" w:cs="仿宋" w:hint="eastAsia"/>
            <w:lang w:eastAsia="zh-CN"/>
          </w:rPr>
          <w:t>(四)、利润率高</w:t>
        </w:r>
        <w:r>
          <w:tab/>
        </w:r>
        <w:r>
          <w:fldChar w:fldCharType="begin"/>
        </w:r>
        <w:r>
          <w:instrText xml:space="preserve"> PAGEREF _Toc15584 \h </w:instrText>
        </w:r>
        <w:r>
          <w:fldChar w:fldCharType="separate"/>
        </w:r>
        <w:r>
          <w:t>47</w:t>
        </w:r>
        <w:r>
          <w:fldChar w:fldCharType="end"/>
        </w:r>
      </w:hyperlink>
    </w:p>
    <w:p>
      <w:pPr>
        <w:pStyle w:val="TOC1"/>
        <w:tabs>
          <w:tab w:val="right" w:leader="dot" w:pos="8306"/>
        </w:tabs>
      </w:pPr>
      <w:hyperlink w:anchor="_Toc22290" w:history="1">
        <w:r>
          <w:rPr>
            <w:rFonts w:ascii="仿宋" w:eastAsia="仿宋" w:hAnsi="仿宋" w:cs="仿宋" w:hint="eastAsia"/>
            <w:lang w:eastAsia="zh-CN"/>
          </w:rPr>
          <w:t>十二、注射用血塞通项目人力资源管理</w:t>
        </w:r>
        <w:r>
          <w:tab/>
        </w:r>
        <w:r>
          <w:fldChar w:fldCharType="begin"/>
        </w:r>
        <w:r>
          <w:instrText xml:space="preserve"> PAGEREF _Toc22290 \h </w:instrText>
        </w:r>
        <w:r>
          <w:fldChar w:fldCharType="separate"/>
        </w:r>
        <w:r>
          <w:t>49</w:t>
        </w:r>
        <w:r>
          <w:fldChar w:fldCharType="end"/>
        </w:r>
      </w:hyperlink>
    </w:p>
    <w:p>
      <w:pPr>
        <w:pStyle w:val="TOC2"/>
        <w:tabs>
          <w:tab w:val="right" w:leader="dot" w:pos="8306"/>
        </w:tabs>
      </w:pPr>
      <w:hyperlink w:anchor="_Toc11770" w:history="1">
        <w:r>
          <w:rPr>
            <w:rFonts w:ascii="仿宋" w:eastAsia="仿宋" w:hAnsi="仿宋" w:cs="仿宋" w:hint="eastAsia"/>
            <w:lang w:eastAsia="zh-CN"/>
          </w:rPr>
          <w:t>(一)、建立健全的预算管理制度</w:t>
        </w:r>
        <w:r>
          <w:tab/>
        </w:r>
        <w:r>
          <w:fldChar w:fldCharType="begin"/>
        </w:r>
        <w:r>
          <w:instrText xml:space="preserve"> PAGEREF _Toc11770 \h </w:instrText>
        </w:r>
        <w:r>
          <w:fldChar w:fldCharType="separate"/>
        </w:r>
        <w:r>
          <w:t>49</w:t>
        </w:r>
        <w:r>
          <w:fldChar w:fldCharType="end"/>
        </w:r>
      </w:hyperlink>
    </w:p>
    <w:p>
      <w:pPr>
        <w:pStyle w:val="TOC2"/>
        <w:tabs>
          <w:tab w:val="right" w:leader="dot" w:pos="8306"/>
        </w:tabs>
      </w:pPr>
      <w:hyperlink w:anchor="_Toc11775" w:history="1">
        <w:r>
          <w:rPr>
            <w:rFonts w:ascii="仿宋" w:eastAsia="仿宋" w:hAnsi="仿宋" w:cs="仿宋" w:hint="eastAsia"/>
            <w:lang w:eastAsia="zh-CN"/>
          </w:rPr>
          <w:t>(二)、加强资金流动监控</w:t>
        </w:r>
        <w:r>
          <w:tab/>
        </w:r>
        <w:r>
          <w:fldChar w:fldCharType="begin"/>
        </w:r>
        <w:r>
          <w:instrText xml:space="preserve"> PAGEREF _Toc11775 \h </w:instrText>
        </w:r>
        <w:r>
          <w:fldChar w:fldCharType="separate"/>
        </w:r>
        <w:r>
          <w:t>51</w:t>
        </w:r>
        <w:r>
          <w:fldChar w:fldCharType="end"/>
        </w:r>
      </w:hyperlink>
    </w:p>
    <w:p>
      <w:pPr>
        <w:pStyle w:val="TOC2"/>
        <w:tabs>
          <w:tab w:val="right" w:leader="dot" w:pos="8306"/>
        </w:tabs>
      </w:pPr>
      <w:hyperlink w:anchor="_Toc39" w:history="1">
        <w:r>
          <w:rPr>
            <w:rFonts w:ascii="仿宋" w:eastAsia="仿宋" w:hAnsi="仿宋" w:cs="仿宋" w:hint="eastAsia"/>
            <w:lang w:eastAsia="zh-CN"/>
          </w:rPr>
          <w:t>(三)、制定完善的风险控制机制</w:t>
        </w:r>
        <w:r>
          <w:tab/>
        </w:r>
        <w:r>
          <w:fldChar w:fldCharType="begin"/>
        </w:r>
        <w:r>
          <w:instrText xml:space="preserve"> PAGEREF _Toc39 \h </w:instrText>
        </w:r>
        <w:r>
          <w:fldChar w:fldCharType="separate"/>
        </w:r>
        <w:r>
          <w:t>52</w:t>
        </w:r>
        <w:r>
          <w:fldChar w:fldCharType="end"/>
        </w:r>
      </w:hyperlink>
    </w:p>
    <w:p>
      <w:pPr>
        <w:pStyle w:val="TOC2"/>
        <w:tabs>
          <w:tab w:val="right" w:leader="dot" w:pos="8306"/>
        </w:tabs>
      </w:pPr>
      <w:hyperlink w:anchor="_Toc12728" w:history="1">
        <w:r>
          <w:rPr>
            <w:rFonts w:ascii="仿宋" w:eastAsia="仿宋" w:hAnsi="仿宋" w:cs="仿宋" w:hint="eastAsia"/>
            <w:lang w:eastAsia="zh-CN"/>
          </w:rPr>
          <w:t>(四)、优化成本管理</w:t>
        </w:r>
        <w:r>
          <w:tab/>
        </w:r>
        <w:r>
          <w:fldChar w:fldCharType="begin"/>
        </w:r>
        <w:r>
          <w:instrText xml:space="preserve"> PAGEREF _Toc12728 \h </w:instrText>
        </w:r>
        <w:r>
          <w:fldChar w:fldCharType="separate"/>
        </w:r>
        <w:r>
          <w:t>54</w:t>
        </w:r>
        <w:r>
          <w:fldChar w:fldCharType="end"/>
        </w:r>
      </w:hyperlink>
    </w:p>
    <w:p>
      <w:pPr>
        <w:pStyle w:val="TOC1"/>
        <w:tabs>
          <w:tab w:val="right" w:leader="dot" w:pos="8306"/>
        </w:tabs>
      </w:pPr>
      <w:hyperlink w:anchor="_Toc2267" w:history="1">
        <w:r>
          <w:rPr>
            <w:rFonts w:ascii="仿宋" w:eastAsia="仿宋" w:hAnsi="仿宋" w:cs="仿宋" w:hint="eastAsia"/>
            <w:lang w:eastAsia="zh-CN"/>
          </w:rPr>
          <w:t>十三、注射用血塞通项目变更管理</w:t>
        </w:r>
        <w:r>
          <w:tab/>
        </w:r>
        <w:r>
          <w:fldChar w:fldCharType="begin"/>
        </w:r>
        <w:r>
          <w:instrText xml:space="preserve"> PAGEREF _Toc2267 \h </w:instrText>
        </w:r>
        <w:r>
          <w:fldChar w:fldCharType="separate"/>
        </w:r>
        <w:r>
          <w:t>55</w:t>
        </w:r>
        <w:r>
          <w:fldChar w:fldCharType="end"/>
        </w:r>
      </w:hyperlink>
    </w:p>
    <w:p>
      <w:pPr>
        <w:pStyle w:val="TOC2"/>
        <w:tabs>
          <w:tab w:val="right" w:leader="dot" w:pos="8306"/>
        </w:tabs>
      </w:pPr>
      <w:hyperlink w:anchor="_Toc21533" w:history="1">
        <w:r>
          <w:rPr>
            <w:rFonts w:ascii="仿宋" w:eastAsia="仿宋" w:hAnsi="仿宋" w:cs="仿宋" w:hint="eastAsia"/>
            <w:lang w:eastAsia="zh-CN"/>
          </w:rPr>
          <w:t>(一)、变更申请与评估</w:t>
        </w:r>
        <w:r>
          <w:tab/>
        </w:r>
        <w:r>
          <w:fldChar w:fldCharType="begin"/>
        </w:r>
        <w:r>
          <w:instrText xml:space="preserve"> PAGEREF _Toc21533 \h </w:instrText>
        </w:r>
        <w:r>
          <w:fldChar w:fldCharType="separate"/>
        </w:r>
        <w:r>
          <w:t>55</w:t>
        </w:r>
        <w:r>
          <w:fldChar w:fldCharType="end"/>
        </w:r>
      </w:hyperlink>
    </w:p>
    <w:p>
      <w:pPr>
        <w:pStyle w:val="TOC2"/>
        <w:tabs>
          <w:tab w:val="right" w:leader="dot" w:pos="8306"/>
        </w:tabs>
      </w:pPr>
      <w:hyperlink w:anchor="_Toc967" w:history="1">
        <w:r>
          <w:rPr>
            <w:rFonts w:ascii="仿宋" w:eastAsia="仿宋" w:hAnsi="仿宋" w:cs="仿宋" w:hint="eastAsia"/>
            <w:lang w:eastAsia="zh-CN"/>
          </w:rPr>
          <w:t>(二)、变更实施与控制</w:t>
        </w:r>
        <w:r>
          <w:tab/>
        </w:r>
        <w:r>
          <w:fldChar w:fldCharType="begin"/>
        </w:r>
        <w:r>
          <w:instrText xml:space="preserve"> PAGEREF _Toc967 \h </w:instrText>
        </w:r>
        <w:r>
          <w:fldChar w:fldCharType="separate"/>
        </w:r>
        <w:r>
          <w:t>55</w:t>
        </w:r>
        <w:r>
          <w:fldChar w:fldCharType="end"/>
        </w:r>
      </w:hyperlink>
    </w:p>
    <w:p>
      <w:pPr>
        <w:pStyle w:val="TOC1"/>
        <w:tabs>
          <w:tab w:val="right" w:leader="dot" w:pos="8306"/>
        </w:tabs>
      </w:pPr>
      <w:hyperlink w:anchor="_Toc30244" w:history="1">
        <w:r>
          <w:rPr>
            <w:rFonts w:ascii="仿宋" w:eastAsia="仿宋" w:hAnsi="仿宋" w:cs="仿宋" w:hint="eastAsia"/>
            <w:lang w:eastAsia="zh-CN"/>
          </w:rPr>
          <w:t>十四、质量管理体系</w:t>
        </w:r>
        <w:r>
          <w:tab/>
        </w:r>
        <w:r>
          <w:fldChar w:fldCharType="begin"/>
        </w:r>
        <w:r>
          <w:instrText xml:space="preserve"> PAGEREF _Toc30244 \h </w:instrText>
        </w:r>
        <w:r>
          <w:fldChar w:fldCharType="separate"/>
        </w:r>
        <w:r>
          <w:t>56</w:t>
        </w:r>
        <w:r>
          <w:fldChar w:fldCharType="end"/>
        </w:r>
      </w:hyperlink>
    </w:p>
    <w:p>
      <w:pPr>
        <w:pStyle w:val="TOC2"/>
        <w:tabs>
          <w:tab w:val="right" w:leader="dot" w:pos="8306"/>
        </w:tabs>
      </w:pPr>
      <w:hyperlink w:anchor="_Toc14830" w:history="1">
        <w:r>
          <w:rPr>
            <w:rFonts w:ascii="仿宋" w:eastAsia="仿宋" w:hAnsi="仿宋" w:cs="仿宋" w:hint="eastAsia"/>
            <w:lang w:eastAsia="zh-CN"/>
          </w:rPr>
          <w:t>(一)、质量目标与方针</w:t>
        </w:r>
        <w:r>
          <w:tab/>
        </w:r>
        <w:r>
          <w:fldChar w:fldCharType="begin"/>
        </w:r>
        <w:r>
          <w:instrText xml:space="preserve"> PAGEREF _Toc14830 \h </w:instrText>
        </w:r>
        <w:r>
          <w:fldChar w:fldCharType="separate"/>
        </w:r>
        <w:r>
          <w:t>56</w:t>
        </w:r>
        <w:r>
          <w:fldChar w:fldCharType="end"/>
        </w:r>
      </w:hyperlink>
    </w:p>
    <w:p>
      <w:pPr>
        <w:pStyle w:val="TOC2"/>
        <w:tabs>
          <w:tab w:val="right" w:leader="dot" w:pos="8306"/>
        </w:tabs>
      </w:pPr>
      <w:hyperlink w:anchor="_Toc290" w:history="1">
        <w:r>
          <w:rPr>
            <w:rFonts w:ascii="仿宋" w:eastAsia="仿宋" w:hAnsi="仿宋" w:cs="仿宋" w:hint="eastAsia"/>
            <w:lang w:eastAsia="zh-CN"/>
          </w:rPr>
          <w:t>(二)、质量管理责任</w:t>
        </w:r>
        <w:r>
          <w:tab/>
        </w:r>
        <w:r>
          <w:fldChar w:fldCharType="begin"/>
        </w:r>
        <w:r>
          <w:instrText xml:space="preserve"> PAGEREF _Toc290 \h </w:instrText>
        </w:r>
        <w:r>
          <w:fldChar w:fldCharType="separate"/>
        </w:r>
        <w:r>
          <w:t>57</w:t>
        </w:r>
        <w:r>
          <w:fldChar w:fldCharType="end"/>
        </w:r>
      </w:hyperlink>
    </w:p>
    <w:p>
      <w:pPr>
        <w:pStyle w:val="TOC2"/>
        <w:tabs>
          <w:tab w:val="right" w:leader="dot" w:pos="8306"/>
        </w:tabs>
      </w:pPr>
      <w:hyperlink w:anchor="_Toc2622" w:history="1">
        <w:r>
          <w:rPr>
            <w:rFonts w:ascii="仿宋" w:eastAsia="仿宋" w:hAnsi="仿宋" w:cs="仿宋" w:hint="eastAsia"/>
            <w:lang w:eastAsia="zh-CN"/>
          </w:rPr>
          <w:t>(三)、质量管理体系文件</w:t>
        </w:r>
        <w:r>
          <w:tab/>
        </w:r>
        <w:r>
          <w:fldChar w:fldCharType="begin"/>
        </w:r>
        <w:r>
          <w:instrText xml:space="preserve"> PAGEREF _Toc2622 \h </w:instrText>
        </w:r>
        <w:r>
          <w:fldChar w:fldCharType="separate"/>
        </w:r>
        <w:r>
          <w:t>58</w:t>
        </w:r>
        <w:r>
          <w:fldChar w:fldCharType="end"/>
        </w:r>
      </w:hyperlink>
    </w:p>
    <w:p>
      <w:pPr>
        <w:pStyle w:val="TOC2"/>
        <w:tabs>
          <w:tab w:val="right" w:leader="dot" w:pos="8306"/>
        </w:tabs>
      </w:pPr>
      <w:hyperlink w:anchor="_Toc20338" w:history="1">
        <w:r>
          <w:rPr>
            <w:rFonts w:ascii="仿宋" w:eastAsia="仿宋" w:hAnsi="仿宋" w:cs="仿宋" w:hint="eastAsia"/>
            <w:lang w:eastAsia="zh-CN"/>
          </w:rPr>
          <w:t>(四)、质量培训与教育</w:t>
        </w:r>
        <w:r>
          <w:tab/>
        </w:r>
        <w:r>
          <w:fldChar w:fldCharType="begin"/>
        </w:r>
        <w:r>
          <w:instrText xml:space="preserve"> PAGEREF _Toc20338 \h </w:instrText>
        </w:r>
        <w:r>
          <w:fldChar w:fldCharType="separate"/>
        </w:r>
        <w:r>
          <w:t>61</w:t>
        </w:r>
        <w:r>
          <w:fldChar w:fldCharType="end"/>
        </w:r>
      </w:hyperlink>
    </w:p>
    <w:p>
      <w:pPr>
        <w:pStyle w:val="TOC2"/>
        <w:tabs>
          <w:tab w:val="right" w:leader="dot" w:pos="8306"/>
        </w:tabs>
      </w:pPr>
      <w:hyperlink w:anchor="_Toc10282" w:history="1">
        <w:r>
          <w:rPr>
            <w:rFonts w:ascii="仿宋" w:eastAsia="仿宋" w:hAnsi="仿宋" w:cs="仿宋" w:hint="eastAsia"/>
            <w:lang w:eastAsia="zh-CN"/>
          </w:rPr>
          <w:t>(五)、质量审核与评价</w:t>
        </w:r>
        <w:r>
          <w:tab/>
        </w:r>
        <w:r>
          <w:fldChar w:fldCharType="begin"/>
        </w:r>
        <w:r>
          <w:instrText xml:space="preserve"> PAGEREF _Toc10282 \h </w:instrText>
        </w:r>
        <w:r>
          <w:fldChar w:fldCharType="separate"/>
        </w:r>
        <w:r>
          <w:t>62</w:t>
        </w:r>
        <w:r>
          <w:fldChar w:fldCharType="end"/>
        </w:r>
      </w:hyperlink>
    </w:p>
    <w:p>
      <w:pPr>
        <w:pStyle w:val="TOC2"/>
        <w:tabs>
          <w:tab w:val="right" w:leader="dot" w:pos="8306"/>
        </w:tabs>
      </w:pPr>
      <w:hyperlink w:anchor="_Toc1849" w:history="1">
        <w:r>
          <w:rPr>
            <w:rFonts w:ascii="仿宋" w:eastAsia="仿宋" w:hAnsi="仿宋" w:cs="仿宋" w:hint="eastAsia"/>
            <w:lang w:eastAsia="zh-CN"/>
          </w:rPr>
          <w:t>(六)、不符合与纠正措施</w:t>
        </w:r>
        <w:r>
          <w:tab/>
        </w:r>
        <w:r>
          <w:fldChar w:fldCharType="begin"/>
        </w:r>
        <w:r>
          <w:instrText xml:space="preserve"> PAGEREF _Toc1849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249"/>
      <w:r>
        <w:rPr>
          <w:rFonts w:ascii="仿宋" w:eastAsia="仿宋" w:hAnsi="仿宋" w:cs="仿宋" w:hint="eastAsia"/>
          <w:sz w:val="28"/>
          <w:lang w:eastAsia="zh-CN"/>
        </w:rPr>
        <w:t>一、注射用血塞通项目选址可行性分析</w:t>
      </w:r>
      <w:bookmarkEnd w:id="2"/>
    </w:p>
    <w:p>
      <w:pPr>
        <w:pStyle w:val="Heading2"/>
        <w:rPr>
          <w:rFonts w:ascii="仿宋" w:eastAsia="仿宋" w:hAnsi="仿宋" w:cs="仿宋" w:hint="eastAsia"/>
          <w:lang w:eastAsia="zh-CN"/>
        </w:rPr>
      </w:pPr>
      <w:bookmarkStart w:id="3" w:name="_Toc21641"/>
      <w:r>
        <w:rPr>
          <w:rFonts w:ascii="仿宋" w:eastAsia="仿宋" w:hAnsi="仿宋" w:cs="仿宋" w:hint="eastAsia"/>
          <w:lang w:eastAsia="zh-CN"/>
        </w:rPr>
        <w:t>(一)、注射用血塞通项目选址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该注射用血塞通项目选址位于XX省XX市XX区XXX街道</w:t>
      </w:r>
    </w:p>
    <w:p>
      <w:pPr>
        <w:pStyle w:val="Heading2"/>
        <w:ind w:firstLine="560" w:firstLineChars="200"/>
        <w:rPr>
          <w:rFonts w:ascii="仿宋" w:eastAsia="仿宋" w:hAnsi="仿宋" w:cs="仿宋" w:hint="eastAsia"/>
          <w:sz w:val="28"/>
          <w:lang w:eastAsia="zh-CN"/>
        </w:rPr>
      </w:pPr>
      <w:bookmarkStart w:id="4" w:name="_Toc706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注射用血塞通项目的征地面积将根据注射用血塞通项目的实际规模和需求进行精确规划。具体面积XXX平方米，旨在确保注射用血塞通项目不仅能够满足当前的发展需求，还能够预留空间以适应未来的扩展。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净用地面积是在征地面积基础上去除不可利用面积后的实际可开发用地。具体面积XXX平方米，考虑到环保、交通、安全等多方面因素，以确保注射用血塞通项目在整体利用效率上达到最优。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注射用血塞通项目计划建设的建筑总规模具体面积XXX平方米。这一规模的确定综合考虑了注射用血塞通项目的性质、规模，以及城市规划的相关要求，确保建筑布局与周边环境协调一致。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绿地率是注射用血塞通项目用地中被规划为绿地的比例。具体面积XXX平方米，旨在通过合理规划绿地，改善注射用血塞通项目周边环境，提升居民生活质量，并符合城市整体绿化规划。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容积率是用地上可以建设的建筑总体积与用地面积之比。具体面积XXX，通过合理的容积率规划，确保注射用血塞通项目建筑规模与周边环境和谐共生。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注射用血塞通项目选址与当地城市规划相一致，具体面积XXX平方米。通过与城市规划部门深入沟通，确保注射用血塞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注射用血塞通项目选址符合当地产业政策，具体面积XXX平方米。这包括注射用血塞通项目对当地经济的促进作用，以及对相关产业的带动效应，确保注射用血塞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用地总体要求必须符合环保和可持续发展的原则，具体面积XXX平方米。通过采用绿色建筑设计、节能减排等措施，确保注射用血塞通项目在建设和运营过程中对环境的影响最小化，达到可持续发展的要求。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确保注射用血塞通项目选址具备必要的公共设施配套，具体面积XXX平方米。这包括交通便利性、教育、医疗等基础设施，以提高居民生活品质，使得注射用血塞通项目选址更具吸引力。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考虑用地总体要求对当地社会稳定性的影响，具体面积XXX平方米。通过深入了解当地社区反馈，确保注射用血塞通项目的选址和建设过程对当地社会和谐稳定产生积极作用。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注射用血塞通项目选址不仅符合法规和规划，还在实际操作中具有可行性。这一全面规划将为注射用血塞通项目的成功实施提供坚实的基础，确保注射用血塞通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44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用血塞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注射用血塞通项目的设备规划和空间设计中，我们将采取灵活设备布局的措施。设备布局将根据实际需求进行灵活设计，避免不必要的浪费。通过合理规划设备摆放位置，我们将提高设备的利用率，减少设备间距，以确保注射用血塞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注射用血塞通项目内部引入共享设施的概念，例如共享会议室、办公区等。通过这种方式，我们可以减少对资源的重复建设，提高资源共享效率，从而减小注射用血塞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99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注射用血塞通项目的总图布置中，我们将不同功能区域进行明确的规划，以最大程度满足注射用血塞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92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注射用血塞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射用血塞通项目对环境的影响是综合评价的重要因素之一。我们将详细考虑选址周边的自然环境、生态保护区、水源地等情况，确保注射用血塞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对选址的评价还需充分考虑当地政府的产业政策和法规。我们将详细了解注射用血塞通项目所在地的相关政策，确保注射用血塞通项目的规划和运营与当地法规相符，降低不必要的法律风险。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考虑到社会稳定性对企业运营的重要性，我们将评估选址地区的社会安全情况、劳工关系、社区反馈等方面，以确保注射用血塞通项目的建设和运营不会受到社会稳定性的负面影响。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最后，我们将综合考虑用地成本，包括土地购置费用、土地开发成本等。通过对用地成本的详细评估，我们能够做出更为精确的经济效益分析，为注射用血塞通项目的投资决策提供有力支持。</w:t>
      </w:r>
    </w:p>
    <w:p>
      <w:pPr>
        <w:pStyle w:val="Heading1"/>
        <w:ind w:firstLine="560" w:firstLineChars="200"/>
        <w:rPr>
          <w:rFonts w:ascii="仿宋" w:eastAsia="仿宋" w:hAnsi="仿宋" w:cs="仿宋" w:hint="eastAsia"/>
          <w:sz w:val="28"/>
          <w:lang w:eastAsia="zh-CN"/>
        </w:rPr>
      </w:pPr>
      <w:bookmarkStart w:id="8" w:name="_Toc972"/>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74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血塞通项目的技术管理特点体现在其创新导向。通过引入最先进的技术趋势和解决方案，注射用血塞通项目致力于提升科技含量、提高质量和效率水平。这意味着我们将采用最新的工具和方法，确保注射用血塞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注射用血塞通项目技术管理的显著特征。通过整合不同领域的技术资源，我们实现了跨学科的协同工作。这有助于优化技术架构，提高整体效能。此外，整合性策略还促进了不同技术团队之间的紧密沟通和高效合作，确保注射用血塞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注射用血塞通项目所采用的技术。通过不断优化技术方案，注射用血塞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注射用血塞通项目团队将在注射用血塞通项目初期识别可能的技术风险，并采取相应的预防和应对措施。通过建立健全的风险评估机制，注射用血塞通项目能够在实施过程中及时发现并解决潜在的技术问题，保障注射用血塞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注射用血塞通项目中，技术将成为注射用血塞通项目成功的有力支持。这一深度剖析揭示了技术管理在注射用血塞通项目实施中的关键作用，为注射用血塞通项目的技术基础奠定了坚实的基础。</w:t>
      </w:r>
    </w:p>
    <w:p>
      <w:pPr>
        <w:pStyle w:val="Heading2"/>
        <w:ind w:firstLine="560" w:firstLineChars="200"/>
        <w:rPr>
          <w:rFonts w:ascii="仿宋" w:eastAsia="仿宋" w:hAnsi="仿宋" w:cs="仿宋" w:hint="eastAsia"/>
          <w:sz w:val="28"/>
          <w:lang w:eastAsia="zh-CN"/>
        </w:rPr>
      </w:pPr>
      <w:bookmarkStart w:id="10" w:name="_Toc18253"/>
      <w:r>
        <w:rPr>
          <w:rFonts w:ascii="仿宋" w:eastAsia="仿宋" w:hAnsi="仿宋" w:cs="仿宋" w:hint="eastAsia"/>
          <w:sz w:val="28"/>
          <w:lang w:eastAsia="zh-CN"/>
        </w:rPr>
        <w:t>(二)、注射用血塞通项目工艺技术设计方案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注射用血塞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注射用血塞通项目将严格按照相关行业规范要求进行组织。通过有效控制产品质量，注射用血塞通项目将致力于为顾客提供优质的注射用血塞通项目产品和良好的服务。这体现了注射用血塞通项目对于生产活动合规性和质量标准的高度重视，为注射用血塞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注射用血塞通项目注重生态效益和清洁生产原则。注射用血塞通项目建设将紧密结合地方特色经济发展，与社会经济发展规划和区域环境保护规划方案相协调一致。通过与当地区域自然生态系统的结合，注射用血塞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注射用血塞通项目产品具有多样化的客户需求和个性化的特点。因此，注射用血塞通项目产品规格品种多样，且单批生产数量较小。为满足这一特点，注射用血塞通项目承办单位将建设先进的柔性制造生产线。通过广泛应用柔性制造技术，注射用血塞通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注射用血塞通项目采用的技术具有较高的技术含量和自动化水平，处于国内先进水平。这一技术选用不仅体现了对生产效率、质量和环境友好性的高标准要求，同时为注射用血塞通项目的可持续发展奠定了坚实的基础。</w:t>
      </w:r>
    </w:p>
    <w:p>
      <w:pPr>
        <w:pStyle w:val="Heading2"/>
        <w:ind w:firstLine="560" w:firstLineChars="200"/>
        <w:rPr>
          <w:rFonts w:ascii="仿宋" w:eastAsia="仿宋" w:hAnsi="仿宋" w:cs="仿宋" w:hint="eastAsia"/>
          <w:sz w:val="28"/>
          <w:lang w:eastAsia="zh-CN"/>
        </w:rPr>
      </w:pPr>
      <w:bookmarkStart w:id="11" w:name="_Toc2865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为确保注射用血塞通项目的高效生产和技术实施，我们制定了一套精心设计的设备选型方案，以满足注射用血塞通项目生产、质量和环保的要求。该方案的主要特点如下：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注射用血塞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针对注射用血塞通项目产品的多样性和小批量生产的特点，我们将建设柔性制造生产线。通过在设备选型中考虑柔性制造技术，可以灵活应对不同产品规格和生产需求，实现生产线的高度灵活性和适应性。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9135"/>
      <w:r>
        <w:rPr>
          <w:rFonts w:ascii="仿宋" w:eastAsia="仿宋" w:hAnsi="仿宋" w:cs="仿宋" w:hint="eastAsia"/>
          <w:sz w:val="28"/>
          <w:lang w:eastAsia="zh-CN"/>
        </w:rPr>
        <w:t>三、注射用血塞通项目建设背景及必要性分析</w:t>
      </w:r>
      <w:bookmarkEnd w:id="12"/>
    </w:p>
    <w:p>
      <w:pPr>
        <w:pStyle w:val="Heading2"/>
        <w:rPr>
          <w:rFonts w:ascii="仿宋" w:eastAsia="仿宋" w:hAnsi="仿宋" w:cs="仿宋" w:hint="eastAsia"/>
          <w:lang w:eastAsia="zh-CN"/>
        </w:rPr>
      </w:pPr>
      <w:bookmarkStart w:id="13" w:name="_Toc4595"/>
      <w:r>
        <w:rPr>
          <w:rFonts w:ascii="仿宋" w:eastAsia="仿宋" w:hAnsi="仿宋" w:cs="仿宋" w:hint="eastAsia"/>
          <w:lang w:eastAsia="zh-CN"/>
        </w:rPr>
        <w:t>(一)、注射用血塞通项目背景分析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血塞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注射用血塞通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注射用血塞通项目在这个潮流中的定位。同时，我们将关注行业内涌现的新兴机遇，以便注射用血塞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注射用血塞通项目提供了强大的发展动力。我们将聚焦于行业内最新的技术发展趋势，包括但不限于人工智能、大数据分析、物联网等领域。通过深度的技术研究，我们将确保注射用血塞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注射用血塞通项目发展的源泉。我们将投入更多的精力对市场需求进行深入剖析，超越表面的需求，深入挖掘潜在的市场痛点和机遇。通过对市场需求的细致了解，注射用血塞通项目将更有针对性地设计解决方案，满足市场的多样化需求，从而更好地促进注射用血塞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注射用血塞通项目战略至关重要。我们将对竞争态势进行更为深入的分析，包括但不限于市场份额、产品特点、客户满意度等多个维度。通过深度的竞争分析，注射用血塞通项目将能够更准确地把握市场脉搏，制定具有竞争力的注射用血塞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注射用血塞通项目的发展具有直接的影响。我们将进行更为全面的法规和政策分析，了解行业发展中的潜在法律风险和合规挑战。通过充分了解和遵守相关法规，注射用血塞通项目将确保在法律框架内合法合规运营，为注射用血塞通项目的稳健发展提供有力支持。</w:t>
      </w:r>
    </w:p>
    <w:p>
      <w:pPr>
        <w:pStyle w:val="Heading2"/>
        <w:ind w:firstLine="560" w:firstLineChars="200"/>
        <w:rPr>
          <w:rFonts w:ascii="仿宋" w:eastAsia="仿宋" w:hAnsi="仿宋" w:cs="仿宋" w:hint="eastAsia"/>
          <w:sz w:val="28"/>
          <w:lang w:eastAsia="zh-CN"/>
        </w:rPr>
      </w:pPr>
      <w:bookmarkStart w:id="14" w:name="_Toc13112"/>
      <w:r>
        <w:rPr>
          <w:rFonts w:ascii="仿宋" w:eastAsia="仿宋" w:hAnsi="仿宋" w:cs="仿宋" w:hint="eastAsia"/>
          <w:sz w:val="28"/>
          <w:lang w:eastAsia="zh-CN"/>
        </w:rPr>
        <w:t>(二)、注射用血塞通项目建设必要性分析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血塞通项目建设的迫切性源于对行业发展趋势的深刻洞察。我们正处于一个行业变革的时代，科技创新、数字化转型成为企业发展的关键动力。注射用血塞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血塞通项目建设不仅仅是为了跟上潮流，更是为了通过技术创新推动企业的持续发展。通过引入先进的技术和解决方案，注射用血塞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注射用血塞通项目的建设成为必然选择，通过提高产品质量、拓展服务领域，从而在竞争中获得更多的机会。注射用血塞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注射用血塞通项目建设的必要性体现在对客户需求更精准的满足。通过注射用血塞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血塞通项目建设的背后是对企业持续创新的追求。只有通过不断创新，企业才能在竞争中立于不败之地。注射用血塞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2583"/>
      <w:r>
        <w:rPr>
          <w:rFonts w:ascii="仿宋" w:eastAsia="仿宋" w:hAnsi="仿宋" w:cs="仿宋" w:hint="eastAsia"/>
          <w:sz w:val="28"/>
          <w:lang w:eastAsia="zh-CN"/>
        </w:rPr>
        <w:t>四、注射用血塞通项目危机管理</w:t>
      </w:r>
      <w:bookmarkEnd w:id="15"/>
    </w:p>
    <w:p>
      <w:pPr>
        <w:pStyle w:val="Heading2"/>
        <w:rPr>
          <w:rFonts w:ascii="仿宋" w:eastAsia="仿宋" w:hAnsi="仿宋" w:cs="仿宋" w:hint="eastAsia"/>
          <w:lang w:eastAsia="zh-CN"/>
        </w:rPr>
      </w:pPr>
      <w:bookmarkStart w:id="16" w:name="_Toc2465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用血塞通项目危机管理中，危机预警与识别是确保注射用血塞通项目稳健运行的核心步骤。通过建立全面的监测机制，注射用血塞通项目团队旨在及时发现和理解潜在的风险和危机因素，以便采取及时的预防和应对措施，确保注射用血塞通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首先，通过深入的风险评估，注射用血塞通项目团队全面分析了整个注射用血塞通项目和各个阶段可能存在的威胁。这包括准确评估每个潜在风险的发生概率和可能影响的程度，为后续危机预警提供了有力支持。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注射用血塞通项目团队着重于明确定义注射用血塞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注射用血塞通项目进展的持续监控，团队能够及时发现潜在问题并作出迅速反应。注射用血塞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在这一阶段，团队的专业素养和反应速度将发挥至关重要的作用，以确保潜在危机能够在初期得到有效的处理，最大程度地减轻负面影响。通过危机预警与识别，注射用血塞通项目得以更有序、可控地推进。</w:t>
      </w:r>
    </w:p>
    <w:p>
      <w:pPr>
        <w:pStyle w:val="Heading2"/>
        <w:ind w:firstLine="560" w:firstLineChars="200"/>
        <w:rPr>
          <w:rFonts w:ascii="仿宋" w:eastAsia="仿宋" w:hAnsi="仿宋" w:cs="仿宋" w:hint="eastAsia"/>
          <w:sz w:val="28"/>
          <w:lang w:eastAsia="zh-CN"/>
        </w:rPr>
      </w:pPr>
      <w:bookmarkStart w:id="17" w:name="_Toc1161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在危机发生时，注射用血塞通项目团队立即行动，成立了应急小组。该小组的任务是迅速制定并实施紧急应对措施，以最小化潜在损失。以下是采取的主要措施：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暂停注射用血塞通项目进度：为遏制危机蔓延，注射用血塞通项目暂时停止进行，以便全面评估当前状况。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https://d.book118.com/116125101053010041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7A3A54"/>
    <w:rsid w:val="187A3A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12510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2024-01-07T05:55:00Z</dcterms:created>
  <dcterms:modified xsi:type="dcterms:W3CDTF">2024-01-07T05:55:13Z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631BD8708E134337AF523E93421DFE4A_11</vt:lpwstr>
  </property>
  <property fmtid="{D5CDD505-2E9C-101B-9397-08002B2CF9AE}" pid="3" name="KSOProductBuildVer">
    <vt:lpwstr>2052-12.1.0.16120</vt:lpwstr>
  </property>
</Properties>
</file>