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滑爽剂项目规划设计纲要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06" w:history="1">
        <w:r>
          <w:rPr>
            <w:rFonts w:ascii="仿宋" w:eastAsia="仿宋" w:hAnsi="仿宋" w:cs="仿宋" w:hint="eastAsia"/>
            <w:lang w:eastAsia="zh-CN"/>
          </w:rPr>
          <w:t>序言</w:t>
        </w:r>
        <w:r>
          <w:tab/>
        </w:r>
        <w:r>
          <w:fldChar w:fldCharType="begin"/>
        </w:r>
        <w:r>
          <w:instrText xml:space="preserve"> PAGEREF _Toc29906 \h </w:instrText>
        </w:r>
        <w:r>
          <w:fldChar w:fldCharType="separate"/>
        </w:r>
        <w:r>
          <w:t>3</w:t>
        </w:r>
        <w:r>
          <w:fldChar w:fldCharType="end"/>
        </w:r>
      </w:hyperlink>
    </w:p>
    <w:p>
      <w:pPr>
        <w:pStyle w:val="TOC1"/>
        <w:tabs>
          <w:tab w:val="right" w:leader="dot" w:pos="8306"/>
        </w:tabs>
      </w:pPr>
      <w:hyperlink w:anchor="_Toc5860" w:history="1">
        <w:r>
          <w:rPr>
            <w:rFonts w:ascii="仿宋" w:eastAsia="仿宋" w:hAnsi="仿宋" w:cs="仿宋" w:hint="eastAsia"/>
            <w:lang w:eastAsia="zh-CN"/>
          </w:rPr>
          <w:t>一、滑爽剂项目绩效评估</w:t>
        </w:r>
        <w:r>
          <w:tab/>
        </w:r>
        <w:r>
          <w:fldChar w:fldCharType="begin"/>
        </w:r>
        <w:r>
          <w:instrText xml:space="preserve"> PAGEREF _Toc5860 \h </w:instrText>
        </w:r>
        <w:r>
          <w:fldChar w:fldCharType="separate"/>
        </w:r>
        <w:r>
          <w:t>3</w:t>
        </w:r>
        <w:r>
          <w:fldChar w:fldCharType="end"/>
        </w:r>
      </w:hyperlink>
    </w:p>
    <w:p>
      <w:pPr>
        <w:pStyle w:val="TOC2"/>
        <w:tabs>
          <w:tab w:val="right" w:leader="dot" w:pos="8306"/>
        </w:tabs>
      </w:pPr>
      <w:hyperlink w:anchor="_Toc3676" w:history="1">
        <w:r>
          <w:rPr>
            <w:rFonts w:ascii="仿宋" w:eastAsia="仿宋" w:hAnsi="仿宋" w:cs="仿宋" w:hint="eastAsia"/>
            <w:lang w:eastAsia="zh-CN"/>
          </w:rPr>
          <w:t>(一)、绩效评估指标</w:t>
        </w:r>
        <w:r>
          <w:tab/>
        </w:r>
        <w:r>
          <w:fldChar w:fldCharType="begin"/>
        </w:r>
        <w:r>
          <w:instrText xml:space="preserve"> PAGEREF _Toc3676 \h </w:instrText>
        </w:r>
        <w:r>
          <w:fldChar w:fldCharType="separate"/>
        </w:r>
        <w:r>
          <w:t>3</w:t>
        </w:r>
        <w:r>
          <w:fldChar w:fldCharType="end"/>
        </w:r>
      </w:hyperlink>
    </w:p>
    <w:p>
      <w:pPr>
        <w:pStyle w:val="TOC2"/>
        <w:tabs>
          <w:tab w:val="right" w:leader="dot" w:pos="8306"/>
        </w:tabs>
      </w:pPr>
      <w:hyperlink w:anchor="_Toc26842" w:history="1">
        <w:r>
          <w:rPr>
            <w:rFonts w:ascii="仿宋" w:eastAsia="仿宋" w:hAnsi="仿宋" w:cs="仿宋" w:hint="eastAsia"/>
            <w:lang w:eastAsia="zh-CN"/>
          </w:rPr>
          <w:t>(二)、绩效评估方法</w:t>
        </w:r>
        <w:r>
          <w:tab/>
        </w:r>
        <w:r>
          <w:fldChar w:fldCharType="begin"/>
        </w:r>
        <w:r>
          <w:instrText xml:space="preserve"> PAGEREF _Toc26842 \h </w:instrText>
        </w:r>
        <w:r>
          <w:fldChar w:fldCharType="separate"/>
        </w:r>
        <w:r>
          <w:t>4</w:t>
        </w:r>
        <w:r>
          <w:fldChar w:fldCharType="end"/>
        </w:r>
      </w:hyperlink>
    </w:p>
    <w:p>
      <w:pPr>
        <w:pStyle w:val="TOC2"/>
        <w:tabs>
          <w:tab w:val="right" w:leader="dot" w:pos="8306"/>
        </w:tabs>
      </w:pPr>
      <w:hyperlink w:anchor="_Toc18654" w:history="1">
        <w:r>
          <w:rPr>
            <w:rFonts w:ascii="仿宋" w:eastAsia="仿宋" w:hAnsi="仿宋" w:cs="仿宋" w:hint="eastAsia"/>
            <w:lang w:eastAsia="zh-CN"/>
          </w:rPr>
          <w:t>(三)、绩效评估周期</w:t>
        </w:r>
        <w:r>
          <w:tab/>
        </w:r>
        <w:r>
          <w:fldChar w:fldCharType="begin"/>
        </w:r>
        <w:r>
          <w:instrText xml:space="preserve"> PAGEREF _Toc18654 \h </w:instrText>
        </w:r>
        <w:r>
          <w:fldChar w:fldCharType="separate"/>
        </w:r>
        <w:r>
          <w:t>5</w:t>
        </w:r>
        <w:r>
          <w:fldChar w:fldCharType="end"/>
        </w:r>
      </w:hyperlink>
    </w:p>
    <w:p>
      <w:pPr>
        <w:pStyle w:val="TOC1"/>
        <w:tabs>
          <w:tab w:val="right" w:leader="dot" w:pos="8306"/>
        </w:tabs>
      </w:pPr>
      <w:hyperlink w:anchor="_Toc974" w:history="1">
        <w:r>
          <w:rPr>
            <w:rFonts w:ascii="仿宋" w:eastAsia="仿宋" w:hAnsi="仿宋" w:cs="仿宋" w:hint="eastAsia"/>
            <w:lang w:eastAsia="zh-CN"/>
          </w:rPr>
          <w:t>二、滑爽剂项目土建工程</w:t>
        </w:r>
        <w:r>
          <w:tab/>
        </w:r>
        <w:r>
          <w:fldChar w:fldCharType="begin"/>
        </w:r>
        <w:r>
          <w:instrText xml:space="preserve"> PAGEREF _Toc974 \h </w:instrText>
        </w:r>
        <w:r>
          <w:fldChar w:fldCharType="separate"/>
        </w:r>
        <w:r>
          <w:t>6</w:t>
        </w:r>
        <w:r>
          <w:fldChar w:fldCharType="end"/>
        </w:r>
      </w:hyperlink>
    </w:p>
    <w:p>
      <w:pPr>
        <w:pStyle w:val="TOC2"/>
        <w:tabs>
          <w:tab w:val="right" w:leader="dot" w:pos="8306"/>
        </w:tabs>
      </w:pPr>
      <w:hyperlink w:anchor="_Toc1462" w:history="1">
        <w:r>
          <w:rPr>
            <w:rFonts w:ascii="仿宋" w:eastAsia="仿宋" w:hAnsi="仿宋" w:cs="仿宋" w:hint="eastAsia"/>
            <w:lang w:eastAsia="zh-CN"/>
          </w:rPr>
          <w:t>(一)、建筑工程设计原则</w:t>
        </w:r>
        <w:r>
          <w:tab/>
        </w:r>
        <w:r>
          <w:fldChar w:fldCharType="begin"/>
        </w:r>
        <w:r>
          <w:instrText xml:space="preserve"> PAGEREF _Toc1462 \h </w:instrText>
        </w:r>
        <w:r>
          <w:fldChar w:fldCharType="separate"/>
        </w:r>
        <w:r>
          <w:t>6</w:t>
        </w:r>
        <w:r>
          <w:fldChar w:fldCharType="end"/>
        </w:r>
      </w:hyperlink>
    </w:p>
    <w:p>
      <w:pPr>
        <w:pStyle w:val="TOC2"/>
        <w:tabs>
          <w:tab w:val="right" w:leader="dot" w:pos="8306"/>
        </w:tabs>
      </w:pPr>
      <w:hyperlink w:anchor="_Toc23747" w:history="1">
        <w:r>
          <w:rPr>
            <w:rFonts w:ascii="仿宋" w:eastAsia="仿宋" w:hAnsi="仿宋" w:cs="仿宋" w:hint="eastAsia"/>
            <w:lang w:eastAsia="zh-CN"/>
          </w:rPr>
          <w:t>(二)、土建工程设计年限及安全等级</w:t>
        </w:r>
        <w:r>
          <w:tab/>
        </w:r>
        <w:r>
          <w:fldChar w:fldCharType="begin"/>
        </w:r>
        <w:r>
          <w:instrText xml:space="preserve"> PAGEREF _Toc23747 \h </w:instrText>
        </w:r>
        <w:r>
          <w:fldChar w:fldCharType="separate"/>
        </w:r>
        <w:r>
          <w:t>7</w:t>
        </w:r>
        <w:r>
          <w:fldChar w:fldCharType="end"/>
        </w:r>
      </w:hyperlink>
    </w:p>
    <w:p>
      <w:pPr>
        <w:pStyle w:val="TOC2"/>
        <w:tabs>
          <w:tab w:val="right" w:leader="dot" w:pos="8306"/>
        </w:tabs>
      </w:pPr>
      <w:hyperlink w:anchor="_Toc8825" w:history="1">
        <w:r>
          <w:rPr>
            <w:rFonts w:ascii="仿宋" w:eastAsia="仿宋" w:hAnsi="仿宋" w:cs="仿宋" w:hint="eastAsia"/>
            <w:lang w:eastAsia="zh-CN"/>
          </w:rPr>
          <w:t>(三)、建筑工程设计总体要求</w:t>
        </w:r>
        <w:r>
          <w:tab/>
        </w:r>
        <w:r>
          <w:fldChar w:fldCharType="begin"/>
        </w:r>
        <w:r>
          <w:instrText xml:space="preserve"> PAGEREF _Toc8825 \h </w:instrText>
        </w:r>
        <w:r>
          <w:fldChar w:fldCharType="separate"/>
        </w:r>
        <w:r>
          <w:t>8</w:t>
        </w:r>
        <w:r>
          <w:fldChar w:fldCharType="end"/>
        </w:r>
      </w:hyperlink>
    </w:p>
    <w:p>
      <w:pPr>
        <w:pStyle w:val="TOC2"/>
        <w:tabs>
          <w:tab w:val="right" w:leader="dot" w:pos="8306"/>
        </w:tabs>
      </w:pPr>
      <w:hyperlink w:anchor="_Toc3379" w:history="1">
        <w:r>
          <w:rPr>
            <w:rFonts w:ascii="仿宋" w:eastAsia="仿宋" w:hAnsi="仿宋" w:cs="仿宋" w:hint="eastAsia"/>
            <w:lang w:eastAsia="zh-CN"/>
          </w:rPr>
          <w:t>(四)、土建工程建设指标</w:t>
        </w:r>
        <w:r>
          <w:tab/>
        </w:r>
        <w:r>
          <w:fldChar w:fldCharType="begin"/>
        </w:r>
        <w:r>
          <w:instrText xml:space="preserve"> PAGEREF _Toc3379 \h </w:instrText>
        </w:r>
        <w:r>
          <w:fldChar w:fldCharType="separate"/>
        </w:r>
        <w:r>
          <w:t>9</w:t>
        </w:r>
        <w:r>
          <w:fldChar w:fldCharType="end"/>
        </w:r>
      </w:hyperlink>
    </w:p>
    <w:p>
      <w:pPr>
        <w:pStyle w:val="TOC1"/>
        <w:tabs>
          <w:tab w:val="right" w:leader="dot" w:pos="8306"/>
        </w:tabs>
      </w:pPr>
      <w:hyperlink w:anchor="_Toc1059" w:history="1">
        <w:r>
          <w:rPr>
            <w:rFonts w:ascii="仿宋" w:eastAsia="仿宋" w:hAnsi="仿宋" w:cs="仿宋" w:hint="eastAsia"/>
            <w:lang w:eastAsia="zh-CN"/>
          </w:rPr>
          <w:t>三、滑爽剂项目概论</w:t>
        </w:r>
        <w:r>
          <w:tab/>
        </w:r>
        <w:r>
          <w:fldChar w:fldCharType="begin"/>
        </w:r>
        <w:r>
          <w:instrText xml:space="preserve"> PAGEREF _Toc1059 \h </w:instrText>
        </w:r>
        <w:r>
          <w:fldChar w:fldCharType="separate"/>
        </w:r>
        <w:r>
          <w:t>9</w:t>
        </w:r>
        <w:r>
          <w:fldChar w:fldCharType="end"/>
        </w:r>
      </w:hyperlink>
    </w:p>
    <w:p>
      <w:pPr>
        <w:pStyle w:val="TOC2"/>
        <w:tabs>
          <w:tab w:val="right" w:leader="dot" w:pos="8306"/>
        </w:tabs>
      </w:pPr>
      <w:hyperlink w:anchor="_Toc31206" w:history="1">
        <w:r>
          <w:rPr>
            <w:rFonts w:ascii="仿宋" w:eastAsia="仿宋" w:hAnsi="仿宋" w:cs="仿宋" w:hint="eastAsia"/>
            <w:lang w:eastAsia="zh-CN"/>
          </w:rPr>
          <w:t>(一)、滑爽剂项目概况</w:t>
        </w:r>
        <w:r>
          <w:tab/>
        </w:r>
        <w:r>
          <w:fldChar w:fldCharType="begin"/>
        </w:r>
        <w:r>
          <w:instrText xml:space="preserve"> PAGEREF _Toc31206 \h </w:instrText>
        </w:r>
        <w:r>
          <w:fldChar w:fldCharType="separate"/>
        </w:r>
        <w:r>
          <w:t>9</w:t>
        </w:r>
        <w:r>
          <w:fldChar w:fldCharType="end"/>
        </w:r>
      </w:hyperlink>
    </w:p>
    <w:p>
      <w:pPr>
        <w:pStyle w:val="TOC2"/>
        <w:tabs>
          <w:tab w:val="right" w:leader="dot" w:pos="8306"/>
        </w:tabs>
      </w:pPr>
      <w:hyperlink w:anchor="_Toc18712" w:history="1">
        <w:r>
          <w:rPr>
            <w:rFonts w:ascii="仿宋" w:eastAsia="仿宋" w:hAnsi="仿宋" w:cs="仿宋" w:hint="eastAsia"/>
            <w:lang w:eastAsia="zh-CN"/>
          </w:rPr>
          <w:t>(二)、滑爽剂项目目标</w:t>
        </w:r>
        <w:r>
          <w:tab/>
        </w:r>
        <w:r>
          <w:fldChar w:fldCharType="begin"/>
        </w:r>
        <w:r>
          <w:instrText xml:space="preserve"> PAGEREF _Toc18712 \h </w:instrText>
        </w:r>
        <w:r>
          <w:fldChar w:fldCharType="separate"/>
        </w:r>
        <w:r>
          <w:t>11</w:t>
        </w:r>
        <w:r>
          <w:fldChar w:fldCharType="end"/>
        </w:r>
      </w:hyperlink>
    </w:p>
    <w:p>
      <w:pPr>
        <w:pStyle w:val="TOC2"/>
        <w:tabs>
          <w:tab w:val="right" w:leader="dot" w:pos="8306"/>
        </w:tabs>
      </w:pPr>
      <w:hyperlink w:anchor="_Toc18821" w:history="1">
        <w:r>
          <w:rPr>
            <w:rFonts w:ascii="仿宋" w:eastAsia="仿宋" w:hAnsi="仿宋" w:cs="仿宋" w:hint="eastAsia"/>
            <w:lang w:eastAsia="zh-CN"/>
          </w:rPr>
          <w:t>(三)、滑爽剂项目提出的理由</w:t>
        </w:r>
        <w:r>
          <w:tab/>
        </w:r>
        <w:r>
          <w:fldChar w:fldCharType="begin"/>
        </w:r>
        <w:r>
          <w:instrText xml:space="preserve"> PAGEREF _Toc18821 \h </w:instrText>
        </w:r>
        <w:r>
          <w:fldChar w:fldCharType="separate"/>
        </w:r>
        <w:r>
          <w:t>12</w:t>
        </w:r>
        <w:r>
          <w:fldChar w:fldCharType="end"/>
        </w:r>
      </w:hyperlink>
    </w:p>
    <w:p>
      <w:pPr>
        <w:pStyle w:val="TOC2"/>
        <w:tabs>
          <w:tab w:val="right" w:leader="dot" w:pos="8306"/>
        </w:tabs>
      </w:pPr>
      <w:hyperlink w:anchor="_Toc16352" w:history="1">
        <w:r>
          <w:rPr>
            <w:rFonts w:ascii="仿宋" w:eastAsia="仿宋" w:hAnsi="仿宋" w:cs="仿宋" w:hint="eastAsia"/>
            <w:lang w:eastAsia="zh-CN"/>
          </w:rPr>
          <w:t>(四)、滑爽剂项目意义</w:t>
        </w:r>
        <w:r>
          <w:tab/>
        </w:r>
        <w:r>
          <w:fldChar w:fldCharType="begin"/>
        </w:r>
        <w:r>
          <w:instrText xml:space="preserve"> PAGEREF _Toc16352 \h </w:instrText>
        </w:r>
        <w:r>
          <w:fldChar w:fldCharType="separate"/>
        </w:r>
        <w:r>
          <w:t>14</w:t>
        </w:r>
        <w:r>
          <w:fldChar w:fldCharType="end"/>
        </w:r>
      </w:hyperlink>
    </w:p>
    <w:p>
      <w:pPr>
        <w:pStyle w:val="TOC2"/>
        <w:tabs>
          <w:tab w:val="right" w:leader="dot" w:pos="8306"/>
        </w:tabs>
      </w:pPr>
      <w:hyperlink w:anchor="_Toc28890" w:history="1">
        <w:r>
          <w:rPr>
            <w:rFonts w:ascii="仿宋" w:eastAsia="仿宋" w:hAnsi="仿宋" w:cs="仿宋" w:hint="eastAsia"/>
            <w:lang w:eastAsia="zh-CN"/>
          </w:rPr>
          <w:t>(五)、滑爽剂项目背景</w:t>
        </w:r>
        <w:r>
          <w:tab/>
        </w:r>
        <w:r>
          <w:fldChar w:fldCharType="begin"/>
        </w:r>
        <w:r>
          <w:instrText xml:space="preserve"> PAGEREF _Toc28890 \h </w:instrText>
        </w:r>
        <w:r>
          <w:fldChar w:fldCharType="separate"/>
        </w:r>
        <w:r>
          <w:t>15</w:t>
        </w:r>
        <w:r>
          <w:fldChar w:fldCharType="end"/>
        </w:r>
      </w:hyperlink>
    </w:p>
    <w:p>
      <w:pPr>
        <w:pStyle w:val="TOC1"/>
        <w:tabs>
          <w:tab w:val="right" w:leader="dot" w:pos="8306"/>
        </w:tabs>
      </w:pPr>
      <w:hyperlink w:anchor="_Toc28925" w:history="1">
        <w:r>
          <w:rPr>
            <w:rFonts w:ascii="仿宋" w:eastAsia="仿宋" w:hAnsi="仿宋" w:cs="仿宋" w:hint="eastAsia"/>
            <w:lang w:eastAsia="zh-CN"/>
          </w:rPr>
          <w:t>四、滑爽剂项目危机管理</w:t>
        </w:r>
        <w:r>
          <w:tab/>
        </w:r>
        <w:r>
          <w:fldChar w:fldCharType="begin"/>
        </w:r>
        <w:r>
          <w:instrText xml:space="preserve"> PAGEREF _Toc28925 \h </w:instrText>
        </w:r>
        <w:r>
          <w:fldChar w:fldCharType="separate"/>
        </w:r>
        <w:r>
          <w:t>16</w:t>
        </w:r>
        <w:r>
          <w:fldChar w:fldCharType="end"/>
        </w:r>
      </w:hyperlink>
    </w:p>
    <w:p>
      <w:pPr>
        <w:pStyle w:val="TOC2"/>
        <w:tabs>
          <w:tab w:val="right" w:leader="dot" w:pos="8306"/>
        </w:tabs>
      </w:pPr>
      <w:hyperlink w:anchor="_Toc2512" w:history="1">
        <w:r>
          <w:rPr>
            <w:rFonts w:ascii="仿宋" w:eastAsia="仿宋" w:hAnsi="仿宋" w:cs="仿宋" w:hint="eastAsia"/>
            <w:lang w:eastAsia="zh-CN"/>
          </w:rPr>
          <w:t>(一)、危机预警与识别</w:t>
        </w:r>
        <w:r>
          <w:tab/>
        </w:r>
        <w:r>
          <w:fldChar w:fldCharType="begin"/>
        </w:r>
        <w:r>
          <w:instrText xml:space="preserve"> PAGEREF _Toc2512 \h </w:instrText>
        </w:r>
        <w:r>
          <w:fldChar w:fldCharType="separate"/>
        </w:r>
        <w:r>
          <w:t>16</w:t>
        </w:r>
        <w:r>
          <w:fldChar w:fldCharType="end"/>
        </w:r>
      </w:hyperlink>
    </w:p>
    <w:p>
      <w:pPr>
        <w:pStyle w:val="TOC2"/>
        <w:tabs>
          <w:tab w:val="right" w:leader="dot" w:pos="8306"/>
        </w:tabs>
      </w:pPr>
      <w:hyperlink w:anchor="_Toc15446" w:history="1">
        <w:r>
          <w:rPr>
            <w:rFonts w:ascii="仿宋" w:eastAsia="仿宋" w:hAnsi="仿宋" w:cs="仿宋" w:hint="eastAsia"/>
            <w:lang w:eastAsia="zh-CN"/>
          </w:rPr>
          <w:t>(二)、危机应对与恢复</w:t>
        </w:r>
        <w:r>
          <w:tab/>
        </w:r>
        <w:r>
          <w:fldChar w:fldCharType="begin"/>
        </w:r>
        <w:r>
          <w:instrText xml:space="preserve"> PAGEREF _Toc15446 \h </w:instrText>
        </w:r>
        <w:r>
          <w:fldChar w:fldCharType="separate"/>
        </w:r>
        <w:r>
          <w:t>17</w:t>
        </w:r>
        <w:r>
          <w:fldChar w:fldCharType="end"/>
        </w:r>
      </w:hyperlink>
    </w:p>
    <w:p>
      <w:pPr>
        <w:pStyle w:val="TOC1"/>
        <w:tabs>
          <w:tab w:val="right" w:leader="dot" w:pos="8306"/>
        </w:tabs>
      </w:pPr>
      <w:hyperlink w:anchor="_Toc5041" w:history="1">
        <w:r>
          <w:rPr>
            <w:rFonts w:ascii="仿宋" w:eastAsia="仿宋" w:hAnsi="仿宋" w:cs="仿宋" w:hint="eastAsia"/>
            <w:lang w:eastAsia="zh-CN"/>
          </w:rPr>
          <w:t>五、滑爽剂项目可持续发展</w:t>
        </w:r>
        <w:r>
          <w:tab/>
        </w:r>
        <w:r>
          <w:fldChar w:fldCharType="begin"/>
        </w:r>
        <w:r>
          <w:instrText xml:space="preserve"> PAGEREF _Toc5041 \h </w:instrText>
        </w:r>
        <w:r>
          <w:fldChar w:fldCharType="separate"/>
        </w:r>
        <w:r>
          <w:t>18</w:t>
        </w:r>
        <w:r>
          <w:fldChar w:fldCharType="end"/>
        </w:r>
      </w:hyperlink>
    </w:p>
    <w:p>
      <w:pPr>
        <w:pStyle w:val="TOC2"/>
        <w:tabs>
          <w:tab w:val="right" w:leader="dot" w:pos="8306"/>
        </w:tabs>
      </w:pPr>
      <w:hyperlink w:anchor="_Toc20232" w:history="1">
        <w:r>
          <w:rPr>
            <w:rFonts w:ascii="仿宋" w:eastAsia="仿宋" w:hAnsi="仿宋" w:cs="仿宋" w:hint="eastAsia"/>
            <w:lang w:eastAsia="zh-CN"/>
          </w:rPr>
          <w:t>(一)、可持续战略与实践</w:t>
        </w:r>
        <w:r>
          <w:tab/>
        </w:r>
        <w:r>
          <w:fldChar w:fldCharType="begin"/>
        </w:r>
        <w:r>
          <w:instrText xml:space="preserve"> PAGEREF _Toc20232 \h </w:instrText>
        </w:r>
        <w:r>
          <w:fldChar w:fldCharType="separate"/>
        </w:r>
        <w:r>
          <w:t>18</w:t>
        </w:r>
        <w:r>
          <w:fldChar w:fldCharType="end"/>
        </w:r>
      </w:hyperlink>
    </w:p>
    <w:p>
      <w:pPr>
        <w:pStyle w:val="TOC2"/>
        <w:tabs>
          <w:tab w:val="right" w:leader="dot" w:pos="8306"/>
        </w:tabs>
      </w:pPr>
      <w:hyperlink w:anchor="_Toc28223" w:history="1">
        <w:r>
          <w:rPr>
            <w:rFonts w:ascii="仿宋" w:eastAsia="仿宋" w:hAnsi="仿宋" w:cs="仿宋" w:hint="eastAsia"/>
            <w:lang w:eastAsia="zh-CN"/>
          </w:rPr>
          <w:t>(二)、环保与社会责任</w:t>
        </w:r>
        <w:r>
          <w:tab/>
        </w:r>
        <w:r>
          <w:fldChar w:fldCharType="begin"/>
        </w:r>
        <w:r>
          <w:instrText xml:space="preserve"> PAGEREF _Toc28223 \h </w:instrText>
        </w:r>
        <w:r>
          <w:fldChar w:fldCharType="separate"/>
        </w:r>
        <w:r>
          <w:t>19</w:t>
        </w:r>
        <w:r>
          <w:fldChar w:fldCharType="end"/>
        </w:r>
      </w:hyperlink>
    </w:p>
    <w:p>
      <w:pPr>
        <w:pStyle w:val="TOC1"/>
        <w:tabs>
          <w:tab w:val="right" w:leader="dot" w:pos="8306"/>
        </w:tabs>
      </w:pPr>
      <w:hyperlink w:anchor="_Toc7316" w:history="1">
        <w:r>
          <w:rPr>
            <w:rFonts w:ascii="仿宋" w:eastAsia="仿宋" w:hAnsi="仿宋" w:cs="仿宋" w:hint="eastAsia"/>
            <w:lang w:eastAsia="zh-CN"/>
          </w:rPr>
          <w:t>六、滑爽剂项目建设背景及必要性分析</w:t>
        </w:r>
        <w:r>
          <w:tab/>
        </w:r>
        <w:r>
          <w:fldChar w:fldCharType="begin"/>
        </w:r>
        <w:r>
          <w:instrText xml:space="preserve"> PAGEREF _Toc7316 \h </w:instrText>
        </w:r>
        <w:r>
          <w:fldChar w:fldCharType="separate"/>
        </w:r>
        <w:r>
          <w:t>20</w:t>
        </w:r>
        <w:r>
          <w:fldChar w:fldCharType="end"/>
        </w:r>
      </w:hyperlink>
    </w:p>
    <w:p>
      <w:pPr>
        <w:pStyle w:val="TOC2"/>
        <w:tabs>
          <w:tab w:val="right" w:leader="dot" w:pos="8306"/>
        </w:tabs>
      </w:pPr>
      <w:hyperlink w:anchor="_Toc11923" w:history="1">
        <w:r>
          <w:rPr>
            <w:rFonts w:ascii="仿宋" w:eastAsia="仿宋" w:hAnsi="仿宋" w:cs="仿宋" w:hint="eastAsia"/>
            <w:lang w:eastAsia="zh-CN"/>
          </w:rPr>
          <w:t>(一)、滑爽剂项目背景分析</w:t>
        </w:r>
        <w:r>
          <w:tab/>
        </w:r>
        <w:r>
          <w:fldChar w:fldCharType="begin"/>
        </w:r>
        <w:r>
          <w:instrText xml:space="preserve"> PAGEREF _Toc11923 \h </w:instrText>
        </w:r>
        <w:r>
          <w:fldChar w:fldCharType="separate"/>
        </w:r>
        <w:r>
          <w:t>20</w:t>
        </w:r>
        <w:r>
          <w:fldChar w:fldCharType="end"/>
        </w:r>
      </w:hyperlink>
    </w:p>
    <w:p>
      <w:pPr>
        <w:pStyle w:val="TOC2"/>
        <w:tabs>
          <w:tab w:val="right" w:leader="dot" w:pos="8306"/>
        </w:tabs>
      </w:pPr>
      <w:hyperlink w:anchor="_Toc7888" w:history="1">
        <w:r>
          <w:rPr>
            <w:rFonts w:ascii="仿宋" w:eastAsia="仿宋" w:hAnsi="仿宋" w:cs="仿宋" w:hint="eastAsia"/>
            <w:lang w:eastAsia="zh-CN"/>
          </w:rPr>
          <w:t>(二)、滑爽剂项目建设必要性分析</w:t>
        </w:r>
        <w:r>
          <w:tab/>
        </w:r>
        <w:r>
          <w:fldChar w:fldCharType="begin"/>
        </w:r>
        <w:r>
          <w:instrText xml:space="preserve"> PAGEREF _Toc7888 \h </w:instrText>
        </w:r>
        <w:r>
          <w:fldChar w:fldCharType="separate"/>
        </w:r>
        <w:r>
          <w:t>21</w:t>
        </w:r>
        <w:r>
          <w:fldChar w:fldCharType="end"/>
        </w:r>
      </w:hyperlink>
    </w:p>
    <w:p>
      <w:pPr>
        <w:pStyle w:val="TOC1"/>
        <w:tabs>
          <w:tab w:val="right" w:leader="dot" w:pos="8306"/>
        </w:tabs>
      </w:pPr>
      <w:hyperlink w:anchor="_Toc9186" w:history="1">
        <w:r>
          <w:rPr>
            <w:rFonts w:ascii="仿宋" w:eastAsia="仿宋" w:hAnsi="仿宋" w:cs="仿宋" w:hint="eastAsia"/>
            <w:lang w:eastAsia="zh-CN"/>
          </w:rPr>
          <w:t>七、滑爽剂项目风险管理</w:t>
        </w:r>
        <w:r>
          <w:tab/>
        </w:r>
        <w:r>
          <w:fldChar w:fldCharType="begin"/>
        </w:r>
        <w:r>
          <w:instrText xml:space="preserve"> PAGEREF _Toc9186 \h </w:instrText>
        </w:r>
        <w:r>
          <w:fldChar w:fldCharType="separate"/>
        </w:r>
        <w:r>
          <w:t>23</w:t>
        </w:r>
        <w:r>
          <w:fldChar w:fldCharType="end"/>
        </w:r>
      </w:hyperlink>
    </w:p>
    <w:p>
      <w:pPr>
        <w:pStyle w:val="TOC2"/>
        <w:tabs>
          <w:tab w:val="right" w:leader="dot" w:pos="8306"/>
        </w:tabs>
      </w:pPr>
      <w:hyperlink w:anchor="_Toc31229" w:history="1">
        <w:r>
          <w:rPr>
            <w:rFonts w:ascii="仿宋" w:eastAsia="仿宋" w:hAnsi="仿宋" w:cs="仿宋" w:hint="eastAsia"/>
            <w:lang w:eastAsia="zh-CN"/>
          </w:rPr>
          <w:t>(一)、风险识别与评估</w:t>
        </w:r>
        <w:r>
          <w:tab/>
        </w:r>
        <w:r>
          <w:fldChar w:fldCharType="begin"/>
        </w:r>
        <w:r>
          <w:instrText xml:space="preserve"> PAGEREF _Toc31229 \h </w:instrText>
        </w:r>
        <w:r>
          <w:fldChar w:fldCharType="separate"/>
        </w:r>
        <w:r>
          <w:t>23</w:t>
        </w:r>
        <w:r>
          <w:fldChar w:fldCharType="end"/>
        </w:r>
      </w:hyperlink>
    </w:p>
    <w:p>
      <w:pPr>
        <w:pStyle w:val="TOC2"/>
        <w:tabs>
          <w:tab w:val="right" w:leader="dot" w:pos="8306"/>
        </w:tabs>
      </w:pPr>
      <w:hyperlink w:anchor="_Toc21413" w:history="1">
        <w:r>
          <w:rPr>
            <w:rFonts w:ascii="仿宋" w:eastAsia="仿宋" w:hAnsi="仿宋" w:cs="仿宋" w:hint="eastAsia"/>
            <w:lang w:eastAsia="zh-CN"/>
          </w:rPr>
          <w:t>(二)、风险应对策略</w:t>
        </w:r>
        <w:r>
          <w:tab/>
        </w:r>
        <w:r>
          <w:fldChar w:fldCharType="begin"/>
        </w:r>
        <w:r>
          <w:instrText xml:space="preserve"> PAGEREF _Toc21413 \h </w:instrText>
        </w:r>
        <w:r>
          <w:fldChar w:fldCharType="separate"/>
        </w:r>
        <w:r>
          <w:t>24</w:t>
        </w:r>
        <w:r>
          <w:fldChar w:fldCharType="end"/>
        </w:r>
      </w:hyperlink>
    </w:p>
    <w:p>
      <w:pPr>
        <w:pStyle w:val="TOC2"/>
        <w:tabs>
          <w:tab w:val="right" w:leader="dot" w:pos="8306"/>
        </w:tabs>
      </w:pPr>
      <w:hyperlink w:anchor="_Toc20210" w:history="1">
        <w:r>
          <w:rPr>
            <w:rFonts w:ascii="仿宋" w:eastAsia="仿宋" w:hAnsi="仿宋" w:cs="仿宋" w:hint="eastAsia"/>
            <w:lang w:eastAsia="zh-CN"/>
          </w:rPr>
          <w:t>(三)、风险监控与控制</w:t>
        </w:r>
        <w:r>
          <w:tab/>
        </w:r>
        <w:r>
          <w:fldChar w:fldCharType="begin"/>
        </w:r>
        <w:r>
          <w:instrText xml:space="preserve"> PAGEREF _Toc20210 \h </w:instrText>
        </w:r>
        <w:r>
          <w:fldChar w:fldCharType="separate"/>
        </w:r>
        <w:r>
          <w:t>26</w:t>
        </w:r>
        <w:r>
          <w:fldChar w:fldCharType="end"/>
        </w:r>
      </w:hyperlink>
    </w:p>
    <w:p>
      <w:pPr>
        <w:pStyle w:val="TOC1"/>
        <w:tabs>
          <w:tab w:val="right" w:leader="dot" w:pos="8306"/>
        </w:tabs>
      </w:pPr>
      <w:hyperlink w:anchor="_Toc12206" w:history="1">
        <w:r>
          <w:rPr>
            <w:rFonts w:ascii="仿宋" w:eastAsia="仿宋" w:hAnsi="仿宋" w:cs="仿宋" w:hint="eastAsia"/>
            <w:lang w:eastAsia="zh-CN"/>
          </w:rPr>
          <w:t>八、生产安全保护</w:t>
        </w:r>
        <w:r>
          <w:tab/>
        </w:r>
        <w:r>
          <w:fldChar w:fldCharType="begin"/>
        </w:r>
        <w:r>
          <w:instrText xml:space="preserve"> PAGEREF _Toc12206 \h </w:instrText>
        </w:r>
        <w:r>
          <w:fldChar w:fldCharType="separate"/>
        </w:r>
        <w:r>
          <w:t>27</w:t>
        </w:r>
        <w:r>
          <w:fldChar w:fldCharType="end"/>
        </w:r>
      </w:hyperlink>
    </w:p>
    <w:p>
      <w:pPr>
        <w:pStyle w:val="TOC2"/>
        <w:tabs>
          <w:tab w:val="right" w:leader="dot" w:pos="8306"/>
        </w:tabs>
      </w:pPr>
      <w:hyperlink w:anchor="_Toc4926" w:history="1">
        <w:r>
          <w:rPr>
            <w:rFonts w:ascii="仿宋" w:eastAsia="仿宋" w:hAnsi="仿宋" w:cs="仿宋" w:hint="eastAsia"/>
            <w:lang w:eastAsia="zh-CN"/>
          </w:rPr>
          <w:t>(一)、消防安全</w:t>
        </w:r>
        <w:r>
          <w:tab/>
        </w:r>
        <w:r>
          <w:fldChar w:fldCharType="begin"/>
        </w:r>
        <w:r>
          <w:instrText xml:space="preserve"> PAGEREF _Toc4926 \h </w:instrText>
        </w:r>
        <w:r>
          <w:fldChar w:fldCharType="separate"/>
        </w:r>
        <w:r>
          <w:t>27</w:t>
        </w:r>
        <w:r>
          <w:fldChar w:fldCharType="end"/>
        </w:r>
      </w:hyperlink>
    </w:p>
    <w:p>
      <w:pPr>
        <w:pStyle w:val="TOC2"/>
        <w:tabs>
          <w:tab w:val="right" w:leader="dot" w:pos="8306"/>
        </w:tabs>
      </w:pPr>
      <w:hyperlink w:anchor="_Toc7727" w:history="1">
        <w:r>
          <w:rPr>
            <w:rFonts w:ascii="仿宋" w:eastAsia="仿宋" w:hAnsi="仿宋" w:cs="仿宋" w:hint="eastAsia"/>
            <w:lang w:eastAsia="zh-CN"/>
          </w:rPr>
          <w:t>(二)、防火防爆总图布置措施</w:t>
        </w:r>
        <w:r>
          <w:tab/>
        </w:r>
        <w:r>
          <w:fldChar w:fldCharType="begin"/>
        </w:r>
        <w:r>
          <w:instrText xml:space="preserve"> PAGEREF _Toc7727 \h </w:instrText>
        </w:r>
        <w:r>
          <w:fldChar w:fldCharType="separate"/>
        </w:r>
        <w:r>
          <w:t>28</w:t>
        </w:r>
        <w:r>
          <w:fldChar w:fldCharType="end"/>
        </w:r>
      </w:hyperlink>
    </w:p>
    <w:p>
      <w:pPr>
        <w:pStyle w:val="TOC2"/>
        <w:tabs>
          <w:tab w:val="right" w:leader="dot" w:pos="8306"/>
        </w:tabs>
      </w:pPr>
      <w:hyperlink w:anchor="_Toc18345" w:history="1">
        <w:r>
          <w:rPr>
            <w:rFonts w:ascii="仿宋" w:eastAsia="仿宋" w:hAnsi="仿宋" w:cs="仿宋" w:hint="eastAsia"/>
            <w:lang w:eastAsia="zh-CN"/>
          </w:rPr>
          <w:t>(三)、自然灾害防范措施</w:t>
        </w:r>
        <w:r>
          <w:tab/>
        </w:r>
        <w:r>
          <w:fldChar w:fldCharType="begin"/>
        </w:r>
        <w:r>
          <w:instrText xml:space="preserve"> PAGEREF _Toc18345 \h </w:instrText>
        </w:r>
        <w:r>
          <w:fldChar w:fldCharType="separate"/>
        </w:r>
        <w:r>
          <w:t>29</w:t>
        </w:r>
        <w:r>
          <w:fldChar w:fldCharType="end"/>
        </w:r>
      </w:hyperlink>
    </w:p>
    <w:p>
      <w:pPr>
        <w:pStyle w:val="TOC2"/>
        <w:tabs>
          <w:tab w:val="right" w:leader="dot" w:pos="8306"/>
        </w:tabs>
      </w:pPr>
      <w:hyperlink w:anchor="_Toc27334" w:history="1">
        <w:r>
          <w:rPr>
            <w:rFonts w:ascii="仿宋" w:eastAsia="仿宋" w:hAnsi="仿宋" w:cs="仿宋" w:hint="eastAsia"/>
            <w:lang w:eastAsia="zh-CN"/>
          </w:rPr>
          <w:t>(四)、安全色及安全标志使用要求</w:t>
        </w:r>
        <w:r>
          <w:tab/>
        </w:r>
        <w:r>
          <w:fldChar w:fldCharType="begin"/>
        </w:r>
        <w:r>
          <w:instrText xml:space="preserve"> PAGEREF _Toc27334 \h </w:instrText>
        </w:r>
        <w:r>
          <w:fldChar w:fldCharType="separate"/>
        </w:r>
        <w:r>
          <w:t>30</w:t>
        </w:r>
        <w:r>
          <w:fldChar w:fldCharType="end"/>
        </w:r>
      </w:hyperlink>
    </w:p>
    <w:p>
      <w:pPr>
        <w:pStyle w:val="TOC2"/>
        <w:tabs>
          <w:tab w:val="right" w:leader="dot" w:pos="8306"/>
        </w:tabs>
      </w:pPr>
      <w:hyperlink w:anchor="_Toc26500" w:history="1">
        <w:r>
          <w:rPr>
            <w:rFonts w:ascii="仿宋" w:eastAsia="仿宋" w:hAnsi="仿宋" w:cs="仿宋" w:hint="eastAsia"/>
            <w:lang w:eastAsia="zh-CN"/>
          </w:rPr>
          <w:t>(五)、防尘防毒措施</w:t>
        </w:r>
        <w:r>
          <w:tab/>
        </w:r>
        <w:r>
          <w:fldChar w:fldCharType="begin"/>
        </w:r>
        <w:r>
          <w:instrText xml:space="preserve"> PAGEREF _Toc26500 \h </w:instrText>
        </w:r>
        <w:r>
          <w:fldChar w:fldCharType="separate"/>
        </w:r>
        <w:r>
          <w:t>31</w:t>
        </w:r>
        <w:r>
          <w:fldChar w:fldCharType="end"/>
        </w:r>
      </w:hyperlink>
    </w:p>
    <w:p>
      <w:pPr>
        <w:pStyle w:val="TOC2"/>
        <w:tabs>
          <w:tab w:val="right" w:leader="dot" w:pos="8306"/>
        </w:tabs>
      </w:pPr>
      <w:hyperlink w:anchor="_Toc12543" w:history="1">
        <w:r>
          <w:rPr>
            <w:rFonts w:ascii="仿宋" w:eastAsia="仿宋" w:hAnsi="仿宋" w:cs="仿宋" w:hint="eastAsia"/>
            <w:lang w:eastAsia="zh-CN"/>
          </w:rPr>
          <w:t>(六)、防静电、触电防护及防雷措施</w:t>
        </w:r>
        <w:r>
          <w:tab/>
        </w:r>
        <w:r>
          <w:fldChar w:fldCharType="begin"/>
        </w:r>
        <w:r>
          <w:instrText xml:space="preserve"> PAGEREF _Toc12543 \h </w:instrText>
        </w:r>
        <w:r>
          <w:fldChar w:fldCharType="separate"/>
        </w:r>
        <w:r>
          <w:t>32</w:t>
        </w:r>
        <w:r>
          <w:fldChar w:fldCharType="end"/>
        </w:r>
      </w:hyperlink>
    </w:p>
    <w:p>
      <w:pPr>
        <w:pStyle w:val="TOC2"/>
        <w:tabs>
          <w:tab w:val="right" w:leader="dot" w:pos="8306"/>
        </w:tabs>
      </w:pPr>
      <w:hyperlink w:anchor="_Toc32671" w:history="1">
        <w:r>
          <w:rPr>
            <w:rFonts w:ascii="仿宋" w:eastAsia="仿宋" w:hAnsi="仿宋" w:cs="仿宋" w:hint="eastAsia"/>
            <w:lang w:eastAsia="zh-CN"/>
          </w:rPr>
          <w:t>(七)、机械设备安全保障措施</w:t>
        </w:r>
        <w:r>
          <w:tab/>
        </w:r>
        <w:r>
          <w:fldChar w:fldCharType="begin"/>
        </w:r>
        <w:r>
          <w:instrText xml:space="preserve"> PAGEREF _Toc32671 \h </w:instrText>
        </w:r>
        <w:r>
          <w:fldChar w:fldCharType="separate"/>
        </w:r>
        <w:r>
          <w:t>33</w:t>
        </w:r>
        <w:r>
          <w:fldChar w:fldCharType="end"/>
        </w:r>
      </w:hyperlink>
    </w:p>
    <w:p>
      <w:pPr>
        <w:pStyle w:val="TOC1"/>
        <w:tabs>
          <w:tab w:val="right" w:leader="dot" w:pos="8306"/>
        </w:tabs>
      </w:pPr>
      <w:hyperlink w:anchor="_Toc5113" w:history="1">
        <w:r>
          <w:rPr>
            <w:rFonts w:ascii="仿宋" w:eastAsia="仿宋" w:hAnsi="仿宋" w:cs="仿宋" w:hint="eastAsia"/>
            <w:lang w:eastAsia="zh-CN"/>
          </w:rPr>
          <w:t>九、滑爽剂项目投资规划</w:t>
        </w:r>
        <w:r>
          <w:tab/>
        </w:r>
        <w:r>
          <w:fldChar w:fldCharType="begin"/>
        </w:r>
        <w:r>
          <w:instrText xml:space="preserve"> PAGEREF _Toc5113 \h </w:instrText>
        </w:r>
        <w:r>
          <w:fldChar w:fldCharType="separate"/>
        </w:r>
        <w:r>
          <w:t>34</w:t>
        </w:r>
        <w:r>
          <w:fldChar w:fldCharType="end"/>
        </w:r>
      </w:hyperlink>
    </w:p>
    <w:p>
      <w:pPr>
        <w:pStyle w:val="TOC2"/>
        <w:tabs>
          <w:tab w:val="right" w:leader="dot" w:pos="8306"/>
        </w:tabs>
      </w:pPr>
      <w:hyperlink w:anchor="_Toc4587" w:history="1">
        <w:r>
          <w:rPr>
            <w:rFonts w:ascii="仿宋" w:eastAsia="仿宋" w:hAnsi="仿宋" w:cs="仿宋" w:hint="eastAsia"/>
            <w:lang w:eastAsia="zh-CN"/>
          </w:rPr>
          <w:t>(一)、滑爽剂项目总投资估算</w:t>
        </w:r>
        <w:r>
          <w:tab/>
        </w:r>
        <w:r>
          <w:fldChar w:fldCharType="begin"/>
        </w:r>
        <w:r>
          <w:instrText xml:space="preserve"> PAGEREF _Toc4587 \h </w:instrText>
        </w:r>
        <w:r>
          <w:fldChar w:fldCharType="separate"/>
        </w:r>
        <w:r>
          <w:t>34</w:t>
        </w:r>
        <w:r>
          <w:fldChar w:fldCharType="end"/>
        </w:r>
      </w:hyperlink>
    </w:p>
    <w:p>
      <w:pPr>
        <w:pStyle w:val="TOC2"/>
        <w:tabs>
          <w:tab w:val="right" w:leader="dot" w:pos="8306"/>
        </w:tabs>
      </w:pPr>
      <w:hyperlink w:anchor="_Toc29704" w:history="1">
        <w:r>
          <w:rPr>
            <w:rFonts w:ascii="仿宋" w:eastAsia="仿宋" w:hAnsi="仿宋" w:cs="仿宋" w:hint="eastAsia"/>
            <w:lang w:eastAsia="zh-CN"/>
          </w:rPr>
          <w:t>(二)、资金筹措</w:t>
        </w:r>
        <w:r>
          <w:tab/>
        </w:r>
        <w:r>
          <w:fldChar w:fldCharType="begin"/>
        </w:r>
        <w:r>
          <w:instrText xml:space="preserve"> PAGEREF _Toc29704 \h </w:instrText>
        </w:r>
        <w:r>
          <w:fldChar w:fldCharType="separate"/>
        </w:r>
        <w:r>
          <w:t>36</w:t>
        </w:r>
        <w:r>
          <w:fldChar w:fldCharType="end"/>
        </w:r>
      </w:hyperlink>
    </w:p>
    <w:p>
      <w:pPr>
        <w:pStyle w:val="TOC1"/>
        <w:tabs>
          <w:tab w:val="right" w:leader="dot" w:pos="8306"/>
        </w:tabs>
      </w:pPr>
      <w:hyperlink w:anchor="_Toc21251" w:history="1">
        <w:r>
          <w:rPr>
            <w:rFonts w:ascii="仿宋" w:eastAsia="仿宋" w:hAnsi="仿宋" w:cs="仿宋" w:hint="eastAsia"/>
            <w:lang w:eastAsia="zh-CN"/>
          </w:rPr>
          <w:t>十、滑爽剂项目财务管理</w:t>
        </w:r>
        <w:r>
          <w:tab/>
        </w:r>
        <w:r>
          <w:fldChar w:fldCharType="begin"/>
        </w:r>
        <w:r>
          <w:instrText xml:space="preserve"> PAGEREF _Toc21251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95" w:history="1">
        <w:r>
          <w:rPr>
            <w:rFonts w:ascii="仿宋" w:eastAsia="仿宋" w:hAnsi="仿宋" w:cs="仿宋" w:hint="eastAsia"/>
            <w:lang w:eastAsia="zh-CN"/>
          </w:rPr>
          <w:t>(一)、资金需求大</w:t>
        </w:r>
        <w:r>
          <w:tab/>
        </w:r>
        <w:r>
          <w:fldChar w:fldCharType="begin"/>
        </w:r>
        <w:r>
          <w:instrText xml:space="preserve"> PAGEREF _Toc6795 \h </w:instrText>
        </w:r>
        <w:r>
          <w:fldChar w:fldCharType="separate"/>
        </w:r>
        <w:r>
          <w:t>36</w:t>
        </w:r>
        <w:r>
          <w:fldChar w:fldCharType="end"/>
        </w:r>
      </w:hyperlink>
    </w:p>
    <w:p>
      <w:pPr>
        <w:pStyle w:val="TOC2"/>
        <w:tabs>
          <w:tab w:val="right" w:leader="dot" w:pos="8306"/>
        </w:tabs>
      </w:pPr>
      <w:hyperlink w:anchor="_Toc31033" w:history="1">
        <w:r>
          <w:rPr>
            <w:rFonts w:ascii="仿宋" w:eastAsia="仿宋" w:hAnsi="仿宋" w:cs="仿宋" w:hint="eastAsia"/>
            <w:lang w:eastAsia="zh-CN"/>
          </w:rPr>
          <w:t>(二)、研发周期长</w:t>
        </w:r>
        <w:r>
          <w:tab/>
        </w:r>
        <w:r>
          <w:fldChar w:fldCharType="begin"/>
        </w:r>
        <w:r>
          <w:instrText xml:space="preserve"> PAGEREF _Toc31033 \h </w:instrText>
        </w:r>
        <w:r>
          <w:fldChar w:fldCharType="separate"/>
        </w:r>
        <w:r>
          <w:t>37</w:t>
        </w:r>
        <w:r>
          <w:fldChar w:fldCharType="end"/>
        </w:r>
      </w:hyperlink>
    </w:p>
    <w:p>
      <w:pPr>
        <w:pStyle w:val="TOC2"/>
        <w:tabs>
          <w:tab w:val="right" w:leader="dot" w:pos="8306"/>
        </w:tabs>
      </w:pPr>
      <w:hyperlink w:anchor="_Toc21839" w:history="1">
        <w:r>
          <w:rPr>
            <w:rFonts w:ascii="仿宋" w:eastAsia="仿宋" w:hAnsi="仿宋" w:cs="仿宋" w:hint="eastAsia"/>
            <w:lang w:eastAsia="zh-CN"/>
          </w:rPr>
          <w:t>(三)、市场风险大</w:t>
        </w:r>
        <w:r>
          <w:tab/>
        </w:r>
        <w:r>
          <w:fldChar w:fldCharType="begin"/>
        </w:r>
        <w:r>
          <w:instrText xml:space="preserve"> PAGEREF _Toc21839 \h </w:instrText>
        </w:r>
        <w:r>
          <w:fldChar w:fldCharType="separate"/>
        </w:r>
        <w:r>
          <w:t>39</w:t>
        </w:r>
        <w:r>
          <w:fldChar w:fldCharType="end"/>
        </w:r>
      </w:hyperlink>
    </w:p>
    <w:p>
      <w:pPr>
        <w:pStyle w:val="TOC2"/>
        <w:tabs>
          <w:tab w:val="right" w:leader="dot" w:pos="8306"/>
        </w:tabs>
      </w:pPr>
      <w:hyperlink w:anchor="_Toc20700" w:history="1">
        <w:r>
          <w:rPr>
            <w:rFonts w:ascii="仿宋" w:eastAsia="仿宋" w:hAnsi="仿宋" w:cs="仿宋" w:hint="eastAsia"/>
            <w:lang w:eastAsia="zh-CN"/>
          </w:rPr>
          <w:t>(四)、利润率高</w:t>
        </w:r>
        <w:r>
          <w:tab/>
        </w:r>
        <w:r>
          <w:fldChar w:fldCharType="begin"/>
        </w:r>
        <w:r>
          <w:instrText xml:space="preserve"> PAGEREF _Toc20700 \h </w:instrText>
        </w:r>
        <w:r>
          <w:fldChar w:fldCharType="separate"/>
        </w:r>
        <w:r>
          <w:t>41</w:t>
        </w:r>
        <w:r>
          <w:fldChar w:fldCharType="end"/>
        </w:r>
      </w:hyperlink>
    </w:p>
    <w:p>
      <w:pPr>
        <w:pStyle w:val="TOC1"/>
        <w:tabs>
          <w:tab w:val="right" w:leader="dot" w:pos="8306"/>
        </w:tabs>
      </w:pPr>
      <w:hyperlink w:anchor="_Toc1592" w:history="1">
        <w:r>
          <w:rPr>
            <w:rFonts w:ascii="仿宋" w:eastAsia="仿宋" w:hAnsi="仿宋" w:cs="仿宋" w:hint="eastAsia"/>
            <w:lang w:eastAsia="zh-CN"/>
          </w:rPr>
          <w:t>十一、滑爽剂项目人力资源培养与发展</w:t>
        </w:r>
        <w:r>
          <w:tab/>
        </w:r>
        <w:r>
          <w:fldChar w:fldCharType="begin"/>
        </w:r>
        <w:r>
          <w:instrText xml:space="preserve"> PAGEREF _Toc1592 \h </w:instrText>
        </w:r>
        <w:r>
          <w:fldChar w:fldCharType="separate"/>
        </w:r>
        <w:r>
          <w:t>43</w:t>
        </w:r>
        <w:r>
          <w:fldChar w:fldCharType="end"/>
        </w:r>
      </w:hyperlink>
    </w:p>
    <w:p>
      <w:pPr>
        <w:pStyle w:val="TOC2"/>
        <w:tabs>
          <w:tab w:val="right" w:leader="dot" w:pos="8306"/>
        </w:tabs>
      </w:pPr>
      <w:hyperlink w:anchor="_Toc10188" w:history="1">
        <w:r>
          <w:rPr>
            <w:rFonts w:ascii="仿宋" w:eastAsia="仿宋" w:hAnsi="仿宋" w:cs="仿宋" w:hint="eastAsia"/>
            <w:lang w:eastAsia="zh-CN"/>
          </w:rPr>
          <w:t>(一)、人才需求与规划</w:t>
        </w:r>
        <w:r>
          <w:tab/>
        </w:r>
        <w:r>
          <w:fldChar w:fldCharType="begin"/>
        </w:r>
        <w:r>
          <w:instrText xml:space="preserve"> PAGEREF _Toc10188 \h </w:instrText>
        </w:r>
        <w:r>
          <w:fldChar w:fldCharType="separate"/>
        </w:r>
        <w:r>
          <w:t>43</w:t>
        </w:r>
        <w:r>
          <w:fldChar w:fldCharType="end"/>
        </w:r>
      </w:hyperlink>
    </w:p>
    <w:p>
      <w:pPr>
        <w:pStyle w:val="TOC2"/>
        <w:tabs>
          <w:tab w:val="right" w:leader="dot" w:pos="8306"/>
        </w:tabs>
      </w:pPr>
      <w:hyperlink w:anchor="_Toc4360" w:history="1">
        <w:r>
          <w:rPr>
            <w:rFonts w:ascii="仿宋" w:eastAsia="仿宋" w:hAnsi="仿宋" w:cs="仿宋" w:hint="eastAsia"/>
            <w:lang w:eastAsia="zh-CN"/>
          </w:rPr>
          <w:t>(二)、培训与发展计划</w:t>
        </w:r>
        <w:r>
          <w:tab/>
        </w:r>
        <w:r>
          <w:fldChar w:fldCharType="begin"/>
        </w:r>
        <w:r>
          <w:instrText xml:space="preserve"> PAGEREF _Toc4360 \h </w:instrText>
        </w:r>
        <w:r>
          <w:fldChar w:fldCharType="separate"/>
        </w:r>
        <w:r>
          <w:t>44</w:t>
        </w:r>
        <w:r>
          <w:fldChar w:fldCharType="end"/>
        </w:r>
      </w:hyperlink>
    </w:p>
    <w:p>
      <w:pPr>
        <w:pStyle w:val="TOC1"/>
        <w:tabs>
          <w:tab w:val="right" w:leader="dot" w:pos="8306"/>
        </w:tabs>
      </w:pPr>
      <w:hyperlink w:anchor="_Toc29341" w:history="1">
        <w:r>
          <w:rPr>
            <w:rFonts w:ascii="仿宋" w:eastAsia="仿宋" w:hAnsi="仿宋" w:cs="仿宋" w:hint="eastAsia"/>
            <w:lang w:eastAsia="zh-CN"/>
          </w:rPr>
          <w:t>十二、滑爽剂项目环境影响分析</w:t>
        </w:r>
        <w:r>
          <w:tab/>
        </w:r>
        <w:r>
          <w:fldChar w:fldCharType="begin"/>
        </w:r>
        <w:r>
          <w:instrText xml:space="preserve"> PAGEREF _Toc29341 \h </w:instrText>
        </w:r>
        <w:r>
          <w:fldChar w:fldCharType="separate"/>
        </w:r>
        <w:r>
          <w:t>44</w:t>
        </w:r>
        <w:r>
          <w:fldChar w:fldCharType="end"/>
        </w:r>
      </w:hyperlink>
    </w:p>
    <w:p>
      <w:pPr>
        <w:pStyle w:val="TOC2"/>
        <w:tabs>
          <w:tab w:val="right" w:leader="dot" w:pos="8306"/>
        </w:tabs>
      </w:pPr>
      <w:hyperlink w:anchor="_Toc8310" w:history="1">
        <w:r>
          <w:rPr>
            <w:rFonts w:ascii="仿宋" w:eastAsia="仿宋" w:hAnsi="仿宋" w:cs="仿宋" w:hint="eastAsia"/>
            <w:lang w:eastAsia="zh-CN"/>
          </w:rPr>
          <w:t>(一)、建设区域环境质量现状</w:t>
        </w:r>
        <w:r>
          <w:tab/>
        </w:r>
        <w:r>
          <w:fldChar w:fldCharType="begin"/>
        </w:r>
        <w:r>
          <w:instrText xml:space="preserve"> PAGEREF _Toc8310 \h </w:instrText>
        </w:r>
        <w:r>
          <w:fldChar w:fldCharType="separate"/>
        </w:r>
        <w:r>
          <w:t>44</w:t>
        </w:r>
        <w:r>
          <w:fldChar w:fldCharType="end"/>
        </w:r>
      </w:hyperlink>
    </w:p>
    <w:p>
      <w:pPr>
        <w:pStyle w:val="TOC2"/>
        <w:tabs>
          <w:tab w:val="right" w:leader="dot" w:pos="8306"/>
        </w:tabs>
      </w:pPr>
      <w:hyperlink w:anchor="_Toc24529" w:history="1">
        <w:r>
          <w:rPr>
            <w:rFonts w:ascii="仿宋" w:eastAsia="仿宋" w:hAnsi="仿宋" w:cs="仿宋" w:hint="eastAsia"/>
            <w:lang w:eastAsia="zh-CN"/>
          </w:rPr>
          <w:t>(二)、建设期环境保护</w:t>
        </w:r>
        <w:r>
          <w:tab/>
        </w:r>
        <w:r>
          <w:fldChar w:fldCharType="begin"/>
        </w:r>
        <w:r>
          <w:instrText xml:space="preserve"> PAGEREF _Toc24529 \h </w:instrText>
        </w:r>
        <w:r>
          <w:fldChar w:fldCharType="separate"/>
        </w:r>
        <w:r>
          <w:t>46</w:t>
        </w:r>
        <w:r>
          <w:fldChar w:fldCharType="end"/>
        </w:r>
      </w:hyperlink>
    </w:p>
    <w:p>
      <w:pPr>
        <w:pStyle w:val="TOC2"/>
        <w:tabs>
          <w:tab w:val="right" w:leader="dot" w:pos="8306"/>
        </w:tabs>
      </w:pPr>
      <w:hyperlink w:anchor="_Toc17659" w:history="1">
        <w:r>
          <w:rPr>
            <w:rFonts w:ascii="仿宋" w:eastAsia="仿宋" w:hAnsi="仿宋" w:cs="仿宋" w:hint="eastAsia"/>
            <w:lang w:eastAsia="zh-CN"/>
          </w:rPr>
          <w:t>(三)、运营期环境保护</w:t>
        </w:r>
        <w:r>
          <w:tab/>
        </w:r>
        <w:r>
          <w:fldChar w:fldCharType="begin"/>
        </w:r>
        <w:r>
          <w:instrText xml:space="preserve"> PAGEREF _Toc17659 \h </w:instrText>
        </w:r>
        <w:r>
          <w:fldChar w:fldCharType="separate"/>
        </w:r>
        <w:r>
          <w:t>47</w:t>
        </w:r>
        <w:r>
          <w:fldChar w:fldCharType="end"/>
        </w:r>
      </w:hyperlink>
    </w:p>
    <w:p>
      <w:pPr>
        <w:pStyle w:val="TOC2"/>
        <w:tabs>
          <w:tab w:val="right" w:leader="dot" w:pos="8306"/>
        </w:tabs>
      </w:pPr>
      <w:hyperlink w:anchor="_Toc29177" w:history="1">
        <w:r>
          <w:rPr>
            <w:rFonts w:ascii="仿宋" w:eastAsia="仿宋" w:hAnsi="仿宋" w:cs="仿宋" w:hint="eastAsia"/>
            <w:lang w:eastAsia="zh-CN"/>
          </w:rPr>
          <w:t>(四)、滑爽剂项目建设对区域经济的影响</w:t>
        </w:r>
        <w:r>
          <w:tab/>
        </w:r>
        <w:r>
          <w:fldChar w:fldCharType="begin"/>
        </w:r>
        <w:r>
          <w:instrText xml:space="preserve"> PAGEREF _Toc29177 \h </w:instrText>
        </w:r>
        <w:r>
          <w:fldChar w:fldCharType="separate"/>
        </w:r>
        <w:r>
          <w:t>48</w:t>
        </w:r>
        <w:r>
          <w:fldChar w:fldCharType="end"/>
        </w:r>
      </w:hyperlink>
    </w:p>
    <w:p>
      <w:pPr>
        <w:pStyle w:val="TOC2"/>
        <w:tabs>
          <w:tab w:val="right" w:leader="dot" w:pos="8306"/>
        </w:tabs>
      </w:pPr>
      <w:hyperlink w:anchor="_Toc17147" w:history="1">
        <w:r>
          <w:rPr>
            <w:rFonts w:ascii="仿宋" w:eastAsia="仿宋" w:hAnsi="仿宋" w:cs="仿宋" w:hint="eastAsia"/>
            <w:lang w:eastAsia="zh-CN"/>
          </w:rPr>
          <w:t>(五)、废弃物处理</w:t>
        </w:r>
        <w:r>
          <w:tab/>
        </w:r>
        <w:r>
          <w:fldChar w:fldCharType="begin"/>
        </w:r>
        <w:r>
          <w:instrText xml:space="preserve"> PAGEREF _Toc17147 \h </w:instrText>
        </w:r>
        <w:r>
          <w:fldChar w:fldCharType="separate"/>
        </w:r>
        <w:r>
          <w:t>50</w:t>
        </w:r>
        <w:r>
          <w:fldChar w:fldCharType="end"/>
        </w:r>
      </w:hyperlink>
    </w:p>
    <w:p>
      <w:pPr>
        <w:pStyle w:val="TOC2"/>
        <w:tabs>
          <w:tab w:val="right" w:leader="dot" w:pos="8306"/>
        </w:tabs>
      </w:pPr>
      <w:hyperlink w:anchor="_Toc16311" w:history="1">
        <w:r>
          <w:rPr>
            <w:rFonts w:ascii="仿宋" w:eastAsia="仿宋" w:hAnsi="仿宋" w:cs="仿宋" w:hint="eastAsia"/>
            <w:lang w:eastAsia="zh-CN"/>
          </w:rPr>
          <w:t>(六)、特殊环境影响分析</w:t>
        </w:r>
        <w:r>
          <w:tab/>
        </w:r>
        <w:r>
          <w:fldChar w:fldCharType="begin"/>
        </w:r>
        <w:r>
          <w:instrText xml:space="preserve"> PAGEREF _Toc16311 \h </w:instrText>
        </w:r>
        <w:r>
          <w:fldChar w:fldCharType="separate"/>
        </w:r>
        <w:r>
          <w:t>51</w:t>
        </w:r>
        <w:r>
          <w:fldChar w:fldCharType="end"/>
        </w:r>
      </w:hyperlink>
    </w:p>
    <w:p>
      <w:pPr>
        <w:pStyle w:val="TOC2"/>
        <w:tabs>
          <w:tab w:val="right" w:leader="dot" w:pos="8306"/>
        </w:tabs>
      </w:pPr>
      <w:hyperlink w:anchor="_Toc21293" w:history="1">
        <w:r>
          <w:rPr>
            <w:rFonts w:ascii="仿宋" w:eastAsia="仿宋" w:hAnsi="仿宋" w:cs="仿宋" w:hint="eastAsia"/>
            <w:lang w:eastAsia="zh-CN"/>
          </w:rPr>
          <w:t>(七)、清洁生产</w:t>
        </w:r>
        <w:r>
          <w:tab/>
        </w:r>
        <w:r>
          <w:fldChar w:fldCharType="begin"/>
        </w:r>
        <w:r>
          <w:instrText xml:space="preserve"> PAGEREF _Toc21293 \h </w:instrText>
        </w:r>
        <w:r>
          <w:fldChar w:fldCharType="separate"/>
        </w:r>
        <w:r>
          <w:t>52</w:t>
        </w:r>
        <w:r>
          <w:fldChar w:fldCharType="end"/>
        </w:r>
      </w:hyperlink>
    </w:p>
    <w:p>
      <w:pPr>
        <w:pStyle w:val="TOC2"/>
        <w:tabs>
          <w:tab w:val="right" w:leader="dot" w:pos="8306"/>
        </w:tabs>
      </w:pPr>
      <w:hyperlink w:anchor="_Toc12536" w:history="1">
        <w:r>
          <w:rPr>
            <w:rFonts w:ascii="仿宋" w:eastAsia="仿宋" w:hAnsi="仿宋" w:cs="仿宋" w:hint="eastAsia"/>
            <w:lang w:eastAsia="zh-CN"/>
          </w:rPr>
          <w:t>(八)、环境保护综合评价</w:t>
        </w:r>
        <w:r>
          <w:tab/>
        </w:r>
        <w:r>
          <w:fldChar w:fldCharType="begin"/>
        </w:r>
        <w:r>
          <w:instrText xml:space="preserve"> PAGEREF _Toc12536 \h </w:instrText>
        </w:r>
        <w:r>
          <w:fldChar w:fldCharType="separate"/>
        </w:r>
        <w:r>
          <w:t>54</w:t>
        </w:r>
        <w:r>
          <w:fldChar w:fldCharType="end"/>
        </w:r>
      </w:hyperlink>
    </w:p>
    <w:p>
      <w:pPr>
        <w:pStyle w:val="TOC1"/>
        <w:tabs>
          <w:tab w:val="right" w:leader="dot" w:pos="8306"/>
        </w:tabs>
      </w:pPr>
      <w:hyperlink w:anchor="_Toc28543" w:history="1">
        <w:r>
          <w:rPr>
            <w:rFonts w:ascii="仿宋" w:eastAsia="仿宋" w:hAnsi="仿宋" w:cs="仿宋" w:hint="eastAsia"/>
            <w:lang w:eastAsia="zh-CN"/>
          </w:rPr>
          <w:t>十三、供应链管理</w:t>
        </w:r>
        <w:r>
          <w:tab/>
        </w:r>
        <w:r>
          <w:fldChar w:fldCharType="begin"/>
        </w:r>
        <w:r>
          <w:instrText xml:space="preserve"> PAGEREF _Toc28543 \h </w:instrText>
        </w:r>
        <w:r>
          <w:fldChar w:fldCharType="separate"/>
        </w:r>
        <w:r>
          <w:t>55</w:t>
        </w:r>
        <w:r>
          <w:fldChar w:fldCharType="end"/>
        </w:r>
      </w:hyperlink>
    </w:p>
    <w:p>
      <w:pPr>
        <w:pStyle w:val="TOC2"/>
        <w:tabs>
          <w:tab w:val="right" w:leader="dot" w:pos="8306"/>
        </w:tabs>
      </w:pPr>
      <w:hyperlink w:anchor="_Toc2787" w:history="1">
        <w:r>
          <w:rPr>
            <w:rFonts w:ascii="仿宋" w:eastAsia="仿宋" w:hAnsi="仿宋" w:cs="仿宋" w:hint="eastAsia"/>
            <w:lang w:eastAsia="zh-CN"/>
          </w:rPr>
          <w:t>(一)、供应链战略规划</w:t>
        </w:r>
        <w:r>
          <w:tab/>
        </w:r>
        <w:r>
          <w:fldChar w:fldCharType="begin"/>
        </w:r>
        <w:r>
          <w:instrText xml:space="preserve"> PAGEREF _Toc2787 \h </w:instrText>
        </w:r>
        <w:r>
          <w:fldChar w:fldCharType="separate"/>
        </w:r>
        <w:r>
          <w:t>55</w:t>
        </w:r>
        <w:r>
          <w:fldChar w:fldCharType="end"/>
        </w:r>
      </w:hyperlink>
    </w:p>
    <w:p>
      <w:pPr>
        <w:pStyle w:val="TOC2"/>
        <w:tabs>
          <w:tab w:val="right" w:leader="dot" w:pos="8306"/>
        </w:tabs>
      </w:pPr>
      <w:hyperlink w:anchor="_Toc22461" w:history="1">
        <w:r>
          <w:rPr>
            <w:rFonts w:ascii="仿宋" w:eastAsia="仿宋" w:hAnsi="仿宋" w:cs="仿宋" w:hint="eastAsia"/>
            <w:lang w:eastAsia="zh-CN"/>
          </w:rPr>
          <w:t>(二)、供应商选择与合作</w:t>
        </w:r>
        <w:r>
          <w:tab/>
        </w:r>
        <w:r>
          <w:fldChar w:fldCharType="begin"/>
        </w:r>
        <w:r>
          <w:instrText xml:space="preserve"> PAGEREF _Toc22461 \h </w:instrText>
        </w:r>
        <w:r>
          <w:fldChar w:fldCharType="separate"/>
        </w:r>
        <w:r>
          <w:t>56</w:t>
        </w:r>
        <w:r>
          <w:fldChar w:fldCharType="end"/>
        </w:r>
      </w:hyperlink>
    </w:p>
    <w:p>
      <w:pPr>
        <w:pStyle w:val="TOC2"/>
        <w:tabs>
          <w:tab w:val="right" w:leader="dot" w:pos="8306"/>
        </w:tabs>
      </w:pPr>
      <w:hyperlink w:anchor="_Toc26699" w:history="1">
        <w:r>
          <w:rPr>
            <w:rFonts w:ascii="仿宋" w:eastAsia="仿宋" w:hAnsi="仿宋" w:cs="仿宋" w:hint="eastAsia"/>
            <w:lang w:eastAsia="zh-CN"/>
          </w:rPr>
          <w:t>(三)、物流与库存管理</w:t>
        </w:r>
        <w:r>
          <w:tab/>
        </w:r>
        <w:r>
          <w:fldChar w:fldCharType="begin"/>
        </w:r>
        <w:r>
          <w:instrText xml:space="preserve"> PAGEREF _Toc26699 \h </w:instrText>
        </w:r>
        <w:r>
          <w:fldChar w:fldCharType="separate"/>
        </w:r>
        <w:r>
          <w:t>57</w:t>
        </w:r>
        <w:r>
          <w:fldChar w:fldCharType="end"/>
        </w:r>
      </w:hyperlink>
    </w:p>
    <w:p>
      <w:pPr>
        <w:pStyle w:val="TOC1"/>
        <w:tabs>
          <w:tab w:val="right" w:leader="dot" w:pos="8306"/>
        </w:tabs>
      </w:pPr>
      <w:hyperlink w:anchor="_Toc5315" w:history="1">
        <w:r>
          <w:rPr>
            <w:rFonts w:ascii="仿宋" w:eastAsia="仿宋" w:hAnsi="仿宋" w:cs="仿宋" w:hint="eastAsia"/>
            <w:lang w:eastAsia="zh-CN"/>
          </w:rPr>
          <w:t>十四、滑爽剂项目变更管理</w:t>
        </w:r>
        <w:r>
          <w:tab/>
        </w:r>
        <w:r>
          <w:fldChar w:fldCharType="begin"/>
        </w:r>
        <w:r>
          <w:instrText xml:space="preserve"> PAGEREF _Toc5315 \h </w:instrText>
        </w:r>
        <w:r>
          <w:fldChar w:fldCharType="separate"/>
        </w:r>
        <w:r>
          <w:t>59</w:t>
        </w:r>
        <w:r>
          <w:fldChar w:fldCharType="end"/>
        </w:r>
      </w:hyperlink>
    </w:p>
    <w:p>
      <w:pPr>
        <w:pStyle w:val="TOC2"/>
        <w:tabs>
          <w:tab w:val="right" w:leader="dot" w:pos="8306"/>
        </w:tabs>
      </w:pPr>
      <w:hyperlink w:anchor="_Toc27302" w:history="1">
        <w:r>
          <w:rPr>
            <w:rFonts w:ascii="仿宋" w:eastAsia="仿宋" w:hAnsi="仿宋" w:cs="仿宋" w:hint="eastAsia"/>
            <w:lang w:eastAsia="zh-CN"/>
          </w:rPr>
          <w:t>(一)、变更申请与评估</w:t>
        </w:r>
        <w:r>
          <w:tab/>
        </w:r>
        <w:r>
          <w:fldChar w:fldCharType="begin"/>
        </w:r>
        <w:r>
          <w:instrText xml:space="preserve"> PAGEREF _Toc27302 \h </w:instrText>
        </w:r>
        <w:r>
          <w:fldChar w:fldCharType="separate"/>
        </w:r>
        <w:r>
          <w:t>59</w:t>
        </w:r>
        <w:r>
          <w:fldChar w:fldCharType="end"/>
        </w:r>
      </w:hyperlink>
    </w:p>
    <w:p>
      <w:pPr>
        <w:pStyle w:val="TOC2"/>
        <w:tabs>
          <w:tab w:val="right" w:leader="dot" w:pos="8306"/>
        </w:tabs>
      </w:pPr>
      <w:hyperlink w:anchor="_Toc13836" w:history="1">
        <w:r>
          <w:rPr>
            <w:rFonts w:ascii="仿宋" w:eastAsia="仿宋" w:hAnsi="仿宋" w:cs="仿宋" w:hint="eastAsia"/>
            <w:lang w:eastAsia="zh-CN"/>
          </w:rPr>
          <w:t>(二)、变更实施与控制</w:t>
        </w:r>
        <w:r>
          <w:tab/>
        </w:r>
        <w:r>
          <w:fldChar w:fldCharType="begin"/>
        </w:r>
        <w:r>
          <w:instrText xml:space="preserve"> PAGEREF _Toc13836 \h </w:instrText>
        </w:r>
        <w:r>
          <w:fldChar w:fldCharType="separate"/>
        </w:r>
        <w:r>
          <w:t>59</w:t>
        </w:r>
        <w:r>
          <w:fldChar w:fldCharType="end"/>
        </w:r>
      </w:hyperlink>
    </w:p>
    <w:p>
      <w:pPr>
        <w:pStyle w:val="TOC1"/>
        <w:tabs>
          <w:tab w:val="right" w:leader="dot" w:pos="8306"/>
        </w:tabs>
      </w:pPr>
      <w:hyperlink w:anchor="_Toc4061" w:history="1">
        <w:r>
          <w:rPr>
            <w:rFonts w:ascii="仿宋" w:eastAsia="仿宋" w:hAnsi="仿宋" w:cs="仿宋" w:hint="eastAsia"/>
            <w:lang w:eastAsia="zh-CN"/>
          </w:rPr>
          <w:t>十五、滑爽剂项目工程方案分析</w:t>
        </w:r>
        <w:r>
          <w:tab/>
        </w:r>
        <w:r>
          <w:fldChar w:fldCharType="begin"/>
        </w:r>
        <w:r>
          <w:instrText xml:space="preserve"> PAGEREF _Toc4061 \h </w:instrText>
        </w:r>
        <w:r>
          <w:fldChar w:fldCharType="separate"/>
        </w:r>
        <w:r>
          <w:t>60</w:t>
        </w:r>
        <w:r>
          <w:fldChar w:fldCharType="end"/>
        </w:r>
      </w:hyperlink>
    </w:p>
    <w:p>
      <w:pPr>
        <w:pStyle w:val="TOC2"/>
        <w:tabs>
          <w:tab w:val="right" w:leader="dot" w:pos="8306"/>
        </w:tabs>
      </w:pPr>
      <w:hyperlink w:anchor="_Toc9426" w:history="1">
        <w:r>
          <w:rPr>
            <w:rFonts w:ascii="仿宋" w:eastAsia="仿宋" w:hAnsi="仿宋" w:cs="仿宋" w:hint="eastAsia"/>
            <w:lang w:eastAsia="zh-CN"/>
          </w:rPr>
          <w:t>(一)、建筑工程设计原则</w:t>
        </w:r>
        <w:r>
          <w:tab/>
        </w:r>
        <w:r>
          <w:fldChar w:fldCharType="begin"/>
        </w:r>
        <w:r>
          <w:instrText xml:space="preserve"> PAGEREF _Toc9426 \h </w:instrText>
        </w:r>
        <w:r>
          <w:fldChar w:fldCharType="separate"/>
        </w:r>
        <w:r>
          <w:t>60</w:t>
        </w:r>
        <w:r>
          <w:fldChar w:fldCharType="end"/>
        </w:r>
      </w:hyperlink>
    </w:p>
    <w:p>
      <w:pPr>
        <w:pStyle w:val="TOC2"/>
        <w:tabs>
          <w:tab w:val="right" w:leader="dot" w:pos="8306"/>
        </w:tabs>
      </w:pPr>
      <w:hyperlink w:anchor="_Toc15212" w:history="1">
        <w:r>
          <w:rPr>
            <w:rFonts w:ascii="仿宋" w:eastAsia="仿宋" w:hAnsi="仿宋" w:cs="仿宋" w:hint="eastAsia"/>
            <w:lang w:eastAsia="zh-CN"/>
          </w:rPr>
          <w:t>(二)、土建工程建设指标</w:t>
        </w:r>
        <w:r>
          <w:tab/>
        </w:r>
        <w:r>
          <w:fldChar w:fldCharType="begin"/>
        </w:r>
        <w:r>
          <w:instrText xml:space="preserve"> PAGEREF _Toc15212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60"/>
      <w:r>
        <w:rPr>
          <w:rFonts w:ascii="仿宋" w:eastAsia="仿宋" w:hAnsi="仿宋" w:cs="仿宋" w:hint="eastAsia"/>
          <w:sz w:val="28"/>
          <w:lang w:eastAsia="zh-CN"/>
        </w:rPr>
        <w:t>一、滑爽剂项目绩效评估</w:t>
      </w:r>
      <w:bookmarkEnd w:id="2"/>
    </w:p>
    <w:p>
      <w:pPr>
        <w:pStyle w:val="Heading2"/>
        <w:rPr>
          <w:rFonts w:ascii="仿宋" w:eastAsia="仿宋" w:hAnsi="仿宋" w:cs="仿宋" w:hint="eastAsia"/>
          <w:lang w:eastAsia="zh-CN"/>
        </w:rPr>
      </w:pPr>
      <w:bookmarkStart w:id="3" w:name="_Toc36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在滑爽剂项目中，我们设计了一套全面的绩效评估指标，以确保滑爽剂项目的可控和成功交付。这些指标跨足滑爽剂项目目标、成本、进度和质量等多个维度，为我们提供了全面洞察滑爽剂项目的健康状况。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目标达成率是我们关注的首要指标。我们设定了明确的目标，并通过定期监测和评估，迅速发现并应对潜在的目标偏差。这为滑爽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成本绩效是另一个核心关注点。通过实际成本与预算成本的对比分析，我们深入了解成本差异的原因，及时调整资源分配，保持滑爽剂项目在经济效益方面的合理水平。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进度作为关键的绩效指标之一，得到了精心的关注。我们制定了详细的滑爽剂项目进度计划，并设立了进度符合度指标，确保实际进度与计划进度保持一致。这使我们能够快速发现和解决潜在的进度问题，保持滑爽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滑爽剂项目绩效的不可或缺的一环。我们引入了一系列的质量标准和客户满意度指标，以确保滑爽剂项目交付的成果在质量上达到或超越预期水平。通过持续监测这些指标，我们努力提升滑爽剂项目整体质量水平，为滑爽剂项目的成功交付提供有力保障。通过这些科学且全面的绩效评估，我们能够更好地引导滑爽剂项目的持续改进，确保滑爽剂项目目标的顺利达成。</w:t>
      </w:r>
    </w:p>
    <w:p>
      <w:pPr>
        <w:pStyle w:val="Heading2"/>
        <w:ind w:firstLine="560" w:firstLineChars="200"/>
        <w:rPr>
          <w:rFonts w:ascii="仿宋" w:eastAsia="仿宋" w:hAnsi="仿宋" w:cs="仿宋" w:hint="eastAsia"/>
          <w:sz w:val="28"/>
          <w:lang w:eastAsia="zh-CN"/>
        </w:rPr>
      </w:pPr>
      <w:bookmarkStart w:id="4" w:name="_Toc268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绩效评估是滑爽剂项目中的关键环节，为确保滑爽剂项目达到预期目标，我们采用了多层次、多维度的绩效评估方法。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滑爽剂项目的战略目标对齐，确保每个决策和行动都与滑爽剂项目整体目标保持一致。团队会定期召开战略对齐会议，审视当前工作与滑爽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滑爽剂项目进度、质量、成本和风险等方面。这些指标通过数据收集和分析，为滑爽剂项目管理团队提供了客观的评估依据。例如，我们通过滑爽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绩效评估不仅仅停留在滑爽剂项目内部，还考虑了滑爽剂项目对外部环境的影响。我们定期进行干系人满意度调查，以了解各利益相关方对滑爽剂项目的期望和满意度，并及时做出调整。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这种多层次、多角度的绩效评估方法，使得我们能够全面了解滑爽剂项目的运行状态，及时做出调整，确保滑爽剂项目在不断变化的环境中保持稳健前行。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86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为了确保滑爽剂项目的有效管理和不断优化，我们采用了精心设计的绩效评估周期。这个周期旨在实现灵活、实时和全面的评估，以适应滑爽剂项目执行中的各种挑战。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滑爽剂项目的不同需求，分为短期、中期和长期。短期评估关注每个迭代或工作周期，以及时发现和解决当前任务中的问题。中期评估涵盖几个迭代，深入了解整体滑爽剂项目的趋势和性能。长期评估则着眼于整个滑爽剂项目阶段，确保滑爽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滑爽剂项目管理工具和协作平台，团队成员能够随时更新和分享滑爽剂项目数据。这种实时性的反馈机制使我们能够及时察觉潜在问题，快速调整，保持滑爽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滑爽剂项目的决策制定密不可分。每个周期的滑爽剂项目回顾会议成为集体总结经验、识别问题深层次原因并找到创新解决方案的平台。这种定期的反思与调整机制使滑爽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74"/>
      <w:r>
        <w:rPr>
          <w:rFonts w:ascii="仿宋" w:eastAsia="仿宋" w:hAnsi="仿宋" w:cs="仿宋" w:hint="eastAsia"/>
          <w:sz w:val="28"/>
          <w:lang w:eastAsia="zh-CN"/>
        </w:rPr>
        <w:t>二、滑爽剂项目土建工程</w:t>
      </w:r>
      <w:bookmarkEnd w:id="6"/>
    </w:p>
    <w:p>
      <w:pPr>
        <w:pStyle w:val="Heading2"/>
        <w:rPr>
          <w:rFonts w:ascii="仿宋" w:eastAsia="仿宋" w:hAnsi="仿宋" w:cs="仿宋" w:hint="eastAsia"/>
          <w:lang w:eastAsia="zh-CN"/>
        </w:rPr>
      </w:pPr>
      <w:bookmarkStart w:id="7" w:name="_Toc146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在滑爽剂项目的建筑工程设计中，我们将秉承一系列重要的设计原则，以确保滑爽剂项目建筑在功能、美观、可持续性等方面达到最佳效果。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首要原则是确保建筑的功能性得到最大化的发挥。我们将充分理解滑爽剂项目的实际需求，合理布局各个功能区域，保证建筑在满足业务需求的同时，提供高效的工作环境。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在建筑设计中，我们将综合考虑建设和运营成本。通过精细的经济效益分析，确保设计方案在高效利用资源的同时，对滑爽剂项目的长期盈利能力有积极的贡献。</w:t>
      </w:r>
    </w:p>
    <w:p>
      <w:pPr>
        <w:pStyle w:val="Heading2"/>
        <w:ind w:firstLine="560" w:firstLineChars="200"/>
        <w:rPr>
          <w:rFonts w:ascii="仿宋" w:eastAsia="仿宋" w:hAnsi="仿宋" w:cs="仿宋" w:hint="eastAsia"/>
          <w:sz w:val="28"/>
          <w:lang w:eastAsia="zh-CN"/>
        </w:rPr>
      </w:pPr>
      <w:bookmarkStart w:id="8" w:name="_Toc2374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爽剂项目的土建工程设计中，我们将精准设定设计年限，结合滑爽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滑爽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882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滑爽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滑爽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滑爽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37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本期工程滑爽剂项目预计总建筑面积XXX平方米，其中：计容建筑面积XXX平方米，计划建筑工程投资XX万元，占滑爽剂项目总投资的XX%。</w:t>
      </w:r>
    </w:p>
    <w:p>
      <w:pPr>
        <w:pStyle w:val="Heading1"/>
        <w:ind w:firstLine="560" w:firstLineChars="200"/>
        <w:rPr>
          <w:rFonts w:ascii="仿宋" w:eastAsia="仿宋" w:hAnsi="仿宋" w:cs="仿宋" w:hint="eastAsia"/>
          <w:sz w:val="28"/>
          <w:lang w:eastAsia="zh-CN"/>
        </w:rPr>
      </w:pPr>
      <w:bookmarkStart w:id="11" w:name="_Toc1059"/>
      <w:r>
        <w:rPr>
          <w:rFonts w:ascii="仿宋" w:eastAsia="仿宋" w:hAnsi="仿宋" w:cs="仿宋" w:hint="eastAsia"/>
          <w:sz w:val="28"/>
          <w:lang w:eastAsia="zh-CN"/>
        </w:rPr>
        <w:t>三、滑爽剂项目概论</w:t>
      </w:r>
      <w:bookmarkEnd w:id="11"/>
    </w:p>
    <w:p>
      <w:pPr>
        <w:pStyle w:val="Heading2"/>
        <w:rPr>
          <w:rFonts w:ascii="仿宋" w:eastAsia="仿宋" w:hAnsi="仿宋" w:cs="仿宋" w:hint="eastAsia"/>
          <w:lang w:eastAsia="zh-CN"/>
        </w:rPr>
      </w:pPr>
      <w:bookmarkStart w:id="12" w:name="_Toc31206"/>
      <w:r>
        <w:rPr>
          <w:rFonts w:ascii="仿宋" w:eastAsia="仿宋" w:hAnsi="仿宋" w:cs="仿宋" w:hint="eastAsia"/>
          <w:lang w:eastAsia="zh-CN"/>
        </w:rPr>
        <w:t>(一)、滑爽剂项目概况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的起源追溯至对市场的深入洞察。市场的不断演变与变革为滑爽剂项目提供了难得的机遇。当前市场存在的需求缺口和变革的大环境共同构成了滑爽剂项目的背景。这个滑爽剂项目旨在充分利用市场机遇，填补行业中尚未满足的需求，为客户提供全新的解决方案。市场的变革和需求的增长使得这个滑爽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滑爽剂项目名称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正式命名为滑爽剂。这个名称不仅仅是一个标识，更代表了滑爽剂项目的核心理念和愿景。它蕴含着滑爽剂项目所要解决问题的关键字，具有强烈的表达和辨识度，为滑爽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滑爽剂项目目标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的核心目标是提供一种全新、高效的解决方案，满足客户日益增长的需求。滑爽剂项目追求的不仅仅是满足市场需求，更是在市场中获得卓越的竞争优势。通过不断提升产品或服务的质量和创新水平，滑爽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滑爽剂项目范围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全面涵盖了产品研发、制造、市场推广和售后服务，确保从产品设计到最终用户体验的全方位关注。这一全面的滑爽剂项目范围是为了确保滑爽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滑爽剂项目时间表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滑爽剂项目计划在未来18个月内完成，包括研发、测试、市场试点和正式推出等不同阶段。这个时间表的合理设计是为了确保滑爽剂项目各个阶段的顺利推进，以便按时交付高质量的成果。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滑爽剂项目预算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滑爽剂项目总预算估算为XX百万美元，主要分配在研发、市场推广、人员培训和运营等方面。这一充足的预算为滑爽剂项目提供了充足的资源，确保滑爽剂项目在各个方面都能取得优异的表现。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滑爽剂项目风险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滑爽剂项目可能面临的风险包括市场接受度低、技术难题、竞争激烈等。滑爽剂项目团队已经制定了相应的风险应对计划，通过前瞻性的风险管理，确保滑爽剂项目在面对不确定性时能够迅速做出应对。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滑爽剂项目团队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滑爽剂项目汇聚了一支经验丰富、多领域专业素养的核心团队，确保滑爽剂项目在各个方面都能拥有高水平的执行力。团队的协同作战是滑爽剂项目成功的关键因素之一。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滑爽剂项目背景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滑爽剂项目的背景根植于市场对更高效、创新产品的渴望，同时也受到科技发展对行业格局的深刻改变的影响。这为滑爽剂项目提供了广阔的发展空间和市场需求。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滑爽剂项目现状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截至目前，滑爽剂项目已完成市场调研和技术验证，取得了初步的成功。这为滑爽剂项目在未来的发展奠定了坚实的基础，为更远大的目标打下了坚实的基石。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712"/>
      <w:r>
        <w:rPr>
          <w:rFonts w:ascii="仿宋" w:eastAsia="仿宋" w:hAnsi="仿宋" w:cs="仿宋" w:hint="eastAsia"/>
          <w:sz w:val="28"/>
          <w:lang w:eastAsia="zh-CN"/>
        </w:rPr>
        <w:t>(二)、滑爽剂项目目标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keyword》滑爽剂项目首要业务目标是在市场中占据有利地位，实现产品/服务的成功推广和销售。通过不断提升产品质量、创新性，滑爽剂项目追求成为行业中的领导者，赢得更多客户的青睐。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在科技迅速发展的时代，滑爽剂项目着眼于技术创新。通过持续的研发和技术升级，滑爽剂项目旨在推出更具创新性的产品或服务，以满足市场对新鲜、先进解决方案的需求。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为了建立可持续的客户关系，滑爽剂项目设定了客户满意度目标。通过提供卓越的产品质量和优质的客户服务，滑爽剂项目追求赢得客户的信任和忠诚度，确保他们的满意度达到行业领先水平。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滑爽剂项目注重社会责任和可持续发展。通过实施环保、社会责任滑爽剂项目，滑爽剂项目致力于在经济发展的同时保护环境，促进社会公平，实现可持续经营。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滑爽剂项目的团队是实现目标的核心驱动力。因此，滑爽剂项目设定了团队发展目标，包括提升团队成员的专业技能、培养领导力，以及搭建协同高效的团队工作氛围。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8821"/>
      <w:r>
        <w:rPr>
          <w:rFonts w:ascii="仿宋" w:eastAsia="仿宋" w:hAnsi="仿宋" w:cs="仿宋" w:hint="eastAsia"/>
          <w:sz w:val="28"/>
          <w:lang w:eastAsia="zh-CN"/>
        </w:rPr>
        <w:t>(三)、滑爽剂项目提出的理由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滑爽剂项目提出的理由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滑爽剂项目的提出源于对市场机遇的深刻洞察。当前市场中存在的需求缺口和行业发展趋势表明，有巨大的商业机会等待被开发。通过准确捕捉市场机遇，滑爽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的理念基于对技术创新的信仰。通过持续的研发和技术投入，滑爽剂项目有望推出更具创新性的产品或服务。在科技飞速发展的当下，滑爽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的提出是为了增强企业的行业竞争力。通过提升产品或服务的质量和独特性，滑爽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响应了消费者需求的变化。随着社会和科技的不断发展，消费者对产品和服务的需求也在发生变化。通过深入了解并及时回应消费者的新需求，滑爽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滑爽剂项目的提出是企业战略发展规划的一部分。在面对日益激烈的市场竞争和不断变化的商业环境中，滑爽剂项目作为企业战略的一环，旨在为企业开辟新的增长领域，巩固企业在行业中的地位。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滑爽剂项目的提出不仅仅是基于商业考量，还注重社会责任。通过推出环保、社会责任等方面的滑爽剂项目，滑爽剂企业可以在社会中树立积极形象，为社会做出积极贡献，实现经济效益和社会效益的双赢。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滑爽剂项目的提出反映了对利益相关者期望的关注。包括客户、员工、投资者等利益相关者在企业发展中都有着各自的期望，滑爽剂项目力求在满足这些期望的同时，取得更大的共赢。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352"/>
      <w:r>
        <w:rPr>
          <w:rFonts w:ascii="仿宋" w:eastAsia="仿宋" w:hAnsi="仿宋" w:cs="仿宋" w:hint="eastAsia"/>
          <w:sz w:val="28"/>
          <w:lang w:eastAsia="zh-CN"/>
        </w:rPr>
        <w:t>(四)、滑爽剂项目意义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在实施滑爽剂项目的过程中，我们不仅仅是在追逐商业成功，更是为企业和社会的多个层面创造了深远的意义。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滑爽剂项目的首要意义在于提升企业的市场竞争力。通过持续的创新和对产品质量的高标准要求，滑爽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滑爽剂项目的推进将促使行业技术水平的提升。通过引入先进技术和创新性解决方案，滑爽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在社会层面，滑爽剂项目不仅创造了大量就业机会，提高了就业水平，还注重社会责任和环保。通过参与社会公益事业和推动环保滑爽剂项目，滑爽剂项目为社会贡献了一份力量，体现了企业对社会的积极回馈。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综合而言，滑爽剂项目意义重大，不仅推动了企业的发展，也为行业和社会的进步贡献了积极力量。这是一个全面而深刻的影响，将在未来产生可持续的正面效应。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8890"/>
      <w:r>
        <w:rPr>
          <w:rFonts w:ascii="仿宋" w:eastAsia="仿宋" w:hAnsi="仿宋" w:cs="仿宋" w:hint="eastAsia"/>
          <w:sz w:val="28"/>
          <w:lang w:eastAsia="zh-CN"/>
        </w:rPr>
        <w:t>(五)、滑爽剂项目背景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在当今迅猛发展的商业环境中，滑爽剂项目的动因根植于对多方面因素的审慎考量。这个滑爽剂项目的提出并非孤立的决策，而是对企业所处背景深入思考的产物。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市场的不断演变是滑爽剂项目背后的首要原因。科技的迅速发展和全球市场的快速变化使得企业必须灵活应对。滑爽剂项目应运而生，旨在通过创新性的解决方案迎合市场的多变需求，赢得竞争中的先机。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竞争的激烈程度也是滑爽剂项目背景中不可忽视的一环。企业需要在激烈竞争中脱颖而出，为此，滑爽剂项目致力于打破常规，提供独特的价值主张，以吸引客户并确保市场份额的增长。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技术的迅速发展为企业带来了机遇与挑战。作为滑爽剂项目启动的背景之一，对新兴技术的应用将有助于提升企业的技术水平，使其在不断演进的商业环境中保持竞争优势。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此外，社会对企业责任的期望也在逐渐升高。滑爽剂项目充分融入了社会责任的理念，通过可持续经营和社会公益滑爽剂项目，企图为社会贡献一份力量，在商业成功的同时关注社会价值。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8925"/>
      <w:r>
        <w:rPr>
          <w:rFonts w:ascii="仿宋" w:eastAsia="仿宋" w:hAnsi="仿宋" w:cs="仿宋" w:hint="eastAsia"/>
          <w:sz w:val="28"/>
          <w:lang w:eastAsia="zh-CN"/>
        </w:rPr>
        <w:t>四、滑爽剂项目危机管理</w:t>
      </w:r>
      <w:bookmarkEnd w:id="17"/>
    </w:p>
    <w:p>
      <w:pPr>
        <w:pStyle w:val="Heading2"/>
        <w:rPr>
          <w:rFonts w:ascii="仿宋" w:eastAsia="仿宋" w:hAnsi="仿宋" w:cs="仿宋" w:hint="eastAsia"/>
          <w:lang w:eastAsia="zh-CN"/>
        </w:rPr>
      </w:pPr>
      <w:bookmarkStart w:id="18" w:name="_Toc251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滑爽剂项目危机管理中，危机预警与识别是确保滑爽剂项目稳健运行的核心步骤。通过建立全面的监测机制，滑爽剂项目团队旨在及时发现和理解潜在的风险和危机因素，以便采取及时的预防和应对措施，确保滑爽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首先，通过深入的风险评估，滑爽剂项目团队全面分析了整个滑爽剂项目和各个阶段可能存在的威胁。这包括准确评估每个潜在风险的发生概率和可能影响的程度，为后续危机预警提供了有力支持。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滑爽剂项目团队着重于明确定义滑爽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滑爽剂项目进展的持续监控，团队能够及时发现潜在问题并作出迅速反应。滑爽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在这一阶段，团队的专业素养和反应速度将发挥至关重要的作用，以确保潜在危机能够在初期得到有效的处理，最大程度地减轻负面影响。通过危机预警与识别，滑爽剂项目得以更有序、可控地推进。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https://d.book118.com/116125221235010033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滑爽剂项目规划设计纲要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C73FA"/>
    <w:rsid w:val="524C73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12522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2024-01-11T04:29:00Z</dcterms:created>
  <dcterms:modified xsi:type="dcterms:W3CDTF">2024-01-11T04:29:55Z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636F0BFB0271417BA01062502A0937BC_11</vt:lpwstr>
  </property>
  <property fmtid="{D5CDD505-2E9C-101B-9397-08002B2CF9AE}" pid="3" name="KSOProductBuildVer">
    <vt:lpwstr>2052-12.1.0.16120</vt:lpwstr>
  </property>
</Properties>
</file>