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厨房置物架项目构思建设方案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89" w:history="1">
        <w:r>
          <w:rPr>
            <w:rFonts w:ascii="仿宋" w:eastAsia="仿宋" w:hAnsi="仿宋" w:cs="仿宋" w:hint="eastAsia"/>
            <w:lang w:eastAsia="zh-CN"/>
          </w:rPr>
          <w:t>序言</w:t>
        </w:r>
        <w:r>
          <w:tab/>
        </w:r>
        <w:r>
          <w:fldChar w:fldCharType="begin"/>
        </w:r>
        <w:r>
          <w:instrText xml:space="preserve"> PAGEREF _Toc14989 \h </w:instrText>
        </w:r>
        <w:r>
          <w:fldChar w:fldCharType="separate"/>
        </w:r>
        <w:r>
          <w:t>3</w:t>
        </w:r>
        <w:r>
          <w:fldChar w:fldCharType="end"/>
        </w:r>
      </w:hyperlink>
    </w:p>
    <w:p>
      <w:pPr>
        <w:pStyle w:val="TOC1"/>
        <w:tabs>
          <w:tab w:val="right" w:leader="dot" w:pos="8306"/>
        </w:tabs>
      </w:pPr>
      <w:hyperlink w:anchor="_Toc25427" w:history="1">
        <w:r>
          <w:rPr>
            <w:rFonts w:ascii="仿宋" w:eastAsia="仿宋" w:hAnsi="仿宋" w:cs="仿宋" w:hint="eastAsia"/>
            <w:lang w:eastAsia="zh-CN"/>
          </w:rPr>
          <w:t>一、资源开发及综合利用分析</w:t>
        </w:r>
        <w:r>
          <w:tab/>
        </w:r>
        <w:r>
          <w:fldChar w:fldCharType="begin"/>
        </w:r>
        <w:r>
          <w:instrText xml:space="preserve"> PAGEREF _Toc25427 \h </w:instrText>
        </w:r>
        <w:r>
          <w:fldChar w:fldCharType="separate"/>
        </w:r>
        <w:r>
          <w:t>3</w:t>
        </w:r>
        <w:r>
          <w:fldChar w:fldCharType="end"/>
        </w:r>
      </w:hyperlink>
    </w:p>
    <w:p>
      <w:pPr>
        <w:pStyle w:val="TOC2"/>
        <w:tabs>
          <w:tab w:val="right" w:leader="dot" w:pos="8306"/>
        </w:tabs>
      </w:pPr>
      <w:hyperlink w:anchor="_Toc1108" w:history="1">
        <w:r>
          <w:rPr>
            <w:rFonts w:ascii="仿宋" w:eastAsia="仿宋" w:hAnsi="仿宋" w:cs="仿宋" w:hint="eastAsia"/>
            <w:lang w:eastAsia="zh-CN"/>
          </w:rPr>
          <w:t>(一)、资源开发方案</w:t>
        </w:r>
        <w:r>
          <w:tab/>
        </w:r>
        <w:r>
          <w:fldChar w:fldCharType="begin"/>
        </w:r>
        <w:r>
          <w:instrText xml:space="preserve"> PAGEREF _Toc1108 \h </w:instrText>
        </w:r>
        <w:r>
          <w:fldChar w:fldCharType="separate"/>
        </w:r>
        <w:r>
          <w:t>3</w:t>
        </w:r>
        <w:r>
          <w:fldChar w:fldCharType="end"/>
        </w:r>
      </w:hyperlink>
    </w:p>
    <w:p>
      <w:pPr>
        <w:pStyle w:val="TOC2"/>
        <w:tabs>
          <w:tab w:val="right" w:leader="dot" w:pos="8306"/>
        </w:tabs>
      </w:pPr>
      <w:hyperlink w:anchor="_Toc22726" w:history="1">
        <w:r>
          <w:rPr>
            <w:rFonts w:ascii="仿宋" w:eastAsia="仿宋" w:hAnsi="仿宋" w:cs="仿宋" w:hint="eastAsia"/>
            <w:lang w:eastAsia="zh-CN"/>
          </w:rPr>
          <w:t>(二)、资源利用方案</w:t>
        </w:r>
        <w:r>
          <w:tab/>
        </w:r>
        <w:r>
          <w:fldChar w:fldCharType="begin"/>
        </w:r>
        <w:r>
          <w:instrText xml:space="preserve"> PAGEREF _Toc22726 \h </w:instrText>
        </w:r>
        <w:r>
          <w:fldChar w:fldCharType="separate"/>
        </w:r>
        <w:r>
          <w:t>4</w:t>
        </w:r>
        <w:r>
          <w:fldChar w:fldCharType="end"/>
        </w:r>
      </w:hyperlink>
    </w:p>
    <w:p>
      <w:pPr>
        <w:pStyle w:val="TOC2"/>
        <w:tabs>
          <w:tab w:val="right" w:leader="dot" w:pos="8306"/>
        </w:tabs>
      </w:pPr>
      <w:hyperlink w:anchor="_Toc22721" w:history="1">
        <w:r>
          <w:rPr>
            <w:rFonts w:ascii="仿宋" w:eastAsia="仿宋" w:hAnsi="仿宋" w:cs="仿宋" w:hint="eastAsia"/>
            <w:lang w:eastAsia="zh-CN"/>
          </w:rPr>
          <w:t>(三)、资源节约措施</w:t>
        </w:r>
        <w:r>
          <w:tab/>
        </w:r>
        <w:r>
          <w:fldChar w:fldCharType="begin"/>
        </w:r>
        <w:r>
          <w:instrText xml:space="preserve"> PAGEREF _Toc22721 \h </w:instrText>
        </w:r>
        <w:r>
          <w:fldChar w:fldCharType="separate"/>
        </w:r>
        <w:r>
          <w:t>5</w:t>
        </w:r>
        <w:r>
          <w:fldChar w:fldCharType="end"/>
        </w:r>
      </w:hyperlink>
    </w:p>
    <w:p>
      <w:pPr>
        <w:pStyle w:val="TOC1"/>
        <w:tabs>
          <w:tab w:val="right" w:leader="dot" w:pos="8306"/>
        </w:tabs>
      </w:pPr>
      <w:hyperlink w:anchor="_Toc13774" w:history="1">
        <w:r>
          <w:rPr>
            <w:rFonts w:ascii="仿宋" w:eastAsia="仿宋" w:hAnsi="仿宋" w:cs="仿宋" w:hint="eastAsia"/>
            <w:lang w:eastAsia="zh-CN"/>
          </w:rPr>
          <w:t>二、项目选址研究</w:t>
        </w:r>
        <w:r>
          <w:tab/>
        </w:r>
        <w:r>
          <w:fldChar w:fldCharType="begin"/>
        </w:r>
        <w:r>
          <w:instrText xml:space="preserve"> PAGEREF _Toc13774 \h </w:instrText>
        </w:r>
        <w:r>
          <w:fldChar w:fldCharType="separate"/>
        </w:r>
        <w:r>
          <w:t>6</w:t>
        </w:r>
        <w:r>
          <w:fldChar w:fldCharType="end"/>
        </w:r>
      </w:hyperlink>
    </w:p>
    <w:p>
      <w:pPr>
        <w:pStyle w:val="TOC2"/>
        <w:tabs>
          <w:tab w:val="right" w:leader="dot" w:pos="8306"/>
        </w:tabs>
      </w:pPr>
      <w:hyperlink w:anchor="_Toc18651" w:history="1">
        <w:r>
          <w:rPr>
            <w:rFonts w:ascii="仿宋" w:eastAsia="仿宋" w:hAnsi="仿宋" w:cs="仿宋" w:hint="eastAsia"/>
            <w:lang w:eastAsia="zh-CN"/>
          </w:rPr>
          <w:t>(一)、项目选址原则</w:t>
        </w:r>
        <w:r>
          <w:tab/>
        </w:r>
        <w:r>
          <w:fldChar w:fldCharType="begin"/>
        </w:r>
        <w:r>
          <w:instrText xml:space="preserve"> PAGEREF _Toc18651 \h </w:instrText>
        </w:r>
        <w:r>
          <w:fldChar w:fldCharType="separate"/>
        </w:r>
        <w:r>
          <w:t>6</w:t>
        </w:r>
        <w:r>
          <w:fldChar w:fldCharType="end"/>
        </w:r>
      </w:hyperlink>
    </w:p>
    <w:p>
      <w:pPr>
        <w:pStyle w:val="TOC2"/>
        <w:tabs>
          <w:tab w:val="right" w:leader="dot" w:pos="8306"/>
        </w:tabs>
      </w:pPr>
      <w:hyperlink w:anchor="_Toc3462" w:history="1">
        <w:r>
          <w:rPr>
            <w:rFonts w:ascii="仿宋" w:eastAsia="仿宋" w:hAnsi="仿宋" w:cs="仿宋" w:hint="eastAsia"/>
            <w:lang w:eastAsia="zh-CN"/>
          </w:rPr>
          <w:t>(二)、项目选址</w:t>
        </w:r>
        <w:r>
          <w:tab/>
        </w:r>
        <w:r>
          <w:fldChar w:fldCharType="begin"/>
        </w:r>
        <w:r>
          <w:instrText xml:space="preserve"> PAGEREF _Toc3462 \h </w:instrText>
        </w:r>
        <w:r>
          <w:fldChar w:fldCharType="separate"/>
        </w:r>
        <w:r>
          <w:t>10</w:t>
        </w:r>
        <w:r>
          <w:fldChar w:fldCharType="end"/>
        </w:r>
      </w:hyperlink>
    </w:p>
    <w:p>
      <w:pPr>
        <w:pStyle w:val="TOC2"/>
        <w:tabs>
          <w:tab w:val="right" w:leader="dot" w:pos="8306"/>
        </w:tabs>
      </w:pPr>
      <w:hyperlink w:anchor="_Toc4287" w:history="1">
        <w:r>
          <w:rPr>
            <w:rFonts w:ascii="仿宋" w:eastAsia="仿宋" w:hAnsi="仿宋" w:cs="仿宋" w:hint="eastAsia"/>
            <w:lang w:eastAsia="zh-CN"/>
          </w:rPr>
          <w:t>(三)、建设条件分析</w:t>
        </w:r>
        <w:r>
          <w:tab/>
        </w:r>
        <w:r>
          <w:fldChar w:fldCharType="begin"/>
        </w:r>
        <w:r>
          <w:instrText xml:space="preserve"> PAGEREF _Toc4287 \h </w:instrText>
        </w:r>
        <w:r>
          <w:fldChar w:fldCharType="separate"/>
        </w:r>
        <w:r>
          <w:t>12</w:t>
        </w:r>
        <w:r>
          <w:fldChar w:fldCharType="end"/>
        </w:r>
      </w:hyperlink>
    </w:p>
    <w:p>
      <w:pPr>
        <w:pStyle w:val="TOC2"/>
        <w:tabs>
          <w:tab w:val="right" w:leader="dot" w:pos="8306"/>
        </w:tabs>
      </w:pPr>
      <w:hyperlink w:anchor="_Toc29534" w:history="1">
        <w:r>
          <w:rPr>
            <w:rFonts w:ascii="仿宋" w:eastAsia="仿宋" w:hAnsi="仿宋" w:cs="仿宋" w:hint="eastAsia"/>
            <w:lang w:eastAsia="zh-CN"/>
          </w:rPr>
          <w:t>(四)、用地控制指标</w:t>
        </w:r>
        <w:r>
          <w:tab/>
        </w:r>
        <w:r>
          <w:fldChar w:fldCharType="begin"/>
        </w:r>
        <w:r>
          <w:instrText xml:space="preserve"> PAGEREF _Toc29534 \h </w:instrText>
        </w:r>
        <w:r>
          <w:fldChar w:fldCharType="separate"/>
        </w:r>
        <w:r>
          <w:t>13</w:t>
        </w:r>
        <w:r>
          <w:fldChar w:fldCharType="end"/>
        </w:r>
      </w:hyperlink>
    </w:p>
    <w:p>
      <w:pPr>
        <w:pStyle w:val="TOC2"/>
        <w:tabs>
          <w:tab w:val="right" w:leader="dot" w:pos="8306"/>
        </w:tabs>
      </w:pPr>
      <w:hyperlink w:anchor="_Toc9938" w:history="1">
        <w:r>
          <w:rPr>
            <w:rFonts w:ascii="仿宋" w:eastAsia="仿宋" w:hAnsi="仿宋" w:cs="仿宋" w:hint="eastAsia"/>
            <w:lang w:eastAsia="zh-CN"/>
          </w:rPr>
          <w:t>(五)、地总体要求</w:t>
        </w:r>
        <w:r>
          <w:tab/>
        </w:r>
        <w:r>
          <w:fldChar w:fldCharType="begin"/>
        </w:r>
        <w:r>
          <w:instrText xml:space="preserve"> PAGEREF _Toc9938 \h </w:instrText>
        </w:r>
        <w:r>
          <w:fldChar w:fldCharType="separate"/>
        </w:r>
        <w:r>
          <w:t>14</w:t>
        </w:r>
        <w:r>
          <w:fldChar w:fldCharType="end"/>
        </w:r>
      </w:hyperlink>
    </w:p>
    <w:p>
      <w:pPr>
        <w:pStyle w:val="TOC2"/>
        <w:tabs>
          <w:tab w:val="right" w:leader="dot" w:pos="8306"/>
        </w:tabs>
      </w:pPr>
      <w:hyperlink w:anchor="_Toc23026" w:history="1">
        <w:r>
          <w:rPr>
            <w:rFonts w:ascii="仿宋" w:eastAsia="仿宋" w:hAnsi="仿宋" w:cs="仿宋" w:hint="eastAsia"/>
            <w:lang w:eastAsia="zh-CN"/>
          </w:rPr>
          <w:t>(六)、节约用地措施</w:t>
        </w:r>
        <w:r>
          <w:tab/>
        </w:r>
        <w:r>
          <w:fldChar w:fldCharType="begin"/>
        </w:r>
        <w:r>
          <w:instrText xml:space="preserve"> PAGEREF _Toc23026 \h </w:instrText>
        </w:r>
        <w:r>
          <w:fldChar w:fldCharType="separate"/>
        </w:r>
        <w:r>
          <w:t>16</w:t>
        </w:r>
        <w:r>
          <w:fldChar w:fldCharType="end"/>
        </w:r>
      </w:hyperlink>
    </w:p>
    <w:p>
      <w:pPr>
        <w:pStyle w:val="TOC2"/>
        <w:tabs>
          <w:tab w:val="right" w:leader="dot" w:pos="8306"/>
        </w:tabs>
      </w:pPr>
      <w:hyperlink w:anchor="_Toc31178" w:history="1">
        <w:r>
          <w:rPr>
            <w:rFonts w:ascii="仿宋" w:eastAsia="仿宋" w:hAnsi="仿宋" w:cs="仿宋" w:hint="eastAsia"/>
            <w:lang w:eastAsia="zh-CN"/>
          </w:rPr>
          <w:t>(七)、选址综合评价</w:t>
        </w:r>
        <w:r>
          <w:tab/>
        </w:r>
        <w:r>
          <w:fldChar w:fldCharType="begin"/>
        </w:r>
        <w:r>
          <w:instrText xml:space="preserve"> PAGEREF _Toc31178 \h </w:instrText>
        </w:r>
        <w:r>
          <w:fldChar w:fldCharType="separate"/>
        </w:r>
        <w:r>
          <w:t>17</w:t>
        </w:r>
        <w:r>
          <w:fldChar w:fldCharType="end"/>
        </w:r>
      </w:hyperlink>
    </w:p>
    <w:p>
      <w:pPr>
        <w:pStyle w:val="TOC1"/>
        <w:tabs>
          <w:tab w:val="right" w:leader="dot" w:pos="8306"/>
        </w:tabs>
      </w:pPr>
      <w:hyperlink w:anchor="_Toc18821" w:history="1">
        <w:r>
          <w:rPr>
            <w:rFonts w:ascii="仿宋" w:eastAsia="仿宋" w:hAnsi="仿宋" w:cs="仿宋" w:hint="eastAsia"/>
            <w:lang w:eastAsia="zh-CN"/>
          </w:rPr>
          <w:t>三、财务管理与成本控制</w:t>
        </w:r>
        <w:r>
          <w:tab/>
        </w:r>
        <w:r>
          <w:fldChar w:fldCharType="begin"/>
        </w:r>
        <w:r>
          <w:instrText xml:space="preserve"> PAGEREF _Toc18821 \h </w:instrText>
        </w:r>
        <w:r>
          <w:fldChar w:fldCharType="separate"/>
        </w:r>
        <w:r>
          <w:t>18</w:t>
        </w:r>
        <w:r>
          <w:fldChar w:fldCharType="end"/>
        </w:r>
      </w:hyperlink>
    </w:p>
    <w:p>
      <w:pPr>
        <w:pStyle w:val="TOC2"/>
        <w:tabs>
          <w:tab w:val="right" w:leader="dot" w:pos="8306"/>
        </w:tabs>
      </w:pPr>
      <w:hyperlink w:anchor="_Toc31680" w:history="1">
        <w:r>
          <w:rPr>
            <w:rFonts w:ascii="仿宋" w:eastAsia="仿宋" w:hAnsi="仿宋" w:cs="仿宋" w:hint="eastAsia"/>
            <w:lang w:eastAsia="zh-CN"/>
          </w:rPr>
          <w:t>(一)、财务管理体系建设</w:t>
        </w:r>
        <w:r>
          <w:tab/>
        </w:r>
        <w:r>
          <w:fldChar w:fldCharType="begin"/>
        </w:r>
        <w:r>
          <w:instrText xml:space="preserve"> PAGEREF _Toc31680 \h </w:instrText>
        </w:r>
        <w:r>
          <w:fldChar w:fldCharType="separate"/>
        </w:r>
        <w:r>
          <w:t>18</w:t>
        </w:r>
        <w:r>
          <w:fldChar w:fldCharType="end"/>
        </w:r>
      </w:hyperlink>
    </w:p>
    <w:p>
      <w:pPr>
        <w:pStyle w:val="TOC2"/>
        <w:tabs>
          <w:tab w:val="right" w:leader="dot" w:pos="8306"/>
        </w:tabs>
      </w:pPr>
      <w:hyperlink w:anchor="_Toc13121" w:history="1">
        <w:r>
          <w:rPr>
            <w:rFonts w:ascii="仿宋" w:eastAsia="仿宋" w:hAnsi="仿宋" w:cs="仿宋" w:hint="eastAsia"/>
            <w:lang w:eastAsia="zh-CN"/>
          </w:rPr>
          <w:t>(二)、成本控制措施</w:t>
        </w:r>
        <w:r>
          <w:tab/>
        </w:r>
        <w:r>
          <w:fldChar w:fldCharType="begin"/>
        </w:r>
        <w:r>
          <w:instrText xml:space="preserve"> PAGEREF _Toc13121 \h </w:instrText>
        </w:r>
        <w:r>
          <w:fldChar w:fldCharType="separate"/>
        </w:r>
        <w:r>
          <w:t>19</w:t>
        </w:r>
        <w:r>
          <w:fldChar w:fldCharType="end"/>
        </w:r>
      </w:hyperlink>
    </w:p>
    <w:p>
      <w:pPr>
        <w:pStyle w:val="TOC1"/>
        <w:tabs>
          <w:tab w:val="right" w:leader="dot" w:pos="8306"/>
        </w:tabs>
      </w:pPr>
      <w:hyperlink w:anchor="_Toc19159" w:history="1">
        <w:r>
          <w:rPr>
            <w:rFonts w:ascii="仿宋" w:eastAsia="仿宋" w:hAnsi="仿宋" w:cs="仿宋" w:hint="eastAsia"/>
            <w:lang w:eastAsia="zh-CN"/>
          </w:rPr>
          <w:t>四、项目监理与质量保证</w:t>
        </w:r>
        <w:r>
          <w:tab/>
        </w:r>
        <w:r>
          <w:fldChar w:fldCharType="begin"/>
        </w:r>
        <w:r>
          <w:instrText xml:space="preserve"> PAGEREF _Toc19159 \h </w:instrText>
        </w:r>
        <w:r>
          <w:fldChar w:fldCharType="separate"/>
        </w:r>
        <w:r>
          <w:t>21</w:t>
        </w:r>
        <w:r>
          <w:fldChar w:fldCharType="end"/>
        </w:r>
      </w:hyperlink>
    </w:p>
    <w:p>
      <w:pPr>
        <w:pStyle w:val="TOC2"/>
        <w:tabs>
          <w:tab w:val="right" w:leader="dot" w:pos="8306"/>
        </w:tabs>
      </w:pPr>
      <w:hyperlink w:anchor="_Toc4026" w:history="1">
        <w:r>
          <w:rPr>
            <w:rFonts w:ascii="仿宋" w:eastAsia="仿宋" w:hAnsi="仿宋" w:cs="仿宋" w:hint="eastAsia"/>
            <w:lang w:eastAsia="zh-CN"/>
          </w:rPr>
          <w:t>(一)、监理体系构建</w:t>
        </w:r>
        <w:r>
          <w:tab/>
        </w:r>
        <w:r>
          <w:fldChar w:fldCharType="begin"/>
        </w:r>
        <w:r>
          <w:instrText xml:space="preserve"> PAGEREF _Toc4026 \h </w:instrText>
        </w:r>
        <w:r>
          <w:fldChar w:fldCharType="separate"/>
        </w:r>
        <w:r>
          <w:t>21</w:t>
        </w:r>
        <w:r>
          <w:fldChar w:fldCharType="end"/>
        </w:r>
      </w:hyperlink>
    </w:p>
    <w:p>
      <w:pPr>
        <w:pStyle w:val="TOC2"/>
        <w:tabs>
          <w:tab w:val="right" w:leader="dot" w:pos="8306"/>
        </w:tabs>
      </w:pPr>
      <w:hyperlink w:anchor="_Toc3151" w:history="1">
        <w:r>
          <w:rPr>
            <w:rFonts w:ascii="仿宋" w:eastAsia="仿宋" w:hAnsi="仿宋" w:cs="仿宋" w:hint="eastAsia"/>
            <w:lang w:eastAsia="zh-CN"/>
          </w:rPr>
          <w:t>(二)、质量保证体系实施</w:t>
        </w:r>
        <w:r>
          <w:tab/>
        </w:r>
        <w:r>
          <w:fldChar w:fldCharType="begin"/>
        </w:r>
        <w:r>
          <w:instrText xml:space="preserve"> PAGEREF _Toc3151 \h </w:instrText>
        </w:r>
        <w:r>
          <w:fldChar w:fldCharType="separate"/>
        </w:r>
        <w:r>
          <w:t>21</w:t>
        </w:r>
        <w:r>
          <w:fldChar w:fldCharType="end"/>
        </w:r>
      </w:hyperlink>
    </w:p>
    <w:p>
      <w:pPr>
        <w:pStyle w:val="TOC2"/>
        <w:tabs>
          <w:tab w:val="right" w:leader="dot" w:pos="8306"/>
        </w:tabs>
      </w:pPr>
      <w:hyperlink w:anchor="_Toc10820" w:history="1">
        <w:r>
          <w:rPr>
            <w:rFonts w:ascii="仿宋" w:eastAsia="仿宋" w:hAnsi="仿宋" w:cs="仿宋" w:hint="eastAsia"/>
            <w:lang w:eastAsia="zh-CN"/>
          </w:rPr>
          <w:t>(三)、监理与质量控制流程</w:t>
        </w:r>
        <w:r>
          <w:tab/>
        </w:r>
        <w:r>
          <w:fldChar w:fldCharType="begin"/>
        </w:r>
        <w:r>
          <w:instrText xml:space="preserve"> PAGEREF _Toc10820 \h </w:instrText>
        </w:r>
        <w:r>
          <w:fldChar w:fldCharType="separate"/>
        </w:r>
        <w:r>
          <w:t>22</w:t>
        </w:r>
        <w:r>
          <w:fldChar w:fldCharType="end"/>
        </w:r>
      </w:hyperlink>
    </w:p>
    <w:p>
      <w:pPr>
        <w:pStyle w:val="TOC1"/>
        <w:tabs>
          <w:tab w:val="right" w:leader="dot" w:pos="8306"/>
        </w:tabs>
      </w:pPr>
      <w:hyperlink w:anchor="_Toc29945" w:history="1">
        <w:r>
          <w:rPr>
            <w:rFonts w:ascii="仿宋" w:eastAsia="仿宋" w:hAnsi="仿宋" w:cs="仿宋" w:hint="eastAsia"/>
            <w:lang w:eastAsia="zh-CN"/>
          </w:rPr>
          <w:t>五、环境和生态影响分析</w:t>
        </w:r>
        <w:r>
          <w:tab/>
        </w:r>
        <w:r>
          <w:fldChar w:fldCharType="begin"/>
        </w:r>
        <w:r>
          <w:instrText xml:space="preserve"> PAGEREF _Toc29945 \h </w:instrText>
        </w:r>
        <w:r>
          <w:fldChar w:fldCharType="separate"/>
        </w:r>
        <w:r>
          <w:t>23</w:t>
        </w:r>
        <w:r>
          <w:fldChar w:fldCharType="end"/>
        </w:r>
      </w:hyperlink>
    </w:p>
    <w:p>
      <w:pPr>
        <w:pStyle w:val="TOC2"/>
        <w:tabs>
          <w:tab w:val="right" w:leader="dot" w:pos="8306"/>
        </w:tabs>
      </w:pPr>
      <w:hyperlink w:anchor="_Toc18447" w:history="1">
        <w:r>
          <w:rPr>
            <w:rFonts w:ascii="仿宋" w:eastAsia="仿宋" w:hAnsi="仿宋" w:cs="仿宋" w:hint="eastAsia"/>
            <w:lang w:eastAsia="zh-CN"/>
          </w:rPr>
          <w:t>(一)、环境和生态现状</w:t>
        </w:r>
        <w:r>
          <w:tab/>
        </w:r>
        <w:r>
          <w:fldChar w:fldCharType="begin"/>
        </w:r>
        <w:r>
          <w:instrText xml:space="preserve"> PAGEREF _Toc18447 \h </w:instrText>
        </w:r>
        <w:r>
          <w:fldChar w:fldCharType="separate"/>
        </w:r>
        <w:r>
          <w:t>23</w:t>
        </w:r>
        <w:r>
          <w:fldChar w:fldCharType="end"/>
        </w:r>
      </w:hyperlink>
    </w:p>
    <w:p>
      <w:pPr>
        <w:pStyle w:val="TOC2"/>
        <w:tabs>
          <w:tab w:val="right" w:leader="dot" w:pos="8306"/>
        </w:tabs>
      </w:pPr>
      <w:hyperlink w:anchor="_Toc4701" w:history="1">
        <w:r>
          <w:rPr>
            <w:rFonts w:ascii="仿宋" w:eastAsia="仿宋" w:hAnsi="仿宋" w:cs="仿宋" w:hint="eastAsia"/>
            <w:lang w:eastAsia="zh-CN"/>
          </w:rPr>
          <w:t>(二)、生态环境影响分析</w:t>
        </w:r>
        <w:r>
          <w:tab/>
        </w:r>
        <w:r>
          <w:fldChar w:fldCharType="begin"/>
        </w:r>
        <w:r>
          <w:instrText xml:space="preserve"> PAGEREF _Toc4701 \h </w:instrText>
        </w:r>
        <w:r>
          <w:fldChar w:fldCharType="separate"/>
        </w:r>
        <w:r>
          <w:t>24</w:t>
        </w:r>
        <w:r>
          <w:fldChar w:fldCharType="end"/>
        </w:r>
      </w:hyperlink>
    </w:p>
    <w:p>
      <w:pPr>
        <w:pStyle w:val="TOC2"/>
        <w:tabs>
          <w:tab w:val="right" w:leader="dot" w:pos="8306"/>
        </w:tabs>
      </w:pPr>
      <w:hyperlink w:anchor="_Toc4403" w:history="1">
        <w:r>
          <w:rPr>
            <w:rFonts w:ascii="仿宋" w:eastAsia="仿宋" w:hAnsi="仿宋" w:cs="仿宋" w:hint="eastAsia"/>
            <w:lang w:eastAsia="zh-CN"/>
          </w:rPr>
          <w:t>(三)、生态环境保护措施</w:t>
        </w:r>
        <w:r>
          <w:tab/>
        </w:r>
        <w:r>
          <w:fldChar w:fldCharType="begin"/>
        </w:r>
        <w:r>
          <w:instrText xml:space="preserve"> PAGEREF _Toc4403 \h </w:instrText>
        </w:r>
        <w:r>
          <w:fldChar w:fldCharType="separate"/>
        </w:r>
        <w:r>
          <w:t>25</w:t>
        </w:r>
        <w:r>
          <w:fldChar w:fldCharType="end"/>
        </w:r>
      </w:hyperlink>
    </w:p>
    <w:p>
      <w:pPr>
        <w:pStyle w:val="TOC2"/>
        <w:tabs>
          <w:tab w:val="right" w:leader="dot" w:pos="8306"/>
        </w:tabs>
      </w:pPr>
      <w:hyperlink w:anchor="_Toc16925" w:history="1">
        <w:r>
          <w:rPr>
            <w:rFonts w:ascii="仿宋" w:eastAsia="仿宋" w:hAnsi="仿宋" w:cs="仿宋" w:hint="eastAsia"/>
            <w:lang w:eastAsia="zh-CN"/>
          </w:rPr>
          <w:t>(四)、地质灾害影响分析</w:t>
        </w:r>
        <w:r>
          <w:tab/>
        </w:r>
        <w:r>
          <w:fldChar w:fldCharType="begin"/>
        </w:r>
        <w:r>
          <w:instrText xml:space="preserve"> PAGEREF _Toc16925 \h </w:instrText>
        </w:r>
        <w:r>
          <w:fldChar w:fldCharType="separate"/>
        </w:r>
        <w:r>
          <w:t>27</w:t>
        </w:r>
        <w:r>
          <w:fldChar w:fldCharType="end"/>
        </w:r>
      </w:hyperlink>
    </w:p>
    <w:p>
      <w:pPr>
        <w:pStyle w:val="TOC2"/>
        <w:tabs>
          <w:tab w:val="right" w:leader="dot" w:pos="8306"/>
        </w:tabs>
      </w:pPr>
      <w:hyperlink w:anchor="_Toc4881" w:history="1">
        <w:r>
          <w:rPr>
            <w:rFonts w:ascii="仿宋" w:eastAsia="仿宋" w:hAnsi="仿宋" w:cs="仿宋" w:hint="eastAsia"/>
            <w:lang w:eastAsia="zh-CN"/>
          </w:rPr>
          <w:t>(五)、特殊环境影响</w:t>
        </w:r>
        <w:r>
          <w:tab/>
        </w:r>
        <w:r>
          <w:fldChar w:fldCharType="begin"/>
        </w:r>
        <w:r>
          <w:instrText xml:space="preserve"> PAGEREF _Toc4881 \h </w:instrText>
        </w:r>
        <w:r>
          <w:fldChar w:fldCharType="separate"/>
        </w:r>
        <w:r>
          <w:t>29</w:t>
        </w:r>
        <w:r>
          <w:fldChar w:fldCharType="end"/>
        </w:r>
      </w:hyperlink>
    </w:p>
    <w:p>
      <w:pPr>
        <w:pStyle w:val="TOC1"/>
        <w:tabs>
          <w:tab w:val="right" w:leader="dot" w:pos="8306"/>
        </w:tabs>
      </w:pPr>
      <w:hyperlink w:anchor="_Toc29009" w:history="1">
        <w:r>
          <w:rPr>
            <w:rFonts w:ascii="仿宋" w:eastAsia="仿宋" w:hAnsi="仿宋" w:cs="仿宋" w:hint="eastAsia"/>
            <w:lang w:eastAsia="zh-CN"/>
          </w:rPr>
          <w:t>六、经济影响分析</w:t>
        </w:r>
        <w:r>
          <w:tab/>
        </w:r>
        <w:r>
          <w:fldChar w:fldCharType="begin"/>
        </w:r>
        <w:r>
          <w:instrText xml:space="preserve"> PAGEREF _Toc29009 \h </w:instrText>
        </w:r>
        <w:r>
          <w:fldChar w:fldCharType="separate"/>
        </w:r>
        <w:r>
          <w:t>30</w:t>
        </w:r>
        <w:r>
          <w:fldChar w:fldCharType="end"/>
        </w:r>
      </w:hyperlink>
    </w:p>
    <w:p>
      <w:pPr>
        <w:pStyle w:val="TOC2"/>
        <w:tabs>
          <w:tab w:val="right" w:leader="dot" w:pos="8306"/>
        </w:tabs>
      </w:pPr>
      <w:hyperlink w:anchor="_Toc11948" w:history="1">
        <w:r>
          <w:rPr>
            <w:rFonts w:ascii="仿宋" w:eastAsia="仿宋" w:hAnsi="仿宋" w:cs="仿宋" w:hint="eastAsia"/>
            <w:lang w:eastAsia="zh-CN"/>
          </w:rPr>
          <w:t>(一)、经济费用效益或费用效果分析</w:t>
        </w:r>
        <w:r>
          <w:tab/>
        </w:r>
        <w:r>
          <w:fldChar w:fldCharType="begin"/>
        </w:r>
        <w:r>
          <w:instrText xml:space="preserve"> PAGEREF _Toc11948 \h </w:instrText>
        </w:r>
        <w:r>
          <w:fldChar w:fldCharType="separate"/>
        </w:r>
        <w:r>
          <w:t>30</w:t>
        </w:r>
        <w:r>
          <w:fldChar w:fldCharType="end"/>
        </w:r>
      </w:hyperlink>
    </w:p>
    <w:p>
      <w:pPr>
        <w:pStyle w:val="TOC2"/>
        <w:tabs>
          <w:tab w:val="right" w:leader="dot" w:pos="8306"/>
        </w:tabs>
      </w:pPr>
      <w:hyperlink w:anchor="_Toc19447" w:history="1">
        <w:r>
          <w:rPr>
            <w:rFonts w:ascii="仿宋" w:eastAsia="仿宋" w:hAnsi="仿宋" w:cs="仿宋" w:hint="eastAsia"/>
            <w:lang w:eastAsia="zh-CN"/>
          </w:rPr>
          <w:t>(二)、行业影响分析</w:t>
        </w:r>
        <w:r>
          <w:tab/>
        </w:r>
        <w:r>
          <w:fldChar w:fldCharType="begin"/>
        </w:r>
        <w:r>
          <w:instrText xml:space="preserve"> PAGEREF _Toc19447 \h </w:instrText>
        </w:r>
        <w:r>
          <w:fldChar w:fldCharType="separate"/>
        </w:r>
        <w:r>
          <w:t>32</w:t>
        </w:r>
        <w:r>
          <w:fldChar w:fldCharType="end"/>
        </w:r>
      </w:hyperlink>
    </w:p>
    <w:p>
      <w:pPr>
        <w:pStyle w:val="TOC2"/>
        <w:tabs>
          <w:tab w:val="right" w:leader="dot" w:pos="8306"/>
        </w:tabs>
      </w:pPr>
      <w:hyperlink w:anchor="_Toc6895" w:history="1">
        <w:r>
          <w:rPr>
            <w:rFonts w:ascii="仿宋" w:eastAsia="仿宋" w:hAnsi="仿宋" w:cs="仿宋" w:hint="eastAsia"/>
            <w:lang w:eastAsia="zh-CN"/>
          </w:rPr>
          <w:t>(三)、区域经济影响分析</w:t>
        </w:r>
        <w:r>
          <w:tab/>
        </w:r>
        <w:r>
          <w:fldChar w:fldCharType="begin"/>
        </w:r>
        <w:r>
          <w:instrText xml:space="preserve"> PAGEREF _Toc6895 \h </w:instrText>
        </w:r>
        <w:r>
          <w:fldChar w:fldCharType="separate"/>
        </w:r>
        <w:r>
          <w:t>34</w:t>
        </w:r>
        <w:r>
          <w:fldChar w:fldCharType="end"/>
        </w:r>
      </w:hyperlink>
    </w:p>
    <w:p>
      <w:pPr>
        <w:pStyle w:val="TOC2"/>
        <w:tabs>
          <w:tab w:val="right" w:leader="dot" w:pos="8306"/>
        </w:tabs>
      </w:pPr>
      <w:hyperlink w:anchor="_Toc1195" w:history="1">
        <w:r>
          <w:rPr>
            <w:rFonts w:ascii="仿宋" w:eastAsia="仿宋" w:hAnsi="仿宋" w:cs="仿宋" w:hint="eastAsia"/>
            <w:lang w:eastAsia="zh-CN"/>
          </w:rPr>
          <w:t>(四)、宏观经济影响分析</w:t>
        </w:r>
        <w:r>
          <w:tab/>
        </w:r>
        <w:r>
          <w:fldChar w:fldCharType="begin"/>
        </w:r>
        <w:r>
          <w:instrText xml:space="preserve"> PAGEREF _Toc1195 \h </w:instrText>
        </w:r>
        <w:r>
          <w:fldChar w:fldCharType="separate"/>
        </w:r>
        <w:r>
          <w:t>35</w:t>
        </w:r>
        <w:r>
          <w:fldChar w:fldCharType="end"/>
        </w:r>
      </w:hyperlink>
    </w:p>
    <w:p>
      <w:pPr>
        <w:pStyle w:val="TOC1"/>
        <w:tabs>
          <w:tab w:val="right" w:leader="dot" w:pos="8306"/>
        </w:tabs>
      </w:pPr>
      <w:hyperlink w:anchor="_Toc8697" w:history="1">
        <w:r>
          <w:rPr>
            <w:rFonts w:ascii="仿宋" w:eastAsia="仿宋" w:hAnsi="仿宋" w:cs="仿宋" w:hint="eastAsia"/>
            <w:lang w:eastAsia="zh-CN"/>
          </w:rPr>
          <w:t>七、安全与应急管理</w:t>
        </w:r>
        <w:r>
          <w:tab/>
        </w:r>
        <w:r>
          <w:fldChar w:fldCharType="begin"/>
        </w:r>
        <w:r>
          <w:instrText xml:space="preserve"> PAGEREF _Toc8697 \h </w:instrText>
        </w:r>
        <w:r>
          <w:fldChar w:fldCharType="separate"/>
        </w:r>
        <w:r>
          <w:t>36</w:t>
        </w:r>
        <w:r>
          <w:fldChar w:fldCharType="end"/>
        </w:r>
      </w:hyperlink>
    </w:p>
    <w:p>
      <w:pPr>
        <w:pStyle w:val="TOC2"/>
        <w:tabs>
          <w:tab w:val="right" w:leader="dot" w:pos="8306"/>
        </w:tabs>
      </w:pPr>
      <w:hyperlink w:anchor="_Toc24380" w:history="1">
        <w:r>
          <w:rPr>
            <w:rFonts w:ascii="仿宋" w:eastAsia="仿宋" w:hAnsi="仿宋" w:cs="仿宋" w:hint="eastAsia"/>
            <w:lang w:eastAsia="zh-CN"/>
          </w:rPr>
          <w:t>(一)、安全生产管理</w:t>
        </w:r>
        <w:r>
          <w:tab/>
        </w:r>
        <w:r>
          <w:fldChar w:fldCharType="begin"/>
        </w:r>
        <w:r>
          <w:instrText xml:space="preserve"> PAGEREF _Toc24380 \h </w:instrText>
        </w:r>
        <w:r>
          <w:fldChar w:fldCharType="separate"/>
        </w:r>
        <w:r>
          <w:t>36</w:t>
        </w:r>
        <w:r>
          <w:fldChar w:fldCharType="end"/>
        </w:r>
      </w:hyperlink>
    </w:p>
    <w:p>
      <w:pPr>
        <w:pStyle w:val="TOC2"/>
        <w:tabs>
          <w:tab w:val="right" w:leader="dot" w:pos="8306"/>
        </w:tabs>
      </w:pPr>
      <w:hyperlink w:anchor="_Toc14815" w:history="1">
        <w:r>
          <w:rPr>
            <w:rFonts w:ascii="仿宋" w:eastAsia="仿宋" w:hAnsi="仿宋" w:cs="仿宋" w:hint="eastAsia"/>
            <w:lang w:eastAsia="zh-CN"/>
          </w:rPr>
          <w:t>(二)、应急预案与响应</w:t>
        </w:r>
        <w:r>
          <w:tab/>
        </w:r>
        <w:r>
          <w:fldChar w:fldCharType="begin"/>
        </w:r>
        <w:r>
          <w:instrText xml:space="preserve"> PAGEREF _Toc14815 \h </w:instrText>
        </w:r>
        <w:r>
          <w:fldChar w:fldCharType="separate"/>
        </w:r>
        <w:r>
          <w:t>38</w:t>
        </w:r>
        <w:r>
          <w:fldChar w:fldCharType="end"/>
        </w:r>
      </w:hyperlink>
    </w:p>
    <w:p>
      <w:pPr>
        <w:pStyle w:val="TOC1"/>
        <w:tabs>
          <w:tab w:val="right" w:leader="dot" w:pos="8306"/>
        </w:tabs>
      </w:pPr>
      <w:hyperlink w:anchor="_Toc15584" w:history="1">
        <w:r>
          <w:rPr>
            <w:rFonts w:ascii="仿宋" w:eastAsia="仿宋" w:hAnsi="仿宋" w:cs="仿宋" w:hint="eastAsia"/>
            <w:lang w:eastAsia="zh-CN"/>
          </w:rPr>
          <w:t>八、技术创新与产业升级</w:t>
        </w:r>
        <w:r>
          <w:tab/>
        </w:r>
        <w:r>
          <w:fldChar w:fldCharType="begin"/>
        </w:r>
        <w:r>
          <w:instrText xml:space="preserve"> PAGEREF _Toc15584 \h </w:instrText>
        </w:r>
        <w:r>
          <w:fldChar w:fldCharType="separate"/>
        </w:r>
        <w:r>
          <w:t>39</w:t>
        </w:r>
        <w:r>
          <w:fldChar w:fldCharType="end"/>
        </w:r>
      </w:hyperlink>
    </w:p>
    <w:p>
      <w:pPr>
        <w:pStyle w:val="TOC2"/>
        <w:tabs>
          <w:tab w:val="right" w:leader="dot" w:pos="8306"/>
        </w:tabs>
      </w:pPr>
      <w:hyperlink w:anchor="_Toc23698" w:history="1">
        <w:r>
          <w:rPr>
            <w:rFonts w:ascii="仿宋" w:eastAsia="仿宋" w:hAnsi="仿宋" w:cs="仿宋" w:hint="eastAsia"/>
            <w:lang w:eastAsia="zh-CN"/>
          </w:rPr>
          <w:t>(一)、技术创新方向与目标</w:t>
        </w:r>
        <w:r>
          <w:tab/>
        </w:r>
        <w:r>
          <w:fldChar w:fldCharType="begin"/>
        </w:r>
        <w:r>
          <w:instrText xml:space="preserve"> PAGEREF _Toc23698 \h </w:instrText>
        </w:r>
        <w:r>
          <w:fldChar w:fldCharType="separate"/>
        </w:r>
        <w:r>
          <w:t>39</w:t>
        </w:r>
        <w:r>
          <w:fldChar w:fldCharType="end"/>
        </w:r>
      </w:hyperlink>
    </w:p>
    <w:p>
      <w:pPr>
        <w:pStyle w:val="TOC2"/>
        <w:tabs>
          <w:tab w:val="right" w:leader="dot" w:pos="8306"/>
        </w:tabs>
      </w:pPr>
      <w:hyperlink w:anchor="_Toc7954" w:history="1">
        <w:r>
          <w:rPr>
            <w:rFonts w:ascii="仿宋" w:eastAsia="仿宋" w:hAnsi="仿宋" w:cs="仿宋" w:hint="eastAsia"/>
            <w:lang w:eastAsia="zh-CN"/>
          </w:rPr>
          <w:t>(二)、产业升级路径与措施</w:t>
        </w:r>
        <w:r>
          <w:tab/>
        </w:r>
        <w:r>
          <w:fldChar w:fldCharType="begin"/>
        </w:r>
        <w:r>
          <w:instrText xml:space="preserve"> PAGEREF _Toc7954 \h </w:instrText>
        </w:r>
        <w:r>
          <w:fldChar w:fldCharType="separate"/>
        </w:r>
        <w:r>
          <w:t>41</w:t>
        </w:r>
        <w:r>
          <w:fldChar w:fldCharType="end"/>
        </w:r>
      </w:hyperlink>
    </w:p>
    <w:p>
      <w:pPr>
        <w:pStyle w:val="TOC1"/>
        <w:tabs>
          <w:tab w:val="right" w:leader="dot" w:pos="8306"/>
        </w:tabs>
      </w:pPr>
      <w:hyperlink w:anchor="_Toc24510" w:history="1">
        <w:r>
          <w:rPr>
            <w:rFonts w:ascii="仿宋" w:eastAsia="仿宋" w:hAnsi="仿宋" w:cs="仿宋" w:hint="eastAsia"/>
            <w:lang w:eastAsia="zh-CN"/>
          </w:rPr>
          <w:t>九、项目实施与管理方案</w:t>
        </w:r>
        <w:r>
          <w:tab/>
        </w:r>
        <w:r>
          <w:fldChar w:fldCharType="begin"/>
        </w:r>
        <w:r>
          <w:instrText xml:space="preserve"> PAGEREF _Toc24510 \h </w:instrText>
        </w:r>
        <w:r>
          <w:fldChar w:fldCharType="separate"/>
        </w:r>
        <w:r>
          <w:t>42</w:t>
        </w:r>
        <w:r>
          <w:fldChar w:fldCharType="end"/>
        </w:r>
      </w:hyperlink>
    </w:p>
    <w:p>
      <w:pPr>
        <w:pStyle w:val="TOC2"/>
        <w:tabs>
          <w:tab w:val="right" w:leader="dot" w:pos="8306"/>
        </w:tabs>
      </w:pPr>
      <w:hyperlink w:anchor="_Toc32356" w:history="1">
        <w:r>
          <w:rPr>
            <w:rFonts w:ascii="仿宋" w:eastAsia="仿宋" w:hAnsi="仿宋" w:cs="仿宋" w:hint="eastAsia"/>
            <w:lang w:eastAsia="zh-CN"/>
          </w:rPr>
          <w:t>(一)、项目实施计划</w:t>
        </w:r>
        <w:r>
          <w:tab/>
        </w:r>
        <w:r>
          <w:fldChar w:fldCharType="begin"/>
        </w:r>
        <w:r>
          <w:instrText xml:space="preserve"> PAGEREF _Toc32356 \h </w:instrText>
        </w:r>
        <w:r>
          <w:fldChar w:fldCharType="separate"/>
        </w:r>
        <w:r>
          <w:t>42</w:t>
        </w:r>
        <w:r>
          <w:fldChar w:fldCharType="end"/>
        </w:r>
      </w:hyperlink>
    </w:p>
    <w:p>
      <w:pPr>
        <w:pStyle w:val="TOC2"/>
        <w:tabs>
          <w:tab w:val="right" w:leader="dot" w:pos="8306"/>
        </w:tabs>
      </w:pPr>
      <w:hyperlink w:anchor="_Toc21730" w:history="1">
        <w:r>
          <w:rPr>
            <w:rFonts w:ascii="仿宋" w:eastAsia="仿宋" w:hAnsi="仿宋" w:cs="仿宋" w:hint="eastAsia"/>
            <w:lang w:eastAsia="zh-CN"/>
          </w:rPr>
          <w:t>(二)、项目组织机构与职责</w:t>
        </w:r>
        <w:r>
          <w:tab/>
        </w:r>
        <w:r>
          <w:fldChar w:fldCharType="begin"/>
        </w:r>
        <w:r>
          <w:instrText xml:space="preserve"> PAGEREF _Toc21730 \h </w:instrText>
        </w:r>
        <w:r>
          <w:fldChar w:fldCharType="separate"/>
        </w:r>
        <w:r>
          <w:t>43</w:t>
        </w:r>
        <w:r>
          <w:fldChar w:fldCharType="end"/>
        </w:r>
      </w:hyperlink>
    </w:p>
    <w:p>
      <w:pPr>
        <w:pStyle w:val="TOC2"/>
        <w:tabs>
          <w:tab w:val="right" w:leader="dot" w:pos="8306"/>
        </w:tabs>
      </w:pPr>
      <w:hyperlink w:anchor="_Toc31941" w:history="1">
        <w:r>
          <w:rPr>
            <w:rFonts w:ascii="仿宋" w:eastAsia="仿宋" w:hAnsi="仿宋" w:cs="仿宋" w:hint="eastAsia"/>
            <w:lang w:eastAsia="zh-CN"/>
          </w:rPr>
          <w:t>(三)、项目管理与监控体系</w:t>
        </w:r>
        <w:r>
          <w:tab/>
        </w:r>
        <w:r>
          <w:fldChar w:fldCharType="begin"/>
        </w:r>
        <w:r>
          <w:instrText xml:space="preserve"> PAGEREF _Toc31941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78" w:history="1">
        <w:r>
          <w:rPr>
            <w:rFonts w:ascii="仿宋" w:eastAsia="仿宋" w:hAnsi="仿宋" w:cs="仿宋" w:hint="eastAsia"/>
            <w:lang w:eastAsia="zh-CN"/>
          </w:rPr>
          <w:t>十、土地利用与规划方案</w:t>
        </w:r>
        <w:r>
          <w:tab/>
        </w:r>
        <w:r>
          <w:fldChar w:fldCharType="begin"/>
        </w:r>
        <w:r>
          <w:instrText xml:space="preserve"> PAGEREF _Toc31478 \h </w:instrText>
        </w:r>
        <w:r>
          <w:fldChar w:fldCharType="separate"/>
        </w:r>
        <w:r>
          <w:t>48</w:t>
        </w:r>
        <w:r>
          <w:fldChar w:fldCharType="end"/>
        </w:r>
      </w:hyperlink>
    </w:p>
    <w:p>
      <w:pPr>
        <w:pStyle w:val="TOC2"/>
        <w:tabs>
          <w:tab w:val="right" w:leader="dot" w:pos="8306"/>
        </w:tabs>
      </w:pPr>
      <w:hyperlink w:anchor="_Toc30472" w:history="1">
        <w:r>
          <w:rPr>
            <w:rFonts w:ascii="仿宋" w:eastAsia="仿宋" w:hAnsi="仿宋" w:cs="仿宋" w:hint="eastAsia"/>
            <w:lang w:eastAsia="zh-CN"/>
          </w:rPr>
          <w:t>(一)、项目用地情况分析</w:t>
        </w:r>
        <w:r>
          <w:tab/>
        </w:r>
        <w:r>
          <w:fldChar w:fldCharType="begin"/>
        </w:r>
        <w:r>
          <w:instrText xml:space="preserve"> PAGEREF _Toc30472 \h </w:instrText>
        </w:r>
        <w:r>
          <w:fldChar w:fldCharType="separate"/>
        </w:r>
        <w:r>
          <w:t>48</w:t>
        </w:r>
        <w:r>
          <w:fldChar w:fldCharType="end"/>
        </w:r>
      </w:hyperlink>
    </w:p>
    <w:p>
      <w:pPr>
        <w:pStyle w:val="TOC2"/>
        <w:tabs>
          <w:tab w:val="right" w:leader="dot" w:pos="8306"/>
        </w:tabs>
      </w:pPr>
      <w:hyperlink w:anchor="_Toc22094" w:history="1">
        <w:r>
          <w:rPr>
            <w:rFonts w:ascii="仿宋" w:eastAsia="仿宋" w:hAnsi="仿宋" w:cs="仿宋" w:hint="eastAsia"/>
            <w:lang w:eastAsia="zh-CN"/>
          </w:rPr>
          <w:t>(二)、土地利用规划方案</w:t>
        </w:r>
        <w:r>
          <w:tab/>
        </w:r>
        <w:r>
          <w:fldChar w:fldCharType="begin"/>
        </w:r>
        <w:r>
          <w:instrText xml:space="preserve"> PAGEREF _Toc22094 \h </w:instrText>
        </w:r>
        <w:r>
          <w:fldChar w:fldCharType="separate"/>
        </w:r>
        <w:r>
          <w:t>49</w:t>
        </w:r>
        <w:r>
          <w:fldChar w:fldCharType="end"/>
        </w:r>
      </w:hyperlink>
    </w:p>
    <w:p>
      <w:pPr>
        <w:pStyle w:val="TOC1"/>
        <w:tabs>
          <w:tab w:val="right" w:leader="dot" w:pos="8306"/>
        </w:tabs>
      </w:pPr>
      <w:hyperlink w:anchor="_Toc22459" w:history="1">
        <w:r>
          <w:rPr>
            <w:rFonts w:ascii="仿宋" w:eastAsia="仿宋" w:hAnsi="仿宋" w:cs="仿宋" w:hint="eastAsia"/>
            <w:lang w:eastAsia="zh-CN"/>
          </w:rPr>
          <w:t>十一、项目进度计划</w:t>
        </w:r>
        <w:r>
          <w:tab/>
        </w:r>
        <w:r>
          <w:fldChar w:fldCharType="begin"/>
        </w:r>
        <w:r>
          <w:instrText xml:space="preserve"> PAGEREF _Toc22459 \h </w:instrText>
        </w:r>
        <w:r>
          <w:fldChar w:fldCharType="separate"/>
        </w:r>
        <w:r>
          <w:t>50</w:t>
        </w:r>
        <w:r>
          <w:fldChar w:fldCharType="end"/>
        </w:r>
      </w:hyperlink>
    </w:p>
    <w:p>
      <w:pPr>
        <w:pStyle w:val="TOC2"/>
        <w:tabs>
          <w:tab w:val="right" w:leader="dot" w:pos="8306"/>
        </w:tabs>
      </w:pPr>
      <w:hyperlink w:anchor="_Toc26789" w:history="1">
        <w:r>
          <w:rPr>
            <w:rFonts w:ascii="仿宋" w:eastAsia="仿宋" w:hAnsi="仿宋" w:cs="仿宋" w:hint="eastAsia"/>
            <w:lang w:eastAsia="zh-CN"/>
          </w:rPr>
          <w:t>(一)、建设周期</w:t>
        </w:r>
        <w:r>
          <w:tab/>
        </w:r>
        <w:r>
          <w:fldChar w:fldCharType="begin"/>
        </w:r>
        <w:r>
          <w:instrText xml:space="preserve"> PAGEREF _Toc26789 \h </w:instrText>
        </w:r>
        <w:r>
          <w:fldChar w:fldCharType="separate"/>
        </w:r>
        <w:r>
          <w:t>50</w:t>
        </w:r>
        <w:r>
          <w:fldChar w:fldCharType="end"/>
        </w:r>
      </w:hyperlink>
    </w:p>
    <w:p>
      <w:pPr>
        <w:pStyle w:val="TOC2"/>
        <w:tabs>
          <w:tab w:val="right" w:leader="dot" w:pos="8306"/>
        </w:tabs>
      </w:pPr>
      <w:hyperlink w:anchor="_Toc23942" w:history="1">
        <w:r>
          <w:rPr>
            <w:rFonts w:ascii="仿宋" w:eastAsia="仿宋" w:hAnsi="仿宋" w:cs="仿宋" w:hint="eastAsia"/>
            <w:lang w:eastAsia="zh-CN"/>
          </w:rPr>
          <w:t>(二)、建设进度</w:t>
        </w:r>
        <w:r>
          <w:tab/>
        </w:r>
        <w:r>
          <w:fldChar w:fldCharType="begin"/>
        </w:r>
        <w:r>
          <w:instrText xml:space="preserve"> PAGEREF _Toc23942 \h </w:instrText>
        </w:r>
        <w:r>
          <w:fldChar w:fldCharType="separate"/>
        </w:r>
        <w:r>
          <w:t>50</w:t>
        </w:r>
        <w:r>
          <w:fldChar w:fldCharType="end"/>
        </w:r>
      </w:hyperlink>
    </w:p>
    <w:p>
      <w:pPr>
        <w:pStyle w:val="TOC2"/>
        <w:tabs>
          <w:tab w:val="right" w:leader="dot" w:pos="8306"/>
        </w:tabs>
      </w:pPr>
      <w:hyperlink w:anchor="_Toc4724" w:history="1">
        <w:r>
          <w:rPr>
            <w:rFonts w:ascii="仿宋" w:eastAsia="仿宋" w:hAnsi="仿宋" w:cs="仿宋" w:hint="eastAsia"/>
            <w:lang w:eastAsia="zh-CN"/>
          </w:rPr>
          <w:t>(三)、进度安排注意事项</w:t>
        </w:r>
        <w:r>
          <w:tab/>
        </w:r>
        <w:r>
          <w:fldChar w:fldCharType="begin"/>
        </w:r>
        <w:r>
          <w:instrText xml:space="preserve"> PAGEREF _Toc4724 \h </w:instrText>
        </w:r>
        <w:r>
          <w:fldChar w:fldCharType="separate"/>
        </w:r>
        <w:r>
          <w:t>51</w:t>
        </w:r>
        <w:r>
          <w:fldChar w:fldCharType="end"/>
        </w:r>
      </w:hyperlink>
    </w:p>
    <w:p>
      <w:pPr>
        <w:pStyle w:val="TOC2"/>
        <w:tabs>
          <w:tab w:val="right" w:leader="dot" w:pos="8306"/>
        </w:tabs>
      </w:pPr>
      <w:hyperlink w:anchor="_Toc22954" w:history="1">
        <w:r>
          <w:rPr>
            <w:rFonts w:ascii="仿宋" w:eastAsia="仿宋" w:hAnsi="仿宋" w:cs="仿宋" w:hint="eastAsia"/>
            <w:lang w:eastAsia="zh-CN"/>
          </w:rPr>
          <w:t>(四)、人力资源配置</w:t>
        </w:r>
        <w:r>
          <w:tab/>
        </w:r>
        <w:r>
          <w:fldChar w:fldCharType="begin"/>
        </w:r>
        <w:r>
          <w:instrText xml:space="preserve"> PAGEREF _Toc22954 \h </w:instrText>
        </w:r>
        <w:r>
          <w:fldChar w:fldCharType="separate"/>
        </w:r>
        <w:r>
          <w:t>52</w:t>
        </w:r>
        <w:r>
          <w:fldChar w:fldCharType="end"/>
        </w:r>
      </w:hyperlink>
    </w:p>
    <w:p>
      <w:pPr>
        <w:pStyle w:val="TOC2"/>
        <w:tabs>
          <w:tab w:val="right" w:leader="dot" w:pos="8306"/>
        </w:tabs>
      </w:pPr>
      <w:hyperlink w:anchor="_Toc12284" w:history="1">
        <w:r>
          <w:rPr>
            <w:rFonts w:ascii="仿宋" w:eastAsia="仿宋" w:hAnsi="仿宋" w:cs="仿宋" w:hint="eastAsia"/>
            <w:lang w:eastAsia="zh-CN"/>
          </w:rPr>
          <w:t>(五)、员工培训</w:t>
        </w:r>
        <w:r>
          <w:tab/>
        </w:r>
        <w:r>
          <w:fldChar w:fldCharType="begin"/>
        </w:r>
        <w:r>
          <w:instrText xml:space="preserve"> PAGEREF _Toc12284 \h </w:instrText>
        </w:r>
        <w:r>
          <w:fldChar w:fldCharType="separate"/>
        </w:r>
        <w:r>
          <w:t>54</w:t>
        </w:r>
        <w:r>
          <w:fldChar w:fldCharType="end"/>
        </w:r>
      </w:hyperlink>
    </w:p>
    <w:p>
      <w:pPr>
        <w:pStyle w:val="TOC2"/>
        <w:tabs>
          <w:tab w:val="right" w:leader="dot" w:pos="8306"/>
        </w:tabs>
      </w:pPr>
      <w:hyperlink w:anchor="_Toc20314" w:history="1">
        <w:r>
          <w:rPr>
            <w:rFonts w:ascii="仿宋" w:eastAsia="仿宋" w:hAnsi="仿宋" w:cs="仿宋" w:hint="eastAsia"/>
            <w:lang w:eastAsia="zh-CN"/>
          </w:rPr>
          <w:t>(六)、项目实施保障</w:t>
        </w:r>
        <w:r>
          <w:tab/>
        </w:r>
        <w:r>
          <w:fldChar w:fldCharType="begin"/>
        </w:r>
        <w:r>
          <w:instrText xml:space="preserve"> PAGEREF _Toc20314 \h </w:instrText>
        </w:r>
        <w:r>
          <w:fldChar w:fldCharType="separate"/>
        </w:r>
        <w:r>
          <w:t>55</w:t>
        </w:r>
        <w:r>
          <w:fldChar w:fldCharType="end"/>
        </w:r>
      </w:hyperlink>
    </w:p>
    <w:p>
      <w:pPr>
        <w:pStyle w:val="TOC2"/>
        <w:tabs>
          <w:tab w:val="right" w:leader="dot" w:pos="8306"/>
        </w:tabs>
      </w:pPr>
      <w:hyperlink w:anchor="_Toc22448" w:history="1">
        <w:r>
          <w:rPr>
            <w:rFonts w:ascii="仿宋" w:eastAsia="仿宋" w:hAnsi="仿宋" w:cs="仿宋" w:hint="eastAsia"/>
            <w:lang w:eastAsia="zh-CN"/>
          </w:rPr>
          <w:t>(七)、安全规范管理</w:t>
        </w:r>
        <w:r>
          <w:tab/>
        </w:r>
        <w:r>
          <w:fldChar w:fldCharType="begin"/>
        </w:r>
        <w:r>
          <w:instrText xml:space="preserve"> PAGEREF _Toc22448 \h </w:instrText>
        </w:r>
        <w:r>
          <w:fldChar w:fldCharType="separate"/>
        </w:r>
        <w:r>
          <w:t>56</w:t>
        </w:r>
        <w:r>
          <w:fldChar w:fldCharType="end"/>
        </w:r>
      </w:hyperlink>
    </w:p>
    <w:p>
      <w:pPr>
        <w:pStyle w:val="TOC1"/>
        <w:tabs>
          <w:tab w:val="right" w:leader="dot" w:pos="8306"/>
        </w:tabs>
      </w:pPr>
      <w:hyperlink w:anchor="_Toc25352" w:history="1">
        <w:r>
          <w:rPr>
            <w:rFonts w:ascii="仿宋" w:eastAsia="仿宋" w:hAnsi="仿宋" w:cs="仿宋" w:hint="eastAsia"/>
            <w:lang w:eastAsia="zh-CN"/>
          </w:rPr>
          <w:t>十二、项目变更管理</w:t>
        </w:r>
        <w:r>
          <w:tab/>
        </w:r>
        <w:r>
          <w:fldChar w:fldCharType="begin"/>
        </w:r>
        <w:r>
          <w:instrText xml:space="preserve"> PAGEREF _Toc25352 \h </w:instrText>
        </w:r>
        <w:r>
          <w:fldChar w:fldCharType="separate"/>
        </w:r>
        <w:r>
          <w:t>57</w:t>
        </w:r>
        <w:r>
          <w:fldChar w:fldCharType="end"/>
        </w:r>
      </w:hyperlink>
    </w:p>
    <w:p>
      <w:pPr>
        <w:pStyle w:val="TOC2"/>
        <w:tabs>
          <w:tab w:val="right" w:leader="dot" w:pos="8306"/>
        </w:tabs>
      </w:pPr>
      <w:hyperlink w:anchor="_Toc3301" w:history="1">
        <w:r>
          <w:rPr>
            <w:rFonts w:ascii="仿宋" w:eastAsia="仿宋" w:hAnsi="仿宋" w:cs="仿宋" w:hint="eastAsia"/>
            <w:lang w:eastAsia="zh-CN"/>
          </w:rPr>
          <w:t>(一)、变更控制流程</w:t>
        </w:r>
        <w:r>
          <w:tab/>
        </w:r>
        <w:r>
          <w:fldChar w:fldCharType="begin"/>
        </w:r>
        <w:r>
          <w:instrText xml:space="preserve"> PAGEREF _Toc3301 \h </w:instrText>
        </w:r>
        <w:r>
          <w:fldChar w:fldCharType="separate"/>
        </w:r>
        <w:r>
          <w:t>57</w:t>
        </w:r>
        <w:r>
          <w:fldChar w:fldCharType="end"/>
        </w:r>
      </w:hyperlink>
    </w:p>
    <w:p>
      <w:pPr>
        <w:pStyle w:val="TOC2"/>
        <w:tabs>
          <w:tab w:val="right" w:leader="dot" w:pos="8306"/>
        </w:tabs>
      </w:pPr>
      <w:hyperlink w:anchor="_Toc16596" w:history="1">
        <w:r>
          <w:rPr>
            <w:rFonts w:ascii="仿宋" w:eastAsia="仿宋" w:hAnsi="仿宋" w:cs="仿宋" w:hint="eastAsia"/>
            <w:lang w:eastAsia="zh-CN"/>
          </w:rPr>
          <w:t>(二)、影响评估与处理</w:t>
        </w:r>
        <w:r>
          <w:tab/>
        </w:r>
        <w:r>
          <w:fldChar w:fldCharType="begin"/>
        </w:r>
        <w:r>
          <w:instrText xml:space="preserve"> PAGEREF _Toc16596 \h </w:instrText>
        </w:r>
        <w:r>
          <w:fldChar w:fldCharType="separate"/>
        </w:r>
        <w:r>
          <w:t>58</w:t>
        </w:r>
        <w:r>
          <w:fldChar w:fldCharType="end"/>
        </w:r>
      </w:hyperlink>
    </w:p>
    <w:p>
      <w:pPr>
        <w:pStyle w:val="TOC2"/>
        <w:tabs>
          <w:tab w:val="right" w:leader="dot" w:pos="8306"/>
        </w:tabs>
      </w:pPr>
      <w:hyperlink w:anchor="_Toc4325" w:history="1">
        <w:r>
          <w:rPr>
            <w:rFonts w:ascii="仿宋" w:eastAsia="仿宋" w:hAnsi="仿宋" w:cs="仿宋" w:hint="eastAsia"/>
            <w:lang w:eastAsia="zh-CN"/>
          </w:rPr>
          <w:t>(三)、变更记录与追踪</w:t>
        </w:r>
        <w:r>
          <w:tab/>
        </w:r>
        <w:r>
          <w:fldChar w:fldCharType="begin"/>
        </w:r>
        <w:r>
          <w:instrText xml:space="preserve"> PAGEREF _Toc4325 \h </w:instrText>
        </w:r>
        <w:r>
          <w:fldChar w:fldCharType="separate"/>
        </w:r>
        <w:r>
          <w:t>60</w:t>
        </w:r>
        <w:r>
          <w:fldChar w:fldCharType="end"/>
        </w:r>
      </w:hyperlink>
    </w:p>
    <w:p>
      <w:pPr>
        <w:pStyle w:val="TOC2"/>
        <w:tabs>
          <w:tab w:val="right" w:leader="dot" w:pos="8306"/>
        </w:tabs>
      </w:pPr>
      <w:hyperlink w:anchor="_Toc7107" w:history="1">
        <w:r>
          <w:rPr>
            <w:rFonts w:ascii="仿宋" w:eastAsia="仿宋" w:hAnsi="仿宋" w:cs="仿宋" w:hint="eastAsia"/>
            <w:lang w:eastAsia="zh-CN"/>
          </w:rPr>
          <w:t>(四)、变更管理策略</w:t>
        </w:r>
        <w:r>
          <w:tab/>
        </w:r>
        <w:r>
          <w:fldChar w:fldCharType="begin"/>
        </w:r>
        <w:r>
          <w:instrText xml:space="preserve"> PAGEREF _Toc7107 \h </w:instrText>
        </w:r>
        <w:r>
          <w:fldChar w:fldCharType="separate"/>
        </w:r>
        <w:r>
          <w:t>61</w:t>
        </w:r>
        <w:r>
          <w:fldChar w:fldCharType="end"/>
        </w:r>
      </w:hyperlink>
    </w:p>
    <w:p>
      <w:pPr>
        <w:pStyle w:val="TOC1"/>
        <w:tabs>
          <w:tab w:val="right" w:leader="dot" w:pos="8306"/>
        </w:tabs>
      </w:pPr>
      <w:hyperlink w:anchor="_Toc3560" w:history="1">
        <w:r>
          <w:rPr>
            <w:rFonts w:ascii="仿宋" w:eastAsia="仿宋" w:hAnsi="仿宋" w:cs="仿宋" w:hint="eastAsia"/>
            <w:lang w:eastAsia="zh-CN"/>
          </w:rPr>
          <w:t>十三、法律法规与政策遵循</w:t>
        </w:r>
        <w:r>
          <w:tab/>
        </w:r>
        <w:r>
          <w:fldChar w:fldCharType="begin"/>
        </w:r>
        <w:r>
          <w:instrText xml:space="preserve"> PAGEREF _Toc3560 \h </w:instrText>
        </w:r>
        <w:r>
          <w:fldChar w:fldCharType="separate"/>
        </w:r>
        <w:r>
          <w:t>63</w:t>
        </w:r>
        <w:r>
          <w:fldChar w:fldCharType="end"/>
        </w:r>
      </w:hyperlink>
    </w:p>
    <w:p>
      <w:pPr>
        <w:pStyle w:val="TOC2"/>
        <w:tabs>
          <w:tab w:val="right" w:leader="dot" w:pos="8306"/>
        </w:tabs>
      </w:pPr>
      <w:hyperlink w:anchor="_Toc13164" w:history="1">
        <w:r>
          <w:rPr>
            <w:rFonts w:ascii="仿宋" w:eastAsia="仿宋" w:hAnsi="仿宋" w:cs="仿宋" w:hint="eastAsia"/>
            <w:lang w:eastAsia="zh-CN"/>
          </w:rPr>
          <w:t>(一)、法律法规遵守</w:t>
        </w:r>
        <w:r>
          <w:tab/>
        </w:r>
        <w:r>
          <w:fldChar w:fldCharType="begin"/>
        </w:r>
        <w:r>
          <w:instrText xml:space="preserve"> PAGEREF _Toc13164 \h </w:instrText>
        </w:r>
        <w:r>
          <w:fldChar w:fldCharType="separate"/>
        </w:r>
        <w:r>
          <w:t>63</w:t>
        </w:r>
        <w:r>
          <w:fldChar w:fldCharType="end"/>
        </w:r>
      </w:hyperlink>
    </w:p>
    <w:p>
      <w:pPr>
        <w:pStyle w:val="TOC2"/>
        <w:tabs>
          <w:tab w:val="right" w:leader="dot" w:pos="8306"/>
        </w:tabs>
      </w:pPr>
      <w:hyperlink w:anchor="_Toc29306" w:history="1">
        <w:r>
          <w:rPr>
            <w:rFonts w:ascii="仿宋" w:eastAsia="仿宋" w:hAnsi="仿宋" w:cs="仿宋" w:hint="eastAsia"/>
            <w:lang w:eastAsia="zh-CN"/>
          </w:rPr>
          <w:t>(二)、政策导向与利用</w:t>
        </w:r>
        <w:r>
          <w:tab/>
        </w:r>
        <w:r>
          <w:fldChar w:fldCharType="begin"/>
        </w:r>
        <w:r>
          <w:instrText xml:space="preserve"> PAGEREF _Toc29306 \h </w:instrText>
        </w:r>
        <w:r>
          <w:fldChar w:fldCharType="separate"/>
        </w:r>
        <w:r>
          <w:t>64</w:t>
        </w:r>
        <w:r>
          <w:fldChar w:fldCharType="end"/>
        </w:r>
      </w:hyperlink>
    </w:p>
    <w:p>
      <w:pPr>
        <w:pStyle w:val="TOC1"/>
        <w:tabs>
          <w:tab w:val="right" w:leader="dot" w:pos="8306"/>
        </w:tabs>
      </w:pPr>
      <w:hyperlink w:anchor="_Toc31795" w:history="1">
        <w:r>
          <w:rPr>
            <w:rFonts w:ascii="仿宋" w:eastAsia="仿宋" w:hAnsi="仿宋" w:cs="仿宋" w:hint="eastAsia"/>
            <w:lang w:eastAsia="zh-CN"/>
          </w:rPr>
          <w:t>十四、项目施工方案</w:t>
        </w:r>
        <w:r>
          <w:tab/>
        </w:r>
        <w:r>
          <w:fldChar w:fldCharType="begin"/>
        </w:r>
        <w:r>
          <w:instrText xml:space="preserve"> PAGEREF _Toc31795 \h </w:instrText>
        </w:r>
        <w:r>
          <w:fldChar w:fldCharType="separate"/>
        </w:r>
        <w:r>
          <w:t>65</w:t>
        </w:r>
        <w:r>
          <w:fldChar w:fldCharType="end"/>
        </w:r>
      </w:hyperlink>
    </w:p>
    <w:p>
      <w:pPr>
        <w:pStyle w:val="TOC2"/>
        <w:tabs>
          <w:tab w:val="right" w:leader="dot" w:pos="8306"/>
        </w:tabs>
      </w:pPr>
      <w:hyperlink w:anchor="_Toc18767" w:history="1">
        <w:r>
          <w:rPr>
            <w:rFonts w:ascii="仿宋" w:eastAsia="仿宋" w:hAnsi="仿宋" w:cs="仿宋" w:hint="eastAsia"/>
            <w:lang w:eastAsia="zh-CN"/>
          </w:rPr>
          <w:t>(一)、施工组织设计</w:t>
        </w:r>
        <w:r>
          <w:tab/>
        </w:r>
        <w:r>
          <w:fldChar w:fldCharType="begin"/>
        </w:r>
        <w:r>
          <w:instrText xml:space="preserve"> PAGEREF _Toc18767 \h </w:instrText>
        </w:r>
        <w:r>
          <w:fldChar w:fldCharType="separate"/>
        </w:r>
        <w:r>
          <w:t>65</w:t>
        </w:r>
        <w:r>
          <w:fldChar w:fldCharType="end"/>
        </w:r>
      </w:hyperlink>
    </w:p>
    <w:p>
      <w:pPr>
        <w:pStyle w:val="TOC2"/>
        <w:tabs>
          <w:tab w:val="right" w:leader="dot" w:pos="8306"/>
        </w:tabs>
      </w:pPr>
      <w:hyperlink w:anchor="_Toc9813" w:history="1">
        <w:r>
          <w:rPr>
            <w:rFonts w:ascii="仿宋" w:eastAsia="仿宋" w:hAnsi="仿宋" w:cs="仿宋" w:hint="eastAsia"/>
            <w:lang w:eastAsia="zh-CN"/>
          </w:rPr>
          <w:t>(二)、施工工艺与技术路线</w:t>
        </w:r>
        <w:r>
          <w:tab/>
        </w:r>
        <w:r>
          <w:fldChar w:fldCharType="begin"/>
        </w:r>
        <w:r>
          <w:instrText xml:space="preserve"> PAGEREF _Toc9813 \h </w:instrText>
        </w:r>
        <w:r>
          <w:fldChar w:fldCharType="separate"/>
        </w:r>
        <w:r>
          <w:t>67</w:t>
        </w:r>
        <w:r>
          <w:fldChar w:fldCharType="end"/>
        </w:r>
      </w:hyperlink>
    </w:p>
    <w:p>
      <w:pPr>
        <w:pStyle w:val="TOC2"/>
        <w:tabs>
          <w:tab w:val="right" w:leader="dot" w:pos="8306"/>
        </w:tabs>
      </w:pPr>
      <w:hyperlink w:anchor="_Toc30882" w:history="1">
        <w:r>
          <w:rPr>
            <w:rFonts w:ascii="仿宋" w:eastAsia="仿宋" w:hAnsi="仿宋" w:cs="仿宋" w:hint="eastAsia"/>
            <w:lang w:eastAsia="zh-CN"/>
          </w:rPr>
          <w:t>(三)、关键节点施工计划</w:t>
        </w:r>
        <w:r>
          <w:tab/>
        </w:r>
        <w:r>
          <w:fldChar w:fldCharType="begin"/>
        </w:r>
        <w:r>
          <w:instrText xml:space="preserve"> PAGEREF _Toc30882 \h </w:instrText>
        </w:r>
        <w:r>
          <w:fldChar w:fldCharType="separate"/>
        </w:r>
        <w:r>
          <w:t>68</w:t>
        </w:r>
        <w:r>
          <w:fldChar w:fldCharType="end"/>
        </w:r>
      </w:hyperlink>
    </w:p>
    <w:p>
      <w:pPr>
        <w:pStyle w:val="TOC2"/>
        <w:tabs>
          <w:tab w:val="right" w:leader="dot" w:pos="8306"/>
        </w:tabs>
      </w:pPr>
      <w:hyperlink w:anchor="_Toc25165" w:history="1">
        <w:r>
          <w:rPr>
            <w:rFonts w:ascii="仿宋" w:eastAsia="仿宋" w:hAnsi="仿宋" w:cs="仿宋" w:hint="eastAsia"/>
            <w:lang w:eastAsia="zh-CN"/>
          </w:rPr>
          <w:t>(四)、施工现场管理</w:t>
        </w:r>
        <w:r>
          <w:tab/>
        </w:r>
        <w:r>
          <w:fldChar w:fldCharType="begin"/>
        </w:r>
        <w:r>
          <w:instrText xml:space="preserve"> PAGEREF _Toc25165 \h </w:instrText>
        </w:r>
        <w:r>
          <w:fldChar w:fldCharType="separate"/>
        </w:r>
        <w:r>
          <w:t>69</w:t>
        </w:r>
        <w:r>
          <w:fldChar w:fldCharType="end"/>
        </w:r>
      </w:hyperlink>
    </w:p>
    <w:p>
      <w:pPr>
        <w:pStyle w:val="TOC1"/>
        <w:tabs>
          <w:tab w:val="right" w:leader="dot" w:pos="8306"/>
        </w:tabs>
      </w:pPr>
      <w:hyperlink w:anchor="_Toc28040" w:history="1">
        <w:r>
          <w:rPr>
            <w:rFonts w:ascii="仿宋" w:eastAsia="仿宋" w:hAnsi="仿宋" w:cs="仿宋" w:hint="eastAsia"/>
            <w:lang w:eastAsia="zh-CN"/>
          </w:rPr>
          <w:t>十五、知识产权管理与保护</w:t>
        </w:r>
        <w:r>
          <w:tab/>
        </w:r>
        <w:r>
          <w:fldChar w:fldCharType="begin"/>
        </w:r>
        <w:r>
          <w:instrText xml:space="preserve"> PAGEREF _Toc28040 \h </w:instrText>
        </w:r>
        <w:r>
          <w:fldChar w:fldCharType="separate"/>
        </w:r>
        <w:r>
          <w:t>72</w:t>
        </w:r>
        <w:r>
          <w:fldChar w:fldCharType="end"/>
        </w:r>
      </w:hyperlink>
    </w:p>
    <w:p>
      <w:pPr>
        <w:pStyle w:val="TOC2"/>
        <w:tabs>
          <w:tab w:val="right" w:leader="dot" w:pos="8306"/>
        </w:tabs>
      </w:pPr>
      <w:hyperlink w:anchor="_Toc30037" w:history="1">
        <w:r>
          <w:rPr>
            <w:rFonts w:ascii="仿宋" w:eastAsia="仿宋" w:hAnsi="仿宋" w:cs="仿宋" w:hint="eastAsia"/>
            <w:lang w:eastAsia="zh-CN"/>
          </w:rPr>
          <w:t>(一)、知识产权管理体系建设</w:t>
        </w:r>
        <w:r>
          <w:tab/>
        </w:r>
        <w:r>
          <w:fldChar w:fldCharType="begin"/>
        </w:r>
        <w:r>
          <w:instrText xml:space="preserve"> PAGEREF _Toc30037 \h </w:instrText>
        </w:r>
        <w:r>
          <w:fldChar w:fldCharType="separate"/>
        </w:r>
        <w:r>
          <w:t>72</w:t>
        </w:r>
        <w:r>
          <w:fldChar w:fldCharType="end"/>
        </w:r>
      </w:hyperlink>
    </w:p>
    <w:p>
      <w:pPr>
        <w:pStyle w:val="TOC2"/>
        <w:tabs>
          <w:tab w:val="right" w:leader="dot" w:pos="8306"/>
        </w:tabs>
      </w:pPr>
      <w:hyperlink w:anchor="_Toc6881" w:history="1">
        <w:r>
          <w:rPr>
            <w:rFonts w:ascii="仿宋" w:eastAsia="仿宋" w:hAnsi="仿宋" w:cs="仿宋" w:hint="eastAsia"/>
            <w:lang w:eastAsia="zh-CN"/>
          </w:rPr>
          <w:t>(二)、知识产权保护措施</w:t>
        </w:r>
        <w:r>
          <w:tab/>
        </w:r>
        <w:r>
          <w:fldChar w:fldCharType="begin"/>
        </w:r>
        <w:r>
          <w:instrText xml:space="preserve"> PAGEREF _Toc6881 \h </w:instrText>
        </w:r>
        <w:r>
          <w:fldChar w:fldCharType="separate"/>
        </w:r>
        <w:r>
          <w:t>72</w:t>
        </w:r>
        <w:r>
          <w:fldChar w:fldCharType="end"/>
        </w:r>
      </w:hyperlink>
    </w:p>
    <w:p>
      <w:pPr>
        <w:pStyle w:val="TOC1"/>
        <w:tabs>
          <w:tab w:val="right" w:leader="dot" w:pos="8306"/>
        </w:tabs>
      </w:pPr>
      <w:hyperlink w:anchor="_Toc1817" w:history="1">
        <w:r>
          <w:rPr>
            <w:rFonts w:ascii="仿宋" w:eastAsia="仿宋" w:hAnsi="仿宋" w:cs="仿宋" w:hint="eastAsia"/>
            <w:lang w:eastAsia="zh-CN"/>
          </w:rPr>
          <w:t>十六、产业协同与集群发展</w:t>
        </w:r>
        <w:r>
          <w:tab/>
        </w:r>
        <w:r>
          <w:fldChar w:fldCharType="begin"/>
        </w:r>
        <w:r>
          <w:instrText xml:space="preserve"> PAGEREF _Toc1817 \h </w:instrText>
        </w:r>
        <w:r>
          <w:fldChar w:fldCharType="separate"/>
        </w:r>
        <w:r>
          <w:t>74</w:t>
        </w:r>
        <w:r>
          <w:fldChar w:fldCharType="end"/>
        </w:r>
      </w:hyperlink>
    </w:p>
    <w:p>
      <w:pPr>
        <w:pStyle w:val="TOC2"/>
        <w:tabs>
          <w:tab w:val="right" w:leader="dot" w:pos="8306"/>
        </w:tabs>
      </w:pPr>
      <w:hyperlink w:anchor="_Toc12492" w:history="1">
        <w:r>
          <w:rPr>
            <w:rFonts w:ascii="仿宋" w:eastAsia="仿宋" w:hAnsi="仿宋" w:cs="仿宋" w:hint="eastAsia"/>
            <w:lang w:eastAsia="zh-CN"/>
          </w:rPr>
          <w:t>(一)、产业协同机制建设</w:t>
        </w:r>
        <w:r>
          <w:tab/>
        </w:r>
        <w:r>
          <w:fldChar w:fldCharType="begin"/>
        </w:r>
        <w:r>
          <w:instrText xml:space="preserve"> PAGEREF _Toc12492 \h </w:instrText>
        </w:r>
        <w:r>
          <w:fldChar w:fldCharType="separate"/>
        </w:r>
        <w:r>
          <w:t>74</w:t>
        </w:r>
        <w:r>
          <w:fldChar w:fldCharType="end"/>
        </w:r>
      </w:hyperlink>
    </w:p>
    <w:p>
      <w:pPr>
        <w:pStyle w:val="TOC2"/>
        <w:tabs>
          <w:tab w:val="right" w:leader="dot" w:pos="8306"/>
        </w:tabs>
      </w:pPr>
      <w:hyperlink w:anchor="_Toc6611" w:history="1">
        <w:r>
          <w:rPr>
            <w:rFonts w:ascii="仿宋" w:eastAsia="仿宋" w:hAnsi="仿宋" w:cs="仿宋" w:hint="eastAsia"/>
            <w:lang w:eastAsia="zh-CN"/>
          </w:rPr>
          <w:t>(二)、产业集群培育与发展</w:t>
        </w:r>
        <w:r>
          <w:tab/>
        </w:r>
        <w:r>
          <w:fldChar w:fldCharType="begin"/>
        </w:r>
        <w:r>
          <w:instrText xml:space="preserve"> PAGEREF _Toc6611 \h </w:instrText>
        </w:r>
        <w:r>
          <w:fldChar w:fldCharType="separate"/>
        </w:r>
        <w:r>
          <w:t>75</w:t>
        </w:r>
        <w:r>
          <w:fldChar w:fldCharType="end"/>
        </w:r>
      </w:hyperlink>
    </w:p>
    <w:p>
      <w:pPr>
        <w:pStyle w:val="TOC1"/>
        <w:tabs>
          <w:tab w:val="right" w:leader="dot" w:pos="8306"/>
        </w:tabs>
      </w:pPr>
      <w:hyperlink w:anchor="_Toc22732" w:history="1">
        <w:r>
          <w:rPr>
            <w:rFonts w:ascii="仿宋" w:eastAsia="仿宋" w:hAnsi="仿宋" w:cs="仿宋" w:hint="eastAsia"/>
            <w:lang w:eastAsia="zh-CN"/>
          </w:rPr>
          <w:t>十七、企业合规与伦理</w:t>
        </w:r>
        <w:r>
          <w:tab/>
        </w:r>
        <w:r>
          <w:fldChar w:fldCharType="begin"/>
        </w:r>
        <w:r>
          <w:instrText xml:space="preserve"> PAGEREF _Toc22732 \h </w:instrText>
        </w:r>
        <w:r>
          <w:fldChar w:fldCharType="separate"/>
        </w:r>
        <w:r>
          <w:t>76</w:t>
        </w:r>
        <w:r>
          <w:fldChar w:fldCharType="end"/>
        </w:r>
      </w:hyperlink>
    </w:p>
    <w:p>
      <w:pPr>
        <w:pStyle w:val="TOC2"/>
        <w:tabs>
          <w:tab w:val="right" w:leader="dot" w:pos="8306"/>
        </w:tabs>
      </w:pPr>
      <w:hyperlink w:anchor="_Toc26726" w:history="1">
        <w:r>
          <w:rPr>
            <w:rFonts w:ascii="仿宋" w:eastAsia="仿宋" w:hAnsi="仿宋" w:cs="仿宋" w:hint="eastAsia"/>
            <w:lang w:eastAsia="zh-CN"/>
          </w:rPr>
          <w:t>(一)、合规政策与程序</w:t>
        </w:r>
        <w:r>
          <w:tab/>
        </w:r>
        <w:r>
          <w:fldChar w:fldCharType="begin"/>
        </w:r>
        <w:r>
          <w:instrText xml:space="preserve"> PAGEREF _Toc26726 \h </w:instrText>
        </w:r>
        <w:r>
          <w:fldChar w:fldCharType="separate"/>
        </w:r>
        <w:r>
          <w:t>76</w:t>
        </w:r>
        <w:r>
          <w:fldChar w:fldCharType="end"/>
        </w:r>
      </w:hyperlink>
    </w:p>
    <w:p>
      <w:pPr>
        <w:pStyle w:val="TOC2"/>
        <w:tabs>
          <w:tab w:val="right" w:leader="dot" w:pos="8306"/>
        </w:tabs>
      </w:pPr>
      <w:hyperlink w:anchor="_Toc25598" w:history="1">
        <w:r>
          <w:rPr>
            <w:rFonts w:ascii="仿宋" w:eastAsia="仿宋" w:hAnsi="仿宋" w:cs="仿宋" w:hint="eastAsia"/>
            <w:lang w:eastAsia="zh-CN"/>
          </w:rPr>
          <w:t>(二)、伦理规范与培训</w:t>
        </w:r>
        <w:r>
          <w:tab/>
        </w:r>
        <w:r>
          <w:fldChar w:fldCharType="begin"/>
        </w:r>
        <w:r>
          <w:instrText xml:space="preserve"> PAGEREF _Toc25598 \h </w:instrText>
        </w:r>
        <w:r>
          <w:fldChar w:fldCharType="separate"/>
        </w:r>
        <w:r>
          <w:t>77</w:t>
        </w:r>
        <w:r>
          <w:fldChar w:fldCharType="end"/>
        </w:r>
      </w:hyperlink>
    </w:p>
    <w:p>
      <w:pPr>
        <w:pStyle w:val="TOC2"/>
        <w:tabs>
          <w:tab w:val="right" w:leader="dot" w:pos="8306"/>
        </w:tabs>
      </w:pPr>
      <w:hyperlink w:anchor="_Toc562" w:history="1">
        <w:r>
          <w:rPr>
            <w:rFonts w:ascii="仿宋" w:eastAsia="仿宋" w:hAnsi="仿宋" w:cs="仿宋" w:hint="eastAsia"/>
            <w:lang w:eastAsia="zh-CN"/>
          </w:rPr>
          <w:t>(三)、合规风险评估</w:t>
        </w:r>
        <w:r>
          <w:tab/>
        </w:r>
        <w:r>
          <w:fldChar w:fldCharType="begin"/>
        </w:r>
        <w:r>
          <w:instrText xml:space="preserve"> PAGEREF _Toc562 \h </w:instrText>
        </w:r>
        <w:r>
          <w:fldChar w:fldCharType="separate"/>
        </w:r>
        <w:r>
          <w:t>78</w:t>
        </w:r>
        <w:r>
          <w:fldChar w:fldCharType="end"/>
        </w:r>
      </w:hyperlink>
    </w:p>
    <w:p>
      <w:pPr>
        <w:pStyle w:val="TOC2"/>
        <w:tabs>
          <w:tab w:val="right" w:leader="dot" w:pos="8306"/>
        </w:tabs>
      </w:pPr>
      <w:hyperlink w:anchor="_Toc1040" w:history="1">
        <w:r>
          <w:rPr>
            <w:rFonts w:ascii="仿宋" w:eastAsia="仿宋" w:hAnsi="仿宋" w:cs="仿宋" w:hint="eastAsia"/>
            <w:lang w:eastAsia="zh-CN"/>
          </w:rPr>
          <w:t>(四)、合规监督与执行</w:t>
        </w:r>
        <w:r>
          <w:tab/>
        </w:r>
        <w:r>
          <w:fldChar w:fldCharType="begin"/>
        </w:r>
        <w:r>
          <w:instrText xml:space="preserve"> PAGEREF _Toc1040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2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0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一、厨房置物架项目的技术资源开发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二、厨房置物架项目的人力资源管理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厨房置物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三、厨房置物架项目的资金资源筹措与优化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厨房置物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72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厨房置物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厨房置物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厨房置物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72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厨房置物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厨房置物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智能技术的应用：厨房置物架项目将利用智能技术，如物联网（IoT）和大数据分析，来监控和优化资源使用。通过实时数据分析，项目可以更有效地管理能源消耗、减少原材料浪费，并提高生产过程的整体效率。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77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865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46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https://d.book118.com/116135010041010032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493ED7"/>
    <w:rsid w:val="60493E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6135010041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2024-01-07T07:14:00Z</dcterms:created>
  <dcterms:modified xsi:type="dcterms:W3CDTF">2024-01-07T07:15:05Z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DBBC26F18E9546D089ADFFEED52818AC_11</vt:lpwstr>
  </property>
  <property fmtid="{D5CDD505-2E9C-101B-9397-08002B2CF9AE}" pid="3" name="KSOProductBuildVer">
    <vt:lpwstr>2052-12.1.0.16120</vt:lpwstr>
  </property>
</Properties>
</file>