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5" w:history="1">
        <w:r>
          <w:rPr>
            <w:rFonts w:ascii="仿宋" w:eastAsia="仿宋" w:hAnsi="仿宋" w:cs="仿宋" w:hint="eastAsia"/>
            <w:lang w:eastAsia="zh-CN"/>
          </w:rPr>
          <w:t>概论</w:t>
        </w:r>
        <w:r>
          <w:tab/>
        </w:r>
        <w:r>
          <w:fldChar w:fldCharType="begin"/>
        </w:r>
        <w:r>
          <w:instrText xml:space="preserve"> PAGEREF _Toc20815 \h </w:instrText>
        </w:r>
        <w:r>
          <w:fldChar w:fldCharType="separate"/>
        </w:r>
        <w:r>
          <w:t>3</w:t>
        </w:r>
        <w:r>
          <w:fldChar w:fldCharType="end"/>
        </w:r>
      </w:hyperlink>
    </w:p>
    <w:p>
      <w:pPr>
        <w:pStyle w:val="TOC1"/>
        <w:tabs>
          <w:tab w:val="right" w:leader="dot" w:pos="8306"/>
        </w:tabs>
      </w:pPr>
      <w:hyperlink w:anchor="_Toc30631" w:history="1">
        <w:r>
          <w:rPr>
            <w:rFonts w:ascii="仿宋" w:eastAsia="仿宋" w:hAnsi="仿宋" w:cs="仿宋" w:hint="eastAsia"/>
            <w:lang w:eastAsia="zh-CN"/>
          </w:rPr>
          <w:t>一、医用传感器项目建设单位说明</w:t>
        </w:r>
        <w:r>
          <w:tab/>
        </w:r>
        <w:r>
          <w:fldChar w:fldCharType="begin"/>
        </w:r>
        <w:r>
          <w:instrText xml:space="preserve"> PAGEREF _Toc30631 \h </w:instrText>
        </w:r>
        <w:r>
          <w:fldChar w:fldCharType="separate"/>
        </w:r>
        <w:r>
          <w:t>3</w:t>
        </w:r>
        <w:r>
          <w:fldChar w:fldCharType="end"/>
        </w:r>
      </w:hyperlink>
    </w:p>
    <w:p>
      <w:pPr>
        <w:pStyle w:val="TOC2"/>
        <w:tabs>
          <w:tab w:val="right" w:leader="dot" w:pos="8306"/>
        </w:tabs>
      </w:pPr>
      <w:hyperlink w:anchor="_Toc9624" w:history="1">
        <w:r>
          <w:rPr>
            <w:rFonts w:ascii="仿宋" w:eastAsia="仿宋" w:hAnsi="仿宋" w:cs="仿宋" w:hint="eastAsia"/>
            <w:lang w:eastAsia="zh-CN"/>
          </w:rPr>
          <w:t>(一)、医用传感器项目承办单位基本情况</w:t>
        </w:r>
        <w:r>
          <w:tab/>
        </w:r>
        <w:r>
          <w:fldChar w:fldCharType="begin"/>
        </w:r>
        <w:r>
          <w:instrText xml:space="preserve"> PAGEREF _Toc9624 \h </w:instrText>
        </w:r>
        <w:r>
          <w:fldChar w:fldCharType="separate"/>
        </w:r>
        <w:r>
          <w:t>3</w:t>
        </w:r>
        <w:r>
          <w:fldChar w:fldCharType="end"/>
        </w:r>
      </w:hyperlink>
    </w:p>
    <w:p>
      <w:pPr>
        <w:pStyle w:val="TOC2"/>
        <w:tabs>
          <w:tab w:val="right" w:leader="dot" w:pos="8306"/>
        </w:tabs>
      </w:pPr>
      <w:hyperlink w:anchor="_Toc25100" w:history="1">
        <w:r>
          <w:rPr>
            <w:rFonts w:ascii="仿宋" w:eastAsia="仿宋" w:hAnsi="仿宋" w:cs="仿宋" w:hint="eastAsia"/>
            <w:lang w:eastAsia="zh-CN"/>
          </w:rPr>
          <w:t>(二)、公司经济效益分析</w:t>
        </w:r>
        <w:r>
          <w:tab/>
        </w:r>
        <w:r>
          <w:fldChar w:fldCharType="begin"/>
        </w:r>
        <w:r>
          <w:instrText xml:space="preserve"> PAGEREF _Toc25100 \h </w:instrText>
        </w:r>
        <w:r>
          <w:fldChar w:fldCharType="separate"/>
        </w:r>
        <w:r>
          <w:t>4</w:t>
        </w:r>
        <w:r>
          <w:fldChar w:fldCharType="end"/>
        </w:r>
      </w:hyperlink>
    </w:p>
    <w:p>
      <w:pPr>
        <w:pStyle w:val="TOC1"/>
        <w:tabs>
          <w:tab w:val="right" w:leader="dot" w:pos="8306"/>
        </w:tabs>
      </w:pPr>
      <w:hyperlink w:anchor="_Toc7756" w:history="1">
        <w:r>
          <w:rPr>
            <w:rFonts w:ascii="仿宋" w:eastAsia="仿宋" w:hAnsi="仿宋" w:cs="仿宋" w:hint="eastAsia"/>
            <w:lang w:eastAsia="zh-CN"/>
          </w:rPr>
          <w:t>二、医用传感器项目文档管理</w:t>
        </w:r>
        <w:r>
          <w:tab/>
        </w:r>
        <w:r>
          <w:fldChar w:fldCharType="begin"/>
        </w:r>
        <w:r>
          <w:instrText xml:space="preserve"> PAGEREF _Toc7756 \h </w:instrText>
        </w:r>
        <w:r>
          <w:fldChar w:fldCharType="separate"/>
        </w:r>
        <w:r>
          <w:t>5</w:t>
        </w:r>
        <w:r>
          <w:fldChar w:fldCharType="end"/>
        </w:r>
      </w:hyperlink>
    </w:p>
    <w:p>
      <w:pPr>
        <w:pStyle w:val="TOC2"/>
        <w:tabs>
          <w:tab w:val="right" w:leader="dot" w:pos="8306"/>
        </w:tabs>
      </w:pPr>
      <w:hyperlink w:anchor="_Toc1891" w:history="1">
        <w:r>
          <w:rPr>
            <w:rFonts w:ascii="仿宋" w:eastAsia="仿宋" w:hAnsi="仿宋" w:cs="仿宋" w:hint="eastAsia"/>
            <w:lang w:eastAsia="zh-CN"/>
          </w:rPr>
          <w:t>(一)、文档编制与审查</w:t>
        </w:r>
        <w:r>
          <w:tab/>
        </w:r>
        <w:r>
          <w:fldChar w:fldCharType="begin"/>
        </w:r>
        <w:r>
          <w:instrText xml:space="preserve"> PAGEREF _Toc1891 \h </w:instrText>
        </w:r>
        <w:r>
          <w:fldChar w:fldCharType="separate"/>
        </w:r>
        <w:r>
          <w:t>5</w:t>
        </w:r>
        <w:r>
          <w:fldChar w:fldCharType="end"/>
        </w:r>
      </w:hyperlink>
    </w:p>
    <w:p>
      <w:pPr>
        <w:pStyle w:val="TOC2"/>
        <w:tabs>
          <w:tab w:val="right" w:leader="dot" w:pos="8306"/>
        </w:tabs>
      </w:pPr>
      <w:hyperlink w:anchor="_Toc23171" w:history="1">
        <w:r>
          <w:rPr>
            <w:rFonts w:ascii="仿宋" w:eastAsia="仿宋" w:hAnsi="仿宋" w:cs="仿宋" w:hint="eastAsia"/>
            <w:lang w:eastAsia="zh-CN"/>
          </w:rPr>
          <w:t>(二)、文档发布与分发</w:t>
        </w:r>
        <w:r>
          <w:tab/>
        </w:r>
        <w:r>
          <w:fldChar w:fldCharType="begin"/>
        </w:r>
        <w:r>
          <w:instrText xml:space="preserve"> PAGEREF _Toc23171 \h </w:instrText>
        </w:r>
        <w:r>
          <w:fldChar w:fldCharType="separate"/>
        </w:r>
        <w:r>
          <w:t>6</w:t>
        </w:r>
        <w:r>
          <w:fldChar w:fldCharType="end"/>
        </w:r>
      </w:hyperlink>
    </w:p>
    <w:p>
      <w:pPr>
        <w:pStyle w:val="TOC2"/>
        <w:tabs>
          <w:tab w:val="right" w:leader="dot" w:pos="8306"/>
        </w:tabs>
      </w:pPr>
      <w:hyperlink w:anchor="_Toc15911" w:history="1">
        <w:r>
          <w:rPr>
            <w:rFonts w:ascii="仿宋" w:eastAsia="仿宋" w:hAnsi="仿宋" w:cs="仿宋" w:hint="eastAsia"/>
            <w:lang w:eastAsia="zh-CN"/>
          </w:rPr>
          <w:t>(三)、文档存档与归档</w:t>
        </w:r>
        <w:r>
          <w:tab/>
        </w:r>
        <w:r>
          <w:fldChar w:fldCharType="begin"/>
        </w:r>
        <w:r>
          <w:instrText xml:space="preserve"> PAGEREF _Toc15911 \h </w:instrText>
        </w:r>
        <w:r>
          <w:fldChar w:fldCharType="separate"/>
        </w:r>
        <w:r>
          <w:t>7</w:t>
        </w:r>
        <w:r>
          <w:fldChar w:fldCharType="end"/>
        </w:r>
      </w:hyperlink>
    </w:p>
    <w:p>
      <w:pPr>
        <w:pStyle w:val="TOC1"/>
        <w:tabs>
          <w:tab w:val="right" w:leader="dot" w:pos="8306"/>
        </w:tabs>
      </w:pPr>
      <w:hyperlink w:anchor="_Toc9122" w:history="1">
        <w:r>
          <w:rPr>
            <w:rFonts w:ascii="仿宋" w:eastAsia="仿宋" w:hAnsi="仿宋" w:cs="仿宋" w:hint="eastAsia"/>
            <w:lang w:eastAsia="zh-CN"/>
          </w:rPr>
          <w:t>三、市场分析、调研</w:t>
        </w:r>
        <w:r>
          <w:tab/>
        </w:r>
        <w:r>
          <w:fldChar w:fldCharType="begin"/>
        </w:r>
        <w:r>
          <w:instrText xml:space="preserve"> PAGEREF _Toc9122 \h </w:instrText>
        </w:r>
        <w:r>
          <w:fldChar w:fldCharType="separate"/>
        </w:r>
        <w:r>
          <w:t>8</w:t>
        </w:r>
        <w:r>
          <w:fldChar w:fldCharType="end"/>
        </w:r>
      </w:hyperlink>
    </w:p>
    <w:p>
      <w:pPr>
        <w:pStyle w:val="TOC2"/>
        <w:tabs>
          <w:tab w:val="right" w:leader="dot" w:pos="8306"/>
        </w:tabs>
      </w:pPr>
      <w:hyperlink w:anchor="_Toc2988" w:history="1">
        <w:r>
          <w:rPr>
            <w:rFonts w:ascii="仿宋" w:eastAsia="仿宋" w:hAnsi="仿宋" w:cs="仿宋" w:hint="eastAsia"/>
            <w:lang w:eastAsia="zh-CN"/>
          </w:rPr>
          <w:t>(一)、医用传感器行业分析</w:t>
        </w:r>
        <w:r>
          <w:tab/>
        </w:r>
        <w:r>
          <w:fldChar w:fldCharType="begin"/>
        </w:r>
        <w:r>
          <w:instrText xml:space="preserve"> PAGEREF _Toc2988 \h </w:instrText>
        </w:r>
        <w:r>
          <w:fldChar w:fldCharType="separate"/>
        </w:r>
        <w:r>
          <w:t>8</w:t>
        </w:r>
        <w:r>
          <w:fldChar w:fldCharType="end"/>
        </w:r>
      </w:hyperlink>
    </w:p>
    <w:p>
      <w:pPr>
        <w:pStyle w:val="TOC2"/>
        <w:tabs>
          <w:tab w:val="right" w:leader="dot" w:pos="8306"/>
        </w:tabs>
      </w:pPr>
      <w:hyperlink w:anchor="_Toc27916" w:history="1">
        <w:r>
          <w:rPr>
            <w:rFonts w:ascii="仿宋" w:eastAsia="仿宋" w:hAnsi="仿宋" w:cs="仿宋" w:hint="eastAsia"/>
            <w:lang w:eastAsia="zh-CN"/>
          </w:rPr>
          <w:t>(二)、医用传感器市场分析预测</w:t>
        </w:r>
        <w:r>
          <w:tab/>
        </w:r>
        <w:r>
          <w:fldChar w:fldCharType="begin"/>
        </w:r>
        <w:r>
          <w:instrText xml:space="preserve"> PAGEREF _Toc27916 \h </w:instrText>
        </w:r>
        <w:r>
          <w:fldChar w:fldCharType="separate"/>
        </w:r>
        <w:r>
          <w:t>9</w:t>
        </w:r>
        <w:r>
          <w:fldChar w:fldCharType="end"/>
        </w:r>
      </w:hyperlink>
    </w:p>
    <w:p>
      <w:pPr>
        <w:pStyle w:val="TOC1"/>
        <w:tabs>
          <w:tab w:val="right" w:leader="dot" w:pos="8306"/>
        </w:tabs>
      </w:pPr>
      <w:hyperlink w:anchor="_Toc5031" w:history="1">
        <w:r>
          <w:rPr>
            <w:rFonts w:ascii="仿宋" w:eastAsia="仿宋" w:hAnsi="仿宋" w:cs="仿宋" w:hint="eastAsia"/>
            <w:lang w:eastAsia="zh-CN"/>
          </w:rPr>
          <w:t>四、医用传感器项目选址可行性分析</w:t>
        </w:r>
        <w:r>
          <w:tab/>
        </w:r>
        <w:r>
          <w:fldChar w:fldCharType="begin"/>
        </w:r>
        <w:r>
          <w:instrText xml:space="preserve"> PAGEREF _Toc5031 \h </w:instrText>
        </w:r>
        <w:r>
          <w:fldChar w:fldCharType="separate"/>
        </w:r>
        <w:r>
          <w:t>10</w:t>
        </w:r>
        <w:r>
          <w:fldChar w:fldCharType="end"/>
        </w:r>
      </w:hyperlink>
    </w:p>
    <w:p>
      <w:pPr>
        <w:pStyle w:val="TOC2"/>
        <w:tabs>
          <w:tab w:val="right" w:leader="dot" w:pos="8306"/>
        </w:tabs>
      </w:pPr>
      <w:hyperlink w:anchor="_Toc14867" w:history="1">
        <w:r>
          <w:rPr>
            <w:rFonts w:ascii="仿宋" w:eastAsia="仿宋" w:hAnsi="仿宋" w:cs="仿宋" w:hint="eastAsia"/>
            <w:lang w:eastAsia="zh-CN"/>
          </w:rPr>
          <w:t>(一)、医用传感器项目选址</w:t>
        </w:r>
        <w:r>
          <w:tab/>
        </w:r>
        <w:r>
          <w:fldChar w:fldCharType="begin"/>
        </w:r>
        <w:r>
          <w:instrText xml:space="preserve"> PAGEREF _Toc14867 \h </w:instrText>
        </w:r>
        <w:r>
          <w:fldChar w:fldCharType="separate"/>
        </w:r>
        <w:r>
          <w:t>10</w:t>
        </w:r>
        <w:r>
          <w:fldChar w:fldCharType="end"/>
        </w:r>
      </w:hyperlink>
    </w:p>
    <w:p>
      <w:pPr>
        <w:pStyle w:val="TOC2"/>
        <w:tabs>
          <w:tab w:val="right" w:leader="dot" w:pos="8306"/>
        </w:tabs>
      </w:pPr>
      <w:hyperlink w:anchor="_Toc18633" w:history="1">
        <w:r>
          <w:rPr>
            <w:rFonts w:ascii="仿宋" w:eastAsia="仿宋" w:hAnsi="仿宋" w:cs="仿宋" w:hint="eastAsia"/>
            <w:lang w:eastAsia="zh-CN"/>
          </w:rPr>
          <w:t>(二)、用地控制指标</w:t>
        </w:r>
        <w:r>
          <w:tab/>
        </w:r>
        <w:r>
          <w:fldChar w:fldCharType="begin"/>
        </w:r>
        <w:r>
          <w:instrText xml:space="preserve"> PAGEREF _Toc18633 \h </w:instrText>
        </w:r>
        <w:r>
          <w:fldChar w:fldCharType="separate"/>
        </w:r>
        <w:r>
          <w:t>10</w:t>
        </w:r>
        <w:r>
          <w:fldChar w:fldCharType="end"/>
        </w:r>
      </w:hyperlink>
    </w:p>
    <w:p>
      <w:pPr>
        <w:pStyle w:val="TOC2"/>
        <w:tabs>
          <w:tab w:val="right" w:leader="dot" w:pos="8306"/>
        </w:tabs>
      </w:pPr>
      <w:hyperlink w:anchor="_Toc25768" w:history="1">
        <w:r>
          <w:rPr>
            <w:rFonts w:ascii="仿宋" w:eastAsia="仿宋" w:hAnsi="仿宋" w:cs="仿宋" w:hint="eastAsia"/>
            <w:lang w:eastAsia="zh-CN"/>
          </w:rPr>
          <w:t>(三)、节约用地措施</w:t>
        </w:r>
        <w:r>
          <w:tab/>
        </w:r>
        <w:r>
          <w:fldChar w:fldCharType="begin"/>
        </w:r>
        <w:r>
          <w:instrText xml:space="preserve"> PAGEREF _Toc25768 \h </w:instrText>
        </w:r>
        <w:r>
          <w:fldChar w:fldCharType="separate"/>
        </w:r>
        <w:r>
          <w:t>12</w:t>
        </w:r>
        <w:r>
          <w:fldChar w:fldCharType="end"/>
        </w:r>
      </w:hyperlink>
    </w:p>
    <w:p>
      <w:pPr>
        <w:pStyle w:val="TOC2"/>
        <w:tabs>
          <w:tab w:val="right" w:leader="dot" w:pos="8306"/>
        </w:tabs>
      </w:pPr>
      <w:hyperlink w:anchor="_Toc3899" w:history="1">
        <w:r>
          <w:rPr>
            <w:rFonts w:ascii="仿宋" w:eastAsia="仿宋" w:hAnsi="仿宋" w:cs="仿宋" w:hint="eastAsia"/>
            <w:lang w:eastAsia="zh-CN"/>
          </w:rPr>
          <w:t>(四)、总图布置方案</w:t>
        </w:r>
        <w:r>
          <w:tab/>
        </w:r>
        <w:r>
          <w:fldChar w:fldCharType="begin"/>
        </w:r>
        <w:r>
          <w:instrText xml:space="preserve"> PAGEREF _Toc3899 \h </w:instrText>
        </w:r>
        <w:r>
          <w:fldChar w:fldCharType="separate"/>
        </w:r>
        <w:r>
          <w:t>13</w:t>
        </w:r>
        <w:r>
          <w:fldChar w:fldCharType="end"/>
        </w:r>
      </w:hyperlink>
    </w:p>
    <w:p>
      <w:pPr>
        <w:pStyle w:val="TOC2"/>
        <w:tabs>
          <w:tab w:val="right" w:leader="dot" w:pos="8306"/>
        </w:tabs>
      </w:pPr>
      <w:hyperlink w:anchor="_Toc21088" w:history="1">
        <w:r>
          <w:rPr>
            <w:rFonts w:ascii="仿宋" w:eastAsia="仿宋" w:hAnsi="仿宋" w:cs="仿宋" w:hint="eastAsia"/>
            <w:lang w:eastAsia="zh-CN"/>
          </w:rPr>
          <w:t>(五)、选址综合评价</w:t>
        </w:r>
        <w:r>
          <w:tab/>
        </w:r>
        <w:r>
          <w:fldChar w:fldCharType="begin"/>
        </w:r>
        <w:r>
          <w:instrText xml:space="preserve"> PAGEREF _Toc21088 \h </w:instrText>
        </w:r>
        <w:r>
          <w:fldChar w:fldCharType="separate"/>
        </w:r>
        <w:r>
          <w:t>14</w:t>
        </w:r>
        <w:r>
          <w:fldChar w:fldCharType="end"/>
        </w:r>
      </w:hyperlink>
    </w:p>
    <w:p>
      <w:pPr>
        <w:pStyle w:val="TOC1"/>
        <w:tabs>
          <w:tab w:val="right" w:leader="dot" w:pos="8306"/>
        </w:tabs>
      </w:pPr>
      <w:hyperlink w:anchor="_Toc18437" w:history="1">
        <w:r>
          <w:rPr>
            <w:rFonts w:ascii="仿宋" w:eastAsia="仿宋" w:hAnsi="仿宋" w:cs="仿宋" w:hint="eastAsia"/>
            <w:lang w:eastAsia="zh-CN"/>
          </w:rPr>
          <w:t>五、医用传感器项目概论</w:t>
        </w:r>
        <w:r>
          <w:tab/>
        </w:r>
        <w:r>
          <w:fldChar w:fldCharType="begin"/>
        </w:r>
        <w:r>
          <w:instrText xml:space="preserve"> PAGEREF _Toc18437 \h </w:instrText>
        </w:r>
        <w:r>
          <w:fldChar w:fldCharType="separate"/>
        </w:r>
        <w:r>
          <w:t>15</w:t>
        </w:r>
        <w:r>
          <w:fldChar w:fldCharType="end"/>
        </w:r>
      </w:hyperlink>
    </w:p>
    <w:p>
      <w:pPr>
        <w:pStyle w:val="TOC2"/>
        <w:tabs>
          <w:tab w:val="right" w:leader="dot" w:pos="8306"/>
        </w:tabs>
      </w:pPr>
      <w:hyperlink w:anchor="_Toc21189" w:history="1">
        <w:r>
          <w:rPr>
            <w:rFonts w:ascii="仿宋" w:eastAsia="仿宋" w:hAnsi="仿宋" w:cs="仿宋" w:hint="eastAsia"/>
            <w:lang w:eastAsia="zh-CN"/>
          </w:rPr>
          <w:t>(一)、医用传感器项目概况</w:t>
        </w:r>
        <w:r>
          <w:tab/>
        </w:r>
        <w:r>
          <w:fldChar w:fldCharType="begin"/>
        </w:r>
        <w:r>
          <w:instrText xml:space="preserve"> PAGEREF _Toc21189 \h </w:instrText>
        </w:r>
        <w:r>
          <w:fldChar w:fldCharType="separate"/>
        </w:r>
        <w:r>
          <w:t>15</w:t>
        </w:r>
        <w:r>
          <w:fldChar w:fldCharType="end"/>
        </w:r>
      </w:hyperlink>
    </w:p>
    <w:p>
      <w:pPr>
        <w:pStyle w:val="TOC2"/>
        <w:tabs>
          <w:tab w:val="right" w:leader="dot" w:pos="8306"/>
        </w:tabs>
      </w:pPr>
      <w:hyperlink w:anchor="_Toc13479" w:history="1">
        <w:r>
          <w:rPr>
            <w:rFonts w:ascii="仿宋" w:eastAsia="仿宋" w:hAnsi="仿宋" w:cs="仿宋" w:hint="eastAsia"/>
            <w:lang w:eastAsia="zh-CN"/>
          </w:rPr>
          <w:t>(二)、医用传感器项目目标</w:t>
        </w:r>
        <w:r>
          <w:tab/>
        </w:r>
        <w:r>
          <w:fldChar w:fldCharType="begin"/>
        </w:r>
        <w:r>
          <w:instrText xml:space="preserve"> PAGEREF _Toc13479 \h </w:instrText>
        </w:r>
        <w:r>
          <w:fldChar w:fldCharType="separate"/>
        </w:r>
        <w:r>
          <w:t>17</w:t>
        </w:r>
        <w:r>
          <w:fldChar w:fldCharType="end"/>
        </w:r>
      </w:hyperlink>
    </w:p>
    <w:p>
      <w:pPr>
        <w:pStyle w:val="TOC2"/>
        <w:tabs>
          <w:tab w:val="right" w:leader="dot" w:pos="8306"/>
        </w:tabs>
      </w:pPr>
      <w:hyperlink w:anchor="_Toc30991" w:history="1">
        <w:r>
          <w:rPr>
            <w:rFonts w:ascii="仿宋" w:eastAsia="仿宋" w:hAnsi="仿宋" w:cs="仿宋" w:hint="eastAsia"/>
            <w:lang w:eastAsia="zh-CN"/>
          </w:rPr>
          <w:t>(三)、医用传感器项目提出的理由</w:t>
        </w:r>
        <w:r>
          <w:tab/>
        </w:r>
        <w:r>
          <w:fldChar w:fldCharType="begin"/>
        </w:r>
        <w:r>
          <w:instrText xml:space="preserve"> PAGEREF _Toc30991 \h </w:instrText>
        </w:r>
        <w:r>
          <w:fldChar w:fldCharType="separate"/>
        </w:r>
        <w:r>
          <w:t>18</w:t>
        </w:r>
        <w:r>
          <w:fldChar w:fldCharType="end"/>
        </w:r>
      </w:hyperlink>
    </w:p>
    <w:p>
      <w:pPr>
        <w:pStyle w:val="TOC2"/>
        <w:tabs>
          <w:tab w:val="right" w:leader="dot" w:pos="8306"/>
        </w:tabs>
      </w:pPr>
      <w:hyperlink w:anchor="_Toc23651" w:history="1">
        <w:r>
          <w:rPr>
            <w:rFonts w:ascii="仿宋" w:eastAsia="仿宋" w:hAnsi="仿宋" w:cs="仿宋" w:hint="eastAsia"/>
            <w:lang w:eastAsia="zh-CN"/>
          </w:rPr>
          <w:t>(四)、医用传感器项目意义</w:t>
        </w:r>
        <w:r>
          <w:tab/>
        </w:r>
        <w:r>
          <w:fldChar w:fldCharType="begin"/>
        </w:r>
        <w:r>
          <w:instrText xml:space="preserve"> PAGEREF _Toc23651 \h </w:instrText>
        </w:r>
        <w:r>
          <w:fldChar w:fldCharType="separate"/>
        </w:r>
        <w:r>
          <w:t>20</w:t>
        </w:r>
        <w:r>
          <w:fldChar w:fldCharType="end"/>
        </w:r>
      </w:hyperlink>
    </w:p>
    <w:p>
      <w:pPr>
        <w:pStyle w:val="TOC2"/>
        <w:tabs>
          <w:tab w:val="right" w:leader="dot" w:pos="8306"/>
        </w:tabs>
      </w:pPr>
      <w:hyperlink w:anchor="_Toc5297" w:history="1">
        <w:r>
          <w:rPr>
            <w:rFonts w:ascii="仿宋" w:eastAsia="仿宋" w:hAnsi="仿宋" w:cs="仿宋" w:hint="eastAsia"/>
            <w:lang w:eastAsia="zh-CN"/>
          </w:rPr>
          <w:t>(五)、医用传感器项目背景</w:t>
        </w:r>
        <w:r>
          <w:tab/>
        </w:r>
        <w:r>
          <w:fldChar w:fldCharType="begin"/>
        </w:r>
        <w:r>
          <w:instrText xml:space="preserve"> PAGEREF _Toc5297 \h </w:instrText>
        </w:r>
        <w:r>
          <w:fldChar w:fldCharType="separate"/>
        </w:r>
        <w:r>
          <w:t>21</w:t>
        </w:r>
        <w:r>
          <w:fldChar w:fldCharType="end"/>
        </w:r>
      </w:hyperlink>
    </w:p>
    <w:p>
      <w:pPr>
        <w:pStyle w:val="TOC1"/>
        <w:tabs>
          <w:tab w:val="right" w:leader="dot" w:pos="8306"/>
        </w:tabs>
      </w:pPr>
      <w:hyperlink w:anchor="_Toc10519" w:history="1">
        <w:r>
          <w:rPr>
            <w:rFonts w:ascii="仿宋" w:eastAsia="仿宋" w:hAnsi="仿宋" w:cs="仿宋" w:hint="eastAsia"/>
            <w:lang w:eastAsia="zh-CN"/>
          </w:rPr>
          <w:t>六、医用传感器项目绩效评估</w:t>
        </w:r>
        <w:r>
          <w:tab/>
        </w:r>
        <w:r>
          <w:fldChar w:fldCharType="begin"/>
        </w:r>
        <w:r>
          <w:instrText xml:space="preserve"> PAGEREF _Toc10519 \h </w:instrText>
        </w:r>
        <w:r>
          <w:fldChar w:fldCharType="separate"/>
        </w:r>
        <w:r>
          <w:t>21</w:t>
        </w:r>
        <w:r>
          <w:fldChar w:fldCharType="end"/>
        </w:r>
      </w:hyperlink>
    </w:p>
    <w:p>
      <w:pPr>
        <w:pStyle w:val="TOC2"/>
        <w:tabs>
          <w:tab w:val="right" w:leader="dot" w:pos="8306"/>
        </w:tabs>
      </w:pPr>
      <w:hyperlink w:anchor="_Toc18282" w:history="1">
        <w:r>
          <w:rPr>
            <w:rFonts w:ascii="仿宋" w:eastAsia="仿宋" w:hAnsi="仿宋" w:cs="仿宋" w:hint="eastAsia"/>
            <w:lang w:eastAsia="zh-CN"/>
          </w:rPr>
          <w:t>(一)、绩效评估指标</w:t>
        </w:r>
        <w:r>
          <w:tab/>
        </w:r>
        <w:r>
          <w:fldChar w:fldCharType="begin"/>
        </w:r>
        <w:r>
          <w:instrText xml:space="preserve"> PAGEREF _Toc18282 \h </w:instrText>
        </w:r>
        <w:r>
          <w:fldChar w:fldCharType="separate"/>
        </w:r>
        <w:r>
          <w:t>21</w:t>
        </w:r>
        <w:r>
          <w:fldChar w:fldCharType="end"/>
        </w:r>
      </w:hyperlink>
    </w:p>
    <w:p>
      <w:pPr>
        <w:pStyle w:val="TOC2"/>
        <w:tabs>
          <w:tab w:val="right" w:leader="dot" w:pos="8306"/>
        </w:tabs>
      </w:pPr>
      <w:hyperlink w:anchor="_Toc24462" w:history="1">
        <w:r>
          <w:rPr>
            <w:rFonts w:ascii="仿宋" w:eastAsia="仿宋" w:hAnsi="仿宋" w:cs="仿宋" w:hint="eastAsia"/>
            <w:lang w:eastAsia="zh-CN"/>
          </w:rPr>
          <w:t>(二)、绩效评估方法</w:t>
        </w:r>
        <w:r>
          <w:tab/>
        </w:r>
        <w:r>
          <w:fldChar w:fldCharType="begin"/>
        </w:r>
        <w:r>
          <w:instrText xml:space="preserve"> PAGEREF _Toc24462 \h </w:instrText>
        </w:r>
        <w:r>
          <w:fldChar w:fldCharType="separate"/>
        </w:r>
        <w:r>
          <w:t>23</w:t>
        </w:r>
        <w:r>
          <w:fldChar w:fldCharType="end"/>
        </w:r>
      </w:hyperlink>
    </w:p>
    <w:p>
      <w:pPr>
        <w:pStyle w:val="TOC2"/>
        <w:tabs>
          <w:tab w:val="right" w:leader="dot" w:pos="8306"/>
        </w:tabs>
      </w:pPr>
      <w:hyperlink w:anchor="_Toc27831" w:history="1">
        <w:r>
          <w:rPr>
            <w:rFonts w:ascii="仿宋" w:eastAsia="仿宋" w:hAnsi="仿宋" w:cs="仿宋" w:hint="eastAsia"/>
            <w:lang w:eastAsia="zh-CN"/>
          </w:rPr>
          <w:t>(三)、绩效评估周期</w:t>
        </w:r>
        <w:r>
          <w:tab/>
        </w:r>
        <w:r>
          <w:fldChar w:fldCharType="begin"/>
        </w:r>
        <w:r>
          <w:instrText xml:space="preserve"> PAGEREF _Toc27831 \h </w:instrText>
        </w:r>
        <w:r>
          <w:fldChar w:fldCharType="separate"/>
        </w:r>
        <w:r>
          <w:t>24</w:t>
        </w:r>
        <w:r>
          <w:fldChar w:fldCharType="end"/>
        </w:r>
      </w:hyperlink>
    </w:p>
    <w:p>
      <w:pPr>
        <w:pStyle w:val="TOC1"/>
        <w:tabs>
          <w:tab w:val="right" w:leader="dot" w:pos="8306"/>
        </w:tabs>
      </w:pPr>
      <w:hyperlink w:anchor="_Toc30642" w:history="1">
        <w:r>
          <w:rPr>
            <w:rFonts w:ascii="仿宋" w:eastAsia="仿宋" w:hAnsi="仿宋" w:cs="仿宋" w:hint="eastAsia"/>
            <w:lang w:eastAsia="zh-CN"/>
          </w:rPr>
          <w:t>七、医用传感器项目技术管理</w:t>
        </w:r>
        <w:r>
          <w:tab/>
        </w:r>
        <w:r>
          <w:fldChar w:fldCharType="begin"/>
        </w:r>
        <w:r>
          <w:instrText xml:space="preserve"> PAGEREF _Toc30642 \h </w:instrText>
        </w:r>
        <w:r>
          <w:fldChar w:fldCharType="separate"/>
        </w:r>
        <w:r>
          <w:t>25</w:t>
        </w:r>
        <w:r>
          <w:fldChar w:fldCharType="end"/>
        </w:r>
      </w:hyperlink>
    </w:p>
    <w:p>
      <w:pPr>
        <w:pStyle w:val="TOC2"/>
        <w:tabs>
          <w:tab w:val="right" w:leader="dot" w:pos="8306"/>
        </w:tabs>
      </w:pPr>
      <w:hyperlink w:anchor="_Toc26059" w:history="1">
        <w:r>
          <w:rPr>
            <w:rFonts w:ascii="仿宋" w:eastAsia="仿宋" w:hAnsi="仿宋" w:cs="仿宋" w:hint="eastAsia"/>
            <w:lang w:eastAsia="zh-CN"/>
          </w:rPr>
          <w:t>(一)、技术方案选用方向</w:t>
        </w:r>
        <w:r>
          <w:tab/>
        </w:r>
        <w:r>
          <w:fldChar w:fldCharType="begin"/>
        </w:r>
        <w:r>
          <w:instrText xml:space="preserve"> PAGEREF _Toc26059 \h </w:instrText>
        </w:r>
        <w:r>
          <w:fldChar w:fldCharType="separate"/>
        </w:r>
        <w:r>
          <w:t>25</w:t>
        </w:r>
        <w:r>
          <w:fldChar w:fldCharType="end"/>
        </w:r>
      </w:hyperlink>
    </w:p>
    <w:p>
      <w:pPr>
        <w:pStyle w:val="TOC2"/>
        <w:tabs>
          <w:tab w:val="right" w:leader="dot" w:pos="8306"/>
        </w:tabs>
      </w:pPr>
      <w:hyperlink w:anchor="_Toc15119" w:history="1">
        <w:r>
          <w:rPr>
            <w:rFonts w:ascii="仿宋" w:eastAsia="仿宋" w:hAnsi="仿宋" w:cs="仿宋" w:hint="eastAsia"/>
            <w:lang w:eastAsia="zh-CN"/>
          </w:rPr>
          <w:t>(二)、工艺技术方案选用原则</w:t>
        </w:r>
        <w:r>
          <w:tab/>
        </w:r>
        <w:r>
          <w:fldChar w:fldCharType="begin"/>
        </w:r>
        <w:r>
          <w:instrText xml:space="preserve"> PAGEREF _Toc15119 \h </w:instrText>
        </w:r>
        <w:r>
          <w:fldChar w:fldCharType="separate"/>
        </w:r>
        <w:r>
          <w:t>26</w:t>
        </w:r>
        <w:r>
          <w:fldChar w:fldCharType="end"/>
        </w:r>
      </w:hyperlink>
    </w:p>
    <w:p>
      <w:pPr>
        <w:pStyle w:val="TOC2"/>
        <w:tabs>
          <w:tab w:val="right" w:leader="dot" w:pos="8306"/>
        </w:tabs>
      </w:pPr>
      <w:hyperlink w:anchor="_Toc13963" w:history="1">
        <w:r>
          <w:rPr>
            <w:rFonts w:ascii="仿宋" w:eastAsia="仿宋" w:hAnsi="仿宋" w:cs="仿宋" w:hint="eastAsia"/>
            <w:lang w:eastAsia="zh-CN"/>
          </w:rPr>
          <w:t>(三)、工艺技术方案要求</w:t>
        </w:r>
        <w:r>
          <w:tab/>
        </w:r>
        <w:r>
          <w:fldChar w:fldCharType="begin"/>
        </w:r>
        <w:r>
          <w:instrText xml:space="preserve"> PAGEREF _Toc13963 \h </w:instrText>
        </w:r>
        <w:r>
          <w:fldChar w:fldCharType="separate"/>
        </w:r>
        <w:r>
          <w:t>29</w:t>
        </w:r>
        <w:r>
          <w:fldChar w:fldCharType="end"/>
        </w:r>
      </w:hyperlink>
    </w:p>
    <w:p>
      <w:pPr>
        <w:pStyle w:val="TOC1"/>
        <w:tabs>
          <w:tab w:val="right" w:leader="dot" w:pos="8306"/>
        </w:tabs>
      </w:pPr>
      <w:hyperlink w:anchor="_Toc1139" w:history="1">
        <w:r>
          <w:rPr>
            <w:rFonts w:ascii="仿宋" w:eastAsia="仿宋" w:hAnsi="仿宋" w:cs="仿宋" w:hint="eastAsia"/>
            <w:lang w:eastAsia="zh-CN"/>
          </w:rPr>
          <w:t>八、医用传感器项目社会影响</w:t>
        </w:r>
        <w:r>
          <w:tab/>
        </w:r>
        <w:r>
          <w:fldChar w:fldCharType="begin"/>
        </w:r>
        <w:r>
          <w:instrText xml:space="preserve"> PAGEREF _Toc1139 \h </w:instrText>
        </w:r>
        <w:r>
          <w:fldChar w:fldCharType="separate"/>
        </w:r>
        <w:r>
          <w:t>31</w:t>
        </w:r>
        <w:r>
          <w:fldChar w:fldCharType="end"/>
        </w:r>
      </w:hyperlink>
    </w:p>
    <w:p>
      <w:pPr>
        <w:pStyle w:val="TOC2"/>
        <w:tabs>
          <w:tab w:val="right" w:leader="dot" w:pos="8306"/>
        </w:tabs>
      </w:pPr>
      <w:hyperlink w:anchor="_Toc791" w:history="1">
        <w:r>
          <w:rPr>
            <w:rFonts w:ascii="仿宋" w:eastAsia="仿宋" w:hAnsi="仿宋" w:cs="仿宋" w:hint="eastAsia"/>
            <w:lang w:eastAsia="zh-CN"/>
          </w:rPr>
          <w:t>(一)、社会责任与义务</w:t>
        </w:r>
        <w:r>
          <w:tab/>
        </w:r>
        <w:r>
          <w:fldChar w:fldCharType="begin"/>
        </w:r>
        <w:r>
          <w:instrText xml:space="preserve"> PAGEREF _Toc791 \h </w:instrText>
        </w:r>
        <w:r>
          <w:fldChar w:fldCharType="separate"/>
        </w:r>
        <w:r>
          <w:t>31</w:t>
        </w:r>
        <w:r>
          <w:fldChar w:fldCharType="end"/>
        </w:r>
      </w:hyperlink>
    </w:p>
    <w:p>
      <w:pPr>
        <w:pStyle w:val="TOC2"/>
        <w:tabs>
          <w:tab w:val="right" w:leader="dot" w:pos="8306"/>
        </w:tabs>
      </w:pPr>
      <w:hyperlink w:anchor="_Toc4546" w:history="1">
        <w:r>
          <w:rPr>
            <w:rFonts w:ascii="仿宋" w:eastAsia="仿宋" w:hAnsi="仿宋" w:cs="仿宋" w:hint="eastAsia"/>
            <w:lang w:eastAsia="zh-CN"/>
          </w:rPr>
          <w:t>(二)、社会参与与沟通</w:t>
        </w:r>
        <w:r>
          <w:tab/>
        </w:r>
        <w:r>
          <w:fldChar w:fldCharType="begin"/>
        </w:r>
        <w:r>
          <w:instrText xml:space="preserve"> PAGEREF _Toc4546 \h </w:instrText>
        </w:r>
        <w:r>
          <w:fldChar w:fldCharType="separate"/>
        </w:r>
        <w:r>
          <w:t>32</w:t>
        </w:r>
        <w:r>
          <w:fldChar w:fldCharType="end"/>
        </w:r>
      </w:hyperlink>
    </w:p>
    <w:p>
      <w:pPr>
        <w:pStyle w:val="TOC1"/>
        <w:tabs>
          <w:tab w:val="right" w:leader="dot" w:pos="8306"/>
        </w:tabs>
      </w:pPr>
      <w:hyperlink w:anchor="_Toc15080" w:history="1">
        <w:r>
          <w:rPr>
            <w:rFonts w:ascii="仿宋" w:eastAsia="仿宋" w:hAnsi="仿宋" w:cs="仿宋" w:hint="eastAsia"/>
            <w:lang w:eastAsia="zh-CN"/>
          </w:rPr>
          <w:t>九、生产安全保护</w:t>
        </w:r>
        <w:r>
          <w:tab/>
        </w:r>
        <w:r>
          <w:fldChar w:fldCharType="begin"/>
        </w:r>
        <w:r>
          <w:instrText xml:space="preserve"> PAGEREF _Toc15080 \h </w:instrText>
        </w:r>
        <w:r>
          <w:fldChar w:fldCharType="separate"/>
        </w:r>
        <w:r>
          <w:t>32</w:t>
        </w:r>
        <w:r>
          <w:fldChar w:fldCharType="end"/>
        </w:r>
      </w:hyperlink>
    </w:p>
    <w:p>
      <w:pPr>
        <w:pStyle w:val="TOC2"/>
        <w:tabs>
          <w:tab w:val="right" w:leader="dot" w:pos="8306"/>
        </w:tabs>
      </w:pPr>
      <w:hyperlink w:anchor="_Toc8500" w:history="1">
        <w:r>
          <w:rPr>
            <w:rFonts w:ascii="仿宋" w:eastAsia="仿宋" w:hAnsi="仿宋" w:cs="仿宋" w:hint="eastAsia"/>
            <w:lang w:eastAsia="zh-CN"/>
          </w:rPr>
          <w:t>(一)、消防安全</w:t>
        </w:r>
        <w:r>
          <w:tab/>
        </w:r>
        <w:r>
          <w:fldChar w:fldCharType="begin"/>
        </w:r>
        <w:r>
          <w:instrText xml:space="preserve"> PAGEREF _Toc8500 \h </w:instrText>
        </w:r>
        <w:r>
          <w:fldChar w:fldCharType="separate"/>
        </w:r>
        <w:r>
          <w:t>32</w:t>
        </w:r>
        <w:r>
          <w:fldChar w:fldCharType="end"/>
        </w:r>
      </w:hyperlink>
    </w:p>
    <w:p>
      <w:pPr>
        <w:pStyle w:val="TOC2"/>
        <w:tabs>
          <w:tab w:val="right" w:leader="dot" w:pos="8306"/>
        </w:tabs>
      </w:pPr>
      <w:hyperlink w:anchor="_Toc25993" w:history="1">
        <w:r>
          <w:rPr>
            <w:rFonts w:ascii="仿宋" w:eastAsia="仿宋" w:hAnsi="仿宋" w:cs="仿宋" w:hint="eastAsia"/>
            <w:lang w:eastAsia="zh-CN"/>
          </w:rPr>
          <w:t>(二)、防火防爆总图布置措施</w:t>
        </w:r>
        <w:r>
          <w:tab/>
        </w:r>
        <w:r>
          <w:fldChar w:fldCharType="begin"/>
        </w:r>
        <w:r>
          <w:instrText xml:space="preserve"> PAGEREF _Toc25993 \h </w:instrText>
        </w:r>
        <w:r>
          <w:fldChar w:fldCharType="separate"/>
        </w:r>
        <w:r>
          <w:t>34</w:t>
        </w:r>
        <w:r>
          <w:fldChar w:fldCharType="end"/>
        </w:r>
      </w:hyperlink>
    </w:p>
    <w:p>
      <w:pPr>
        <w:pStyle w:val="TOC2"/>
        <w:tabs>
          <w:tab w:val="right" w:leader="dot" w:pos="8306"/>
        </w:tabs>
      </w:pPr>
      <w:hyperlink w:anchor="_Toc7563" w:history="1">
        <w:r>
          <w:rPr>
            <w:rFonts w:ascii="仿宋" w:eastAsia="仿宋" w:hAnsi="仿宋" w:cs="仿宋" w:hint="eastAsia"/>
            <w:lang w:eastAsia="zh-CN"/>
          </w:rPr>
          <w:t>(三)、自然灾害防范措施</w:t>
        </w:r>
        <w:r>
          <w:tab/>
        </w:r>
        <w:r>
          <w:fldChar w:fldCharType="begin"/>
        </w:r>
        <w:r>
          <w:instrText xml:space="preserve"> PAGEREF _Toc7563 \h </w:instrText>
        </w:r>
        <w:r>
          <w:fldChar w:fldCharType="separate"/>
        </w:r>
        <w:r>
          <w:t>35</w:t>
        </w:r>
        <w:r>
          <w:fldChar w:fldCharType="end"/>
        </w:r>
      </w:hyperlink>
    </w:p>
    <w:p>
      <w:pPr>
        <w:pStyle w:val="TOC2"/>
        <w:tabs>
          <w:tab w:val="right" w:leader="dot" w:pos="8306"/>
        </w:tabs>
      </w:pPr>
      <w:hyperlink w:anchor="_Toc26231" w:history="1">
        <w:r>
          <w:rPr>
            <w:rFonts w:ascii="仿宋" w:eastAsia="仿宋" w:hAnsi="仿宋" w:cs="仿宋" w:hint="eastAsia"/>
            <w:lang w:eastAsia="zh-CN"/>
          </w:rPr>
          <w:t>(四)、安全色及安全标志使用要求</w:t>
        </w:r>
        <w:r>
          <w:tab/>
        </w:r>
        <w:r>
          <w:fldChar w:fldCharType="begin"/>
        </w:r>
        <w:r>
          <w:instrText xml:space="preserve"> PAGEREF _Toc26231 \h </w:instrText>
        </w:r>
        <w:r>
          <w:fldChar w:fldCharType="separate"/>
        </w:r>
        <w:r>
          <w:t>36</w:t>
        </w:r>
        <w:r>
          <w:fldChar w:fldCharType="end"/>
        </w:r>
      </w:hyperlink>
    </w:p>
    <w:p>
      <w:pPr>
        <w:pStyle w:val="TOC2"/>
        <w:tabs>
          <w:tab w:val="right" w:leader="dot" w:pos="8306"/>
        </w:tabs>
      </w:pPr>
      <w:hyperlink w:anchor="_Toc30988" w:history="1">
        <w:r>
          <w:rPr>
            <w:rFonts w:ascii="仿宋" w:eastAsia="仿宋" w:hAnsi="仿宋" w:cs="仿宋" w:hint="eastAsia"/>
            <w:lang w:eastAsia="zh-CN"/>
          </w:rPr>
          <w:t>(五)、防尘防毒措施</w:t>
        </w:r>
        <w:r>
          <w:tab/>
        </w:r>
        <w:r>
          <w:fldChar w:fldCharType="begin"/>
        </w:r>
        <w:r>
          <w:instrText xml:space="preserve"> PAGEREF _Toc30988 \h </w:instrText>
        </w:r>
        <w:r>
          <w:fldChar w:fldCharType="separate"/>
        </w:r>
        <w:r>
          <w:t>37</w:t>
        </w:r>
        <w:r>
          <w:fldChar w:fldCharType="end"/>
        </w:r>
      </w:hyperlink>
    </w:p>
    <w:p>
      <w:pPr>
        <w:pStyle w:val="TOC2"/>
        <w:tabs>
          <w:tab w:val="right" w:leader="dot" w:pos="8306"/>
        </w:tabs>
      </w:pPr>
      <w:hyperlink w:anchor="_Toc30897" w:history="1">
        <w:r>
          <w:rPr>
            <w:rFonts w:ascii="仿宋" w:eastAsia="仿宋" w:hAnsi="仿宋" w:cs="仿宋" w:hint="eastAsia"/>
            <w:lang w:eastAsia="zh-CN"/>
          </w:rPr>
          <w:t>(六)、防静电、触电防护及防雷措施</w:t>
        </w:r>
        <w:r>
          <w:tab/>
        </w:r>
        <w:r>
          <w:fldChar w:fldCharType="begin"/>
        </w:r>
        <w:r>
          <w:instrText xml:space="preserve"> PAGEREF _Toc30897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5" w:history="1">
        <w:r>
          <w:rPr>
            <w:rFonts w:ascii="仿宋" w:eastAsia="仿宋" w:hAnsi="仿宋" w:cs="仿宋" w:hint="eastAsia"/>
            <w:lang w:eastAsia="zh-CN"/>
          </w:rPr>
          <w:t>(七)、机械设备安全保障措施</w:t>
        </w:r>
        <w:r>
          <w:tab/>
        </w:r>
        <w:r>
          <w:fldChar w:fldCharType="begin"/>
        </w:r>
        <w:r>
          <w:instrText xml:space="preserve"> PAGEREF _Toc5445 \h </w:instrText>
        </w:r>
        <w:r>
          <w:fldChar w:fldCharType="separate"/>
        </w:r>
        <w:r>
          <w:t>39</w:t>
        </w:r>
        <w:r>
          <w:fldChar w:fldCharType="end"/>
        </w:r>
      </w:hyperlink>
    </w:p>
    <w:p>
      <w:pPr>
        <w:pStyle w:val="TOC1"/>
        <w:tabs>
          <w:tab w:val="right" w:leader="dot" w:pos="8306"/>
        </w:tabs>
      </w:pPr>
      <w:hyperlink w:anchor="_Toc26611" w:history="1">
        <w:r>
          <w:rPr>
            <w:rFonts w:ascii="仿宋" w:eastAsia="仿宋" w:hAnsi="仿宋" w:cs="仿宋" w:hint="eastAsia"/>
            <w:lang w:eastAsia="zh-CN"/>
          </w:rPr>
          <w:t>十、医用传感器项目风险管理</w:t>
        </w:r>
        <w:r>
          <w:tab/>
        </w:r>
        <w:r>
          <w:fldChar w:fldCharType="begin"/>
        </w:r>
        <w:r>
          <w:instrText xml:space="preserve"> PAGEREF _Toc26611 \h </w:instrText>
        </w:r>
        <w:r>
          <w:fldChar w:fldCharType="separate"/>
        </w:r>
        <w:r>
          <w:t>40</w:t>
        </w:r>
        <w:r>
          <w:fldChar w:fldCharType="end"/>
        </w:r>
      </w:hyperlink>
    </w:p>
    <w:p>
      <w:pPr>
        <w:pStyle w:val="TOC2"/>
        <w:tabs>
          <w:tab w:val="right" w:leader="dot" w:pos="8306"/>
        </w:tabs>
      </w:pPr>
      <w:hyperlink w:anchor="_Toc17883" w:history="1">
        <w:r>
          <w:rPr>
            <w:rFonts w:ascii="仿宋" w:eastAsia="仿宋" w:hAnsi="仿宋" w:cs="仿宋" w:hint="eastAsia"/>
            <w:lang w:eastAsia="zh-CN"/>
          </w:rPr>
          <w:t>(一)、风险识别与评估</w:t>
        </w:r>
        <w:r>
          <w:tab/>
        </w:r>
        <w:r>
          <w:fldChar w:fldCharType="begin"/>
        </w:r>
        <w:r>
          <w:instrText xml:space="preserve"> PAGEREF _Toc17883 \h </w:instrText>
        </w:r>
        <w:r>
          <w:fldChar w:fldCharType="separate"/>
        </w:r>
        <w:r>
          <w:t>40</w:t>
        </w:r>
        <w:r>
          <w:fldChar w:fldCharType="end"/>
        </w:r>
      </w:hyperlink>
    </w:p>
    <w:p>
      <w:pPr>
        <w:pStyle w:val="TOC2"/>
        <w:tabs>
          <w:tab w:val="right" w:leader="dot" w:pos="8306"/>
        </w:tabs>
      </w:pPr>
      <w:hyperlink w:anchor="_Toc31932" w:history="1">
        <w:r>
          <w:rPr>
            <w:rFonts w:ascii="仿宋" w:eastAsia="仿宋" w:hAnsi="仿宋" w:cs="仿宋" w:hint="eastAsia"/>
            <w:lang w:eastAsia="zh-CN"/>
          </w:rPr>
          <w:t>(二)、风险应对策略</w:t>
        </w:r>
        <w:r>
          <w:tab/>
        </w:r>
        <w:r>
          <w:fldChar w:fldCharType="begin"/>
        </w:r>
        <w:r>
          <w:instrText xml:space="preserve"> PAGEREF _Toc31932 \h </w:instrText>
        </w:r>
        <w:r>
          <w:fldChar w:fldCharType="separate"/>
        </w:r>
        <w:r>
          <w:t>42</w:t>
        </w:r>
        <w:r>
          <w:fldChar w:fldCharType="end"/>
        </w:r>
      </w:hyperlink>
    </w:p>
    <w:p>
      <w:pPr>
        <w:pStyle w:val="TOC2"/>
        <w:tabs>
          <w:tab w:val="right" w:leader="dot" w:pos="8306"/>
        </w:tabs>
      </w:pPr>
      <w:hyperlink w:anchor="_Toc12027" w:history="1">
        <w:r>
          <w:rPr>
            <w:rFonts w:ascii="仿宋" w:eastAsia="仿宋" w:hAnsi="仿宋" w:cs="仿宋" w:hint="eastAsia"/>
            <w:lang w:eastAsia="zh-CN"/>
          </w:rPr>
          <w:t>(三)、风险监控与控制</w:t>
        </w:r>
        <w:r>
          <w:tab/>
        </w:r>
        <w:r>
          <w:fldChar w:fldCharType="begin"/>
        </w:r>
        <w:r>
          <w:instrText xml:space="preserve"> PAGEREF _Toc12027 \h </w:instrText>
        </w:r>
        <w:r>
          <w:fldChar w:fldCharType="separate"/>
        </w:r>
        <w:r>
          <w:t>43</w:t>
        </w:r>
        <w:r>
          <w:fldChar w:fldCharType="end"/>
        </w:r>
      </w:hyperlink>
    </w:p>
    <w:p>
      <w:pPr>
        <w:pStyle w:val="TOC1"/>
        <w:tabs>
          <w:tab w:val="right" w:leader="dot" w:pos="8306"/>
        </w:tabs>
      </w:pPr>
      <w:hyperlink w:anchor="_Toc31115" w:history="1">
        <w:r>
          <w:rPr>
            <w:rFonts w:ascii="仿宋" w:eastAsia="仿宋" w:hAnsi="仿宋" w:cs="仿宋" w:hint="eastAsia"/>
            <w:lang w:eastAsia="zh-CN"/>
          </w:rPr>
          <w:t>十一、医用传感器项目投资规划</w:t>
        </w:r>
        <w:r>
          <w:tab/>
        </w:r>
        <w:r>
          <w:fldChar w:fldCharType="begin"/>
        </w:r>
        <w:r>
          <w:instrText xml:space="preserve"> PAGEREF _Toc31115 \h </w:instrText>
        </w:r>
        <w:r>
          <w:fldChar w:fldCharType="separate"/>
        </w:r>
        <w:r>
          <w:t>44</w:t>
        </w:r>
        <w:r>
          <w:fldChar w:fldCharType="end"/>
        </w:r>
      </w:hyperlink>
    </w:p>
    <w:p>
      <w:pPr>
        <w:pStyle w:val="TOC2"/>
        <w:tabs>
          <w:tab w:val="right" w:leader="dot" w:pos="8306"/>
        </w:tabs>
      </w:pPr>
      <w:hyperlink w:anchor="_Toc1059" w:history="1">
        <w:r>
          <w:rPr>
            <w:rFonts w:ascii="仿宋" w:eastAsia="仿宋" w:hAnsi="仿宋" w:cs="仿宋" w:hint="eastAsia"/>
            <w:lang w:eastAsia="zh-CN"/>
          </w:rPr>
          <w:t>(一)、医用传感器项目总投资估算</w:t>
        </w:r>
        <w:r>
          <w:tab/>
        </w:r>
        <w:r>
          <w:fldChar w:fldCharType="begin"/>
        </w:r>
        <w:r>
          <w:instrText xml:space="preserve"> PAGEREF _Toc1059 \h </w:instrText>
        </w:r>
        <w:r>
          <w:fldChar w:fldCharType="separate"/>
        </w:r>
        <w:r>
          <w:t>44</w:t>
        </w:r>
        <w:r>
          <w:fldChar w:fldCharType="end"/>
        </w:r>
      </w:hyperlink>
    </w:p>
    <w:p>
      <w:pPr>
        <w:pStyle w:val="TOC2"/>
        <w:tabs>
          <w:tab w:val="right" w:leader="dot" w:pos="8306"/>
        </w:tabs>
      </w:pPr>
      <w:hyperlink w:anchor="_Toc15093" w:history="1">
        <w:r>
          <w:rPr>
            <w:rFonts w:ascii="仿宋" w:eastAsia="仿宋" w:hAnsi="仿宋" w:cs="仿宋" w:hint="eastAsia"/>
            <w:lang w:eastAsia="zh-CN"/>
          </w:rPr>
          <w:t>(二)、资金筹措</w:t>
        </w:r>
        <w:r>
          <w:tab/>
        </w:r>
        <w:r>
          <w:fldChar w:fldCharType="begin"/>
        </w:r>
        <w:r>
          <w:instrText xml:space="preserve"> PAGEREF _Toc15093 \h </w:instrText>
        </w:r>
        <w:r>
          <w:fldChar w:fldCharType="separate"/>
        </w:r>
        <w:r>
          <w:t>46</w:t>
        </w:r>
        <w:r>
          <w:fldChar w:fldCharType="end"/>
        </w:r>
      </w:hyperlink>
    </w:p>
    <w:p>
      <w:pPr>
        <w:pStyle w:val="TOC1"/>
        <w:tabs>
          <w:tab w:val="right" w:leader="dot" w:pos="8306"/>
        </w:tabs>
      </w:pPr>
      <w:hyperlink w:anchor="_Toc4699" w:history="1">
        <w:r>
          <w:rPr>
            <w:rFonts w:ascii="仿宋" w:eastAsia="仿宋" w:hAnsi="仿宋" w:cs="仿宋" w:hint="eastAsia"/>
            <w:lang w:eastAsia="zh-CN"/>
          </w:rPr>
          <w:t>十二、医用传感器项目环境影响分析</w:t>
        </w:r>
        <w:r>
          <w:tab/>
        </w:r>
        <w:r>
          <w:fldChar w:fldCharType="begin"/>
        </w:r>
        <w:r>
          <w:instrText xml:space="preserve"> PAGEREF _Toc4699 \h </w:instrText>
        </w:r>
        <w:r>
          <w:fldChar w:fldCharType="separate"/>
        </w:r>
        <w:r>
          <w:t>46</w:t>
        </w:r>
        <w:r>
          <w:fldChar w:fldCharType="end"/>
        </w:r>
      </w:hyperlink>
    </w:p>
    <w:p>
      <w:pPr>
        <w:pStyle w:val="TOC2"/>
        <w:tabs>
          <w:tab w:val="right" w:leader="dot" w:pos="8306"/>
        </w:tabs>
      </w:pPr>
      <w:hyperlink w:anchor="_Toc22919" w:history="1">
        <w:r>
          <w:rPr>
            <w:rFonts w:ascii="仿宋" w:eastAsia="仿宋" w:hAnsi="仿宋" w:cs="仿宋" w:hint="eastAsia"/>
            <w:lang w:eastAsia="zh-CN"/>
          </w:rPr>
          <w:t>(一)、建设区域环境质量现状</w:t>
        </w:r>
        <w:r>
          <w:tab/>
        </w:r>
        <w:r>
          <w:fldChar w:fldCharType="begin"/>
        </w:r>
        <w:r>
          <w:instrText xml:space="preserve"> PAGEREF _Toc22919 \h </w:instrText>
        </w:r>
        <w:r>
          <w:fldChar w:fldCharType="separate"/>
        </w:r>
        <w:r>
          <w:t>46</w:t>
        </w:r>
        <w:r>
          <w:fldChar w:fldCharType="end"/>
        </w:r>
      </w:hyperlink>
    </w:p>
    <w:p>
      <w:pPr>
        <w:pStyle w:val="TOC2"/>
        <w:tabs>
          <w:tab w:val="right" w:leader="dot" w:pos="8306"/>
        </w:tabs>
      </w:pPr>
      <w:hyperlink w:anchor="_Toc6426" w:history="1">
        <w:r>
          <w:rPr>
            <w:rFonts w:ascii="仿宋" w:eastAsia="仿宋" w:hAnsi="仿宋" w:cs="仿宋" w:hint="eastAsia"/>
            <w:lang w:eastAsia="zh-CN"/>
          </w:rPr>
          <w:t>(二)、建设期环境保护</w:t>
        </w:r>
        <w:r>
          <w:tab/>
        </w:r>
        <w:r>
          <w:fldChar w:fldCharType="begin"/>
        </w:r>
        <w:r>
          <w:instrText xml:space="preserve"> PAGEREF _Toc6426 \h </w:instrText>
        </w:r>
        <w:r>
          <w:fldChar w:fldCharType="separate"/>
        </w:r>
        <w:r>
          <w:t>48</w:t>
        </w:r>
        <w:r>
          <w:fldChar w:fldCharType="end"/>
        </w:r>
      </w:hyperlink>
    </w:p>
    <w:p>
      <w:pPr>
        <w:pStyle w:val="TOC2"/>
        <w:tabs>
          <w:tab w:val="right" w:leader="dot" w:pos="8306"/>
        </w:tabs>
      </w:pPr>
      <w:hyperlink w:anchor="_Toc25484" w:history="1">
        <w:r>
          <w:rPr>
            <w:rFonts w:ascii="仿宋" w:eastAsia="仿宋" w:hAnsi="仿宋" w:cs="仿宋" w:hint="eastAsia"/>
            <w:lang w:eastAsia="zh-CN"/>
          </w:rPr>
          <w:t>(三)、运营期环境保护</w:t>
        </w:r>
        <w:r>
          <w:tab/>
        </w:r>
        <w:r>
          <w:fldChar w:fldCharType="begin"/>
        </w:r>
        <w:r>
          <w:instrText xml:space="preserve"> PAGEREF _Toc25484 \h </w:instrText>
        </w:r>
        <w:r>
          <w:fldChar w:fldCharType="separate"/>
        </w:r>
        <w:r>
          <w:t>49</w:t>
        </w:r>
        <w:r>
          <w:fldChar w:fldCharType="end"/>
        </w:r>
      </w:hyperlink>
    </w:p>
    <w:p>
      <w:pPr>
        <w:pStyle w:val="TOC2"/>
        <w:tabs>
          <w:tab w:val="right" w:leader="dot" w:pos="8306"/>
        </w:tabs>
      </w:pPr>
      <w:hyperlink w:anchor="_Toc20327" w:history="1">
        <w:r>
          <w:rPr>
            <w:rFonts w:ascii="仿宋" w:eastAsia="仿宋" w:hAnsi="仿宋" w:cs="仿宋" w:hint="eastAsia"/>
            <w:lang w:eastAsia="zh-CN"/>
          </w:rPr>
          <w:t>(四)、医用传感器项目建设对区域经济的影响</w:t>
        </w:r>
        <w:r>
          <w:tab/>
        </w:r>
        <w:r>
          <w:fldChar w:fldCharType="begin"/>
        </w:r>
        <w:r>
          <w:instrText xml:space="preserve"> PAGEREF _Toc20327 \h </w:instrText>
        </w:r>
        <w:r>
          <w:fldChar w:fldCharType="separate"/>
        </w:r>
        <w:r>
          <w:t>50</w:t>
        </w:r>
        <w:r>
          <w:fldChar w:fldCharType="end"/>
        </w:r>
      </w:hyperlink>
    </w:p>
    <w:p>
      <w:pPr>
        <w:pStyle w:val="TOC2"/>
        <w:tabs>
          <w:tab w:val="right" w:leader="dot" w:pos="8306"/>
        </w:tabs>
      </w:pPr>
      <w:hyperlink w:anchor="_Toc13871" w:history="1">
        <w:r>
          <w:rPr>
            <w:rFonts w:ascii="仿宋" w:eastAsia="仿宋" w:hAnsi="仿宋" w:cs="仿宋" w:hint="eastAsia"/>
            <w:lang w:eastAsia="zh-CN"/>
          </w:rPr>
          <w:t>(五)、废弃物处理</w:t>
        </w:r>
        <w:r>
          <w:tab/>
        </w:r>
        <w:r>
          <w:fldChar w:fldCharType="begin"/>
        </w:r>
        <w:r>
          <w:instrText xml:space="preserve"> PAGEREF _Toc13871 \h </w:instrText>
        </w:r>
        <w:r>
          <w:fldChar w:fldCharType="separate"/>
        </w:r>
        <w:r>
          <w:t>52</w:t>
        </w:r>
        <w:r>
          <w:fldChar w:fldCharType="end"/>
        </w:r>
      </w:hyperlink>
    </w:p>
    <w:p>
      <w:pPr>
        <w:pStyle w:val="TOC2"/>
        <w:tabs>
          <w:tab w:val="right" w:leader="dot" w:pos="8306"/>
        </w:tabs>
      </w:pPr>
      <w:hyperlink w:anchor="_Toc7933" w:history="1">
        <w:r>
          <w:rPr>
            <w:rFonts w:ascii="仿宋" w:eastAsia="仿宋" w:hAnsi="仿宋" w:cs="仿宋" w:hint="eastAsia"/>
            <w:lang w:eastAsia="zh-CN"/>
          </w:rPr>
          <w:t>(六)、特殊环境影响分析</w:t>
        </w:r>
        <w:r>
          <w:tab/>
        </w:r>
        <w:r>
          <w:fldChar w:fldCharType="begin"/>
        </w:r>
        <w:r>
          <w:instrText xml:space="preserve"> PAGEREF _Toc7933 \h </w:instrText>
        </w:r>
        <w:r>
          <w:fldChar w:fldCharType="separate"/>
        </w:r>
        <w:r>
          <w:t>53</w:t>
        </w:r>
        <w:r>
          <w:fldChar w:fldCharType="end"/>
        </w:r>
      </w:hyperlink>
    </w:p>
    <w:p>
      <w:pPr>
        <w:pStyle w:val="TOC2"/>
        <w:tabs>
          <w:tab w:val="right" w:leader="dot" w:pos="8306"/>
        </w:tabs>
      </w:pPr>
      <w:hyperlink w:anchor="_Toc30870" w:history="1">
        <w:r>
          <w:rPr>
            <w:rFonts w:ascii="仿宋" w:eastAsia="仿宋" w:hAnsi="仿宋" w:cs="仿宋" w:hint="eastAsia"/>
            <w:lang w:eastAsia="zh-CN"/>
          </w:rPr>
          <w:t>(七)、清洁生产</w:t>
        </w:r>
        <w:r>
          <w:tab/>
        </w:r>
        <w:r>
          <w:fldChar w:fldCharType="begin"/>
        </w:r>
        <w:r>
          <w:instrText xml:space="preserve"> PAGEREF _Toc30870 \h </w:instrText>
        </w:r>
        <w:r>
          <w:fldChar w:fldCharType="separate"/>
        </w:r>
        <w:r>
          <w:t>55</w:t>
        </w:r>
        <w:r>
          <w:fldChar w:fldCharType="end"/>
        </w:r>
      </w:hyperlink>
    </w:p>
    <w:p>
      <w:pPr>
        <w:pStyle w:val="TOC2"/>
        <w:tabs>
          <w:tab w:val="right" w:leader="dot" w:pos="8306"/>
        </w:tabs>
      </w:pPr>
      <w:hyperlink w:anchor="_Toc11630" w:history="1">
        <w:r>
          <w:rPr>
            <w:rFonts w:ascii="仿宋" w:eastAsia="仿宋" w:hAnsi="仿宋" w:cs="仿宋" w:hint="eastAsia"/>
            <w:lang w:eastAsia="zh-CN"/>
          </w:rPr>
          <w:t>(八)、环境保护综合评价</w:t>
        </w:r>
        <w:r>
          <w:tab/>
        </w:r>
        <w:r>
          <w:fldChar w:fldCharType="begin"/>
        </w:r>
        <w:r>
          <w:instrText xml:space="preserve"> PAGEREF _Toc11630 \h </w:instrText>
        </w:r>
        <w:r>
          <w:fldChar w:fldCharType="separate"/>
        </w:r>
        <w:r>
          <w:t>56</w:t>
        </w:r>
        <w:r>
          <w:fldChar w:fldCharType="end"/>
        </w:r>
      </w:hyperlink>
    </w:p>
    <w:p>
      <w:pPr>
        <w:pStyle w:val="TOC1"/>
        <w:tabs>
          <w:tab w:val="right" w:leader="dot" w:pos="8306"/>
        </w:tabs>
      </w:pPr>
      <w:hyperlink w:anchor="_Toc4328" w:history="1">
        <w:r>
          <w:rPr>
            <w:rFonts w:ascii="仿宋" w:eastAsia="仿宋" w:hAnsi="仿宋" w:cs="仿宋" w:hint="eastAsia"/>
            <w:lang w:eastAsia="zh-CN"/>
          </w:rPr>
          <w:t>十三、质量管理体系</w:t>
        </w:r>
        <w:r>
          <w:tab/>
        </w:r>
        <w:r>
          <w:fldChar w:fldCharType="begin"/>
        </w:r>
        <w:r>
          <w:instrText xml:space="preserve"> PAGEREF _Toc4328 \h </w:instrText>
        </w:r>
        <w:r>
          <w:fldChar w:fldCharType="separate"/>
        </w:r>
        <w:r>
          <w:t>57</w:t>
        </w:r>
        <w:r>
          <w:fldChar w:fldCharType="end"/>
        </w:r>
      </w:hyperlink>
    </w:p>
    <w:p>
      <w:pPr>
        <w:pStyle w:val="TOC2"/>
        <w:tabs>
          <w:tab w:val="right" w:leader="dot" w:pos="8306"/>
        </w:tabs>
      </w:pPr>
      <w:hyperlink w:anchor="_Toc19366" w:history="1">
        <w:r>
          <w:rPr>
            <w:rFonts w:ascii="仿宋" w:eastAsia="仿宋" w:hAnsi="仿宋" w:cs="仿宋" w:hint="eastAsia"/>
            <w:lang w:eastAsia="zh-CN"/>
          </w:rPr>
          <w:t>(一)、质量目标与方针</w:t>
        </w:r>
        <w:r>
          <w:tab/>
        </w:r>
        <w:r>
          <w:fldChar w:fldCharType="begin"/>
        </w:r>
        <w:r>
          <w:instrText xml:space="preserve"> PAGEREF _Toc19366 \h </w:instrText>
        </w:r>
        <w:r>
          <w:fldChar w:fldCharType="separate"/>
        </w:r>
        <w:r>
          <w:t>57</w:t>
        </w:r>
        <w:r>
          <w:fldChar w:fldCharType="end"/>
        </w:r>
      </w:hyperlink>
    </w:p>
    <w:p>
      <w:pPr>
        <w:pStyle w:val="TOC2"/>
        <w:tabs>
          <w:tab w:val="right" w:leader="dot" w:pos="8306"/>
        </w:tabs>
      </w:pPr>
      <w:hyperlink w:anchor="_Toc27222" w:history="1">
        <w:r>
          <w:rPr>
            <w:rFonts w:ascii="仿宋" w:eastAsia="仿宋" w:hAnsi="仿宋" w:cs="仿宋" w:hint="eastAsia"/>
            <w:lang w:eastAsia="zh-CN"/>
          </w:rPr>
          <w:t>(二)、质量管理责任</w:t>
        </w:r>
        <w:r>
          <w:tab/>
        </w:r>
        <w:r>
          <w:fldChar w:fldCharType="begin"/>
        </w:r>
        <w:r>
          <w:instrText xml:space="preserve"> PAGEREF _Toc27222 \h </w:instrText>
        </w:r>
        <w:r>
          <w:fldChar w:fldCharType="separate"/>
        </w:r>
        <w:r>
          <w:t>58</w:t>
        </w:r>
        <w:r>
          <w:fldChar w:fldCharType="end"/>
        </w:r>
      </w:hyperlink>
    </w:p>
    <w:p>
      <w:pPr>
        <w:pStyle w:val="TOC2"/>
        <w:tabs>
          <w:tab w:val="right" w:leader="dot" w:pos="8306"/>
        </w:tabs>
      </w:pPr>
      <w:hyperlink w:anchor="_Toc26171" w:history="1">
        <w:r>
          <w:rPr>
            <w:rFonts w:ascii="仿宋" w:eastAsia="仿宋" w:hAnsi="仿宋" w:cs="仿宋" w:hint="eastAsia"/>
            <w:lang w:eastAsia="zh-CN"/>
          </w:rPr>
          <w:t>(三)、质量管理体系文件</w:t>
        </w:r>
        <w:r>
          <w:tab/>
        </w:r>
        <w:r>
          <w:fldChar w:fldCharType="begin"/>
        </w:r>
        <w:r>
          <w:instrText xml:space="preserve"> PAGEREF _Toc26171 \h </w:instrText>
        </w:r>
        <w:r>
          <w:fldChar w:fldCharType="separate"/>
        </w:r>
        <w:r>
          <w:t>59</w:t>
        </w:r>
        <w:r>
          <w:fldChar w:fldCharType="end"/>
        </w:r>
      </w:hyperlink>
    </w:p>
    <w:p>
      <w:pPr>
        <w:pStyle w:val="TOC2"/>
        <w:tabs>
          <w:tab w:val="right" w:leader="dot" w:pos="8306"/>
        </w:tabs>
      </w:pPr>
      <w:hyperlink w:anchor="_Toc23713" w:history="1">
        <w:r>
          <w:rPr>
            <w:rFonts w:ascii="仿宋" w:eastAsia="仿宋" w:hAnsi="仿宋" w:cs="仿宋" w:hint="eastAsia"/>
            <w:lang w:eastAsia="zh-CN"/>
          </w:rPr>
          <w:t>(四)、质量培训与教育</w:t>
        </w:r>
        <w:r>
          <w:tab/>
        </w:r>
        <w:r>
          <w:fldChar w:fldCharType="begin"/>
        </w:r>
        <w:r>
          <w:instrText xml:space="preserve"> PAGEREF _Toc23713 \h </w:instrText>
        </w:r>
        <w:r>
          <w:fldChar w:fldCharType="separate"/>
        </w:r>
        <w:r>
          <w:t>61</w:t>
        </w:r>
        <w:r>
          <w:fldChar w:fldCharType="end"/>
        </w:r>
      </w:hyperlink>
    </w:p>
    <w:p>
      <w:pPr>
        <w:pStyle w:val="TOC2"/>
        <w:tabs>
          <w:tab w:val="right" w:leader="dot" w:pos="8306"/>
        </w:tabs>
      </w:pPr>
      <w:hyperlink w:anchor="_Toc9569" w:history="1">
        <w:r>
          <w:rPr>
            <w:rFonts w:ascii="仿宋" w:eastAsia="仿宋" w:hAnsi="仿宋" w:cs="仿宋" w:hint="eastAsia"/>
            <w:lang w:eastAsia="zh-CN"/>
          </w:rPr>
          <w:t>(五)、质量审核与评价</w:t>
        </w:r>
        <w:r>
          <w:tab/>
        </w:r>
        <w:r>
          <w:fldChar w:fldCharType="begin"/>
        </w:r>
        <w:r>
          <w:instrText xml:space="preserve"> PAGEREF _Toc9569 \h </w:instrText>
        </w:r>
        <w:r>
          <w:fldChar w:fldCharType="separate"/>
        </w:r>
        <w:r>
          <w:t>63</w:t>
        </w:r>
        <w:r>
          <w:fldChar w:fldCharType="end"/>
        </w:r>
      </w:hyperlink>
    </w:p>
    <w:p>
      <w:pPr>
        <w:pStyle w:val="TOC2"/>
        <w:tabs>
          <w:tab w:val="right" w:leader="dot" w:pos="8306"/>
        </w:tabs>
      </w:pPr>
      <w:hyperlink w:anchor="_Toc18619" w:history="1">
        <w:r>
          <w:rPr>
            <w:rFonts w:ascii="仿宋" w:eastAsia="仿宋" w:hAnsi="仿宋" w:cs="仿宋" w:hint="eastAsia"/>
            <w:lang w:eastAsia="zh-CN"/>
          </w:rPr>
          <w:t>(六)、不符合与纠正措施</w:t>
        </w:r>
        <w:r>
          <w:tab/>
        </w:r>
        <w:r>
          <w:fldChar w:fldCharType="begin"/>
        </w:r>
        <w:r>
          <w:instrText xml:space="preserve"> PAGEREF _Toc18619 \h </w:instrText>
        </w:r>
        <w:r>
          <w:fldChar w:fldCharType="separate"/>
        </w:r>
        <w:r>
          <w:t>64</w:t>
        </w:r>
        <w:r>
          <w:fldChar w:fldCharType="end"/>
        </w:r>
      </w:hyperlink>
    </w:p>
    <w:p>
      <w:pPr>
        <w:pStyle w:val="TOC1"/>
        <w:tabs>
          <w:tab w:val="right" w:leader="dot" w:pos="8306"/>
        </w:tabs>
      </w:pPr>
      <w:hyperlink w:anchor="_Toc8588" w:history="1">
        <w:r>
          <w:rPr>
            <w:rFonts w:ascii="仿宋" w:eastAsia="仿宋" w:hAnsi="仿宋" w:cs="仿宋" w:hint="eastAsia"/>
            <w:lang w:eastAsia="zh-CN"/>
          </w:rPr>
          <w:t>十四、利益相关者分析与沟通计划</w:t>
        </w:r>
        <w:r>
          <w:tab/>
        </w:r>
        <w:r>
          <w:fldChar w:fldCharType="begin"/>
        </w:r>
        <w:r>
          <w:instrText xml:space="preserve"> PAGEREF _Toc8588 \h </w:instrText>
        </w:r>
        <w:r>
          <w:fldChar w:fldCharType="separate"/>
        </w:r>
        <w:r>
          <w:t>65</w:t>
        </w:r>
        <w:r>
          <w:fldChar w:fldCharType="end"/>
        </w:r>
      </w:hyperlink>
    </w:p>
    <w:p>
      <w:pPr>
        <w:pStyle w:val="TOC2"/>
        <w:tabs>
          <w:tab w:val="right" w:leader="dot" w:pos="8306"/>
        </w:tabs>
      </w:pPr>
      <w:hyperlink w:anchor="_Toc23405" w:history="1">
        <w:r>
          <w:rPr>
            <w:rFonts w:ascii="仿宋" w:eastAsia="仿宋" w:hAnsi="仿宋" w:cs="仿宋" w:hint="eastAsia"/>
            <w:lang w:eastAsia="zh-CN"/>
          </w:rPr>
          <w:t>(一)、利益相关者分析</w:t>
        </w:r>
        <w:r>
          <w:tab/>
        </w:r>
        <w:r>
          <w:fldChar w:fldCharType="begin"/>
        </w:r>
        <w:r>
          <w:instrText xml:space="preserve"> PAGEREF _Toc23405 \h </w:instrText>
        </w:r>
        <w:r>
          <w:fldChar w:fldCharType="separate"/>
        </w:r>
        <w:r>
          <w:t>65</w:t>
        </w:r>
        <w:r>
          <w:fldChar w:fldCharType="end"/>
        </w:r>
      </w:hyperlink>
    </w:p>
    <w:p>
      <w:pPr>
        <w:pStyle w:val="TOC2"/>
        <w:tabs>
          <w:tab w:val="right" w:leader="dot" w:pos="8306"/>
        </w:tabs>
      </w:pPr>
      <w:hyperlink w:anchor="_Toc31228" w:history="1">
        <w:r>
          <w:rPr>
            <w:rFonts w:ascii="仿宋" w:eastAsia="仿宋" w:hAnsi="仿宋" w:cs="仿宋" w:hint="eastAsia"/>
            <w:lang w:eastAsia="zh-CN"/>
          </w:rPr>
          <w:t>(二)、沟通计划</w:t>
        </w:r>
        <w:r>
          <w:tab/>
        </w:r>
        <w:r>
          <w:fldChar w:fldCharType="begin"/>
        </w:r>
        <w:r>
          <w:instrText xml:space="preserve"> PAGEREF _Toc31228 \h </w:instrText>
        </w:r>
        <w:r>
          <w:fldChar w:fldCharType="separate"/>
        </w:r>
        <w:r>
          <w:t>66</w:t>
        </w:r>
        <w:r>
          <w:fldChar w:fldCharType="end"/>
        </w:r>
      </w:hyperlink>
    </w:p>
    <w:p>
      <w:pPr>
        <w:pStyle w:val="TOC1"/>
        <w:tabs>
          <w:tab w:val="right" w:leader="dot" w:pos="8306"/>
        </w:tabs>
      </w:pPr>
      <w:hyperlink w:anchor="_Toc11817" w:history="1">
        <w:r>
          <w:rPr>
            <w:rFonts w:ascii="仿宋" w:eastAsia="仿宋" w:hAnsi="仿宋" w:cs="仿宋" w:hint="eastAsia"/>
            <w:lang w:eastAsia="zh-CN"/>
          </w:rPr>
          <w:t>十五、医用传感器项目变更管理</w:t>
        </w:r>
        <w:r>
          <w:tab/>
        </w:r>
        <w:r>
          <w:fldChar w:fldCharType="begin"/>
        </w:r>
        <w:r>
          <w:instrText xml:space="preserve"> PAGEREF _Toc11817 \h </w:instrText>
        </w:r>
        <w:r>
          <w:fldChar w:fldCharType="separate"/>
        </w:r>
        <w:r>
          <w:t>67</w:t>
        </w:r>
        <w:r>
          <w:fldChar w:fldCharType="end"/>
        </w:r>
      </w:hyperlink>
    </w:p>
    <w:p>
      <w:pPr>
        <w:pStyle w:val="TOC2"/>
        <w:tabs>
          <w:tab w:val="right" w:leader="dot" w:pos="8306"/>
        </w:tabs>
      </w:pPr>
      <w:hyperlink w:anchor="_Toc17606" w:history="1">
        <w:r>
          <w:rPr>
            <w:rFonts w:ascii="仿宋" w:eastAsia="仿宋" w:hAnsi="仿宋" w:cs="仿宋" w:hint="eastAsia"/>
            <w:lang w:eastAsia="zh-CN"/>
          </w:rPr>
          <w:t>(一)、变更申请与评估</w:t>
        </w:r>
        <w:r>
          <w:tab/>
        </w:r>
        <w:r>
          <w:fldChar w:fldCharType="begin"/>
        </w:r>
        <w:r>
          <w:instrText xml:space="preserve"> PAGEREF _Toc17606 \h </w:instrText>
        </w:r>
        <w:r>
          <w:fldChar w:fldCharType="separate"/>
        </w:r>
        <w:r>
          <w:t>67</w:t>
        </w:r>
        <w:r>
          <w:fldChar w:fldCharType="end"/>
        </w:r>
      </w:hyperlink>
    </w:p>
    <w:p>
      <w:pPr>
        <w:pStyle w:val="TOC2"/>
        <w:tabs>
          <w:tab w:val="right" w:leader="dot" w:pos="8306"/>
        </w:tabs>
      </w:pPr>
      <w:hyperlink w:anchor="_Toc32625" w:history="1">
        <w:r>
          <w:rPr>
            <w:rFonts w:ascii="仿宋" w:eastAsia="仿宋" w:hAnsi="仿宋" w:cs="仿宋" w:hint="eastAsia"/>
            <w:lang w:eastAsia="zh-CN"/>
          </w:rPr>
          <w:t>(二)、变更实施与控制</w:t>
        </w:r>
        <w:r>
          <w:tab/>
        </w:r>
        <w:r>
          <w:fldChar w:fldCharType="begin"/>
        </w:r>
        <w:r>
          <w:instrText xml:space="preserve"> PAGEREF _Toc32625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31"/>
      <w:r>
        <w:rPr>
          <w:rFonts w:ascii="仿宋" w:eastAsia="仿宋" w:hAnsi="仿宋" w:cs="仿宋" w:hint="eastAsia"/>
          <w:sz w:val="28"/>
          <w:lang w:eastAsia="zh-CN"/>
        </w:rPr>
        <w:t>一、医用传感器项目建设单位说明</w:t>
      </w:r>
      <w:bookmarkEnd w:id="2"/>
    </w:p>
    <w:p>
      <w:pPr>
        <w:pStyle w:val="Heading2"/>
        <w:rPr>
          <w:rFonts w:ascii="仿宋" w:eastAsia="仿宋" w:hAnsi="仿宋" w:cs="仿宋" w:hint="eastAsia"/>
          <w:lang w:eastAsia="zh-CN"/>
        </w:rPr>
      </w:pPr>
      <w:bookmarkStart w:id="3" w:name="_Toc9624"/>
      <w:r>
        <w:rPr>
          <w:rFonts w:ascii="仿宋" w:eastAsia="仿宋" w:hAnsi="仿宋" w:cs="仿宋" w:hint="eastAsia"/>
          <w:lang w:eastAsia="zh-CN"/>
        </w:rPr>
        <w:t>(一)、医用传感器项目承办单位基本情况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1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传感器项目承办单位的XXXX，我们着眼于实现可持续的经济效益。通过技术创新和解决方案的提供，公司预计在医用传感器项目执行期间将获得可观的收入增长。这一收入来源主要包括医用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同时，我们注重成本控制和效率提升，以确保医用传感器项目的可持续盈利。透过精细的管理和资源优化，公司期望实现医用传感器项目利润最大化。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传感器项目实施进行全面的投资评估，包括医用传感器项目启动阶段的资金投入和后续运营成本。通过对医用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用传感器项目实施过程中具备足够的资金流动性，公司将进行详尽的现金流分析。这包括资金需求的合理预测、医用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756"/>
      <w:r>
        <w:rPr>
          <w:rFonts w:ascii="仿宋" w:eastAsia="仿宋" w:hAnsi="仿宋" w:cs="仿宋" w:hint="eastAsia"/>
          <w:sz w:val="28"/>
          <w:lang w:eastAsia="zh-CN"/>
        </w:rPr>
        <w:t>二、医用传感器项目文档管理</w:t>
      </w:r>
      <w:bookmarkEnd w:id="5"/>
    </w:p>
    <w:p>
      <w:pPr>
        <w:pStyle w:val="Heading2"/>
        <w:rPr>
          <w:rFonts w:ascii="仿宋" w:eastAsia="仿宋" w:hAnsi="仿宋" w:cs="仿宋" w:hint="eastAsia"/>
          <w:lang w:eastAsia="zh-CN"/>
        </w:rPr>
      </w:pPr>
      <w:bookmarkStart w:id="6" w:name="_Toc189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医用传感器项目高度重视文档的质量和准确性，以支持医用传感器项目的各项活动和决策。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文档的编制始于医用传感器项目计划的初期，我们制定了详细的文档编制计划，明确了每个文档的内容、格式和编写责任人。在医用传感器项目启动阶段，我们首先编制了医用传感器项目章程，明确定义了医用传感器项目的目标、范围、风险等关键要素。随后，医用传感器项目团队根据计划陆续编制了需求文档、设计文档、测试文档等各类文档，确保医用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传感器项目管理中的重要环节，旨在确保医用传感器项目文档符合质量标准和医用传感器项目需求。在医用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传感器项目相关利益方和专业领域的专家对文档进行独立审查。这有助于获取更全面、客观的反馈，确保医用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医用传感器项目在文档编制与审查方面建立了严格的管理机制，通过规范的流程和多维度的审查，确保医用传感器项目文档的质量、准确性和可靠性，为医用传感器项目的顺利推进提供了有力支持。</w:t>
      </w:r>
    </w:p>
    <w:p>
      <w:pPr>
        <w:pStyle w:val="Heading2"/>
        <w:ind w:firstLine="560" w:firstLineChars="200"/>
        <w:rPr>
          <w:rFonts w:ascii="仿宋" w:eastAsia="仿宋" w:hAnsi="仿宋" w:cs="仿宋" w:hint="eastAsia"/>
          <w:sz w:val="28"/>
          <w:lang w:eastAsia="zh-CN"/>
        </w:rPr>
      </w:pPr>
      <w:bookmarkStart w:id="7" w:name="_Toc2317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9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文档存档与归档是医用传感器项目生命周期中一个至关重要的环节，直接关系到医用传感器项目信息的长期保存和历史记录的完整性。在医用传感器项目中，我们实施了一系列有效的文档存档与归档管理策略：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12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988"/>
      <w:r>
        <w:rPr>
          <w:rFonts w:ascii="仿宋" w:eastAsia="仿宋" w:hAnsi="仿宋" w:cs="仿宋" w:hint="eastAsia"/>
          <w:lang w:eastAsia="zh-CN"/>
        </w:rPr>
        <w:t>(一)、医用传感器行业分析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行业一直以来都是市场的关注焦点。行业内的发展趋势、竞争态势以及潜在机会都对医用传感器项目的推进产生深远的影响。通过深入研究行业的整体概貌，我们将更好地理解行业的核心特征，为医用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行业，技术一直是推动创新和发展的关键因素。我们将对当前技术趋势进行详尽分析，包括但不限于人工智能、大数据应用、先进制造技术等。这有助于医用传感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传感器项目成功的基础。我们将对主要竞争对手进行深入研究，包括其市场份额、产品特点、市场定位等。通过全面了解竞争对手的优势和劣势，医用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7916"/>
      <w:r>
        <w:rPr>
          <w:rFonts w:ascii="仿宋" w:eastAsia="仿宋" w:hAnsi="仿宋" w:cs="仿宋" w:hint="eastAsia"/>
          <w:sz w:val="28"/>
          <w:lang w:eastAsia="zh-CN"/>
        </w:rPr>
        <w:t>(二)、医用传感器市场分析预测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传感器市场未来的增长趋势。这包括市场的整体规模、各细分领域的发展趋势等。医用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医用传感器项目实施过程中需要充分考虑的因素。我们将对市场风险进行全面评估，包括但不限于政策法规风险、市场竞争风险、技术变革风险等。通过对潜在风险的深入分析，医用传感器项目可以制定相应的风险缓解策略，降低不确定性对医用传感器项目的影响。</w:t>
      </w:r>
    </w:p>
    <w:p>
      <w:pPr>
        <w:pStyle w:val="Heading1"/>
        <w:ind w:firstLine="560" w:firstLineChars="200"/>
        <w:rPr>
          <w:rFonts w:ascii="仿宋" w:eastAsia="仿宋" w:hAnsi="仿宋" w:cs="仿宋" w:hint="eastAsia"/>
          <w:sz w:val="28"/>
          <w:lang w:eastAsia="zh-CN"/>
        </w:rPr>
      </w:pPr>
      <w:bookmarkStart w:id="12" w:name="_Toc5031"/>
      <w:r>
        <w:rPr>
          <w:rFonts w:ascii="仿宋" w:eastAsia="仿宋" w:hAnsi="仿宋" w:cs="仿宋" w:hint="eastAsia"/>
          <w:sz w:val="28"/>
          <w:lang w:eastAsia="zh-CN"/>
        </w:rPr>
        <w:t>四、医用传感器项目选址可行性分析</w:t>
      </w:r>
      <w:bookmarkEnd w:id="12"/>
    </w:p>
    <w:p>
      <w:pPr>
        <w:pStyle w:val="Heading2"/>
        <w:rPr>
          <w:rFonts w:ascii="仿宋" w:eastAsia="仿宋" w:hAnsi="仿宋" w:cs="仿宋" w:hint="eastAsia"/>
          <w:lang w:eastAsia="zh-CN"/>
        </w:rPr>
      </w:pPr>
      <w:bookmarkStart w:id="13" w:name="_Toc14867"/>
      <w:r>
        <w:rPr>
          <w:rFonts w:ascii="仿宋" w:eastAsia="仿宋" w:hAnsi="仿宋" w:cs="仿宋" w:hint="eastAsia"/>
          <w:lang w:eastAsia="zh-CN"/>
        </w:rPr>
        <w:t>(一)、医用传感器项目选址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该医用传感器项目选址位于XX省XX市XX区XXX街道</w:t>
      </w:r>
    </w:p>
    <w:p>
      <w:pPr>
        <w:pStyle w:val="Heading2"/>
        <w:ind w:firstLine="560" w:firstLineChars="200"/>
        <w:rPr>
          <w:rFonts w:ascii="仿宋" w:eastAsia="仿宋" w:hAnsi="仿宋" w:cs="仿宋" w:hint="eastAsia"/>
          <w:sz w:val="28"/>
          <w:lang w:eastAsia="zh-CN"/>
        </w:rPr>
      </w:pPr>
      <w:bookmarkStart w:id="14" w:name="_Toc186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医用传感器项目的征地面积将根据医用传感器项目的实际规模和需求进行精确规划。具体面积XXX平方米，旨在确保医用传感器项目不仅能够满足当前的发展需求，还能够预留空间以适应未来的扩展。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医用传感器项目计划建设的建筑总规模具体面积XXX平方米。这一规模的确定综合考虑了医用传感器项目的性质、规模，以及城市规划的相关要求，确保建筑布局与周边环境协调一致。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绿地率是医用传感器项目用地中被规划为绿地的比例。具体面积XXX平方米，旨在通过合理规划绿地，改善医用传感器项目周边环境，提升居民生活质量，并符合城市整体绿化规划。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容积率是用地上可以建设的建筑总体积与用地面积之比。具体面积XXX，通过合理的容积率规划，确保医用传感器项目建筑规模与周边环境和谐共生。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传感器项目选址与当地城市规划相一致，具体面积XXX平方米。通过与城市规划部门深入沟通，确保医用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传感器项目选址符合当地产业政策，具体面积XXX平方米。这包括医用传感器项目对当地经济的促进作用，以及对相关产业的带动效应，确保医用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确保医用传感器项目选址具备必要的公共设施配套，具体面积XXX平方米。这包括交通便利性、教育、医疗等基础设施，以提高居民生活品质，使得医用传感器项目选址更具吸引力。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考虑用地总体要求对当地社会稳定性的影响，具体面积XXX平方米。通过深入了解当地社区反馈，确保医用传感器项目的选址和建设过程对当地社会和谐稳定产生积极作用。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传感器项目选址不仅符合法规和规划，还在实际操作中具有可行性。这一全面规划将为医用传感器项目的成功实施提供坚实的基础，确保医用传感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76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传感器项目的设备规划和空间设计中，我们将采取灵活设备布局的措施。设备布局将根据实际需求进行灵活设计，避免不必要的浪费。通过合理规划设备摆放位置，我们将提高设备的利用率，减少设备间距，以确保医用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传感器项目内部引入共享设施的概念，例如共享会议室、办公区等。通过这种方式，我们可以减少对资源的重复建设，提高资源共享效率，从而减小医用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89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传感器项目的总图布置中，我们将不同功能区域进行明确的规划，以最大程度满足医用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08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医用传感器项目对环境的影响是综合评价的重要因素之一。我们将详细考虑选址周边的自然环境、生态保护区、水源地等情况，确保医用传感器项目的建设和运营对环境影响最小化，并符合当地的环保法规标准。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对选址的评价还需充分考虑当地政府的产业政策和法规。我们将详细了解医用传感器项目所在地的相关政策，确保医用传感器项目的规划和运营与当地法规相符，降低不必要的法律风险。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考虑到社会稳定性对企业运营的重要性，我们将评估选址地区的社会安全情况、劳工关系、社区反馈等方面，以确保医用传感器项目的建设和运营不会受到社会稳定性的负面影响。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最后，我们将综合考虑用地成本，包括土地购置费用、土地开发成本等。通过对用地成本的详细评估，我们能够做出更为精确的经济效益分析，为医用传感器项目的投资决策提供有力支持。</w:t>
      </w:r>
    </w:p>
    <w:p>
      <w:pPr>
        <w:pStyle w:val="Heading1"/>
        <w:ind w:firstLine="560" w:firstLineChars="200"/>
        <w:rPr>
          <w:rFonts w:ascii="仿宋" w:eastAsia="仿宋" w:hAnsi="仿宋" w:cs="仿宋" w:hint="eastAsia"/>
          <w:sz w:val="28"/>
          <w:lang w:eastAsia="zh-CN"/>
        </w:rPr>
      </w:pPr>
      <w:bookmarkStart w:id="18" w:name="_Toc18437"/>
      <w:r>
        <w:rPr>
          <w:rFonts w:ascii="仿宋" w:eastAsia="仿宋" w:hAnsi="仿宋" w:cs="仿宋" w:hint="eastAsia"/>
          <w:sz w:val="28"/>
          <w:lang w:eastAsia="zh-CN"/>
        </w:rPr>
        <w:t>五、医用传感器项目概论</w:t>
      </w:r>
      <w:bookmarkEnd w:id="18"/>
    </w:p>
    <w:p>
      <w:pPr>
        <w:pStyle w:val="Heading2"/>
        <w:rPr>
          <w:rFonts w:ascii="仿宋" w:eastAsia="仿宋" w:hAnsi="仿宋" w:cs="仿宋" w:hint="eastAsia"/>
          <w:lang w:eastAsia="zh-CN"/>
        </w:rPr>
      </w:pPr>
      <w:bookmarkStart w:id="19" w:name="_Toc21189"/>
      <w:r>
        <w:rPr>
          <w:rFonts w:ascii="仿宋" w:eastAsia="仿宋" w:hAnsi="仿宋" w:cs="仿宋" w:hint="eastAsia"/>
          <w:lang w:eastAsia="zh-CN"/>
        </w:rPr>
        <w:t>(一)、医用传感器项目概况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起源追溯至对市场的深入洞察。市场的不断演变与变革为医用传感器项目提供了难得的机遇。当前市场存在的需求缺口和变革的大环境共同构成了医用传感器项目的背景。这个医用传感器项目旨在充分利用市场机遇，填补行业中尚未满足的需求，为客户提供全新的解决方案。市场的变革和需求的增长使得这个医用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正式命名为医用传感器。这个名称不仅仅是一个标识，更代表了医用传感器项目的核心理念和愿景。它蕴含着医用传感器项目所要解决问题的关键字，具有强烈的表达和辨识度，为医用传感器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医用传感器项目目标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核心目标是提供一种全新、高效的解决方案，满足客户日益增长的需求。医用传感器项目追求的不仅仅是满足市场需求，更是在市场中获得卓越的竞争优势。通过不断提升产品或服务的质量和创新水平，医用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全面涵盖了产品研发、制造、市场推广和售后服务，确保从产品设计到最终用户体验的全方位关注。这一全面的医用传感器项目范围是为了确保医用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医用传感器项目计划在未来18个月内完成，包括研发、测试、市场试点和正式推出等不同阶段。这个时间表的合理设计是为了确保医用传感器项目各个阶段的顺利推进，以便按时交付高质量的成果。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医用传感器项目总预算估算为XX百万美元，主要分配在研发、市场推广、人员培训和运营等方面。这一充足的预算为医用传感器项目提供了充足的资源，确保医用传感器项目在各个方面都能取得优异的表现。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医用传感器项目风险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https://d.book118.com/116135014054010041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B5BD4"/>
    <w:rsid w:val="496B5B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3501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2024-01-16T14:43:00Z</dcterms:created>
  <dcterms:modified xsi:type="dcterms:W3CDTF">2024-01-16T14:43:48Z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9C7AF190599549919F897BA1DFFAC6F2_11</vt:lpwstr>
  </property>
  <property fmtid="{D5CDD505-2E9C-101B-9397-08002B2CF9AE}" pid="3" name="KSOProductBuildVer">
    <vt:lpwstr>2052-12.1.0.16120</vt:lpwstr>
  </property>
</Properties>
</file>