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气体放电灯：氙气灯项目可行性建设方案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28" w:history="1">
        <w:r>
          <w:rPr>
            <w:rFonts w:ascii="仿宋" w:eastAsia="仿宋" w:hAnsi="仿宋" w:cs="仿宋" w:hint="eastAsia"/>
            <w:lang w:eastAsia="zh-CN"/>
          </w:rPr>
          <w:t>前言</w:t>
        </w:r>
        <w:r>
          <w:tab/>
        </w:r>
        <w:r>
          <w:fldChar w:fldCharType="begin"/>
        </w:r>
        <w:r>
          <w:instrText xml:space="preserve"> PAGEREF _Toc22728 \h </w:instrText>
        </w:r>
        <w:r>
          <w:fldChar w:fldCharType="separate"/>
        </w:r>
        <w:r>
          <w:t>3</w:t>
        </w:r>
        <w:r>
          <w:fldChar w:fldCharType="end"/>
        </w:r>
      </w:hyperlink>
    </w:p>
    <w:p>
      <w:pPr>
        <w:pStyle w:val="TOC1"/>
        <w:tabs>
          <w:tab w:val="right" w:leader="dot" w:pos="8306"/>
        </w:tabs>
      </w:pPr>
      <w:hyperlink w:anchor="_Toc25244" w:history="1">
        <w:r>
          <w:rPr>
            <w:rFonts w:ascii="仿宋" w:eastAsia="仿宋" w:hAnsi="仿宋" w:cs="仿宋" w:hint="eastAsia"/>
            <w:lang w:eastAsia="zh-CN"/>
          </w:rPr>
          <w:t>一、建设风险评估分析</w:t>
        </w:r>
        <w:r>
          <w:tab/>
        </w:r>
        <w:r>
          <w:fldChar w:fldCharType="begin"/>
        </w:r>
        <w:r>
          <w:instrText xml:space="preserve"> PAGEREF _Toc25244 \h </w:instrText>
        </w:r>
        <w:r>
          <w:fldChar w:fldCharType="separate"/>
        </w:r>
        <w:r>
          <w:t>3</w:t>
        </w:r>
        <w:r>
          <w:fldChar w:fldCharType="end"/>
        </w:r>
      </w:hyperlink>
    </w:p>
    <w:p>
      <w:pPr>
        <w:pStyle w:val="TOC2"/>
        <w:tabs>
          <w:tab w:val="right" w:leader="dot" w:pos="8306"/>
        </w:tabs>
      </w:pPr>
      <w:hyperlink w:anchor="_Toc6679" w:history="1">
        <w:r>
          <w:rPr>
            <w:rFonts w:ascii="仿宋" w:eastAsia="仿宋" w:hAnsi="仿宋" w:cs="仿宋" w:hint="eastAsia"/>
            <w:lang w:eastAsia="zh-CN"/>
          </w:rPr>
          <w:t>(一)、政策风险分析</w:t>
        </w:r>
        <w:r>
          <w:tab/>
        </w:r>
        <w:r>
          <w:fldChar w:fldCharType="begin"/>
        </w:r>
        <w:r>
          <w:instrText xml:space="preserve"> PAGEREF _Toc6679 \h </w:instrText>
        </w:r>
        <w:r>
          <w:fldChar w:fldCharType="separate"/>
        </w:r>
        <w:r>
          <w:t>3</w:t>
        </w:r>
        <w:r>
          <w:fldChar w:fldCharType="end"/>
        </w:r>
      </w:hyperlink>
    </w:p>
    <w:p>
      <w:pPr>
        <w:pStyle w:val="TOC2"/>
        <w:tabs>
          <w:tab w:val="right" w:leader="dot" w:pos="8306"/>
        </w:tabs>
      </w:pPr>
      <w:hyperlink w:anchor="_Toc14320" w:history="1">
        <w:r>
          <w:rPr>
            <w:rFonts w:ascii="仿宋" w:eastAsia="仿宋" w:hAnsi="仿宋" w:cs="仿宋" w:hint="eastAsia"/>
            <w:lang w:eastAsia="zh-CN"/>
          </w:rPr>
          <w:t>(二)、社会风险分析</w:t>
        </w:r>
        <w:r>
          <w:tab/>
        </w:r>
        <w:r>
          <w:fldChar w:fldCharType="begin"/>
        </w:r>
        <w:r>
          <w:instrText xml:space="preserve"> PAGEREF _Toc14320 \h </w:instrText>
        </w:r>
        <w:r>
          <w:fldChar w:fldCharType="separate"/>
        </w:r>
        <w:r>
          <w:t>4</w:t>
        </w:r>
        <w:r>
          <w:fldChar w:fldCharType="end"/>
        </w:r>
      </w:hyperlink>
    </w:p>
    <w:p>
      <w:pPr>
        <w:pStyle w:val="TOC2"/>
        <w:tabs>
          <w:tab w:val="right" w:leader="dot" w:pos="8306"/>
        </w:tabs>
      </w:pPr>
      <w:hyperlink w:anchor="_Toc2038" w:history="1">
        <w:r>
          <w:rPr>
            <w:rFonts w:ascii="仿宋" w:eastAsia="仿宋" w:hAnsi="仿宋" w:cs="仿宋" w:hint="eastAsia"/>
            <w:lang w:eastAsia="zh-CN"/>
          </w:rPr>
          <w:t>(三)、市场风险分析</w:t>
        </w:r>
        <w:r>
          <w:tab/>
        </w:r>
        <w:r>
          <w:fldChar w:fldCharType="begin"/>
        </w:r>
        <w:r>
          <w:instrText xml:space="preserve"> PAGEREF _Toc2038 \h </w:instrText>
        </w:r>
        <w:r>
          <w:fldChar w:fldCharType="separate"/>
        </w:r>
        <w:r>
          <w:t>6</w:t>
        </w:r>
        <w:r>
          <w:fldChar w:fldCharType="end"/>
        </w:r>
      </w:hyperlink>
    </w:p>
    <w:p>
      <w:pPr>
        <w:pStyle w:val="TOC2"/>
        <w:tabs>
          <w:tab w:val="right" w:leader="dot" w:pos="8306"/>
        </w:tabs>
      </w:pPr>
      <w:hyperlink w:anchor="_Toc30693" w:history="1">
        <w:r>
          <w:rPr>
            <w:rFonts w:ascii="仿宋" w:eastAsia="仿宋" w:hAnsi="仿宋" w:cs="仿宋" w:hint="eastAsia"/>
            <w:lang w:eastAsia="zh-CN"/>
          </w:rPr>
          <w:t>(四)、资金风险分析</w:t>
        </w:r>
        <w:r>
          <w:tab/>
        </w:r>
        <w:r>
          <w:fldChar w:fldCharType="begin"/>
        </w:r>
        <w:r>
          <w:instrText xml:space="preserve"> PAGEREF _Toc30693 \h </w:instrText>
        </w:r>
        <w:r>
          <w:fldChar w:fldCharType="separate"/>
        </w:r>
        <w:r>
          <w:t>6</w:t>
        </w:r>
        <w:r>
          <w:fldChar w:fldCharType="end"/>
        </w:r>
      </w:hyperlink>
    </w:p>
    <w:p>
      <w:pPr>
        <w:pStyle w:val="TOC2"/>
        <w:tabs>
          <w:tab w:val="right" w:leader="dot" w:pos="8306"/>
        </w:tabs>
      </w:pPr>
      <w:hyperlink w:anchor="_Toc12803" w:history="1">
        <w:r>
          <w:rPr>
            <w:rFonts w:ascii="仿宋" w:eastAsia="仿宋" w:hAnsi="仿宋" w:cs="仿宋" w:hint="eastAsia"/>
            <w:lang w:eastAsia="zh-CN"/>
          </w:rPr>
          <w:t>(五)、技术风险分析</w:t>
        </w:r>
        <w:r>
          <w:tab/>
        </w:r>
        <w:r>
          <w:fldChar w:fldCharType="begin"/>
        </w:r>
        <w:r>
          <w:instrText xml:space="preserve"> PAGEREF _Toc12803 \h </w:instrText>
        </w:r>
        <w:r>
          <w:fldChar w:fldCharType="separate"/>
        </w:r>
        <w:r>
          <w:t>8</w:t>
        </w:r>
        <w:r>
          <w:fldChar w:fldCharType="end"/>
        </w:r>
      </w:hyperlink>
    </w:p>
    <w:p>
      <w:pPr>
        <w:pStyle w:val="TOC2"/>
        <w:tabs>
          <w:tab w:val="right" w:leader="dot" w:pos="8306"/>
        </w:tabs>
      </w:pPr>
      <w:hyperlink w:anchor="_Toc10265" w:history="1">
        <w:r>
          <w:rPr>
            <w:rFonts w:ascii="仿宋" w:eastAsia="仿宋" w:hAnsi="仿宋" w:cs="仿宋" w:hint="eastAsia"/>
            <w:lang w:eastAsia="zh-CN"/>
          </w:rPr>
          <w:t>(六)、财务风险分析</w:t>
        </w:r>
        <w:r>
          <w:tab/>
        </w:r>
        <w:r>
          <w:fldChar w:fldCharType="begin"/>
        </w:r>
        <w:r>
          <w:instrText xml:space="preserve"> PAGEREF _Toc10265 \h </w:instrText>
        </w:r>
        <w:r>
          <w:fldChar w:fldCharType="separate"/>
        </w:r>
        <w:r>
          <w:t>9</w:t>
        </w:r>
        <w:r>
          <w:fldChar w:fldCharType="end"/>
        </w:r>
      </w:hyperlink>
    </w:p>
    <w:p>
      <w:pPr>
        <w:pStyle w:val="TOC2"/>
        <w:tabs>
          <w:tab w:val="right" w:leader="dot" w:pos="8306"/>
        </w:tabs>
      </w:pPr>
      <w:hyperlink w:anchor="_Toc20983" w:history="1">
        <w:r>
          <w:rPr>
            <w:rFonts w:ascii="仿宋" w:eastAsia="仿宋" w:hAnsi="仿宋" w:cs="仿宋" w:hint="eastAsia"/>
            <w:lang w:eastAsia="zh-CN"/>
          </w:rPr>
          <w:t>(七)、管理风险分析</w:t>
        </w:r>
        <w:r>
          <w:tab/>
        </w:r>
        <w:r>
          <w:fldChar w:fldCharType="begin"/>
        </w:r>
        <w:r>
          <w:instrText xml:space="preserve"> PAGEREF _Toc20983 \h </w:instrText>
        </w:r>
        <w:r>
          <w:fldChar w:fldCharType="separate"/>
        </w:r>
        <w:r>
          <w:t>11</w:t>
        </w:r>
        <w:r>
          <w:fldChar w:fldCharType="end"/>
        </w:r>
      </w:hyperlink>
    </w:p>
    <w:p>
      <w:pPr>
        <w:pStyle w:val="TOC2"/>
        <w:tabs>
          <w:tab w:val="right" w:leader="dot" w:pos="8306"/>
        </w:tabs>
      </w:pPr>
      <w:hyperlink w:anchor="_Toc938" w:history="1">
        <w:r>
          <w:rPr>
            <w:rFonts w:ascii="仿宋" w:eastAsia="仿宋" w:hAnsi="仿宋" w:cs="仿宋" w:hint="eastAsia"/>
            <w:lang w:eastAsia="zh-CN"/>
          </w:rPr>
          <w:t>(八)、其它风险分析</w:t>
        </w:r>
        <w:r>
          <w:tab/>
        </w:r>
        <w:r>
          <w:fldChar w:fldCharType="begin"/>
        </w:r>
        <w:r>
          <w:instrText xml:space="preserve"> PAGEREF _Toc938 \h </w:instrText>
        </w:r>
        <w:r>
          <w:fldChar w:fldCharType="separate"/>
        </w:r>
        <w:r>
          <w:t>12</w:t>
        </w:r>
        <w:r>
          <w:fldChar w:fldCharType="end"/>
        </w:r>
      </w:hyperlink>
    </w:p>
    <w:p>
      <w:pPr>
        <w:pStyle w:val="TOC2"/>
        <w:tabs>
          <w:tab w:val="right" w:leader="dot" w:pos="8306"/>
        </w:tabs>
      </w:pPr>
      <w:hyperlink w:anchor="_Toc9629" w:history="1">
        <w:r>
          <w:rPr>
            <w:rFonts w:ascii="仿宋" w:eastAsia="仿宋" w:hAnsi="仿宋" w:cs="仿宋" w:hint="eastAsia"/>
            <w:lang w:eastAsia="zh-CN"/>
          </w:rPr>
          <w:t>(九)、社会影响评估</w:t>
        </w:r>
        <w:r>
          <w:tab/>
        </w:r>
        <w:r>
          <w:fldChar w:fldCharType="begin"/>
        </w:r>
        <w:r>
          <w:instrText xml:space="preserve"> PAGEREF _Toc9629 \h </w:instrText>
        </w:r>
        <w:r>
          <w:fldChar w:fldCharType="separate"/>
        </w:r>
        <w:r>
          <w:t>13</w:t>
        </w:r>
        <w:r>
          <w:fldChar w:fldCharType="end"/>
        </w:r>
      </w:hyperlink>
    </w:p>
    <w:p>
      <w:pPr>
        <w:pStyle w:val="TOC1"/>
        <w:tabs>
          <w:tab w:val="right" w:leader="dot" w:pos="8306"/>
        </w:tabs>
      </w:pPr>
      <w:hyperlink w:anchor="_Toc3026" w:history="1">
        <w:r>
          <w:rPr>
            <w:rFonts w:ascii="仿宋" w:eastAsia="仿宋" w:hAnsi="仿宋" w:cs="仿宋" w:hint="eastAsia"/>
            <w:lang w:eastAsia="zh-CN"/>
          </w:rPr>
          <w:t>二、资源开发及综合利用分析</w:t>
        </w:r>
        <w:r>
          <w:tab/>
        </w:r>
        <w:r>
          <w:fldChar w:fldCharType="begin"/>
        </w:r>
        <w:r>
          <w:instrText xml:space="preserve"> PAGEREF _Toc3026 \h </w:instrText>
        </w:r>
        <w:r>
          <w:fldChar w:fldCharType="separate"/>
        </w:r>
        <w:r>
          <w:t>15</w:t>
        </w:r>
        <w:r>
          <w:fldChar w:fldCharType="end"/>
        </w:r>
      </w:hyperlink>
    </w:p>
    <w:p>
      <w:pPr>
        <w:pStyle w:val="TOC2"/>
        <w:tabs>
          <w:tab w:val="right" w:leader="dot" w:pos="8306"/>
        </w:tabs>
      </w:pPr>
      <w:hyperlink w:anchor="_Toc24946" w:history="1">
        <w:r>
          <w:rPr>
            <w:rFonts w:ascii="仿宋" w:eastAsia="仿宋" w:hAnsi="仿宋" w:cs="仿宋" w:hint="eastAsia"/>
            <w:lang w:eastAsia="zh-CN"/>
          </w:rPr>
          <w:t>(一)、资源开发方案</w:t>
        </w:r>
        <w:r>
          <w:tab/>
        </w:r>
        <w:r>
          <w:fldChar w:fldCharType="begin"/>
        </w:r>
        <w:r>
          <w:instrText xml:space="preserve"> PAGEREF _Toc24946 \h </w:instrText>
        </w:r>
        <w:r>
          <w:fldChar w:fldCharType="separate"/>
        </w:r>
        <w:r>
          <w:t>15</w:t>
        </w:r>
        <w:r>
          <w:fldChar w:fldCharType="end"/>
        </w:r>
      </w:hyperlink>
    </w:p>
    <w:p>
      <w:pPr>
        <w:pStyle w:val="TOC2"/>
        <w:tabs>
          <w:tab w:val="right" w:leader="dot" w:pos="8306"/>
        </w:tabs>
      </w:pPr>
      <w:hyperlink w:anchor="_Toc17032" w:history="1">
        <w:r>
          <w:rPr>
            <w:rFonts w:ascii="仿宋" w:eastAsia="仿宋" w:hAnsi="仿宋" w:cs="仿宋" w:hint="eastAsia"/>
            <w:lang w:eastAsia="zh-CN"/>
          </w:rPr>
          <w:t>(二)、资源利用方案</w:t>
        </w:r>
        <w:r>
          <w:tab/>
        </w:r>
        <w:r>
          <w:fldChar w:fldCharType="begin"/>
        </w:r>
        <w:r>
          <w:instrText xml:space="preserve"> PAGEREF _Toc17032 \h </w:instrText>
        </w:r>
        <w:r>
          <w:fldChar w:fldCharType="separate"/>
        </w:r>
        <w:r>
          <w:t>17</w:t>
        </w:r>
        <w:r>
          <w:fldChar w:fldCharType="end"/>
        </w:r>
      </w:hyperlink>
    </w:p>
    <w:p>
      <w:pPr>
        <w:pStyle w:val="TOC2"/>
        <w:tabs>
          <w:tab w:val="right" w:leader="dot" w:pos="8306"/>
        </w:tabs>
      </w:pPr>
      <w:hyperlink w:anchor="_Toc18780" w:history="1">
        <w:r>
          <w:rPr>
            <w:rFonts w:ascii="仿宋" w:eastAsia="仿宋" w:hAnsi="仿宋" w:cs="仿宋" w:hint="eastAsia"/>
            <w:lang w:eastAsia="zh-CN"/>
          </w:rPr>
          <w:t>(三)、资源节约措施</w:t>
        </w:r>
        <w:r>
          <w:tab/>
        </w:r>
        <w:r>
          <w:fldChar w:fldCharType="begin"/>
        </w:r>
        <w:r>
          <w:instrText xml:space="preserve"> PAGEREF _Toc18780 \h </w:instrText>
        </w:r>
        <w:r>
          <w:fldChar w:fldCharType="separate"/>
        </w:r>
        <w:r>
          <w:t>18</w:t>
        </w:r>
        <w:r>
          <w:fldChar w:fldCharType="end"/>
        </w:r>
      </w:hyperlink>
    </w:p>
    <w:p>
      <w:pPr>
        <w:pStyle w:val="TOC1"/>
        <w:tabs>
          <w:tab w:val="right" w:leader="dot" w:pos="8306"/>
        </w:tabs>
      </w:pPr>
      <w:hyperlink w:anchor="_Toc1741" w:history="1">
        <w:r>
          <w:rPr>
            <w:rFonts w:ascii="仿宋" w:eastAsia="仿宋" w:hAnsi="仿宋" w:cs="仿宋" w:hint="eastAsia"/>
            <w:lang w:eastAsia="zh-CN"/>
          </w:rPr>
          <w:t>三、社会影响分析</w:t>
        </w:r>
        <w:r>
          <w:tab/>
        </w:r>
        <w:r>
          <w:fldChar w:fldCharType="begin"/>
        </w:r>
        <w:r>
          <w:instrText xml:space="preserve"> PAGEREF _Toc1741 \h </w:instrText>
        </w:r>
        <w:r>
          <w:fldChar w:fldCharType="separate"/>
        </w:r>
        <w:r>
          <w:t>19</w:t>
        </w:r>
        <w:r>
          <w:fldChar w:fldCharType="end"/>
        </w:r>
      </w:hyperlink>
    </w:p>
    <w:p>
      <w:pPr>
        <w:pStyle w:val="TOC2"/>
        <w:tabs>
          <w:tab w:val="right" w:leader="dot" w:pos="8306"/>
        </w:tabs>
      </w:pPr>
      <w:hyperlink w:anchor="_Toc10274" w:history="1">
        <w:r>
          <w:rPr>
            <w:rFonts w:ascii="仿宋" w:eastAsia="仿宋" w:hAnsi="仿宋" w:cs="仿宋" w:hint="eastAsia"/>
            <w:lang w:eastAsia="zh-CN"/>
          </w:rPr>
          <w:t>(一)、社会影响效果分析</w:t>
        </w:r>
        <w:r>
          <w:tab/>
        </w:r>
        <w:r>
          <w:fldChar w:fldCharType="begin"/>
        </w:r>
        <w:r>
          <w:instrText xml:space="preserve"> PAGEREF _Toc10274 \h </w:instrText>
        </w:r>
        <w:r>
          <w:fldChar w:fldCharType="separate"/>
        </w:r>
        <w:r>
          <w:t>19</w:t>
        </w:r>
        <w:r>
          <w:fldChar w:fldCharType="end"/>
        </w:r>
      </w:hyperlink>
    </w:p>
    <w:p>
      <w:pPr>
        <w:pStyle w:val="TOC2"/>
        <w:tabs>
          <w:tab w:val="right" w:leader="dot" w:pos="8306"/>
        </w:tabs>
      </w:pPr>
      <w:hyperlink w:anchor="_Toc2264" w:history="1">
        <w:r>
          <w:rPr>
            <w:rFonts w:ascii="仿宋" w:eastAsia="仿宋" w:hAnsi="仿宋" w:cs="仿宋" w:hint="eastAsia"/>
            <w:lang w:eastAsia="zh-CN"/>
          </w:rPr>
          <w:t>(二)、社会适应性分析</w:t>
        </w:r>
        <w:r>
          <w:tab/>
        </w:r>
        <w:r>
          <w:fldChar w:fldCharType="begin"/>
        </w:r>
        <w:r>
          <w:instrText xml:space="preserve"> PAGEREF _Toc2264 \h </w:instrText>
        </w:r>
        <w:r>
          <w:fldChar w:fldCharType="separate"/>
        </w:r>
        <w:r>
          <w:t>21</w:t>
        </w:r>
        <w:r>
          <w:fldChar w:fldCharType="end"/>
        </w:r>
      </w:hyperlink>
    </w:p>
    <w:p>
      <w:pPr>
        <w:pStyle w:val="TOC2"/>
        <w:tabs>
          <w:tab w:val="right" w:leader="dot" w:pos="8306"/>
        </w:tabs>
      </w:pPr>
      <w:hyperlink w:anchor="_Toc25476" w:history="1">
        <w:r>
          <w:rPr>
            <w:rFonts w:ascii="仿宋" w:eastAsia="仿宋" w:hAnsi="仿宋" w:cs="仿宋" w:hint="eastAsia"/>
            <w:lang w:eastAsia="zh-CN"/>
          </w:rPr>
          <w:t>(三)、社会风险及对策分析</w:t>
        </w:r>
        <w:r>
          <w:tab/>
        </w:r>
        <w:r>
          <w:fldChar w:fldCharType="begin"/>
        </w:r>
        <w:r>
          <w:instrText xml:space="preserve"> PAGEREF _Toc25476 \h </w:instrText>
        </w:r>
        <w:r>
          <w:fldChar w:fldCharType="separate"/>
        </w:r>
        <w:r>
          <w:t>23</w:t>
        </w:r>
        <w:r>
          <w:fldChar w:fldCharType="end"/>
        </w:r>
      </w:hyperlink>
    </w:p>
    <w:p>
      <w:pPr>
        <w:pStyle w:val="TOC1"/>
        <w:tabs>
          <w:tab w:val="right" w:leader="dot" w:pos="8306"/>
        </w:tabs>
      </w:pPr>
      <w:hyperlink w:anchor="_Toc15429" w:history="1">
        <w:r>
          <w:rPr>
            <w:rFonts w:ascii="仿宋" w:eastAsia="仿宋" w:hAnsi="仿宋" w:cs="仿宋" w:hint="eastAsia"/>
            <w:lang w:eastAsia="zh-CN"/>
          </w:rPr>
          <w:t>四、气体放电灯：氙气灯项目概论</w:t>
        </w:r>
        <w:r>
          <w:tab/>
        </w:r>
        <w:r>
          <w:fldChar w:fldCharType="begin"/>
        </w:r>
        <w:r>
          <w:instrText xml:space="preserve"> PAGEREF _Toc15429 \h </w:instrText>
        </w:r>
        <w:r>
          <w:fldChar w:fldCharType="separate"/>
        </w:r>
        <w:r>
          <w:t>26</w:t>
        </w:r>
        <w:r>
          <w:fldChar w:fldCharType="end"/>
        </w:r>
      </w:hyperlink>
    </w:p>
    <w:p>
      <w:pPr>
        <w:pStyle w:val="TOC2"/>
        <w:tabs>
          <w:tab w:val="right" w:leader="dot" w:pos="8306"/>
        </w:tabs>
      </w:pPr>
      <w:hyperlink w:anchor="_Toc6689" w:history="1">
        <w:r>
          <w:rPr>
            <w:rFonts w:ascii="仿宋" w:eastAsia="仿宋" w:hAnsi="仿宋" w:cs="仿宋" w:hint="eastAsia"/>
            <w:lang w:eastAsia="zh-CN"/>
          </w:rPr>
          <w:t>(一)、项目申报单位概况</w:t>
        </w:r>
        <w:r>
          <w:tab/>
        </w:r>
        <w:r>
          <w:fldChar w:fldCharType="begin"/>
        </w:r>
        <w:r>
          <w:instrText xml:space="preserve"> PAGEREF _Toc6689 \h </w:instrText>
        </w:r>
        <w:r>
          <w:fldChar w:fldCharType="separate"/>
        </w:r>
        <w:r>
          <w:t>26</w:t>
        </w:r>
        <w:r>
          <w:fldChar w:fldCharType="end"/>
        </w:r>
      </w:hyperlink>
    </w:p>
    <w:p>
      <w:pPr>
        <w:pStyle w:val="TOC2"/>
        <w:tabs>
          <w:tab w:val="right" w:leader="dot" w:pos="8306"/>
        </w:tabs>
      </w:pPr>
      <w:hyperlink w:anchor="_Toc8417" w:history="1">
        <w:r>
          <w:rPr>
            <w:rFonts w:ascii="仿宋" w:eastAsia="仿宋" w:hAnsi="仿宋" w:cs="仿宋" w:hint="eastAsia"/>
            <w:lang w:eastAsia="zh-CN"/>
          </w:rPr>
          <w:t>(二)、项目概况</w:t>
        </w:r>
        <w:r>
          <w:tab/>
        </w:r>
        <w:r>
          <w:fldChar w:fldCharType="begin"/>
        </w:r>
        <w:r>
          <w:instrText xml:space="preserve"> PAGEREF _Toc8417 \h </w:instrText>
        </w:r>
        <w:r>
          <w:fldChar w:fldCharType="separate"/>
        </w:r>
        <w:r>
          <w:t>27</w:t>
        </w:r>
        <w:r>
          <w:fldChar w:fldCharType="end"/>
        </w:r>
      </w:hyperlink>
    </w:p>
    <w:p>
      <w:pPr>
        <w:pStyle w:val="TOC1"/>
        <w:tabs>
          <w:tab w:val="right" w:leader="dot" w:pos="8306"/>
        </w:tabs>
      </w:pPr>
      <w:hyperlink w:anchor="_Toc24979" w:history="1">
        <w:r>
          <w:rPr>
            <w:rFonts w:ascii="仿宋" w:eastAsia="仿宋" w:hAnsi="仿宋" w:cs="仿宋" w:hint="eastAsia"/>
            <w:lang w:eastAsia="zh-CN"/>
          </w:rPr>
          <w:t>五、经济影响分析</w:t>
        </w:r>
        <w:r>
          <w:tab/>
        </w:r>
        <w:r>
          <w:fldChar w:fldCharType="begin"/>
        </w:r>
        <w:r>
          <w:instrText xml:space="preserve"> PAGEREF _Toc24979 \h </w:instrText>
        </w:r>
        <w:r>
          <w:fldChar w:fldCharType="separate"/>
        </w:r>
        <w:r>
          <w:t>30</w:t>
        </w:r>
        <w:r>
          <w:fldChar w:fldCharType="end"/>
        </w:r>
      </w:hyperlink>
    </w:p>
    <w:p>
      <w:pPr>
        <w:pStyle w:val="TOC2"/>
        <w:tabs>
          <w:tab w:val="right" w:leader="dot" w:pos="8306"/>
        </w:tabs>
      </w:pPr>
      <w:hyperlink w:anchor="_Toc16089" w:history="1">
        <w:r>
          <w:rPr>
            <w:rFonts w:ascii="仿宋" w:eastAsia="仿宋" w:hAnsi="仿宋" w:cs="仿宋" w:hint="eastAsia"/>
            <w:lang w:eastAsia="zh-CN"/>
          </w:rPr>
          <w:t>(一)、经济费用效益或费用效果分析</w:t>
        </w:r>
        <w:r>
          <w:tab/>
        </w:r>
        <w:r>
          <w:fldChar w:fldCharType="begin"/>
        </w:r>
        <w:r>
          <w:instrText xml:space="preserve"> PAGEREF _Toc16089 \h </w:instrText>
        </w:r>
        <w:r>
          <w:fldChar w:fldCharType="separate"/>
        </w:r>
        <w:r>
          <w:t>30</w:t>
        </w:r>
        <w:r>
          <w:fldChar w:fldCharType="end"/>
        </w:r>
      </w:hyperlink>
    </w:p>
    <w:p>
      <w:pPr>
        <w:pStyle w:val="TOC2"/>
        <w:tabs>
          <w:tab w:val="right" w:leader="dot" w:pos="8306"/>
        </w:tabs>
      </w:pPr>
      <w:hyperlink w:anchor="_Toc11879" w:history="1">
        <w:r>
          <w:rPr>
            <w:rFonts w:ascii="仿宋" w:eastAsia="仿宋" w:hAnsi="仿宋" w:cs="仿宋" w:hint="eastAsia"/>
            <w:lang w:eastAsia="zh-CN"/>
          </w:rPr>
          <w:t>(二)、行业影响分析</w:t>
        </w:r>
        <w:r>
          <w:tab/>
        </w:r>
        <w:r>
          <w:fldChar w:fldCharType="begin"/>
        </w:r>
        <w:r>
          <w:instrText xml:space="preserve"> PAGEREF _Toc11879 \h </w:instrText>
        </w:r>
        <w:r>
          <w:fldChar w:fldCharType="separate"/>
        </w:r>
        <w:r>
          <w:t>33</w:t>
        </w:r>
        <w:r>
          <w:fldChar w:fldCharType="end"/>
        </w:r>
      </w:hyperlink>
    </w:p>
    <w:p>
      <w:pPr>
        <w:pStyle w:val="TOC2"/>
        <w:tabs>
          <w:tab w:val="right" w:leader="dot" w:pos="8306"/>
        </w:tabs>
      </w:pPr>
      <w:hyperlink w:anchor="_Toc22861" w:history="1">
        <w:r>
          <w:rPr>
            <w:rFonts w:ascii="仿宋" w:eastAsia="仿宋" w:hAnsi="仿宋" w:cs="仿宋" w:hint="eastAsia"/>
            <w:lang w:eastAsia="zh-CN"/>
          </w:rPr>
          <w:t>(三)、区域经济影响分析</w:t>
        </w:r>
        <w:r>
          <w:tab/>
        </w:r>
        <w:r>
          <w:fldChar w:fldCharType="begin"/>
        </w:r>
        <w:r>
          <w:instrText xml:space="preserve"> PAGEREF _Toc22861 \h </w:instrText>
        </w:r>
        <w:r>
          <w:fldChar w:fldCharType="separate"/>
        </w:r>
        <w:r>
          <w:t>34</w:t>
        </w:r>
        <w:r>
          <w:fldChar w:fldCharType="end"/>
        </w:r>
      </w:hyperlink>
    </w:p>
    <w:p>
      <w:pPr>
        <w:pStyle w:val="TOC2"/>
        <w:tabs>
          <w:tab w:val="right" w:leader="dot" w:pos="8306"/>
        </w:tabs>
      </w:pPr>
      <w:hyperlink w:anchor="_Toc31964" w:history="1">
        <w:r>
          <w:rPr>
            <w:rFonts w:ascii="仿宋" w:eastAsia="仿宋" w:hAnsi="仿宋" w:cs="仿宋" w:hint="eastAsia"/>
            <w:lang w:eastAsia="zh-CN"/>
          </w:rPr>
          <w:t>(四)、宏观经济影响分析</w:t>
        </w:r>
        <w:r>
          <w:tab/>
        </w:r>
        <w:r>
          <w:fldChar w:fldCharType="begin"/>
        </w:r>
        <w:r>
          <w:instrText xml:space="preserve"> PAGEREF _Toc31964 \h </w:instrText>
        </w:r>
        <w:r>
          <w:fldChar w:fldCharType="separate"/>
        </w:r>
        <w:r>
          <w:t>35</w:t>
        </w:r>
        <w:r>
          <w:fldChar w:fldCharType="end"/>
        </w:r>
      </w:hyperlink>
    </w:p>
    <w:p>
      <w:pPr>
        <w:pStyle w:val="TOC1"/>
        <w:tabs>
          <w:tab w:val="right" w:leader="dot" w:pos="8306"/>
        </w:tabs>
      </w:pPr>
      <w:hyperlink w:anchor="_Toc12954" w:history="1">
        <w:r>
          <w:rPr>
            <w:rFonts w:ascii="仿宋" w:eastAsia="仿宋" w:hAnsi="仿宋" w:cs="仿宋" w:hint="eastAsia"/>
            <w:lang w:eastAsia="zh-CN"/>
          </w:rPr>
          <w:t>六、背景、必要性分析</w:t>
        </w:r>
        <w:r>
          <w:tab/>
        </w:r>
        <w:r>
          <w:fldChar w:fldCharType="begin"/>
        </w:r>
        <w:r>
          <w:instrText xml:space="preserve"> PAGEREF _Toc12954 \h </w:instrText>
        </w:r>
        <w:r>
          <w:fldChar w:fldCharType="separate"/>
        </w:r>
        <w:r>
          <w:t>37</w:t>
        </w:r>
        <w:r>
          <w:fldChar w:fldCharType="end"/>
        </w:r>
      </w:hyperlink>
    </w:p>
    <w:p>
      <w:pPr>
        <w:pStyle w:val="TOC2"/>
        <w:tabs>
          <w:tab w:val="right" w:leader="dot" w:pos="8306"/>
        </w:tabs>
      </w:pPr>
      <w:hyperlink w:anchor="_Toc18573" w:history="1">
        <w:r>
          <w:rPr>
            <w:rFonts w:ascii="仿宋" w:eastAsia="仿宋" w:hAnsi="仿宋" w:cs="仿宋" w:hint="eastAsia"/>
            <w:lang w:eastAsia="zh-CN"/>
          </w:rPr>
          <w:t>(一)、项目建设背景</w:t>
        </w:r>
        <w:r>
          <w:tab/>
        </w:r>
        <w:r>
          <w:fldChar w:fldCharType="begin"/>
        </w:r>
        <w:r>
          <w:instrText xml:space="preserve"> PAGEREF _Toc18573 \h </w:instrText>
        </w:r>
        <w:r>
          <w:fldChar w:fldCharType="separate"/>
        </w:r>
        <w:r>
          <w:t>37</w:t>
        </w:r>
        <w:r>
          <w:fldChar w:fldCharType="end"/>
        </w:r>
      </w:hyperlink>
    </w:p>
    <w:p>
      <w:pPr>
        <w:pStyle w:val="TOC2"/>
        <w:tabs>
          <w:tab w:val="right" w:leader="dot" w:pos="8306"/>
        </w:tabs>
      </w:pPr>
      <w:hyperlink w:anchor="_Toc22490" w:history="1">
        <w:r>
          <w:rPr>
            <w:rFonts w:ascii="仿宋" w:eastAsia="仿宋" w:hAnsi="仿宋" w:cs="仿宋" w:hint="eastAsia"/>
            <w:lang w:eastAsia="zh-CN"/>
          </w:rPr>
          <w:t>(二)、必要性分析</w:t>
        </w:r>
        <w:r>
          <w:tab/>
        </w:r>
        <w:r>
          <w:fldChar w:fldCharType="begin"/>
        </w:r>
        <w:r>
          <w:instrText xml:space="preserve"> PAGEREF _Toc22490 \h </w:instrText>
        </w:r>
        <w:r>
          <w:fldChar w:fldCharType="separate"/>
        </w:r>
        <w:r>
          <w:t>38</w:t>
        </w:r>
        <w:r>
          <w:fldChar w:fldCharType="end"/>
        </w:r>
      </w:hyperlink>
    </w:p>
    <w:p>
      <w:pPr>
        <w:pStyle w:val="TOC2"/>
        <w:tabs>
          <w:tab w:val="right" w:leader="dot" w:pos="8306"/>
        </w:tabs>
      </w:pPr>
      <w:hyperlink w:anchor="_Toc4722" w:history="1">
        <w:r>
          <w:rPr>
            <w:rFonts w:ascii="仿宋" w:eastAsia="仿宋" w:hAnsi="仿宋" w:cs="仿宋" w:hint="eastAsia"/>
            <w:lang w:eastAsia="zh-CN"/>
          </w:rPr>
          <w:t>(三)、项目建设有利条件</w:t>
        </w:r>
        <w:r>
          <w:tab/>
        </w:r>
        <w:r>
          <w:fldChar w:fldCharType="begin"/>
        </w:r>
        <w:r>
          <w:instrText xml:space="preserve"> PAGEREF _Toc4722 \h </w:instrText>
        </w:r>
        <w:r>
          <w:fldChar w:fldCharType="separate"/>
        </w:r>
        <w:r>
          <w:t>39</w:t>
        </w:r>
        <w:r>
          <w:fldChar w:fldCharType="end"/>
        </w:r>
      </w:hyperlink>
    </w:p>
    <w:p>
      <w:pPr>
        <w:pStyle w:val="TOC1"/>
        <w:tabs>
          <w:tab w:val="right" w:leader="dot" w:pos="8306"/>
        </w:tabs>
      </w:pPr>
      <w:hyperlink w:anchor="_Toc21859" w:history="1">
        <w:r>
          <w:rPr>
            <w:rFonts w:ascii="仿宋" w:eastAsia="仿宋" w:hAnsi="仿宋" w:cs="仿宋" w:hint="eastAsia"/>
            <w:lang w:eastAsia="zh-CN"/>
          </w:rPr>
          <w:t>七、土地利用与规划方案</w:t>
        </w:r>
        <w:r>
          <w:tab/>
        </w:r>
        <w:r>
          <w:fldChar w:fldCharType="begin"/>
        </w:r>
        <w:r>
          <w:instrText xml:space="preserve"> PAGEREF _Toc21859 \h </w:instrText>
        </w:r>
        <w:r>
          <w:fldChar w:fldCharType="separate"/>
        </w:r>
        <w:r>
          <w:t>41</w:t>
        </w:r>
        <w:r>
          <w:fldChar w:fldCharType="end"/>
        </w:r>
      </w:hyperlink>
    </w:p>
    <w:p>
      <w:pPr>
        <w:pStyle w:val="TOC2"/>
        <w:tabs>
          <w:tab w:val="right" w:leader="dot" w:pos="8306"/>
        </w:tabs>
      </w:pPr>
      <w:hyperlink w:anchor="_Toc28631" w:history="1">
        <w:r>
          <w:rPr>
            <w:rFonts w:ascii="仿宋" w:eastAsia="仿宋" w:hAnsi="仿宋" w:cs="仿宋" w:hint="eastAsia"/>
            <w:lang w:eastAsia="zh-CN"/>
          </w:rPr>
          <w:t>(一)、项目用地情况分析</w:t>
        </w:r>
        <w:r>
          <w:tab/>
        </w:r>
        <w:r>
          <w:fldChar w:fldCharType="begin"/>
        </w:r>
        <w:r>
          <w:instrText xml:space="preserve"> PAGEREF _Toc28631 \h </w:instrText>
        </w:r>
        <w:r>
          <w:fldChar w:fldCharType="separate"/>
        </w:r>
        <w:r>
          <w:t>41</w:t>
        </w:r>
        <w:r>
          <w:fldChar w:fldCharType="end"/>
        </w:r>
      </w:hyperlink>
    </w:p>
    <w:p>
      <w:pPr>
        <w:pStyle w:val="TOC2"/>
        <w:tabs>
          <w:tab w:val="right" w:leader="dot" w:pos="8306"/>
        </w:tabs>
      </w:pPr>
      <w:hyperlink w:anchor="_Toc1106" w:history="1">
        <w:r>
          <w:rPr>
            <w:rFonts w:ascii="仿宋" w:eastAsia="仿宋" w:hAnsi="仿宋" w:cs="仿宋" w:hint="eastAsia"/>
            <w:lang w:eastAsia="zh-CN"/>
          </w:rPr>
          <w:t>(二)、土地利用规划方案</w:t>
        </w:r>
        <w:r>
          <w:tab/>
        </w:r>
        <w:r>
          <w:fldChar w:fldCharType="begin"/>
        </w:r>
        <w:r>
          <w:instrText xml:space="preserve"> PAGEREF _Toc1106 \h </w:instrText>
        </w:r>
        <w:r>
          <w:fldChar w:fldCharType="separate"/>
        </w:r>
        <w:r>
          <w:t>42</w:t>
        </w:r>
        <w:r>
          <w:fldChar w:fldCharType="end"/>
        </w:r>
      </w:hyperlink>
    </w:p>
    <w:p>
      <w:pPr>
        <w:pStyle w:val="TOC1"/>
        <w:tabs>
          <w:tab w:val="right" w:leader="dot" w:pos="8306"/>
        </w:tabs>
      </w:pPr>
      <w:hyperlink w:anchor="_Toc12871" w:history="1">
        <w:r>
          <w:rPr>
            <w:rFonts w:ascii="仿宋" w:eastAsia="仿宋" w:hAnsi="仿宋" w:cs="仿宋" w:hint="eastAsia"/>
            <w:lang w:eastAsia="zh-CN"/>
          </w:rPr>
          <w:t>八、经济效益与社会效益优化</w:t>
        </w:r>
        <w:r>
          <w:tab/>
        </w:r>
        <w:r>
          <w:fldChar w:fldCharType="begin"/>
        </w:r>
        <w:r>
          <w:instrText xml:space="preserve"> PAGEREF _Toc12871 \h </w:instrText>
        </w:r>
        <w:r>
          <w:fldChar w:fldCharType="separate"/>
        </w:r>
        <w:r>
          <w:t>43</w:t>
        </w:r>
        <w:r>
          <w:fldChar w:fldCharType="end"/>
        </w:r>
      </w:hyperlink>
    </w:p>
    <w:p>
      <w:pPr>
        <w:pStyle w:val="TOC2"/>
        <w:tabs>
          <w:tab w:val="right" w:leader="dot" w:pos="8306"/>
        </w:tabs>
      </w:pPr>
      <w:hyperlink w:anchor="_Toc24937" w:history="1">
        <w:r>
          <w:rPr>
            <w:rFonts w:ascii="仿宋" w:eastAsia="仿宋" w:hAnsi="仿宋" w:cs="仿宋" w:hint="eastAsia"/>
            <w:lang w:eastAsia="zh-CN"/>
          </w:rPr>
          <w:t>(一)、经济效益提升策略</w:t>
        </w:r>
        <w:r>
          <w:tab/>
        </w:r>
        <w:r>
          <w:fldChar w:fldCharType="begin"/>
        </w:r>
        <w:r>
          <w:instrText xml:space="preserve"> PAGEREF _Toc24937 \h </w:instrText>
        </w:r>
        <w:r>
          <w:fldChar w:fldCharType="separate"/>
        </w:r>
        <w:r>
          <w:t>43</w:t>
        </w:r>
        <w:r>
          <w:fldChar w:fldCharType="end"/>
        </w:r>
      </w:hyperlink>
    </w:p>
    <w:p>
      <w:pPr>
        <w:pStyle w:val="TOC2"/>
        <w:tabs>
          <w:tab w:val="right" w:leader="dot" w:pos="8306"/>
        </w:tabs>
      </w:pPr>
      <w:hyperlink w:anchor="_Toc30578" w:history="1">
        <w:r>
          <w:rPr>
            <w:rFonts w:ascii="仿宋" w:eastAsia="仿宋" w:hAnsi="仿宋" w:cs="仿宋" w:hint="eastAsia"/>
            <w:lang w:eastAsia="zh-CN"/>
          </w:rPr>
          <w:t>(二)、社会效益增强方案</w:t>
        </w:r>
        <w:r>
          <w:tab/>
        </w:r>
        <w:r>
          <w:fldChar w:fldCharType="begin"/>
        </w:r>
        <w:r>
          <w:instrText xml:space="preserve"> PAGEREF _Toc30578 \h </w:instrText>
        </w:r>
        <w:r>
          <w:fldChar w:fldCharType="separate"/>
        </w:r>
        <w:r>
          <w:t>44</w:t>
        </w:r>
        <w:r>
          <w:fldChar w:fldCharType="end"/>
        </w:r>
      </w:hyperlink>
    </w:p>
    <w:p>
      <w:pPr>
        <w:pStyle w:val="TOC1"/>
        <w:tabs>
          <w:tab w:val="right" w:leader="dot" w:pos="8306"/>
        </w:tabs>
      </w:pPr>
      <w:hyperlink w:anchor="_Toc8125" w:history="1">
        <w:r>
          <w:rPr>
            <w:rFonts w:ascii="仿宋" w:eastAsia="仿宋" w:hAnsi="仿宋" w:cs="仿宋" w:hint="eastAsia"/>
            <w:lang w:eastAsia="zh-CN"/>
          </w:rPr>
          <w:t>九、客户关系管理与市场拓展</w:t>
        </w:r>
        <w:r>
          <w:tab/>
        </w:r>
        <w:r>
          <w:fldChar w:fldCharType="begin"/>
        </w:r>
        <w:r>
          <w:instrText xml:space="preserve"> PAGEREF _Toc8125 \h </w:instrText>
        </w:r>
        <w:r>
          <w:fldChar w:fldCharType="separate"/>
        </w:r>
        <w:r>
          <w:t>45</w:t>
        </w:r>
        <w:r>
          <w:fldChar w:fldCharType="end"/>
        </w:r>
      </w:hyperlink>
    </w:p>
    <w:p>
      <w:pPr>
        <w:pStyle w:val="TOC2"/>
        <w:tabs>
          <w:tab w:val="right" w:leader="dot" w:pos="8306"/>
        </w:tabs>
      </w:pPr>
      <w:hyperlink w:anchor="_Toc10645" w:history="1">
        <w:r>
          <w:rPr>
            <w:rFonts w:ascii="仿宋" w:eastAsia="仿宋" w:hAnsi="仿宋" w:cs="仿宋" w:hint="eastAsia"/>
            <w:lang w:eastAsia="zh-CN"/>
          </w:rPr>
          <w:t>(一)、客户关系管理策略</w:t>
        </w:r>
        <w:r>
          <w:tab/>
        </w:r>
        <w:r>
          <w:fldChar w:fldCharType="begin"/>
        </w:r>
        <w:r>
          <w:instrText xml:space="preserve"> PAGEREF _Toc10645 \h </w:instrText>
        </w:r>
        <w:r>
          <w:fldChar w:fldCharType="separate"/>
        </w:r>
        <w:r>
          <w:t>45</w:t>
        </w:r>
        <w:r>
          <w:fldChar w:fldCharType="end"/>
        </w:r>
      </w:hyperlink>
    </w:p>
    <w:p>
      <w:pPr>
        <w:pStyle w:val="TOC2"/>
        <w:tabs>
          <w:tab w:val="right" w:leader="dot" w:pos="8306"/>
        </w:tabs>
      </w:pPr>
      <w:hyperlink w:anchor="_Toc32274" w:history="1">
        <w:r>
          <w:rPr>
            <w:rFonts w:ascii="仿宋" w:eastAsia="仿宋" w:hAnsi="仿宋" w:cs="仿宋" w:hint="eastAsia"/>
            <w:lang w:eastAsia="zh-CN"/>
          </w:rPr>
          <w:t>(二)、市场拓展方案</w:t>
        </w:r>
        <w:r>
          <w:tab/>
        </w:r>
        <w:r>
          <w:fldChar w:fldCharType="begin"/>
        </w:r>
        <w:r>
          <w:instrText xml:space="preserve"> PAGEREF _Toc32274 \h </w:instrText>
        </w:r>
        <w:r>
          <w:fldChar w:fldCharType="separate"/>
        </w:r>
        <w:r>
          <w:t>46</w:t>
        </w:r>
        <w:r>
          <w:fldChar w:fldCharType="end"/>
        </w:r>
      </w:hyperlink>
    </w:p>
    <w:p>
      <w:pPr>
        <w:pStyle w:val="TOC1"/>
        <w:tabs>
          <w:tab w:val="right" w:leader="dot" w:pos="8306"/>
        </w:tabs>
      </w:pPr>
      <w:hyperlink w:anchor="_Toc31738" w:history="1">
        <w:r>
          <w:rPr>
            <w:rFonts w:ascii="仿宋" w:eastAsia="仿宋" w:hAnsi="仿宋" w:cs="仿宋" w:hint="eastAsia"/>
            <w:lang w:eastAsia="zh-CN"/>
          </w:rPr>
          <w:t>十、项目实施与管理方案</w:t>
        </w:r>
        <w:r>
          <w:tab/>
        </w:r>
        <w:r>
          <w:fldChar w:fldCharType="begin"/>
        </w:r>
        <w:r>
          <w:instrText xml:space="preserve"> PAGEREF _Toc31738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09" w:history="1">
        <w:r>
          <w:rPr>
            <w:rFonts w:ascii="仿宋" w:eastAsia="仿宋" w:hAnsi="仿宋" w:cs="仿宋" w:hint="eastAsia"/>
            <w:lang w:eastAsia="zh-CN"/>
          </w:rPr>
          <w:t>(一)、项目实施计划</w:t>
        </w:r>
        <w:r>
          <w:tab/>
        </w:r>
        <w:r>
          <w:fldChar w:fldCharType="begin"/>
        </w:r>
        <w:r>
          <w:instrText xml:space="preserve"> PAGEREF _Toc23509 \h </w:instrText>
        </w:r>
        <w:r>
          <w:fldChar w:fldCharType="separate"/>
        </w:r>
        <w:r>
          <w:t>47</w:t>
        </w:r>
        <w:r>
          <w:fldChar w:fldCharType="end"/>
        </w:r>
      </w:hyperlink>
    </w:p>
    <w:p>
      <w:pPr>
        <w:pStyle w:val="TOC2"/>
        <w:tabs>
          <w:tab w:val="right" w:leader="dot" w:pos="8306"/>
        </w:tabs>
      </w:pPr>
      <w:hyperlink w:anchor="_Toc3197" w:history="1">
        <w:r>
          <w:rPr>
            <w:rFonts w:ascii="仿宋" w:eastAsia="仿宋" w:hAnsi="仿宋" w:cs="仿宋" w:hint="eastAsia"/>
            <w:lang w:eastAsia="zh-CN"/>
          </w:rPr>
          <w:t>(二)、项目组织机构与职责</w:t>
        </w:r>
        <w:r>
          <w:tab/>
        </w:r>
        <w:r>
          <w:fldChar w:fldCharType="begin"/>
        </w:r>
        <w:r>
          <w:instrText xml:space="preserve"> PAGEREF _Toc3197 \h </w:instrText>
        </w:r>
        <w:r>
          <w:fldChar w:fldCharType="separate"/>
        </w:r>
        <w:r>
          <w:t>49</w:t>
        </w:r>
        <w:r>
          <w:fldChar w:fldCharType="end"/>
        </w:r>
      </w:hyperlink>
    </w:p>
    <w:p>
      <w:pPr>
        <w:pStyle w:val="TOC2"/>
        <w:tabs>
          <w:tab w:val="right" w:leader="dot" w:pos="8306"/>
        </w:tabs>
      </w:pPr>
      <w:hyperlink w:anchor="_Toc13067" w:history="1">
        <w:r>
          <w:rPr>
            <w:rFonts w:ascii="仿宋" w:eastAsia="仿宋" w:hAnsi="仿宋" w:cs="仿宋" w:hint="eastAsia"/>
            <w:lang w:eastAsia="zh-CN"/>
          </w:rPr>
          <w:t>(三)、项目管理与监控体系</w:t>
        </w:r>
        <w:r>
          <w:tab/>
        </w:r>
        <w:r>
          <w:fldChar w:fldCharType="begin"/>
        </w:r>
        <w:r>
          <w:instrText xml:space="preserve"> PAGEREF _Toc13067 \h </w:instrText>
        </w:r>
        <w:r>
          <w:fldChar w:fldCharType="separate"/>
        </w:r>
        <w:r>
          <w:t>51</w:t>
        </w:r>
        <w:r>
          <w:fldChar w:fldCharType="end"/>
        </w:r>
      </w:hyperlink>
    </w:p>
    <w:p>
      <w:pPr>
        <w:pStyle w:val="TOC1"/>
        <w:tabs>
          <w:tab w:val="right" w:leader="dot" w:pos="8306"/>
        </w:tabs>
      </w:pPr>
      <w:hyperlink w:anchor="_Toc23104" w:history="1">
        <w:r>
          <w:rPr>
            <w:rFonts w:ascii="仿宋" w:eastAsia="仿宋" w:hAnsi="仿宋" w:cs="仿宋" w:hint="eastAsia"/>
            <w:lang w:eastAsia="zh-CN"/>
          </w:rPr>
          <w:t>十一、安全与应急管理</w:t>
        </w:r>
        <w:r>
          <w:tab/>
        </w:r>
        <w:r>
          <w:fldChar w:fldCharType="begin"/>
        </w:r>
        <w:r>
          <w:instrText xml:space="preserve"> PAGEREF _Toc23104 \h </w:instrText>
        </w:r>
        <w:r>
          <w:fldChar w:fldCharType="separate"/>
        </w:r>
        <w:r>
          <w:t>53</w:t>
        </w:r>
        <w:r>
          <w:fldChar w:fldCharType="end"/>
        </w:r>
      </w:hyperlink>
    </w:p>
    <w:p>
      <w:pPr>
        <w:pStyle w:val="TOC2"/>
        <w:tabs>
          <w:tab w:val="right" w:leader="dot" w:pos="8306"/>
        </w:tabs>
      </w:pPr>
      <w:hyperlink w:anchor="_Toc1722" w:history="1">
        <w:r>
          <w:rPr>
            <w:rFonts w:ascii="仿宋" w:eastAsia="仿宋" w:hAnsi="仿宋" w:cs="仿宋" w:hint="eastAsia"/>
            <w:lang w:eastAsia="zh-CN"/>
          </w:rPr>
          <w:t>(一)、安全生产管理</w:t>
        </w:r>
        <w:r>
          <w:tab/>
        </w:r>
        <w:r>
          <w:fldChar w:fldCharType="begin"/>
        </w:r>
        <w:r>
          <w:instrText xml:space="preserve"> PAGEREF _Toc1722 \h </w:instrText>
        </w:r>
        <w:r>
          <w:fldChar w:fldCharType="separate"/>
        </w:r>
        <w:r>
          <w:t>53</w:t>
        </w:r>
        <w:r>
          <w:fldChar w:fldCharType="end"/>
        </w:r>
      </w:hyperlink>
    </w:p>
    <w:p>
      <w:pPr>
        <w:pStyle w:val="TOC2"/>
        <w:tabs>
          <w:tab w:val="right" w:leader="dot" w:pos="8306"/>
        </w:tabs>
      </w:pPr>
      <w:hyperlink w:anchor="_Toc751" w:history="1">
        <w:r>
          <w:rPr>
            <w:rFonts w:ascii="仿宋" w:eastAsia="仿宋" w:hAnsi="仿宋" w:cs="仿宋" w:hint="eastAsia"/>
            <w:lang w:eastAsia="zh-CN"/>
          </w:rPr>
          <w:t>(二)、应急预案与响应</w:t>
        </w:r>
        <w:r>
          <w:tab/>
        </w:r>
        <w:r>
          <w:fldChar w:fldCharType="begin"/>
        </w:r>
        <w:r>
          <w:instrText xml:space="preserve"> PAGEREF _Toc751 \h </w:instrText>
        </w:r>
        <w:r>
          <w:fldChar w:fldCharType="separate"/>
        </w:r>
        <w:r>
          <w:t>55</w:t>
        </w:r>
        <w:r>
          <w:fldChar w:fldCharType="end"/>
        </w:r>
      </w:hyperlink>
    </w:p>
    <w:p>
      <w:pPr>
        <w:pStyle w:val="TOC1"/>
        <w:tabs>
          <w:tab w:val="right" w:leader="dot" w:pos="8306"/>
        </w:tabs>
      </w:pPr>
      <w:hyperlink w:anchor="_Toc4501" w:history="1">
        <w:r>
          <w:rPr>
            <w:rFonts w:ascii="仿宋" w:eastAsia="仿宋" w:hAnsi="仿宋" w:cs="仿宋" w:hint="eastAsia"/>
            <w:lang w:eastAsia="zh-CN"/>
          </w:rPr>
          <w:t>十二、环境保护与绿色发展</w:t>
        </w:r>
        <w:r>
          <w:tab/>
        </w:r>
        <w:r>
          <w:fldChar w:fldCharType="begin"/>
        </w:r>
        <w:r>
          <w:instrText xml:space="preserve"> PAGEREF _Toc4501 \h </w:instrText>
        </w:r>
        <w:r>
          <w:fldChar w:fldCharType="separate"/>
        </w:r>
        <w:r>
          <w:t>56</w:t>
        </w:r>
        <w:r>
          <w:fldChar w:fldCharType="end"/>
        </w:r>
      </w:hyperlink>
    </w:p>
    <w:p>
      <w:pPr>
        <w:pStyle w:val="TOC2"/>
        <w:tabs>
          <w:tab w:val="right" w:leader="dot" w:pos="8306"/>
        </w:tabs>
      </w:pPr>
      <w:hyperlink w:anchor="_Toc841" w:history="1">
        <w:r>
          <w:rPr>
            <w:rFonts w:ascii="仿宋" w:eastAsia="仿宋" w:hAnsi="仿宋" w:cs="仿宋" w:hint="eastAsia"/>
            <w:lang w:eastAsia="zh-CN"/>
          </w:rPr>
          <w:t>(一)、环境保护措施</w:t>
        </w:r>
        <w:r>
          <w:tab/>
        </w:r>
        <w:r>
          <w:fldChar w:fldCharType="begin"/>
        </w:r>
        <w:r>
          <w:instrText xml:space="preserve"> PAGEREF _Toc841 \h </w:instrText>
        </w:r>
        <w:r>
          <w:fldChar w:fldCharType="separate"/>
        </w:r>
        <w:r>
          <w:t>56</w:t>
        </w:r>
        <w:r>
          <w:fldChar w:fldCharType="end"/>
        </w:r>
      </w:hyperlink>
    </w:p>
    <w:p>
      <w:pPr>
        <w:pStyle w:val="TOC2"/>
        <w:tabs>
          <w:tab w:val="right" w:leader="dot" w:pos="8306"/>
        </w:tabs>
      </w:pPr>
      <w:hyperlink w:anchor="_Toc7911" w:history="1">
        <w:r>
          <w:rPr>
            <w:rFonts w:ascii="仿宋" w:eastAsia="仿宋" w:hAnsi="仿宋" w:cs="仿宋" w:hint="eastAsia"/>
            <w:lang w:eastAsia="zh-CN"/>
          </w:rPr>
          <w:t>(二)、绿色发展与可持续发展策略</w:t>
        </w:r>
        <w:r>
          <w:tab/>
        </w:r>
        <w:r>
          <w:fldChar w:fldCharType="begin"/>
        </w:r>
        <w:r>
          <w:instrText xml:space="preserve"> PAGEREF _Toc7911 \h </w:instrText>
        </w:r>
        <w:r>
          <w:fldChar w:fldCharType="separate"/>
        </w:r>
        <w:r>
          <w:t>58</w:t>
        </w:r>
        <w:r>
          <w:fldChar w:fldCharType="end"/>
        </w:r>
      </w:hyperlink>
    </w:p>
    <w:p>
      <w:pPr>
        <w:pStyle w:val="TOC1"/>
        <w:tabs>
          <w:tab w:val="right" w:leader="dot" w:pos="8306"/>
        </w:tabs>
      </w:pPr>
      <w:hyperlink w:anchor="_Toc23753" w:history="1">
        <w:r>
          <w:rPr>
            <w:rFonts w:ascii="仿宋" w:eastAsia="仿宋" w:hAnsi="仿宋" w:cs="仿宋" w:hint="eastAsia"/>
            <w:lang w:eastAsia="zh-CN"/>
          </w:rPr>
          <w:t>十三、知识产权管理与保护</w:t>
        </w:r>
        <w:r>
          <w:tab/>
        </w:r>
        <w:r>
          <w:fldChar w:fldCharType="begin"/>
        </w:r>
        <w:r>
          <w:instrText xml:space="preserve"> PAGEREF _Toc23753 \h </w:instrText>
        </w:r>
        <w:r>
          <w:fldChar w:fldCharType="separate"/>
        </w:r>
        <w:r>
          <w:t>60</w:t>
        </w:r>
        <w:r>
          <w:fldChar w:fldCharType="end"/>
        </w:r>
      </w:hyperlink>
    </w:p>
    <w:p>
      <w:pPr>
        <w:pStyle w:val="TOC2"/>
        <w:tabs>
          <w:tab w:val="right" w:leader="dot" w:pos="8306"/>
        </w:tabs>
      </w:pPr>
      <w:hyperlink w:anchor="_Toc2079" w:history="1">
        <w:r>
          <w:rPr>
            <w:rFonts w:ascii="仿宋" w:eastAsia="仿宋" w:hAnsi="仿宋" w:cs="仿宋" w:hint="eastAsia"/>
            <w:lang w:eastAsia="zh-CN"/>
          </w:rPr>
          <w:t>(一)、知识产权管理体系建设</w:t>
        </w:r>
        <w:r>
          <w:tab/>
        </w:r>
        <w:r>
          <w:fldChar w:fldCharType="begin"/>
        </w:r>
        <w:r>
          <w:instrText xml:space="preserve"> PAGEREF _Toc2079 \h </w:instrText>
        </w:r>
        <w:r>
          <w:fldChar w:fldCharType="separate"/>
        </w:r>
        <w:r>
          <w:t>60</w:t>
        </w:r>
        <w:r>
          <w:fldChar w:fldCharType="end"/>
        </w:r>
      </w:hyperlink>
    </w:p>
    <w:p>
      <w:pPr>
        <w:pStyle w:val="TOC2"/>
        <w:tabs>
          <w:tab w:val="right" w:leader="dot" w:pos="8306"/>
        </w:tabs>
      </w:pPr>
      <w:hyperlink w:anchor="_Toc20890" w:history="1">
        <w:r>
          <w:rPr>
            <w:rFonts w:ascii="仿宋" w:eastAsia="仿宋" w:hAnsi="仿宋" w:cs="仿宋" w:hint="eastAsia"/>
            <w:lang w:eastAsia="zh-CN"/>
          </w:rPr>
          <w:t>(二)、知识产权保护措施</w:t>
        </w:r>
        <w:r>
          <w:tab/>
        </w:r>
        <w:r>
          <w:fldChar w:fldCharType="begin"/>
        </w:r>
        <w:r>
          <w:instrText xml:space="preserve"> PAGEREF _Toc20890 \h </w:instrText>
        </w:r>
        <w:r>
          <w:fldChar w:fldCharType="separate"/>
        </w:r>
        <w:r>
          <w:t>60</w:t>
        </w:r>
        <w:r>
          <w:fldChar w:fldCharType="end"/>
        </w:r>
      </w:hyperlink>
    </w:p>
    <w:p>
      <w:pPr>
        <w:pStyle w:val="TOC1"/>
        <w:tabs>
          <w:tab w:val="right" w:leader="dot" w:pos="8306"/>
        </w:tabs>
      </w:pPr>
      <w:hyperlink w:anchor="_Toc25445" w:history="1">
        <w:r>
          <w:rPr>
            <w:rFonts w:ascii="仿宋" w:eastAsia="仿宋" w:hAnsi="仿宋" w:cs="仿宋" w:hint="eastAsia"/>
            <w:lang w:eastAsia="zh-CN"/>
          </w:rPr>
          <w:t>十四、成果转化与推广应用</w:t>
        </w:r>
        <w:r>
          <w:tab/>
        </w:r>
        <w:r>
          <w:fldChar w:fldCharType="begin"/>
        </w:r>
        <w:r>
          <w:instrText xml:space="preserve"> PAGEREF _Toc25445 \h </w:instrText>
        </w:r>
        <w:r>
          <w:fldChar w:fldCharType="separate"/>
        </w:r>
        <w:r>
          <w:t>62</w:t>
        </w:r>
        <w:r>
          <w:fldChar w:fldCharType="end"/>
        </w:r>
      </w:hyperlink>
    </w:p>
    <w:p>
      <w:pPr>
        <w:pStyle w:val="TOC2"/>
        <w:tabs>
          <w:tab w:val="right" w:leader="dot" w:pos="8306"/>
        </w:tabs>
      </w:pPr>
      <w:hyperlink w:anchor="_Toc12611" w:history="1">
        <w:r>
          <w:rPr>
            <w:rFonts w:ascii="仿宋" w:eastAsia="仿宋" w:hAnsi="仿宋" w:cs="仿宋" w:hint="eastAsia"/>
            <w:lang w:eastAsia="zh-CN"/>
          </w:rPr>
          <w:t>(一)、成果转化策略制定</w:t>
        </w:r>
        <w:r>
          <w:tab/>
        </w:r>
        <w:r>
          <w:fldChar w:fldCharType="begin"/>
        </w:r>
        <w:r>
          <w:instrText xml:space="preserve"> PAGEREF _Toc12611 \h </w:instrText>
        </w:r>
        <w:r>
          <w:fldChar w:fldCharType="separate"/>
        </w:r>
        <w:r>
          <w:t>62</w:t>
        </w:r>
        <w:r>
          <w:fldChar w:fldCharType="end"/>
        </w:r>
      </w:hyperlink>
    </w:p>
    <w:p>
      <w:pPr>
        <w:pStyle w:val="TOC2"/>
        <w:tabs>
          <w:tab w:val="right" w:leader="dot" w:pos="8306"/>
        </w:tabs>
      </w:pPr>
      <w:hyperlink w:anchor="_Toc5146" w:history="1">
        <w:r>
          <w:rPr>
            <w:rFonts w:ascii="仿宋" w:eastAsia="仿宋" w:hAnsi="仿宋" w:cs="仿宋" w:hint="eastAsia"/>
            <w:lang w:eastAsia="zh-CN"/>
          </w:rPr>
          <w:t>(二)、成果推广应用方案</w:t>
        </w:r>
        <w:r>
          <w:tab/>
        </w:r>
        <w:r>
          <w:fldChar w:fldCharType="begin"/>
        </w:r>
        <w:r>
          <w:instrText xml:space="preserve"> PAGEREF _Toc5146 \h </w:instrText>
        </w:r>
        <w:r>
          <w:fldChar w:fldCharType="separate"/>
        </w:r>
        <w:r>
          <w:t>63</w:t>
        </w:r>
        <w:r>
          <w:fldChar w:fldCharType="end"/>
        </w:r>
      </w:hyperlink>
    </w:p>
    <w:p>
      <w:pPr>
        <w:pStyle w:val="TOC1"/>
        <w:tabs>
          <w:tab w:val="right" w:leader="dot" w:pos="8306"/>
        </w:tabs>
      </w:pPr>
      <w:hyperlink w:anchor="_Toc17330" w:history="1">
        <w:r>
          <w:rPr>
            <w:rFonts w:ascii="仿宋" w:eastAsia="仿宋" w:hAnsi="仿宋" w:cs="仿宋" w:hint="eastAsia"/>
            <w:lang w:eastAsia="zh-CN"/>
          </w:rPr>
          <w:t>十五、合作与交流机制建立</w:t>
        </w:r>
        <w:r>
          <w:tab/>
        </w:r>
        <w:r>
          <w:fldChar w:fldCharType="begin"/>
        </w:r>
        <w:r>
          <w:instrText xml:space="preserve"> PAGEREF _Toc17330 \h </w:instrText>
        </w:r>
        <w:r>
          <w:fldChar w:fldCharType="separate"/>
        </w:r>
        <w:r>
          <w:t>65</w:t>
        </w:r>
        <w:r>
          <w:fldChar w:fldCharType="end"/>
        </w:r>
      </w:hyperlink>
    </w:p>
    <w:p>
      <w:pPr>
        <w:pStyle w:val="TOC2"/>
        <w:tabs>
          <w:tab w:val="right" w:leader="dot" w:pos="8306"/>
        </w:tabs>
      </w:pPr>
      <w:hyperlink w:anchor="_Toc13374" w:history="1">
        <w:r>
          <w:rPr>
            <w:rFonts w:ascii="仿宋" w:eastAsia="仿宋" w:hAnsi="仿宋" w:cs="仿宋" w:hint="eastAsia"/>
            <w:lang w:eastAsia="zh-CN"/>
          </w:rPr>
          <w:t>(一)、合作伙伴选择与合作方式</w:t>
        </w:r>
        <w:r>
          <w:tab/>
        </w:r>
        <w:r>
          <w:fldChar w:fldCharType="begin"/>
        </w:r>
        <w:r>
          <w:instrText xml:space="preserve"> PAGEREF _Toc13374 \h </w:instrText>
        </w:r>
        <w:r>
          <w:fldChar w:fldCharType="separate"/>
        </w:r>
        <w:r>
          <w:t>65</w:t>
        </w:r>
        <w:r>
          <w:fldChar w:fldCharType="end"/>
        </w:r>
      </w:hyperlink>
    </w:p>
    <w:p>
      <w:pPr>
        <w:pStyle w:val="TOC2"/>
        <w:tabs>
          <w:tab w:val="right" w:leader="dot" w:pos="8306"/>
        </w:tabs>
      </w:pPr>
      <w:hyperlink w:anchor="_Toc3466" w:history="1">
        <w:r>
          <w:rPr>
            <w:rFonts w:ascii="仿宋" w:eastAsia="仿宋" w:hAnsi="仿宋" w:cs="仿宋" w:hint="eastAsia"/>
            <w:lang w:eastAsia="zh-CN"/>
          </w:rPr>
          <w:t>(二)、交流与合作平台搭建</w:t>
        </w:r>
        <w:r>
          <w:tab/>
        </w:r>
        <w:r>
          <w:fldChar w:fldCharType="begin"/>
        </w:r>
        <w:r>
          <w:instrText xml:space="preserve"> PAGEREF _Toc3466 \h </w:instrText>
        </w:r>
        <w:r>
          <w:fldChar w:fldCharType="separate"/>
        </w:r>
        <w:r>
          <w:t>66</w:t>
        </w:r>
        <w:r>
          <w:fldChar w:fldCharType="end"/>
        </w:r>
      </w:hyperlink>
    </w:p>
    <w:p>
      <w:pPr>
        <w:pStyle w:val="TOC1"/>
        <w:tabs>
          <w:tab w:val="right" w:leader="dot" w:pos="8306"/>
        </w:tabs>
      </w:pPr>
      <w:hyperlink w:anchor="_Toc17929" w:history="1">
        <w:r>
          <w:rPr>
            <w:rFonts w:ascii="仿宋" w:eastAsia="仿宋" w:hAnsi="仿宋" w:cs="仿宋" w:hint="eastAsia"/>
            <w:lang w:eastAsia="zh-CN"/>
          </w:rPr>
          <w:t>十六、创新驱动与持续发展</w:t>
        </w:r>
        <w:r>
          <w:tab/>
        </w:r>
        <w:r>
          <w:fldChar w:fldCharType="begin"/>
        </w:r>
        <w:r>
          <w:instrText xml:space="preserve"> PAGEREF _Toc17929 \h </w:instrText>
        </w:r>
        <w:r>
          <w:fldChar w:fldCharType="separate"/>
        </w:r>
        <w:r>
          <w:t>68</w:t>
        </w:r>
        <w:r>
          <w:fldChar w:fldCharType="end"/>
        </w:r>
      </w:hyperlink>
    </w:p>
    <w:p>
      <w:pPr>
        <w:pStyle w:val="TOC2"/>
        <w:tabs>
          <w:tab w:val="right" w:leader="dot" w:pos="8306"/>
        </w:tabs>
      </w:pPr>
      <w:hyperlink w:anchor="_Toc16345" w:history="1">
        <w:r>
          <w:rPr>
            <w:rFonts w:ascii="仿宋" w:eastAsia="仿宋" w:hAnsi="仿宋" w:cs="仿宋" w:hint="eastAsia"/>
            <w:lang w:eastAsia="zh-CN"/>
          </w:rPr>
          <w:t>(一)、创新驱动战略实施</w:t>
        </w:r>
        <w:r>
          <w:tab/>
        </w:r>
        <w:r>
          <w:fldChar w:fldCharType="begin"/>
        </w:r>
        <w:r>
          <w:instrText xml:space="preserve"> PAGEREF _Toc16345 \h </w:instrText>
        </w:r>
        <w:r>
          <w:fldChar w:fldCharType="separate"/>
        </w:r>
        <w:r>
          <w:t>68</w:t>
        </w:r>
        <w:r>
          <w:fldChar w:fldCharType="end"/>
        </w:r>
      </w:hyperlink>
    </w:p>
    <w:p>
      <w:pPr>
        <w:pStyle w:val="TOC2"/>
        <w:tabs>
          <w:tab w:val="right" w:leader="dot" w:pos="8306"/>
        </w:tabs>
      </w:pPr>
      <w:hyperlink w:anchor="_Toc22325" w:history="1">
        <w:r>
          <w:rPr>
            <w:rFonts w:ascii="仿宋" w:eastAsia="仿宋" w:hAnsi="仿宋" w:cs="仿宋" w:hint="eastAsia"/>
            <w:lang w:eastAsia="zh-CN"/>
          </w:rPr>
          <w:t>(二)、持续发展路径探索</w:t>
        </w:r>
        <w:r>
          <w:tab/>
        </w:r>
        <w:r>
          <w:fldChar w:fldCharType="begin"/>
        </w:r>
        <w:r>
          <w:instrText xml:space="preserve"> PAGEREF _Toc22325 \h </w:instrText>
        </w:r>
        <w:r>
          <w:fldChar w:fldCharType="separate"/>
        </w:r>
        <w:r>
          <w:t>70</w:t>
        </w:r>
        <w:r>
          <w:fldChar w:fldCharType="end"/>
        </w:r>
      </w:hyperlink>
    </w:p>
    <w:p>
      <w:pPr>
        <w:pStyle w:val="TOC1"/>
        <w:tabs>
          <w:tab w:val="right" w:leader="dot" w:pos="8306"/>
        </w:tabs>
      </w:pPr>
      <w:hyperlink w:anchor="_Toc30379" w:history="1">
        <w:r>
          <w:rPr>
            <w:rFonts w:ascii="仿宋" w:eastAsia="仿宋" w:hAnsi="仿宋" w:cs="仿宋" w:hint="eastAsia"/>
            <w:lang w:eastAsia="zh-CN"/>
          </w:rPr>
          <w:t>十七、企业合规与伦理</w:t>
        </w:r>
        <w:r>
          <w:tab/>
        </w:r>
        <w:r>
          <w:fldChar w:fldCharType="begin"/>
        </w:r>
        <w:r>
          <w:instrText xml:space="preserve"> PAGEREF _Toc30379 \h </w:instrText>
        </w:r>
        <w:r>
          <w:fldChar w:fldCharType="separate"/>
        </w:r>
        <w:r>
          <w:t>74</w:t>
        </w:r>
        <w:r>
          <w:fldChar w:fldCharType="end"/>
        </w:r>
      </w:hyperlink>
    </w:p>
    <w:p>
      <w:pPr>
        <w:pStyle w:val="TOC2"/>
        <w:tabs>
          <w:tab w:val="right" w:leader="dot" w:pos="8306"/>
        </w:tabs>
      </w:pPr>
      <w:hyperlink w:anchor="_Toc19415" w:history="1">
        <w:r>
          <w:rPr>
            <w:rFonts w:ascii="仿宋" w:eastAsia="仿宋" w:hAnsi="仿宋" w:cs="仿宋" w:hint="eastAsia"/>
            <w:lang w:eastAsia="zh-CN"/>
          </w:rPr>
          <w:t>(一)、合规政策与程序</w:t>
        </w:r>
        <w:r>
          <w:tab/>
        </w:r>
        <w:r>
          <w:fldChar w:fldCharType="begin"/>
        </w:r>
        <w:r>
          <w:instrText xml:space="preserve"> PAGEREF _Toc19415 \h </w:instrText>
        </w:r>
        <w:r>
          <w:fldChar w:fldCharType="separate"/>
        </w:r>
        <w:r>
          <w:t>74</w:t>
        </w:r>
        <w:r>
          <w:fldChar w:fldCharType="end"/>
        </w:r>
      </w:hyperlink>
    </w:p>
    <w:p>
      <w:pPr>
        <w:pStyle w:val="TOC2"/>
        <w:tabs>
          <w:tab w:val="right" w:leader="dot" w:pos="8306"/>
        </w:tabs>
      </w:pPr>
      <w:hyperlink w:anchor="_Toc17688" w:history="1">
        <w:r>
          <w:rPr>
            <w:rFonts w:ascii="仿宋" w:eastAsia="仿宋" w:hAnsi="仿宋" w:cs="仿宋" w:hint="eastAsia"/>
            <w:lang w:eastAsia="zh-CN"/>
          </w:rPr>
          <w:t>(二)、伦理规范与培训</w:t>
        </w:r>
        <w:r>
          <w:tab/>
        </w:r>
        <w:r>
          <w:fldChar w:fldCharType="begin"/>
        </w:r>
        <w:r>
          <w:instrText xml:space="preserve"> PAGEREF _Toc17688 \h </w:instrText>
        </w:r>
        <w:r>
          <w:fldChar w:fldCharType="separate"/>
        </w:r>
        <w:r>
          <w:t>75</w:t>
        </w:r>
        <w:r>
          <w:fldChar w:fldCharType="end"/>
        </w:r>
      </w:hyperlink>
    </w:p>
    <w:p>
      <w:pPr>
        <w:pStyle w:val="TOC2"/>
        <w:tabs>
          <w:tab w:val="right" w:leader="dot" w:pos="8306"/>
        </w:tabs>
      </w:pPr>
      <w:hyperlink w:anchor="_Toc29876" w:history="1">
        <w:r>
          <w:rPr>
            <w:rFonts w:ascii="仿宋" w:eastAsia="仿宋" w:hAnsi="仿宋" w:cs="仿宋" w:hint="eastAsia"/>
            <w:lang w:eastAsia="zh-CN"/>
          </w:rPr>
          <w:t>(三)、合规风险评估</w:t>
        </w:r>
        <w:r>
          <w:tab/>
        </w:r>
        <w:r>
          <w:fldChar w:fldCharType="begin"/>
        </w:r>
        <w:r>
          <w:instrText xml:space="preserve"> PAGEREF _Toc29876 \h </w:instrText>
        </w:r>
        <w:r>
          <w:fldChar w:fldCharType="separate"/>
        </w:r>
        <w:r>
          <w:t>76</w:t>
        </w:r>
        <w:r>
          <w:fldChar w:fldCharType="end"/>
        </w:r>
      </w:hyperlink>
    </w:p>
    <w:p>
      <w:pPr>
        <w:pStyle w:val="TOC2"/>
        <w:tabs>
          <w:tab w:val="right" w:leader="dot" w:pos="8306"/>
        </w:tabs>
      </w:pPr>
      <w:hyperlink w:anchor="_Toc17075" w:history="1">
        <w:r>
          <w:rPr>
            <w:rFonts w:ascii="仿宋" w:eastAsia="仿宋" w:hAnsi="仿宋" w:cs="仿宋" w:hint="eastAsia"/>
            <w:lang w:eastAsia="zh-CN"/>
          </w:rPr>
          <w:t>(四)、合规监督与执行</w:t>
        </w:r>
        <w:r>
          <w:tab/>
        </w:r>
        <w:r>
          <w:fldChar w:fldCharType="begin"/>
        </w:r>
        <w:r>
          <w:instrText xml:space="preserve"> PAGEREF _Toc17075 \h </w:instrText>
        </w:r>
        <w:r>
          <w:fldChar w:fldCharType="separate"/>
        </w:r>
        <w:r>
          <w:t>77</w:t>
        </w:r>
        <w:r>
          <w:fldChar w:fldCharType="end"/>
        </w:r>
      </w:hyperlink>
    </w:p>
    <w:p>
      <w:pPr>
        <w:pStyle w:val="TOC1"/>
        <w:tabs>
          <w:tab w:val="right" w:leader="dot" w:pos="8306"/>
        </w:tabs>
      </w:pPr>
      <w:hyperlink w:anchor="_Toc30062" w:history="1">
        <w:r>
          <w:rPr>
            <w:rFonts w:ascii="仿宋" w:eastAsia="仿宋" w:hAnsi="仿宋" w:cs="仿宋" w:hint="eastAsia"/>
            <w:lang w:eastAsia="zh-CN"/>
          </w:rPr>
          <w:t>十八、质量管理与控制</w:t>
        </w:r>
        <w:r>
          <w:tab/>
        </w:r>
        <w:r>
          <w:fldChar w:fldCharType="begin"/>
        </w:r>
        <w:r>
          <w:instrText xml:space="preserve"> PAGEREF _Toc30062 \h </w:instrText>
        </w:r>
        <w:r>
          <w:fldChar w:fldCharType="separate"/>
        </w:r>
        <w:r>
          <w:t>78</w:t>
        </w:r>
        <w:r>
          <w:fldChar w:fldCharType="end"/>
        </w:r>
      </w:hyperlink>
    </w:p>
    <w:p>
      <w:pPr>
        <w:pStyle w:val="TOC2"/>
        <w:tabs>
          <w:tab w:val="right" w:leader="dot" w:pos="8306"/>
        </w:tabs>
      </w:pPr>
      <w:hyperlink w:anchor="_Toc11657" w:history="1">
        <w:r>
          <w:rPr>
            <w:rFonts w:ascii="仿宋" w:eastAsia="仿宋" w:hAnsi="仿宋" w:cs="仿宋" w:hint="eastAsia"/>
            <w:lang w:eastAsia="zh-CN"/>
          </w:rPr>
          <w:t>(一)、质量管理体系建设</w:t>
        </w:r>
        <w:r>
          <w:tab/>
        </w:r>
        <w:r>
          <w:fldChar w:fldCharType="begin"/>
        </w:r>
        <w:r>
          <w:instrText xml:space="preserve"> PAGEREF _Toc11657 \h </w:instrText>
        </w:r>
        <w:r>
          <w:fldChar w:fldCharType="separate"/>
        </w:r>
        <w:r>
          <w:t>78</w:t>
        </w:r>
        <w:r>
          <w:fldChar w:fldCharType="end"/>
        </w:r>
      </w:hyperlink>
    </w:p>
    <w:p>
      <w:pPr>
        <w:pStyle w:val="TOC2"/>
        <w:tabs>
          <w:tab w:val="right" w:leader="dot" w:pos="8306"/>
        </w:tabs>
      </w:pPr>
      <w:hyperlink w:anchor="_Toc24838" w:history="1">
        <w:r>
          <w:rPr>
            <w:rFonts w:ascii="仿宋" w:eastAsia="仿宋" w:hAnsi="仿宋" w:cs="仿宋" w:hint="eastAsia"/>
            <w:lang w:eastAsia="zh-CN"/>
          </w:rPr>
          <w:t>(二)、质量控制措施</w:t>
        </w:r>
        <w:r>
          <w:tab/>
        </w:r>
        <w:r>
          <w:fldChar w:fldCharType="begin"/>
        </w:r>
        <w:r>
          <w:instrText xml:space="preserve"> PAGEREF _Toc24838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24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667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432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03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069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280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026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098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https://d.book118.com/116142223033010035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6557D7"/>
    <w:rsid w:val="336557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6142223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2024-01-10T05:35:00Z</dcterms:created>
  <dcterms:modified xsi:type="dcterms:W3CDTF">2024-01-10T05:35:51Z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131328D293064E998FC0FC36BF1E2541_11</vt:lpwstr>
  </property>
  <property fmtid="{D5CDD505-2E9C-101B-9397-08002B2CF9AE}" pid="3" name="KSOProductBuildVer">
    <vt:lpwstr>2052-12.1.0.16120</vt:lpwstr>
  </property>
</Properties>
</file>