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DC3" w:rsidRPr="002D4DC3" w:rsidP="002D4DC3">
      <w:pPr>
        <w:jc w:val="center"/>
        <w:rPr>
          <w:rFonts w:ascii="微软雅黑" w:eastAsia="微软雅黑" w:hAnsi="微软雅黑"/>
          <w:b/>
          <w:bCs/>
          <w:sz w:val="28"/>
        </w:rPr>
      </w:pPr>
      <w:r w:rsidRPr="002D4DC3">
        <w:rPr>
          <w:rFonts w:ascii="微软雅黑" w:eastAsia="微软雅黑" w:hAnsi="微软雅黑"/>
          <w:b/>
          <w:bCs/>
          <w:sz w:val="28"/>
        </w:rPr>
        <w:t>2024年四川省绿然国际学校语文高三上期末考试试题</w:t>
      </w:r>
    </w:p>
    <w:p w:rsidR="0059334A" w:rsidRPr="0059334A" w:rsidP="00A9098E">
      <w:pPr>
        <w:jc w:val="left"/>
        <w:rPr>
          <w:rFonts w:ascii="宋体" w:hAnsi="宋体"/>
          <w:b/>
          <w:bCs/>
        </w:rPr>
      </w:pPr>
      <w:r w:rsidRPr="0059334A">
        <w:rPr>
          <w:rFonts w:ascii="宋体" w:hAnsi="宋体" w:hint="eastAsia"/>
          <w:b/>
          <w:bCs/>
        </w:rPr>
        <w:t>注意事项：</w:t>
      </w:r>
    </w:p>
    <w:p w:rsidR="0059334A" w:rsidRPr="0059334A" w:rsidP="00A9098E">
      <w:pPr>
        <w:jc w:val="left"/>
        <w:rPr>
          <w:rFonts w:ascii="宋体" w:hAnsi="宋体" w:hint="eastAsia"/>
          <w:b/>
          <w:bCs/>
        </w:rPr>
      </w:pPr>
      <w:r w:rsidRPr="0059334A">
        <w:rPr>
          <w:rFonts w:ascii="宋体" w:hAnsi="宋体" w:hint="eastAsia"/>
          <w:b/>
          <w:bCs/>
        </w:rPr>
        <w:t>1． 答题前，考生先将自己的姓名、准考证号填写清楚，将条形码准确粘贴在考生信息条形码粘贴区。</w:t>
      </w:r>
    </w:p>
    <w:p w:rsidR="0059334A" w:rsidRPr="0059334A" w:rsidP="00A9098E">
      <w:pPr>
        <w:jc w:val="left"/>
        <w:rPr>
          <w:rFonts w:ascii="宋体" w:hAnsi="宋体" w:hint="eastAsia"/>
          <w:b/>
          <w:bCs/>
        </w:rPr>
      </w:pPr>
      <w:r w:rsidRPr="0059334A">
        <w:rPr>
          <w:rFonts w:ascii="宋体" w:hAnsi="宋体" w:hint="eastAsia"/>
          <w:b/>
          <w:bCs/>
        </w:rPr>
        <w:t>2．选择题必须使用2B铅笔填涂；非选择题必须使用0．5毫米黑色字迹的签字笔书写，字体工整、笔迹清楚。</w:t>
      </w:r>
    </w:p>
    <w:p w:rsidR="0059334A" w:rsidRPr="0059334A" w:rsidP="00A9098E">
      <w:pPr>
        <w:jc w:val="left"/>
        <w:rPr>
          <w:rFonts w:ascii="宋体" w:hAnsi="宋体" w:hint="eastAsia"/>
          <w:b/>
          <w:bCs/>
        </w:rPr>
      </w:pPr>
      <w:r w:rsidRPr="0059334A">
        <w:rPr>
          <w:rFonts w:ascii="宋体" w:hAnsi="宋体" w:hint="eastAsia"/>
          <w:b/>
          <w:bCs/>
        </w:rPr>
        <w:t>3．请按照题号顺序在各题目的答题区域内作答，超出答题区域书写的答案无效；在草稿纸、试题卷上答题无效。</w:t>
      </w:r>
    </w:p>
    <w:p w:rsidR="0059334A" w:rsidRPr="0059334A" w:rsidP="00A9098E">
      <w:pPr>
        <w:jc w:val="left"/>
        <w:rPr>
          <w:rFonts w:ascii="宋体" w:hAnsi="宋体"/>
          <w:b/>
          <w:bCs/>
        </w:rPr>
      </w:pPr>
      <w:r w:rsidRPr="0059334A">
        <w:rPr>
          <w:rFonts w:ascii="宋体" w:hAnsi="宋体" w:hint="eastAsia"/>
          <w:b/>
          <w:bCs/>
        </w:rPr>
        <w:t>4．保持卡面清洁，不要折叠，不要弄破、弄皱，不准使用涂改液、修正带、刮纸刀。</w:t>
      </w:r>
    </w:p>
    <w:p w:rsidR="0059334A" w:rsidRPr="0059334A" w:rsidP="0059334A">
      <w:pPr>
        <w:jc w:val="center"/>
        <w:rPr>
          <w:rFonts w:ascii="宋体" w:hAnsi="宋体"/>
          <w:b/>
        </w:rPr>
      </w:pPr>
    </w:p>
    <w:p w:rsidR="0059334A" w:rsidRPr="0059334A" w:rsidP="0059334A">
      <w:pPr>
        <w:jc w:val="left"/>
        <w:rPr>
          <w:rFonts w:ascii="宋体" w:hAnsi="宋体"/>
          <w:b/>
        </w:rPr>
      </w:pPr>
    </w:p>
    <w:p w:rsidR="0059334A" w:rsidRPr="0059334A" w:rsidP="00A9098E">
      <w:pPr>
        <w:spacing w:line="360" w:lineRule="auto"/>
        <w:jc w:val="left"/>
        <w:textAlignment w:val="center"/>
        <w:rPr>
          <w:rFonts w:ascii="宋体" w:hAnsi="宋体" w:cs="宋体"/>
          <w:b/>
        </w:rPr>
      </w:pPr>
      <w:r w:rsidRPr="0059334A">
        <w:rPr>
          <w:rFonts w:ascii="宋体" w:hAnsi="宋体"/>
          <w:b/>
        </w:rPr>
        <w:t>1．</w:t>
      </w:r>
      <w:r w:rsidRPr="0059334A">
        <w:rPr>
          <w:rFonts w:ascii="宋体" w:hAnsi="宋体" w:cs="宋体"/>
          <w:b/>
        </w:rPr>
        <w:t>阅读下面的文字，完成下面小题。</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中华美学精神是中华优秀传统文化具体到审美与文艺创造上的产物。中华优秀传统文化又和各家各派思想的产生发展密不可分。因此，我们在考察中华美学精神时，也要充分注意各家各派尤其是处于主导地位的儒家思想的重要作用。而论及儒家思想的美学影响，核心的一点就是对美善统一尽善尽美的境界追求。</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中华美常精神一向与善和真的问题密切联系在一起。从善的角度来看，儒家把“仁者爱人”看作最高的善。仁与礼分不开，礼也不能脱离仁。所以孔子说“人而不仁，如礼何”，即离开了任，礼是没有意义和价值的。孔子所说的“爱人”，又不仅仅是爱自己，而是把爱己与爱人高度统一起来，“已欲立而立人，已欲达而达人”“已所不欲，勿施于人”。这是中华民族自古就有的一种真诚博大的人道精神。培育和发扬这种精神，和儒家所说的“治国平天下”、以及“博施于民而能济众”的民本主义有密切相联，最终目的在于把中国建设成为富强而又爱好和平的国家。因此，这种精神又与为国奉献的爱国主义精神分不开。</w:t>
      </w:r>
    </w:p>
    <w:p w:rsidR="0059334A" w:rsidRPr="0059334A" w:rsidP="00A9098E">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59334A">
        <w:rPr>
          <w:rFonts w:ascii="楷体" w:eastAsia="楷体" w:hAnsi="楷体" w:cs="楷体"/>
          <w:b/>
        </w:rPr>
        <w:t>中华民族自古以来所说的美，不能脱离以上所说的与最高的善相关的“仁”。审美与文艺创造的根本目的，就是要陶冶人们的情感心理，使它符合“仁”的要求，直至如孔子所说的，使每一个人都以行“仁”为最大快乐。这也就是中国自古以来所说的广义上的艺术一“ 乐”所担负的最重要的任务。这里所说的“乐”，不只指音乐(声乐和器乐) ，还包含诗(歌词)和舞，舞又同舞者的动作节奏和舞者的服装及其花纹色彩有关。所以，古代的“乐”实际是一-种综合性的艺术，它的表演能引起人们的审美愉快，但目的又不仅仅在于引起审美愉快，而是要通过这种愉快去感发人们的“仁”心。孔子说“人而不仁，如乐何”，即离开了“仁”，“乐”就没有什么意义和价值可言。荀子也曾说过，“乐”的作用是为了“移风易俗，天下皆宁，美善相乐”。孔子和荀子都指出了“乐”的美和以“仁”为本的善的实现分不开。而这种善的实现就是要使人与人之间相亲相爱，和谐共生，所以广义的艺术——“ 乐”的美必须是“和”的。</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总之，“仁”的完满实现既是一种最高的道德境界，同时又能通过艺术的表现而成为一种最高的审美境界。两者既有区别，又完全能统一在一起。正因为这样，孔子第一次明确提出“乐”的创造既要“尽善”，又要“尽美”。“尽善”就是要使“乐”所表现的内容没有任何不符合善的东西，“尽美”就是要把善表现在能引起人们最大审美愉悦的感性形式中，使“乐”的歌唱、演奏及与之不能分离的舞蹈，听起来、看起来都有一种极为鲜明光辉美丽的节奏与文采，就如孔子盛赞古代与尧治国的伟大业绩相连的“乐”那样，“焕乎，其有文章”。</w:t>
      </w:r>
    </w:p>
    <w:p w:rsidR="0059334A" w:rsidRPr="0059334A" w:rsidP="00A9098E">
      <w:pPr>
        <w:spacing w:line="360" w:lineRule="auto"/>
        <w:jc w:val="left"/>
        <w:textAlignment w:val="center"/>
        <w:rPr>
          <w:rFonts w:ascii="楷体" w:eastAsia="楷体" w:hAnsi="楷体" w:cs="楷体"/>
          <w:b/>
        </w:rPr>
      </w:pPr>
      <w:r w:rsidRPr="0059334A">
        <w:rPr>
          <w:rFonts w:ascii="楷体" w:eastAsia="楷体" w:hAnsi="楷体" w:cs="楷体"/>
          <w:b/>
        </w:rPr>
        <w:t>——摘编自刘纲纪《成于“尽善尽美”》</w:t>
      </w:r>
    </w:p>
    <w:p w:rsidR="0059334A" w:rsidRPr="0059334A" w:rsidP="00A9098E">
      <w:pPr>
        <w:spacing w:line="360" w:lineRule="auto"/>
        <w:jc w:val="left"/>
        <w:textAlignment w:val="center"/>
        <w:rPr>
          <w:rFonts w:ascii="宋体" w:hAnsi="宋体" w:cs="宋体"/>
          <w:b/>
        </w:rPr>
      </w:pPr>
      <w:r w:rsidRPr="0059334A">
        <w:rPr>
          <w:b/>
        </w:rPr>
        <w:t>1．</w:t>
      </w:r>
      <w:r w:rsidRPr="0059334A">
        <w:rPr>
          <w:rFonts w:ascii="宋体" w:hAnsi="宋体" w:cs="宋体"/>
          <w:b/>
        </w:rPr>
        <w:t>下列关于原文内容的理解和分析，正确的一项是</w:t>
      </w:r>
    </w:p>
    <w:p w:rsidR="0059334A" w:rsidRPr="0059334A" w:rsidP="00A9098E">
      <w:pPr>
        <w:spacing w:line="360" w:lineRule="auto"/>
        <w:jc w:val="left"/>
        <w:textAlignment w:val="center"/>
        <w:rPr>
          <w:rFonts w:ascii="宋体" w:hAnsi="宋体" w:cs="宋体"/>
          <w:b/>
        </w:rPr>
      </w:pPr>
      <w:r w:rsidRPr="0059334A">
        <w:rPr>
          <w:b/>
        </w:rPr>
        <w:t>A．</w:t>
      </w:r>
      <w:r w:rsidRPr="0059334A">
        <w:rPr>
          <w:rFonts w:ascii="宋体" w:hAnsi="宋体" w:cs="宋体"/>
          <w:b/>
        </w:rPr>
        <w:t>在中华美学精神中，对美善统一、尽善尽美的境界追求，儒家思想起了重要作用。</w:t>
      </w:r>
    </w:p>
    <w:p w:rsidR="0059334A" w:rsidRPr="0059334A" w:rsidP="00A9098E">
      <w:pPr>
        <w:spacing w:line="360" w:lineRule="auto"/>
        <w:jc w:val="left"/>
        <w:textAlignment w:val="center"/>
        <w:rPr>
          <w:rFonts w:ascii="宋体" w:hAnsi="宋体" w:cs="宋体"/>
          <w:b/>
        </w:rPr>
      </w:pPr>
      <w:r w:rsidRPr="0059334A">
        <w:rPr>
          <w:b/>
        </w:rPr>
        <w:t>B．</w:t>
      </w:r>
      <w:r w:rsidRPr="0059334A">
        <w:rPr>
          <w:rFonts w:ascii="宋体" w:hAnsi="宋体" w:cs="宋体"/>
          <w:b/>
        </w:rPr>
        <w:t>孔子所说的“己欲立而立人，己欲达而达人”，把“爱人”放到了超过“爱已”的位置。</w:t>
      </w:r>
    </w:p>
    <w:p w:rsidR="0059334A" w:rsidRPr="0059334A" w:rsidP="00A9098E">
      <w:pPr>
        <w:spacing w:line="360" w:lineRule="auto"/>
        <w:jc w:val="left"/>
        <w:textAlignment w:val="center"/>
        <w:rPr>
          <w:rFonts w:ascii="宋体" w:hAnsi="宋体" w:cs="宋体"/>
          <w:b/>
        </w:rPr>
      </w:pPr>
      <w:r w:rsidRPr="0059334A">
        <w:rPr>
          <w:b/>
        </w:rPr>
        <w:t>C．</w:t>
      </w:r>
      <w:r w:rsidRPr="0059334A">
        <w:rPr>
          <w:rFonts w:ascii="宋体" w:hAnsi="宋体" w:cs="宋体"/>
          <w:b/>
        </w:rPr>
        <w:t>音乐(声乐和器乐)、诗(歌词)和舞都属于“乐”的内容，离开了“仁”就无法存在。</w:t>
      </w:r>
    </w:p>
    <w:p w:rsidR="0059334A" w:rsidRPr="0059334A" w:rsidP="00A9098E">
      <w:pPr>
        <w:spacing w:line="360" w:lineRule="auto"/>
        <w:jc w:val="left"/>
        <w:textAlignment w:val="center"/>
        <w:rPr>
          <w:rFonts w:ascii="宋体" w:hAnsi="宋体" w:cs="宋体"/>
          <w:b/>
        </w:rPr>
      </w:pPr>
      <w:r w:rsidRPr="0059334A">
        <w:rPr>
          <w:b/>
        </w:rPr>
        <w:t>D．</w:t>
      </w:r>
      <w:r w:rsidRPr="0059334A">
        <w:rPr>
          <w:rFonts w:ascii="宋体" w:hAnsi="宋体" w:cs="宋体"/>
          <w:b/>
        </w:rPr>
        <w:t>“乐”所表现的内容没有任何不符合善的东西，也就是达到“尽善”，“仁”就完满实现。</w:t>
      </w:r>
    </w:p>
    <w:p w:rsidR="0059334A" w:rsidRPr="0059334A" w:rsidP="00A9098E">
      <w:pPr>
        <w:spacing w:line="360" w:lineRule="auto"/>
        <w:jc w:val="left"/>
        <w:textAlignment w:val="center"/>
        <w:rPr>
          <w:rFonts w:ascii="宋体" w:hAnsi="宋体" w:cs="宋体"/>
          <w:b/>
        </w:rPr>
      </w:pPr>
      <w:r w:rsidRPr="0059334A">
        <w:rPr>
          <w:b/>
        </w:rPr>
        <w:t>2．</w:t>
      </w:r>
      <w:r w:rsidRPr="0059334A">
        <w:rPr>
          <w:rFonts w:ascii="宋体" w:hAnsi="宋体" w:cs="宋体"/>
          <w:b/>
        </w:rPr>
        <w:t>下列对原文论证的相关分析，不正确的一项是</w:t>
      </w:r>
    </w:p>
    <w:p w:rsidR="0059334A" w:rsidRPr="0059334A" w:rsidP="00A9098E">
      <w:pPr>
        <w:spacing w:line="360" w:lineRule="auto"/>
        <w:jc w:val="left"/>
        <w:textAlignment w:val="center"/>
        <w:rPr>
          <w:rFonts w:ascii="宋体" w:hAnsi="宋体" w:cs="宋体"/>
          <w:b/>
        </w:rPr>
      </w:pPr>
      <w:r w:rsidRPr="0059334A">
        <w:rPr>
          <w:b/>
        </w:rPr>
        <w:t>A．</w:t>
      </w:r>
      <w:r w:rsidRPr="0059334A">
        <w:rPr>
          <w:rFonts w:ascii="宋体" w:hAnsi="宋体" w:cs="宋体"/>
          <w:b/>
        </w:rPr>
        <w:t>第一 段阐释了中华美学精神与中华传统文化，尤其是占主导地位的儒家思想的关系。</w:t>
      </w:r>
    </w:p>
    <w:p w:rsidR="0059334A" w:rsidRPr="0059334A" w:rsidP="00A9098E">
      <w:pPr>
        <w:spacing w:line="360" w:lineRule="auto"/>
        <w:jc w:val="left"/>
        <w:textAlignment w:val="center"/>
        <w:rPr>
          <w:rFonts w:ascii="宋体" w:hAnsi="宋体" w:cs="宋体"/>
          <w:b/>
        </w:rPr>
      </w:pPr>
      <w:r w:rsidRPr="0059334A">
        <w:rPr>
          <w:b/>
        </w:rPr>
        <w:t>B．</w:t>
      </w:r>
      <w:r w:rsidRPr="0059334A">
        <w:rPr>
          <w:rFonts w:ascii="宋体" w:hAnsi="宋体" w:cs="宋体"/>
          <w:b/>
        </w:rPr>
        <w:t>第二段重点论述中华美学精神善和真的问题，进而把人道精神上升到爱国主义精神。</w:t>
      </w:r>
    </w:p>
    <w:p w:rsidR="0059334A" w:rsidRPr="0059334A" w:rsidP="00A9098E">
      <w:pPr>
        <w:spacing w:line="360" w:lineRule="auto"/>
        <w:jc w:val="left"/>
        <w:textAlignment w:val="center"/>
        <w:rPr>
          <w:rFonts w:ascii="宋体" w:hAnsi="宋体" w:cs="宋体"/>
          <w:b/>
        </w:rPr>
      </w:pPr>
      <w:r w:rsidRPr="0059334A">
        <w:rPr>
          <w:b/>
        </w:rPr>
        <w:t>C．</w:t>
      </w:r>
      <w:r w:rsidRPr="0059334A">
        <w:rPr>
          <w:rFonts w:ascii="宋体" w:hAnsi="宋体" w:cs="宋体"/>
          <w:b/>
        </w:rPr>
        <w:t>第三段中以“乐”为例，论述审美与文艺创造的根本目的，就是陶冶人们的情感心理。</w:t>
      </w:r>
    </w:p>
    <w:p w:rsidR="0059334A" w:rsidRPr="0059334A" w:rsidP="00A9098E">
      <w:pPr>
        <w:spacing w:line="360" w:lineRule="auto"/>
        <w:jc w:val="left"/>
        <w:textAlignment w:val="center"/>
        <w:rPr>
          <w:rFonts w:ascii="宋体" w:hAnsi="宋体" w:cs="宋体"/>
          <w:b/>
        </w:rPr>
      </w:pPr>
      <w:r w:rsidRPr="0059334A">
        <w:rPr>
          <w:b/>
        </w:rPr>
        <w:t>D．</w:t>
      </w:r>
      <w:r w:rsidRPr="0059334A">
        <w:rPr>
          <w:rFonts w:ascii="宋体" w:hAnsi="宋体" w:cs="宋体"/>
          <w:b/>
        </w:rPr>
        <w:t>文章先提出话题，再从“仁”和“乐”来论述，得出中华美学精神成于尽善尽美的结论。</w:t>
      </w:r>
    </w:p>
    <w:p w:rsidR="0059334A" w:rsidRPr="0059334A" w:rsidP="00A9098E">
      <w:pPr>
        <w:spacing w:line="360" w:lineRule="auto"/>
        <w:jc w:val="left"/>
        <w:textAlignment w:val="center"/>
        <w:rPr>
          <w:rFonts w:ascii="宋体" w:hAnsi="宋体" w:cs="宋体"/>
          <w:b/>
        </w:rPr>
      </w:pPr>
      <w:r w:rsidRPr="0059334A">
        <w:rPr>
          <w:b/>
        </w:rPr>
        <w:t>3．</w:t>
      </w:r>
      <w:r w:rsidRPr="0059334A">
        <w:rPr>
          <w:rFonts w:ascii="宋体" w:hAnsi="宋体" w:cs="宋体"/>
          <w:b/>
        </w:rPr>
        <w:t>根据原文内容，下列说法不正确的一项是</w:t>
      </w:r>
    </w:p>
    <w:p w:rsidR="0059334A" w:rsidRPr="0059334A" w:rsidP="00A9098E">
      <w:pPr>
        <w:spacing w:line="360" w:lineRule="auto"/>
        <w:jc w:val="left"/>
        <w:textAlignment w:val="center"/>
        <w:rPr>
          <w:rFonts w:ascii="宋体" w:hAnsi="宋体" w:cs="宋体"/>
          <w:b/>
        </w:rPr>
      </w:pPr>
      <w:r w:rsidRPr="0059334A">
        <w:rPr>
          <w:b/>
        </w:rPr>
        <w:t>A．</w:t>
      </w:r>
      <w:r w:rsidRPr="0059334A">
        <w:rPr>
          <w:rFonts w:ascii="宋体" w:hAnsi="宋体" w:cs="宋体"/>
          <w:b/>
        </w:rPr>
        <w:t>儒家思想的道德境界和审美理念对中华审美文化的深远影响是超过其他各家学派的。</w:t>
      </w:r>
    </w:p>
    <w:p w:rsidR="0059334A" w:rsidRPr="0059334A" w:rsidP="00A9098E">
      <w:pPr>
        <w:spacing w:line="360" w:lineRule="auto"/>
        <w:jc w:val="left"/>
        <w:textAlignment w:val="center"/>
        <w:rPr>
          <w:rFonts w:ascii="宋体" w:hAnsi="宋体" w:cs="宋体"/>
          <w:b/>
        </w:rPr>
      </w:pPr>
      <w:r w:rsidRPr="0059334A">
        <w:rPr>
          <w:b/>
        </w:rPr>
        <w:t>B．</w:t>
      </w:r>
      <w:r w:rsidRPr="0059334A">
        <w:rPr>
          <w:rFonts w:ascii="宋体" w:hAnsi="宋体" w:cs="宋体"/>
          <w:b/>
        </w:rPr>
        <w:t>作为儒家的重要思想，“仁者爱人”是一种博大的人道精神，与“治国平天下”有联系。</w:t>
      </w:r>
    </w:p>
    <w:p w:rsidR="0059334A" w:rsidRPr="0059334A" w:rsidP="00A9098E">
      <w:pPr>
        <w:spacing w:line="360" w:lineRule="auto"/>
        <w:jc w:val="left"/>
        <w:textAlignment w:val="center"/>
        <w:rPr>
          <w:rFonts w:ascii="宋体" w:hAnsi="宋体" w:cs="宋体"/>
          <w:b/>
        </w:rPr>
      </w:pPr>
      <w:r w:rsidRPr="0059334A">
        <w:rPr>
          <w:b/>
        </w:rPr>
        <w:t>C．</w:t>
      </w:r>
      <w:r w:rsidRPr="0059334A">
        <w:rPr>
          <w:rFonts w:ascii="宋体" w:hAnsi="宋体" w:cs="宋体"/>
          <w:b/>
        </w:rPr>
        <w:t>儒家思想中的“仁”要达到一种最高的审美境界，还需要通过“乐”这类艺术来表现。</w:t>
      </w:r>
    </w:p>
    <w:p w:rsidR="0059334A" w:rsidRPr="0059334A" w:rsidP="00A9098E">
      <w:pPr>
        <w:spacing w:line="360" w:lineRule="auto"/>
        <w:jc w:val="left"/>
        <w:textAlignment w:val="center"/>
        <w:rPr>
          <w:rFonts w:ascii="宋体" w:hAnsi="宋体" w:cs="宋体"/>
          <w:b/>
        </w:rPr>
      </w:pPr>
      <w:r w:rsidRPr="0059334A">
        <w:rPr>
          <w:b/>
        </w:rPr>
        <w:t>D．</w:t>
      </w:r>
      <w:r w:rsidRPr="0059334A">
        <w:rPr>
          <w:rFonts w:ascii="宋体" w:hAnsi="宋体" w:cs="宋体"/>
          <w:b/>
        </w:rPr>
        <w:t>“尽善尽美”是“乐”所追求的境界，“乐”能引起人们最大审美愉悦时，“善”就在其中。</w:t>
      </w:r>
    </w:p>
    <w:p w:rsidR="0059334A" w:rsidRPr="0059334A" w:rsidP="00A9098E">
      <w:pPr>
        <w:spacing w:line="360" w:lineRule="auto"/>
        <w:jc w:val="left"/>
        <w:textAlignment w:val="center"/>
        <w:rPr>
          <w:rFonts w:ascii="宋体" w:hAnsi="宋体" w:cs="宋体"/>
          <w:b/>
        </w:rPr>
      </w:pPr>
      <w:r w:rsidRPr="0059334A">
        <w:rPr>
          <w:rFonts w:ascii="宋体" w:hAnsi="宋体"/>
          <w:b/>
        </w:rPr>
        <w:t>2．</w:t>
      </w:r>
      <w:r w:rsidRPr="0059334A">
        <w:rPr>
          <w:rFonts w:ascii="宋体" w:hAnsi="宋体" w:cs="宋体"/>
          <w:b/>
        </w:rPr>
        <w:t>阅读下面的文字，完成下列小题。</w:t>
      </w:r>
    </w:p>
    <w:p w:rsidR="0059334A" w:rsidRPr="0059334A" w:rsidP="00A9098E">
      <w:pPr>
        <w:spacing w:line="360" w:lineRule="auto"/>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59334A">
        <w:rPr>
          <w:rFonts w:ascii="楷体" w:eastAsia="楷体" w:hAnsi="楷体" w:cs="楷体"/>
          <w:b/>
        </w:rPr>
        <w:t>材料一</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中国约有三分之二的城市陷入垃圾围城的困境。我国“城市垃圾”年产量就达1.5亿吨，这些城市垃圾绝大部分是露天堆放，几十年累计下来达到70多亿吨，垃圾已成为现代城市一道抹不去的“风景线”。城市垃圾不仅影响城市景观，同时污染了对我们生命至关重要的大气、水和土壤，最终对城镇居民的健康构成威胁。另外，垃圾不仅造成公害，更是资源的巨大浪费。有人估计，每年1.5亿吨的城市垃圾中，被丢弃的“可再生资源”价值高达250亿元。目前，对待城市垃圾的主要做法就是无害化填埋，但填埋前依然是臭气冲天，蚊蝇乱飞。建填埋场占地面积大，使用时间短（一般十年左右），造价高，垃圾中可回收利用的资源也浪费了。人们呼吁了多年的垃圾焚烧发电，可使垃圾体积缩小50〜95%,又能够发电，一举两得，但烧掉了可回收的资源，释放出有毒气体，如二噁英等，电也中的汞蒸汽也会释放出来，这个办法遭到垃圾发电厂附近居民的强烈反对。</w:t>
      </w:r>
    </w:p>
    <w:p w:rsidR="0059334A" w:rsidRPr="0059334A" w:rsidP="00A9098E">
      <w:pPr>
        <w:spacing w:line="360" w:lineRule="auto"/>
        <w:jc w:val="left"/>
        <w:textAlignment w:val="center"/>
        <w:rPr>
          <w:rFonts w:ascii="楷体" w:eastAsia="楷体" w:hAnsi="楷体" w:cs="楷体"/>
          <w:b/>
        </w:rPr>
      </w:pPr>
      <w:r w:rsidRPr="0059334A">
        <w:rPr>
          <w:rFonts w:ascii="楷体" w:eastAsia="楷体" w:hAnsi="楷体" w:cs="楷体"/>
          <w:b/>
        </w:rPr>
        <w:t>（摘编自蒋高明《中国生态环境危急》）</w:t>
      </w:r>
    </w:p>
    <w:p w:rsidR="0059334A" w:rsidRPr="0059334A" w:rsidP="00A9098E">
      <w:pPr>
        <w:spacing w:line="360" w:lineRule="auto"/>
        <w:jc w:val="left"/>
        <w:textAlignment w:val="center"/>
        <w:rPr>
          <w:rFonts w:ascii="楷体" w:eastAsia="楷体" w:hAnsi="楷体" w:cs="楷体"/>
          <w:b/>
        </w:rPr>
      </w:pPr>
      <w:r w:rsidRPr="0059334A">
        <w:rPr>
          <w:rFonts w:ascii="楷体" w:eastAsia="楷体" w:hAnsi="楷体" w:cs="楷体"/>
          <w:b/>
        </w:rPr>
        <w:t>材料二</w:t>
      </w:r>
    </w:p>
    <w:p w:rsidR="0059334A" w:rsidRPr="0059334A" w:rsidP="00A9098E">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59.2pt;height:216.1pt;visibility:visible" filled="f" stroked="f">
            <v:imagedata r:id="rId5" o:title="figure"/>
          </v:shape>
        </w:pict>
      </w:r>
    </w:p>
    <w:p w:rsidR="0059334A" w:rsidRPr="0059334A" w:rsidP="00A9098E">
      <w:pPr>
        <w:spacing w:line="360" w:lineRule="auto"/>
        <w:jc w:val="left"/>
        <w:textAlignment w:val="center"/>
        <w:rPr>
          <w:rFonts w:ascii="楷体" w:eastAsia="楷体" w:hAnsi="楷体" w:cs="楷体"/>
          <w:b/>
        </w:rPr>
      </w:pPr>
      <w:r w:rsidRPr="0059334A">
        <w:rPr>
          <w:rFonts w:ascii="楷体" w:eastAsia="楷体" w:hAnsi="楷体" w:cs="楷体"/>
          <w:b/>
        </w:rPr>
        <w:t>（图片来自</w:t>
      </w:r>
      <w:r w:rsidRPr="0059334A">
        <w:rPr>
          <w:rFonts w:eastAsia="Times New Roman"/>
          <w:b/>
        </w:rPr>
        <w:t>“</w:t>
      </w:r>
      <w:r w:rsidRPr="0059334A">
        <w:rPr>
          <w:rFonts w:ascii="楷体" w:eastAsia="楷体" w:hAnsi="楷体" w:cs="楷体"/>
          <w:b/>
        </w:rPr>
        <w:t>真话财经（</w:t>
      </w:r>
      <w:r w:rsidRPr="0059334A">
        <w:rPr>
          <w:rFonts w:eastAsia="Times New Roman"/>
          <w:b/>
        </w:rPr>
        <w:t>ID:zhenhuacaijing</w:t>
      </w:r>
      <w:r w:rsidRPr="0059334A">
        <w:rPr>
          <w:rFonts w:ascii="楷体" w:eastAsia="楷体" w:hAnsi="楷体" w:cs="楷体"/>
          <w:b/>
        </w:rPr>
        <w:t>）</w:t>
      </w:r>
      <w:r w:rsidRPr="0059334A">
        <w:rPr>
          <w:rFonts w:eastAsia="Times New Roman"/>
          <w:b/>
        </w:rPr>
        <w:t>”</w:t>
      </w:r>
      <w:r w:rsidRPr="0059334A">
        <w:rPr>
          <w:rFonts w:ascii="楷体" w:eastAsia="楷体" w:hAnsi="楷体" w:cs="楷体"/>
          <w:b/>
        </w:rPr>
        <w:t>）</w:t>
      </w:r>
    </w:p>
    <w:p w:rsidR="0059334A" w:rsidRPr="0059334A" w:rsidP="00A9098E">
      <w:pPr>
        <w:spacing w:line="360" w:lineRule="auto"/>
        <w:jc w:val="left"/>
        <w:textAlignment w:val="center"/>
        <w:rPr>
          <w:rFonts w:ascii="楷体" w:eastAsia="楷体" w:hAnsi="楷体" w:cs="楷体"/>
          <w:b/>
        </w:rPr>
      </w:pPr>
      <w:r w:rsidRPr="0059334A">
        <w:rPr>
          <w:rFonts w:ascii="楷体" w:eastAsia="楷体" w:hAnsi="楷体" w:cs="楷体"/>
          <w:b/>
        </w:rPr>
        <w:t>材料三</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日本却没有人口大国和工业国家的通病垃圾围城。目前日本每年每人的垃圾生产量只有410公斤，为世界最低，比一些贫穷的农业国家还要低。这很大程度上有赖于日本有效的垃圾分类回收系统。</w:t>
      </w:r>
    </w:p>
    <w:p w:rsidR="0059334A" w:rsidRPr="0059334A" w:rsidP="00A9098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1900年时，日本已经制定了《污物扫除法》，规定城市行政部门应当负责垃圾的处理，这也为后来的一系列法案打下了基础。到了1970年，认识到问题严重的日本国会终于通过了《废弃物处理法》，明确规定生活垃圾由政府处理、工业垃圾由企业自行负责的原则。有了惩罚的制约，对企业污染的控制得到了加强，但生活垃圾还是个大障碍。经济的复苏和美式生活的流行，使得消费之下的垃圾产出也急剧增加。日本人口密集、面积狭小，且国内山地众多，缺乏适合人类居住的平原地区，这就意味着日本无法像其他国家那样大规模地用土地填埋的方式处理垃圾，发达的垃圾焚烧厂就应运而生了。上世纪80年代，日本的垃圾焚烧厂的数量占到了全球的70%,国内有六成城市的固体废弃物通过焚烧处理。当时日本空气中测得的二噁英水平是其他工业国家的10倍，空气与土壤中的二嗯英含量均严重超标，成了名副其实的“二嗯英大国”。而二噁英这种物质有强烈的致癌性，进入人体后无法降解、排出，对人体的免疫功能和生殖功能都有损伤，甚至可能造成身体部位畸形。</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终于，政府开始意识到垃圾问题还是要换种思路解决。80年代，日本政府推行了一系列垃圾分类回收试运行办法，初步形成了一套垃圾分类回收处理体系。</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进入</w:t>
      </w:r>
      <w:r w:rsidRPr="0059334A">
        <w:rPr>
          <w:rFonts w:eastAsia="Times New Roman"/>
          <w:b/>
        </w:rPr>
        <w:t>90</w:t>
      </w:r>
      <w:r w:rsidRPr="0059334A">
        <w:rPr>
          <w:rFonts w:ascii="楷体" w:eastAsia="楷体" w:hAnsi="楷体" w:cs="楷体"/>
          <w:b/>
        </w:rPr>
        <w:t>年代后，政府提出了</w:t>
      </w:r>
      <w:r w:rsidRPr="0059334A">
        <w:rPr>
          <w:rFonts w:eastAsia="Times New Roman"/>
          <w:b/>
        </w:rPr>
        <w:t>3R</w:t>
      </w:r>
      <w:r w:rsidRPr="0059334A">
        <w:rPr>
          <w:rFonts w:ascii="楷体" w:eastAsia="楷体" w:hAnsi="楷体" w:cs="楷体"/>
          <w:b/>
        </w:rPr>
        <w:t>概念（减少原料</w:t>
      </w:r>
      <w:r w:rsidRPr="0059334A">
        <w:rPr>
          <w:rFonts w:eastAsia="Times New Roman"/>
          <w:b/>
        </w:rPr>
        <w:t>Reduce</w:t>
      </w:r>
      <w:r w:rsidRPr="0059334A">
        <w:rPr>
          <w:rFonts w:ascii="楷体" w:eastAsia="楷体" w:hAnsi="楷体" w:cs="楷体"/>
          <w:b/>
        </w:rPr>
        <w:t>、重新利用</w:t>
      </w:r>
      <w:r w:rsidRPr="0059334A">
        <w:rPr>
          <w:rFonts w:eastAsia="Times New Roman"/>
          <w:b/>
        </w:rPr>
        <w:t>Reuse</w:t>
      </w:r>
      <w:r w:rsidRPr="0059334A">
        <w:rPr>
          <w:rFonts w:ascii="楷体" w:eastAsia="楷体" w:hAnsi="楷体" w:cs="楷体"/>
          <w:b/>
        </w:rPr>
        <w:t>和物品回收</w:t>
      </w:r>
      <w:r w:rsidRPr="0059334A">
        <w:rPr>
          <w:rFonts w:eastAsia="Times New Roman"/>
          <w:b/>
        </w:rPr>
        <w:t>Recycle</w:t>
      </w:r>
      <w:r w:rsidRPr="0059334A">
        <w:rPr>
          <w:rFonts w:ascii="楷体" w:eastAsia="楷体" w:hAnsi="楷体" w:cs="楷体"/>
          <w:b/>
        </w:rPr>
        <w:t>）</w:t>
      </w:r>
      <w:r w:rsidRPr="0059334A">
        <w:rPr>
          <w:rFonts w:eastAsia="Times New Roman"/>
          <w:b/>
        </w:rPr>
        <w:t>,</w:t>
      </w:r>
      <w:r w:rsidRPr="0059334A">
        <w:rPr>
          <w:rFonts w:ascii="楷体" w:eastAsia="楷体" w:hAnsi="楷体" w:cs="楷体"/>
          <w:b/>
        </w:rPr>
        <w:t>并从国家、社会企业和个人层面逐步完善了垃圾分类回收相关法律。资源匮乏的日本在世纪之初相继推出《家电回收利用法》《汽车回收法》等垃圾利用法，完善了其垃圾分类回收法规。</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不过在呼吁民众环保这种事上，全世界的政府都一样，起到的作用限于呼吁和督促，关键还得靠民众“自觉”。在垃圾分类这件事上，日本人能自觉到什么程度呢？大多数日本人对待垃圾有一个习惯，如果在外面产生了垃圾且没有遇到“合适的”垃圾箱，他们常常会把垃圾带回家之后分类扔掉。</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垃圾分类贯彻十几年后，截止到2008年，东京的垃圾年产量相比20年前已经减少了一半。能有如此成果，正是多亏了每一位日本民众的自觉践行。</w:t>
      </w:r>
    </w:p>
    <w:p w:rsidR="0059334A" w:rsidRPr="0059334A" w:rsidP="00A9098E">
      <w:pPr>
        <w:spacing w:line="360" w:lineRule="auto"/>
        <w:jc w:val="left"/>
        <w:textAlignment w:val="center"/>
        <w:rPr>
          <w:rFonts w:ascii="楷体" w:eastAsia="楷体" w:hAnsi="楷体" w:cs="楷体"/>
          <w:b/>
        </w:rPr>
      </w:pPr>
      <w:r w:rsidRPr="0059334A">
        <w:rPr>
          <w:rFonts w:ascii="楷体" w:eastAsia="楷体" w:hAnsi="楷体" w:cs="楷体"/>
          <w:b/>
        </w:rPr>
        <w:t>（摘编自“凤凰网国际智库”）</w:t>
      </w:r>
    </w:p>
    <w:p w:rsidR="0059334A" w:rsidRPr="0059334A" w:rsidP="00A9098E">
      <w:pPr>
        <w:spacing w:line="360" w:lineRule="auto"/>
        <w:jc w:val="left"/>
        <w:textAlignment w:val="center"/>
        <w:rPr>
          <w:rFonts w:ascii="楷体" w:eastAsia="楷体" w:hAnsi="楷体" w:cs="楷体"/>
          <w:b/>
        </w:rPr>
      </w:pPr>
      <w:r w:rsidRPr="0059334A">
        <w:rPr>
          <w:rFonts w:ascii="楷体" w:eastAsia="楷体" w:hAnsi="楷体" w:cs="楷体"/>
          <w:b/>
        </w:rPr>
        <w:t>材料四</w:t>
      </w:r>
    </w:p>
    <w:p w:rsidR="0059334A" w:rsidRPr="0059334A" w:rsidP="00A9098E">
      <w:pPr>
        <w:spacing w:line="360" w:lineRule="auto"/>
        <w:ind w:firstLine="420"/>
        <w:jc w:val="left"/>
        <w:textAlignment w:val="center"/>
        <w:rPr>
          <w:rFonts w:ascii="楷体" w:eastAsia="楷体" w:hAnsi="楷体" w:cs="楷体"/>
          <w:b/>
        </w:rPr>
      </w:pPr>
      <w:r w:rsidRPr="0059334A">
        <w:rPr>
          <w:rFonts w:ascii="楷体" w:eastAsia="楷体" w:hAnsi="楷体" w:cs="楷体"/>
          <w:b/>
        </w:rPr>
        <w:t>10年前，广东的确出现了第一批分类垃圾桶，可到2009年广州原先的双色分类垃圾桶却悄悄退场，统一回收垃圾桶重新回到街头。蒋高明解释说，导致这一结果的原因是居民辛辛苦苦分类的垃圾，最终被环卫工人混在一起，令居民寒心了。蒋高明说：“垃圾中有一部分是化学家发明技术的成果，这些物质一旦合成，则很难降解。加之垃圾不进行分类处理，随意混为一体焚烧，会产生很多有危害的气体，也是很危险的事情。”</w:t>
      </w:r>
    </w:p>
    <w:p w:rsidR="0059334A" w:rsidRPr="0059334A" w:rsidP="00A9098E">
      <w:pPr>
        <w:spacing w:line="360" w:lineRule="auto"/>
        <w:jc w:val="left"/>
        <w:textAlignment w:val="center"/>
        <w:rPr>
          <w:rFonts w:ascii="楷体" w:eastAsia="楷体" w:hAnsi="楷体" w:cs="楷体"/>
          <w:b/>
        </w:rPr>
      </w:pPr>
      <w:r w:rsidRPr="0059334A">
        <w:rPr>
          <w:rFonts w:ascii="楷体" w:eastAsia="楷体" w:hAnsi="楷体" w:cs="楷体"/>
          <w:b/>
        </w:rPr>
        <w:t>（摘编自“蒋高明科学网博客”）</w:t>
      </w:r>
    </w:p>
    <w:p w:rsidR="0059334A" w:rsidRPr="0059334A" w:rsidP="00A9098E">
      <w:pPr>
        <w:spacing w:line="360" w:lineRule="auto"/>
        <w:jc w:val="left"/>
        <w:textAlignment w:val="center"/>
        <w:rPr>
          <w:rFonts w:ascii="宋体" w:hAnsi="宋体" w:cs="宋体"/>
          <w:b/>
        </w:rPr>
      </w:pPr>
      <w:r w:rsidRPr="0059334A">
        <w:rPr>
          <w:b/>
        </w:rPr>
        <w:t>1．</w:t>
      </w:r>
      <w:r w:rsidRPr="0059334A">
        <w:rPr>
          <w:rFonts w:ascii="宋体" w:hAnsi="宋体" w:cs="宋体"/>
          <w:b/>
        </w:rPr>
        <w:t>下列对材料相关内容的理解和分析，不正确的一项是</w:t>
      </w:r>
    </w:p>
    <w:p w:rsidR="0059334A" w:rsidRPr="0059334A" w:rsidP="00A9098E">
      <w:pPr>
        <w:spacing w:line="360" w:lineRule="auto"/>
        <w:jc w:val="left"/>
        <w:textAlignment w:val="center"/>
        <w:rPr>
          <w:rFonts w:ascii="宋体" w:hAnsi="宋体" w:cs="宋体"/>
          <w:b/>
        </w:rPr>
      </w:pPr>
      <w:r w:rsidRPr="0059334A">
        <w:rPr>
          <w:b/>
        </w:rPr>
        <w:t>A．</w:t>
      </w:r>
      <w:r w:rsidRPr="0059334A">
        <w:rPr>
          <w:rFonts w:ascii="宋体" w:hAnsi="宋体" w:cs="宋体"/>
          <w:b/>
        </w:rPr>
        <w:t>中国城市普遍存在垃圾围城的问题，城市垃圾年产量达1.5亿吨，几十年来累计达到70多亿吨，城市垃圾处理成为一个亟待解决的问题。</w:t>
      </w:r>
    </w:p>
    <w:p w:rsidR="0059334A" w:rsidRPr="0059334A" w:rsidP="00A9098E">
      <w:pPr>
        <w:spacing w:line="360" w:lineRule="auto"/>
        <w:jc w:val="left"/>
        <w:textAlignment w:val="center"/>
        <w:rPr>
          <w:rFonts w:ascii="宋体" w:hAnsi="宋体" w:cs="宋体"/>
          <w:b/>
        </w:rPr>
      </w:pPr>
      <w:r w:rsidRPr="0059334A">
        <w:rPr>
          <w:b/>
        </w:rPr>
        <w:t>B．</w:t>
      </w:r>
      <w:r w:rsidRPr="0059334A">
        <w:rPr>
          <w:rFonts w:ascii="宋体" w:hAnsi="宋体" w:cs="宋体"/>
          <w:b/>
        </w:rPr>
        <w:t>从材料二中可以看出，通过焚烧处理垃圾的量2011年以后大幅增长，2011年是2599.3万吨，2016年达到7378.4万吨，增长了近2倍。</w:t>
      </w:r>
      <w:r w:rsidRPr="0059334A">
        <w:rPr>
          <w:rFonts w:ascii="宋体" w:hAnsi="宋体" w:cs="宋体"/>
          <w:b/>
        </w:rPr>
        <w:br/>
      </w:r>
      <w:r w:rsidRPr="0059334A">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https://d.book118.com/116210001144010035</w:t>
        </w:r>
      </w:hyperlink>
    </w:p>
    <w:p w:rsidR="0059334A" w:rsidRPr="0059334A" w:rsidP="00A9098E">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2D4DC3"/>
    <w:rsid w:val="00306FFF"/>
    <w:rsid w:val="003D3C46"/>
    <w:rsid w:val="00464523"/>
    <w:rsid w:val="0059334A"/>
    <w:rsid w:val="00622F25"/>
    <w:rsid w:val="006B2EBA"/>
    <w:rsid w:val="00850032"/>
    <w:rsid w:val="008D2EAE"/>
    <w:rsid w:val="008F1F6E"/>
    <w:rsid w:val="00911EF2"/>
    <w:rsid w:val="00A12C77"/>
    <w:rsid w:val="00A9098E"/>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116210001144010035"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3048</Words>
  <Characters>17376</Characters>
  <Application>Microsoft Office Word</Application>
  <DocSecurity>0</DocSecurity>
  <Lines>144</Lines>
  <Paragraphs>40</Paragraphs>
  <ScaleCrop>false</ScaleCrop>
  <Company>zxxk.com</Company>
  <LinksUpToDate>false</LinksUpToDate>
  <CharactersWithSpaces>20384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2022-07-08T15:43:00Z</dcterms:created>
  <dcterms:modified xsi:type="dcterms:W3CDTF">2023-05-16T22:25:00Z</dcterms:modified>
</cp:coreProperties>
</file>