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9" w:history="1">
        <w:r>
          <w:rPr>
            <w:rFonts w:ascii="仿宋" w:eastAsia="仿宋" w:hAnsi="仿宋" w:cs="仿宋" w:hint="eastAsia"/>
            <w:lang w:eastAsia="zh-CN"/>
          </w:rPr>
          <w:t>概论</w:t>
        </w:r>
        <w:r>
          <w:tab/>
        </w:r>
        <w:r>
          <w:fldChar w:fldCharType="begin"/>
        </w:r>
        <w:r>
          <w:instrText xml:space="preserve"> PAGEREF _Toc25439 \h </w:instrText>
        </w:r>
        <w:r>
          <w:fldChar w:fldCharType="separate"/>
        </w:r>
        <w:r>
          <w:t>3</w:t>
        </w:r>
        <w:r>
          <w:fldChar w:fldCharType="end"/>
        </w:r>
      </w:hyperlink>
    </w:p>
    <w:p>
      <w:pPr>
        <w:pStyle w:val="TOC1"/>
        <w:tabs>
          <w:tab w:val="right" w:leader="dot" w:pos="8306"/>
        </w:tabs>
      </w:pPr>
      <w:hyperlink w:anchor="_Toc22244" w:history="1">
        <w:r>
          <w:rPr>
            <w:rFonts w:ascii="仿宋" w:eastAsia="仿宋" w:hAnsi="仿宋" w:cs="仿宋" w:hint="eastAsia"/>
            <w:lang w:eastAsia="zh-CN"/>
          </w:rPr>
          <w:t>一、设计服务项目建设单位说明</w:t>
        </w:r>
        <w:r>
          <w:tab/>
        </w:r>
        <w:r>
          <w:fldChar w:fldCharType="begin"/>
        </w:r>
        <w:r>
          <w:instrText xml:space="preserve"> PAGEREF _Toc22244 \h </w:instrText>
        </w:r>
        <w:r>
          <w:fldChar w:fldCharType="separate"/>
        </w:r>
        <w:r>
          <w:t>3</w:t>
        </w:r>
        <w:r>
          <w:fldChar w:fldCharType="end"/>
        </w:r>
      </w:hyperlink>
    </w:p>
    <w:p>
      <w:pPr>
        <w:pStyle w:val="TOC2"/>
        <w:tabs>
          <w:tab w:val="right" w:leader="dot" w:pos="8306"/>
        </w:tabs>
      </w:pPr>
      <w:hyperlink w:anchor="_Toc9253" w:history="1">
        <w:r>
          <w:rPr>
            <w:rFonts w:ascii="仿宋" w:eastAsia="仿宋" w:hAnsi="仿宋" w:cs="仿宋" w:hint="eastAsia"/>
            <w:lang w:eastAsia="zh-CN"/>
          </w:rPr>
          <w:t>(一)、设计服务项目承办单位基本情况</w:t>
        </w:r>
        <w:r>
          <w:tab/>
        </w:r>
        <w:r>
          <w:fldChar w:fldCharType="begin"/>
        </w:r>
        <w:r>
          <w:instrText xml:space="preserve"> PAGEREF _Toc9253 \h </w:instrText>
        </w:r>
        <w:r>
          <w:fldChar w:fldCharType="separate"/>
        </w:r>
        <w:r>
          <w:t>3</w:t>
        </w:r>
        <w:r>
          <w:fldChar w:fldCharType="end"/>
        </w:r>
      </w:hyperlink>
    </w:p>
    <w:p>
      <w:pPr>
        <w:pStyle w:val="TOC2"/>
        <w:tabs>
          <w:tab w:val="right" w:leader="dot" w:pos="8306"/>
        </w:tabs>
      </w:pPr>
      <w:hyperlink w:anchor="_Toc15328" w:history="1">
        <w:r>
          <w:rPr>
            <w:rFonts w:ascii="仿宋" w:eastAsia="仿宋" w:hAnsi="仿宋" w:cs="仿宋" w:hint="eastAsia"/>
            <w:lang w:eastAsia="zh-CN"/>
          </w:rPr>
          <w:t>(二)、公司经济效益分析</w:t>
        </w:r>
        <w:r>
          <w:tab/>
        </w:r>
        <w:r>
          <w:fldChar w:fldCharType="begin"/>
        </w:r>
        <w:r>
          <w:instrText xml:space="preserve"> PAGEREF _Toc15328 \h </w:instrText>
        </w:r>
        <w:r>
          <w:fldChar w:fldCharType="separate"/>
        </w:r>
        <w:r>
          <w:t>4</w:t>
        </w:r>
        <w:r>
          <w:fldChar w:fldCharType="end"/>
        </w:r>
      </w:hyperlink>
    </w:p>
    <w:p>
      <w:pPr>
        <w:pStyle w:val="TOC1"/>
        <w:tabs>
          <w:tab w:val="right" w:leader="dot" w:pos="8306"/>
        </w:tabs>
      </w:pPr>
      <w:hyperlink w:anchor="_Toc20841" w:history="1">
        <w:r>
          <w:rPr>
            <w:rFonts w:ascii="仿宋" w:eastAsia="仿宋" w:hAnsi="仿宋" w:cs="仿宋" w:hint="eastAsia"/>
            <w:lang w:eastAsia="zh-CN"/>
          </w:rPr>
          <w:t>二、设计服务项目危机管理</w:t>
        </w:r>
        <w:r>
          <w:tab/>
        </w:r>
        <w:r>
          <w:fldChar w:fldCharType="begin"/>
        </w:r>
        <w:r>
          <w:instrText xml:space="preserve"> PAGEREF _Toc20841 \h </w:instrText>
        </w:r>
        <w:r>
          <w:fldChar w:fldCharType="separate"/>
        </w:r>
        <w:r>
          <w:t>5</w:t>
        </w:r>
        <w:r>
          <w:fldChar w:fldCharType="end"/>
        </w:r>
      </w:hyperlink>
    </w:p>
    <w:p>
      <w:pPr>
        <w:pStyle w:val="TOC2"/>
        <w:tabs>
          <w:tab w:val="right" w:leader="dot" w:pos="8306"/>
        </w:tabs>
      </w:pPr>
      <w:hyperlink w:anchor="_Toc10516" w:history="1">
        <w:r>
          <w:rPr>
            <w:rFonts w:ascii="仿宋" w:eastAsia="仿宋" w:hAnsi="仿宋" w:cs="仿宋" w:hint="eastAsia"/>
            <w:lang w:eastAsia="zh-CN"/>
          </w:rPr>
          <w:t>(一)、危机预警与识别</w:t>
        </w:r>
        <w:r>
          <w:tab/>
        </w:r>
        <w:r>
          <w:fldChar w:fldCharType="begin"/>
        </w:r>
        <w:r>
          <w:instrText xml:space="preserve"> PAGEREF _Toc10516 \h </w:instrText>
        </w:r>
        <w:r>
          <w:fldChar w:fldCharType="separate"/>
        </w:r>
        <w:r>
          <w:t>5</w:t>
        </w:r>
        <w:r>
          <w:fldChar w:fldCharType="end"/>
        </w:r>
      </w:hyperlink>
    </w:p>
    <w:p>
      <w:pPr>
        <w:pStyle w:val="TOC2"/>
        <w:tabs>
          <w:tab w:val="right" w:leader="dot" w:pos="8306"/>
        </w:tabs>
      </w:pPr>
      <w:hyperlink w:anchor="_Toc3569" w:history="1">
        <w:r>
          <w:rPr>
            <w:rFonts w:ascii="仿宋" w:eastAsia="仿宋" w:hAnsi="仿宋" w:cs="仿宋" w:hint="eastAsia"/>
            <w:lang w:eastAsia="zh-CN"/>
          </w:rPr>
          <w:t>(二)、危机应对与恢复</w:t>
        </w:r>
        <w:r>
          <w:tab/>
        </w:r>
        <w:r>
          <w:fldChar w:fldCharType="begin"/>
        </w:r>
        <w:r>
          <w:instrText xml:space="preserve"> PAGEREF _Toc3569 \h </w:instrText>
        </w:r>
        <w:r>
          <w:fldChar w:fldCharType="separate"/>
        </w:r>
        <w:r>
          <w:t>6</w:t>
        </w:r>
        <w:r>
          <w:fldChar w:fldCharType="end"/>
        </w:r>
      </w:hyperlink>
    </w:p>
    <w:p>
      <w:pPr>
        <w:pStyle w:val="TOC1"/>
        <w:tabs>
          <w:tab w:val="right" w:leader="dot" w:pos="8306"/>
        </w:tabs>
      </w:pPr>
      <w:hyperlink w:anchor="_Toc15787" w:history="1">
        <w:r>
          <w:rPr>
            <w:rFonts w:ascii="仿宋" w:eastAsia="仿宋" w:hAnsi="仿宋" w:cs="仿宋" w:hint="eastAsia"/>
            <w:lang w:eastAsia="zh-CN"/>
          </w:rPr>
          <w:t>三、设计服务项目建设背景及必要性分析</w:t>
        </w:r>
        <w:r>
          <w:tab/>
        </w:r>
        <w:r>
          <w:fldChar w:fldCharType="begin"/>
        </w:r>
        <w:r>
          <w:instrText xml:space="preserve"> PAGEREF _Toc15787 \h </w:instrText>
        </w:r>
        <w:r>
          <w:fldChar w:fldCharType="separate"/>
        </w:r>
        <w:r>
          <w:t>7</w:t>
        </w:r>
        <w:r>
          <w:fldChar w:fldCharType="end"/>
        </w:r>
      </w:hyperlink>
    </w:p>
    <w:p>
      <w:pPr>
        <w:pStyle w:val="TOC2"/>
        <w:tabs>
          <w:tab w:val="right" w:leader="dot" w:pos="8306"/>
        </w:tabs>
      </w:pPr>
      <w:hyperlink w:anchor="_Toc28090" w:history="1">
        <w:r>
          <w:rPr>
            <w:rFonts w:ascii="仿宋" w:eastAsia="仿宋" w:hAnsi="仿宋" w:cs="仿宋" w:hint="eastAsia"/>
            <w:lang w:eastAsia="zh-CN"/>
          </w:rPr>
          <w:t>(一)、设计服务项目背景分析</w:t>
        </w:r>
        <w:r>
          <w:tab/>
        </w:r>
        <w:r>
          <w:fldChar w:fldCharType="begin"/>
        </w:r>
        <w:r>
          <w:instrText xml:space="preserve"> PAGEREF _Toc28090 \h </w:instrText>
        </w:r>
        <w:r>
          <w:fldChar w:fldCharType="separate"/>
        </w:r>
        <w:r>
          <w:t>7</w:t>
        </w:r>
        <w:r>
          <w:fldChar w:fldCharType="end"/>
        </w:r>
      </w:hyperlink>
    </w:p>
    <w:p>
      <w:pPr>
        <w:pStyle w:val="TOC2"/>
        <w:tabs>
          <w:tab w:val="right" w:leader="dot" w:pos="8306"/>
        </w:tabs>
      </w:pPr>
      <w:hyperlink w:anchor="_Toc20804" w:history="1">
        <w:r>
          <w:rPr>
            <w:rFonts w:ascii="仿宋" w:eastAsia="仿宋" w:hAnsi="仿宋" w:cs="仿宋" w:hint="eastAsia"/>
            <w:lang w:eastAsia="zh-CN"/>
          </w:rPr>
          <w:t>(二)、设计服务项目建设必要性分析</w:t>
        </w:r>
        <w:r>
          <w:tab/>
        </w:r>
        <w:r>
          <w:fldChar w:fldCharType="begin"/>
        </w:r>
        <w:r>
          <w:instrText xml:space="preserve"> PAGEREF _Toc20804 \h </w:instrText>
        </w:r>
        <w:r>
          <w:fldChar w:fldCharType="separate"/>
        </w:r>
        <w:r>
          <w:t>9</w:t>
        </w:r>
        <w:r>
          <w:fldChar w:fldCharType="end"/>
        </w:r>
      </w:hyperlink>
    </w:p>
    <w:p>
      <w:pPr>
        <w:pStyle w:val="TOC1"/>
        <w:tabs>
          <w:tab w:val="right" w:leader="dot" w:pos="8306"/>
        </w:tabs>
      </w:pPr>
      <w:hyperlink w:anchor="_Toc30514" w:history="1">
        <w:r>
          <w:rPr>
            <w:rFonts w:ascii="仿宋" w:eastAsia="仿宋" w:hAnsi="仿宋" w:cs="仿宋" w:hint="eastAsia"/>
            <w:lang w:eastAsia="zh-CN"/>
          </w:rPr>
          <w:t>四、产品规划分析</w:t>
        </w:r>
        <w:r>
          <w:tab/>
        </w:r>
        <w:r>
          <w:fldChar w:fldCharType="begin"/>
        </w:r>
        <w:r>
          <w:instrText xml:space="preserve"> PAGEREF _Toc30514 \h </w:instrText>
        </w:r>
        <w:r>
          <w:fldChar w:fldCharType="separate"/>
        </w:r>
        <w:r>
          <w:t>10</w:t>
        </w:r>
        <w:r>
          <w:fldChar w:fldCharType="end"/>
        </w:r>
      </w:hyperlink>
    </w:p>
    <w:p>
      <w:pPr>
        <w:pStyle w:val="TOC2"/>
        <w:tabs>
          <w:tab w:val="right" w:leader="dot" w:pos="8306"/>
        </w:tabs>
      </w:pPr>
      <w:hyperlink w:anchor="_Toc20663" w:history="1">
        <w:r>
          <w:rPr>
            <w:rFonts w:ascii="仿宋" w:eastAsia="仿宋" w:hAnsi="仿宋" w:cs="仿宋" w:hint="eastAsia"/>
            <w:lang w:eastAsia="zh-CN"/>
          </w:rPr>
          <w:t>(一)、产品规划</w:t>
        </w:r>
        <w:r>
          <w:tab/>
        </w:r>
        <w:r>
          <w:fldChar w:fldCharType="begin"/>
        </w:r>
        <w:r>
          <w:instrText xml:space="preserve"> PAGEREF _Toc20663 \h </w:instrText>
        </w:r>
        <w:r>
          <w:fldChar w:fldCharType="separate"/>
        </w:r>
        <w:r>
          <w:t>10</w:t>
        </w:r>
        <w:r>
          <w:fldChar w:fldCharType="end"/>
        </w:r>
      </w:hyperlink>
    </w:p>
    <w:p>
      <w:pPr>
        <w:pStyle w:val="TOC2"/>
        <w:tabs>
          <w:tab w:val="right" w:leader="dot" w:pos="8306"/>
        </w:tabs>
      </w:pPr>
      <w:hyperlink w:anchor="_Toc27495" w:history="1">
        <w:r>
          <w:rPr>
            <w:rFonts w:ascii="仿宋" w:eastAsia="仿宋" w:hAnsi="仿宋" w:cs="仿宋" w:hint="eastAsia"/>
            <w:lang w:eastAsia="zh-CN"/>
          </w:rPr>
          <w:t>(二)、建设规模</w:t>
        </w:r>
        <w:r>
          <w:tab/>
        </w:r>
        <w:r>
          <w:fldChar w:fldCharType="begin"/>
        </w:r>
        <w:r>
          <w:instrText xml:space="preserve"> PAGEREF _Toc27495 \h </w:instrText>
        </w:r>
        <w:r>
          <w:fldChar w:fldCharType="separate"/>
        </w:r>
        <w:r>
          <w:t>11</w:t>
        </w:r>
        <w:r>
          <w:fldChar w:fldCharType="end"/>
        </w:r>
      </w:hyperlink>
    </w:p>
    <w:p>
      <w:pPr>
        <w:pStyle w:val="TOC1"/>
        <w:tabs>
          <w:tab w:val="right" w:leader="dot" w:pos="8306"/>
        </w:tabs>
      </w:pPr>
      <w:hyperlink w:anchor="_Toc18955" w:history="1">
        <w:r>
          <w:rPr>
            <w:rFonts w:ascii="仿宋" w:eastAsia="仿宋" w:hAnsi="仿宋" w:cs="仿宋" w:hint="eastAsia"/>
            <w:lang w:eastAsia="zh-CN"/>
          </w:rPr>
          <w:t>五、工艺说明</w:t>
        </w:r>
        <w:r>
          <w:tab/>
        </w:r>
        <w:r>
          <w:fldChar w:fldCharType="begin"/>
        </w:r>
        <w:r>
          <w:instrText xml:space="preserve"> PAGEREF _Toc18955 \h </w:instrText>
        </w:r>
        <w:r>
          <w:fldChar w:fldCharType="separate"/>
        </w:r>
        <w:r>
          <w:t>12</w:t>
        </w:r>
        <w:r>
          <w:fldChar w:fldCharType="end"/>
        </w:r>
      </w:hyperlink>
    </w:p>
    <w:p>
      <w:pPr>
        <w:pStyle w:val="TOC2"/>
        <w:tabs>
          <w:tab w:val="right" w:leader="dot" w:pos="8306"/>
        </w:tabs>
      </w:pPr>
      <w:hyperlink w:anchor="_Toc29873" w:history="1">
        <w:r>
          <w:rPr>
            <w:rFonts w:ascii="仿宋" w:eastAsia="仿宋" w:hAnsi="仿宋" w:cs="仿宋" w:hint="eastAsia"/>
            <w:lang w:eastAsia="zh-CN"/>
          </w:rPr>
          <w:t>(一)、技术管理特点</w:t>
        </w:r>
        <w:r>
          <w:tab/>
        </w:r>
        <w:r>
          <w:fldChar w:fldCharType="begin"/>
        </w:r>
        <w:r>
          <w:instrText xml:space="preserve"> PAGEREF _Toc29873 \h </w:instrText>
        </w:r>
        <w:r>
          <w:fldChar w:fldCharType="separate"/>
        </w:r>
        <w:r>
          <w:t>12</w:t>
        </w:r>
        <w:r>
          <w:fldChar w:fldCharType="end"/>
        </w:r>
      </w:hyperlink>
    </w:p>
    <w:p>
      <w:pPr>
        <w:pStyle w:val="TOC2"/>
        <w:tabs>
          <w:tab w:val="right" w:leader="dot" w:pos="8306"/>
        </w:tabs>
      </w:pPr>
      <w:hyperlink w:anchor="_Toc26875" w:history="1">
        <w:r>
          <w:rPr>
            <w:rFonts w:ascii="仿宋" w:eastAsia="仿宋" w:hAnsi="仿宋" w:cs="仿宋" w:hint="eastAsia"/>
            <w:lang w:eastAsia="zh-CN"/>
          </w:rPr>
          <w:t>(二)、设计服务项目工艺技术设计方案</w:t>
        </w:r>
        <w:r>
          <w:tab/>
        </w:r>
        <w:r>
          <w:fldChar w:fldCharType="begin"/>
        </w:r>
        <w:r>
          <w:instrText xml:space="preserve"> PAGEREF _Toc26875 \h </w:instrText>
        </w:r>
        <w:r>
          <w:fldChar w:fldCharType="separate"/>
        </w:r>
        <w:r>
          <w:t>13</w:t>
        </w:r>
        <w:r>
          <w:fldChar w:fldCharType="end"/>
        </w:r>
      </w:hyperlink>
    </w:p>
    <w:p>
      <w:pPr>
        <w:pStyle w:val="TOC2"/>
        <w:tabs>
          <w:tab w:val="right" w:leader="dot" w:pos="8306"/>
        </w:tabs>
      </w:pPr>
      <w:hyperlink w:anchor="_Toc6043" w:history="1">
        <w:r>
          <w:rPr>
            <w:rFonts w:ascii="仿宋" w:eastAsia="仿宋" w:hAnsi="仿宋" w:cs="仿宋" w:hint="eastAsia"/>
            <w:lang w:eastAsia="zh-CN"/>
          </w:rPr>
          <w:t>(三)、设备选型方案</w:t>
        </w:r>
        <w:r>
          <w:tab/>
        </w:r>
        <w:r>
          <w:fldChar w:fldCharType="begin"/>
        </w:r>
        <w:r>
          <w:instrText xml:space="preserve"> PAGEREF _Toc6043 \h </w:instrText>
        </w:r>
        <w:r>
          <w:fldChar w:fldCharType="separate"/>
        </w:r>
        <w:r>
          <w:t>14</w:t>
        </w:r>
        <w:r>
          <w:fldChar w:fldCharType="end"/>
        </w:r>
      </w:hyperlink>
    </w:p>
    <w:p>
      <w:pPr>
        <w:pStyle w:val="TOC1"/>
        <w:tabs>
          <w:tab w:val="right" w:leader="dot" w:pos="8306"/>
        </w:tabs>
      </w:pPr>
      <w:hyperlink w:anchor="_Toc28857" w:history="1">
        <w:r>
          <w:rPr>
            <w:rFonts w:ascii="仿宋" w:eastAsia="仿宋" w:hAnsi="仿宋" w:cs="仿宋" w:hint="eastAsia"/>
            <w:lang w:eastAsia="zh-CN"/>
          </w:rPr>
          <w:t>六、设计服务项目可持续发展</w:t>
        </w:r>
        <w:r>
          <w:tab/>
        </w:r>
        <w:r>
          <w:fldChar w:fldCharType="begin"/>
        </w:r>
        <w:r>
          <w:instrText xml:space="preserve"> PAGEREF _Toc28857 \h </w:instrText>
        </w:r>
        <w:r>
          <w:fldChar w:fldCharType="separate"/>
        </w:r>
        <w:r>
          <w:t>16</w:t>
        </w:r>
        <w:r>
          <w:fldChar w:fldCharType="end"/>
        </w:r>
      </w:hyperlink>
    </w:p>
    <w:p>
      <w:pPr>
        <w:pStyle w:val="TOC2"/>
        <w:tabs>
          <w:tab w:val="right" w:leader="dot" w:pos="8306"/>
        </w:tabs>
      </w:pPr>
      <w:hyperlink w:anchor="_Toc24593" w:history="1">
        <w:r>
          <w:rPr>
            <w:rFonts w:ascii="仿宋" w:eastAsia="仿宋" w:hAnsi="仿宋" w:cs="仿宋" w:hint="eastAsia"/>
            <w:lang w:eastAsia="zh-CN"/>
          </w:rPr>
          <w:t>(一)、可持续战略与实践</w:t>
        </w:r>
        <w:r>
          <w:tab/>
        </w:r>
        <w:r>
          <w:fldChar w:fldCharType="begin"/>
        </w:r>
        <w:r>
          <w:instrText xml:space="preserve"> PAGEREF _Toc24593 \h </w:instrText>
        </w:r>
        <w:r>
          <w:fldChar w:fldCharType="separate"/>
        </w:r>
        <w:r>
          <w:t>16</w:t>
        </w:r>
        <w:r>
          <w:fldChar w:fldCharType="end"/>
        </w:r>
      </w:hyperlink>
    </w:p>
    <w:p>
      <w:pPr>
        <w:pStyle w:val="TOC2"/>
        <w:tabs>
          <w:tab w:val="right" w:leader="dot" w:pos="8306"/>
        </w:tabs>
      </w:pPr>
      <w:hyperlink w:anchor="_Toc25822" w:history="1">
        <w:r>
          <w:rPr>
            <w:rFonts w:ascii="仿宋" w:eastAsia="仿宋" w:hAnsi="仿宋" w:cs="仿宋" w:hint="eastAsia"/>
            <w:lang w:eastAsia="zh-CN"/>
          </w:rPr>
          <w:t>(二)、环保与社会责任</w:t>
        </w:r>
        <w:r>
          <w:tab/>
        </w:r>
        <w:r>
          <w:fldChar w:fldCharType="begin"/>
        </w:r>
        <w:r>
          <w:instrText xml:space="preserve"> PAGEREF _Toc25822 \h </w:instrText>
        </w:r>
        <w:r>
          <w:fldChar w:fldCharType="separate"/>
        </w:r>
        <w:r>
          <w:t>16</w:t>
        </w:r>
        <w:r>
          <w:fldChar w:fldCharType="end"/>
        </w:r>
      </w:hyperlink>
    </w:p>
    <w:p>
      <w:pPr>
        <w:pStyle w:val="TOC1"/>
        <w:tabs>
          <w:tab w:val="right" w:leader="dot" w:pos="8306"/>
        </w:tabs>
      </w:pPr>
      <w:hyperlink w:anchor="_Toc21803" w:history="1">
        <w:r>
          <w:rPr>
            <w:rFonts w:ascii="仿宋" w:eastAsia="仿宋" w:hAnsi="仿宋" w:cs="仿宋" w:hint="eastAsia"/>
            <w:lang w:eastAsia="zh-CN"/>
          </w:rPr>
          <w:t>七、设计服务项目环境影响分析</w:t>
        </w:r>
        <w:r>
          <w:tab/>
        </w:r>
        <w:r>
          <w:fldChar w:fldCharType="begin"/>
        </w:r>
        <w:r>
          <w:instrText xml:space="preserve"> PAGEREF _Toc21803 \h </w:instrText>
        </w:r>
        <w:r>
          <w:fldChar w:fldCharType="separate"/>
        </w:r>
        <w:r>
          <w:t>17</w:t>
        </w:r>
        <w:r>
          <w:fldChar w:fldCharType="end"/>
        </w:r>
      </w:hyperlink>
    </w:p>
    <w:p>
      <w:pPr>
        <w:pStyle w:val="TOC2"/>
        <w:tabs>
          <w:tab w:val="right" w:leader="dot" w:pos="8306"/>
        </w:tabs>
      </w:pPr>
      <w:hyperlink w:anchor="_Toc25241" w:history="1">
        <w:r>
          <w:rPr>
            <w:rFonts w:ascii="仿宋" w:eastAsia="仿宋" w:hAnsi="仿宋" w:cs="仿宋" w:hint="eastAsia"/>
            <w:lang w:eastAsia="zh-CN"/>
          </w:rPr>
          <w:t>(一)、建设区域环境质量现状</w:t>
        </w:r>
        <w:r>
          <w:tab/>
        </w:r>
        <w:r>
          <w:fldChar w:fldCharType="begin"/>
        </w:r>
        <w:r>
          <w:instrText xml:space="preserve"> PAGEREF _Toc25241 \h </w:instrText>
        </w:r>
        <w:r>
          <w:fldChar w:fldCharType="separate"/>
        </w:r>
        <w:r>
          <w:t>17</w:t>
        </w:r>
        <w:r>
          <w:fldChar w:fldCharType="end"/>
        </w:r>
      </w:hyperlink>
    </w:p>
    <w:p>
      <w:pPr>
        <w:pStyle w:val="TOC2"/>
        <w:tabs>
          <w:tab w:val="right" w:leader="dot" w:pos="8306"/>
        </w:tabs>
      </w:pPr>
      <w:hyperlink w:anchor="_Toc20482" w:history="1">
        <w:r>
          <w:rPr>
            <w:rFonts w:ascii="仿宋" w:eastAsia="仿宋" w:hAnsi="仿宋" w:cs="仿宋" w:hint="eastAsia"/>
            <w:lang w:eastAsia="zh-CN"/>
          </w:rPr>
          <w:t>(二)、建设期环境保护</w:t>
        </w:r>
        <w:r>
          <w:tab/>
        </w:r>
        <w:r>
          <w:fldChar w:fldCharType="begin"/>
        </w:r>
        <w:r>
          <w:instrText xml:space="preserve"> PAGEREF _Toc20482 \h </w:instrText>
        </w:r>
        <w:r>
          <w:fldChar w:fldCharType="separate"/>
        </w:r>
        <w:r>
          <w:t>19</w:t>
        </w:r>
        <w:r>
          <w:fldChar w:fldCharType="end"/>
        </w:r>
      </w:hyperlink>
    </w:p>
    <w:p>
      <w:pPr>
        <w:pStyle w:val="TOC2"/>
        <w:tabs>
          <w:tab w:val="right" w:leader="dot" w:pos="8306"/>
        </w:tabs>
      </w:pPr>
      <w:hyperlink w:anchor="_Toc29855" w:history="1">
        <w:r>
          <w:rPr>
            <w:rFonts w:ascii="仿宋" w:eastAsia="仿宋" w:hAnsi="仿宋" w:cs="仿宋" w:hint="eastAsia"/>
            <w:lang w:eastAsia="zh-CN"/>
          </w:rPr>
          <w:t>(三)、运营期环境保护</w:t>
        </w:r>
        <w:r>
          <w:tab/>
        </w:r>
        <w:r>
          <w:fldChar w:fldCharType="begin"/>
        </w:r>
        <w:r>
          <w:instrText xml:space="preserve"> PAGEREF _Toc29855 \h </w:instrText>
        </w:r>
        <w:r>
          <w:fldChar w:fldCharType="separate"/>
        </w:r>
        <w:r>
          <w:t>20</w:t>
        </w:r>
        <w:r>
          <w:fldChar w:fldCharType="end"/>
        </w:r>
      </w:hyperlink>
    </w:p>
    <w:p>
      <w:pPr>
        <w:pStyle w:val="TOC2"/>
        <w:tabs>
          <w:tab w:val="right" w:leader="dot" w:pos="8306"/>
        </w:tabs>
      </w:pPr>
      <w:hyperlink w:anchor="_Toc30320" w:history="1">
        <w:r>
          <w:rPr>
            <w:rFonts w:ascii="仿宋" w:eastAsia="仿宋" w:hAnsi="仿宋" w:cs="仿宋" w:hint="eastAsia"/>
            <w:lang w:eastAsia="zh-CN"/>
          </w:rPr>
          <w:t>(四)、设计服务项目建设对区域经济的影响</w:t>
        </w:r>
        <w:r>
          <w:tab/>
        </w:r>
        <w:r>
          <w:fldChar w:fldCharType="begin"/>
        </w:r>
        <w:r>
          <w:instrText xml:space="preserve"> PAGEREF _Toc30320 \h </w:instrText>
        </w:r>
        <w:r>
          <w:fldChar w:fldCharType="separate"/>
        </w:r>
        <w:r>
          <w:t>21</w:t>
        </w:r>
        <w:r>
          <w:fldChar w:fldCharType="end"/>
        </w:r>
      </w:hyperlink>
    </w:p>
    <w:p>
      <w:pPr>
        <w:pStyle w:val="TOC2"/>
        <w:tabs>
          <w:tab w:val="right" w:leader="dot" w:pos="8306"/>
        </w:tabs>
      </w:pPr>
      <w:hyperlink w:anchor="_Toc16243" w:history="1">
        <w:r>
          <w:rPr>
            <w:rFonts w:ascii="仿宋" w:eastAsia="仿宋" w:hAnsi="仿宋" w:cs="仿宋" w:hint="eastAsia"/>
            <w:lang w:eastAsia="zh-CN"/>
          </w:rPr>
          <w:t>(五)、废弃物处理</w:t>
        </w:r>
        <w:r>
          <w:tab/>
        </w:r>
        <w:r>
          <w:fldChar w:fldCharType="begin"/>
        </w:r>
        <w:r>
          <w:instrText xml:space="preserve"> PAGEREF _Toc16243 \h </w:instrText>
        </w:r>
        <w:r>
          <w:fldChar w:fldCharType="separate"/>
        </w:r>
        <w:r>
          <w:t>23</w:t>
        </w:r>
        <w:r>
          <w:fldChar w:fldCharType="end"/>
        </w:r>
      </w:hyperlink>
    </w:p>
    <w:p>
      <w:pPr>
        <w:pStyle w:val="TOC2"/>
        <w:tabs>
          <w:tab w:val="right" w:leader="dot" w:pos="8306"/>
        </w:tabs>
      </w:pPr>
      <w:hyperlink w:anchor="_Toc24759" w:history="1">
        <w:r>
          <w:rPr>
            <w:rFonts w:ascii="仿宋" w:eastAsia="仿宋" w:hAnsi="仿宋" w:cs="仿宋" w:hint="eastAsia"/>
            <w:lang w:eastAsia="zh-CN"/>
          </w:rPr>
          <w:t>(六)、特殊环境影响分析</w:t>
        </w:r>
        <w:r>
          <w:tab/>
        </w:r>
        <w:r>
          <w:fldChar w:fldCharType="begin"/>
        </w:r>
        <w:r>
          <w:instrText xml:space="preserve"> PAGEREF _Toc24759 \h </w:instrText>
        </w:r>
        <w:r>
          <w:fldChar w:fldCharType="separate"/>
        </w:r>
        <w:r>
          <w:t>24</w:t>
        </w:r>
        <w:r>
          <w:fldChar w:fldCharType="end"/>
        </w:r>
      </w:hyperlink>
    </w:p>
    <w:p>
      <w:pPr>
        <w:pStyle w:val="TOC2"/>
        <w:tabs>
          <w:tab w:val="right" w:leader="dot" w:pos="8306"/>
        </w:tabs>
      </w:pPr>
      <w:hyperlink w:anchor="_Toc4340" w:history="1">
        <w:r>
          <w:rPr>
            <w:rFonts w:ascii="仿宋" w:eastAsia="仿宋" w:hAnsi="仿宋" w:cs="仿宋" w:hint="eastAsia"/>
            <w:lang w:eastAsia="zh-CN"/>
          </w:rPr>
          <w:t>(七)、清洁生产</w:t>
        </w:r>
        <w:r>
          <w:tab/>
        </w:r>
        <w:r>
          <w:fldChar w:fldCharType="begin"/>
        </w:r>
        <w:r>
          <w:instrText xml:space="preserve"> PAGEREF _Toc4340 \h </w:instrText>
        </w:r>
        <w:r>
          <w:fldChar w:fldCharType="separate"/>
        </w:r>
        <w:r>
          <w:t>25</w:t>
        </w:r>
        <w:r>
          <w:fldChar w:fldCharType="end"/>
        </w:r>
      </w:hyperlink>
    </w:p>
    <w:p>
      <w:pPr>
        <w:pStyle w:val="TOC2"/>
        <w:tabs>
          <w:tab w:val="right" w:leader="dot" w:pos="8306"/>
        </w:tabs>
      </w:pPr>
      <w:hyperlink w:anchor="_Toc26965" w:history="1">
        <w:r>
          <w:rPr>
            <w:rFonts w:ascii="仿宋" w:eastAsia="仿宋" w:hAnsi="仿宋" w:cs="仿宋" w:hint="eastAsia"/>
            <w:lang w:eastAsia="zh-CN"/>
          </w:rPr>
          <w:t>(八)、环境保护综合评价</w:t>
        </w:r>
        <w:r>
          <w:tab/>
        </w:r>
        <w:r>
          <w:fldChar w:fldCharType="begin"/>
        </w:r>
        <w:r>
          <w:instrText xml:space="preserve"> PAGEREF _Toc26965 \h </w:instrText>
        </w:r>
        <w:r>
          <w:fldChar w:fldCharType="separate"/>
        </w:r>
        <w:r>
          <w:t>27</w:t>
        </w:r>
        <w:r>
          <w:fldChar w:fldCharType="end"/>
        </w:r>
      </w:hyperlink>
    </w:p>
    <w:p>
      <w:pPr>
        <w:pStyle w:val="TOC1"/>
        <w:tabs>
          <w:tab w:val="right" w:leader="dot" w:pos="8306"/>
        </w:tabs>
      </w:pPr>
      <w:hyperlink w:anchor="_Toc30037" w:history="1">
        <w:r>
          <w:rPr>
            <w:rFonts w:ascii="仿宋" w:eastAsia="仿宋" w:hAnsi="仿宋" w:cs="仿宋" w:hint="eastAsia"/>
            <w:lang w:eastAsia="zh-CN"/>
          </w:rPr>
          <w:t>八、设计服务项目创新与研发</w:t>
        </w:r>
        <w:r>
          <w:tab/>
        </w:r>
        <w:r>
          <w:fldChar w:fldCharType="begin"/>
        </w:r>
        <w:r>
          <w:instrText xml:space="preserve"> PAGEREF _Toc30037 \h </w:instrText>
        </w:r>
        <w:r>
          <w:fldChar w:fldCharType="separate"/>
        </w:r>
        <w:r>
          <w:t>28</w:t>
        </w:r>
        <w:r>
          <w:fldChar w:fldCharType="end"/>
        </w:r>
      </w:hyperlink>
    </w:p>
    <w:p>
      <w:pPr>
        <w:pStyle w:val="TOC2"/>
        <w:tabs>
          <w:tab w:val="right" w:leader="dot" w:pos="8306"/>
        </w:tabs>
      </w:pPr>
      <w:hyperlink w:anchor="_Toc24729" w:history="1">
        <w:r>
          <w:rPr>
            <w:rFonts w:ascii="仿宋" w:eastAsia="仿宋" w:hAnsi="仿宋" w:cs="仿宋" w:hint="eastAsia"/>
            <w:lang w:eastAsia="zh-CN"/>
          </w:rPr>
          <w:t>(一)、创新策略与方向</w:t>
        </w:r>
        <w:r>
          <w:tab/>
        </w:r>
        <w:r>
          <w:fldChar w:fldCharType="begin"/>
        </w:r>
        <w:r>
          <w:instrText xml:space="preserve"> PAGEREF _Toc24729 \h </w:instrText>
        </w:r>
        <w:r>
          <w:fldChar w:fldCharType="separate"/>
        </w:r>
        <w:r>
          <w:t>28</w:t>
        </w:r>
        <w:r>
          <w:fldChar w:fldCharType="end"/>
        </w:r>
      </w:hyperlink>
    </w:p>
    <w:p>
      <w:pPr>
        <w:pStyle w:val="TOC2"/>
        <w:tabs>
          <w:tab w:val="right" w:leader="dot" w:pos="8306"/>
        </w:tabs>
      </w:pPr>
      <w:hyperlink w:anchor="_Toc17649" w:history="1">
        <w:r>
          <w:rPr>
            <w:rFonts w:ascii="仿宋" w:eastAsia="仿宋" w:hAnsi="仿宋" w:cs="仿宋" w:hint="eastAsia"/>
            <w:lang w:eastAsia="zh-CN"/>
          </w:rPr>
          <w:t>(二)、研发规划与投入</w:t>
        </w:r>
        <w:r>
          <w:tab/>
        </w:r>
        <w:r>
          <w:fldChar w:fldCharType="begin"/>
        </w:r>
        <w:r>
          <w:instrText xml:space="preserve"> PAGEREF _Toc17649 \h </w:instrText>
        </w:r>
        <w:r>
          <w:fldChar w:fldCharType="separate"/>
        </w:r>
        <w:r>
          <w:t>29</w:t>
        </w:r>
        <w:r>
          <w:fldChar w:fldCharType="end"/>
        </w:r>
      </w:hyperlink>
    </w:p>
    <w:p>
      <w:pPr>
        <w:pStyle w:val="TOC1"/>
        <w:tabs>
          <w:tab w:val="right" w:leader="dot" w:pos="8306"/>
        </w:tabs>
      </w:pPr>
      <w:hyperlink w:anchor="_Toc27055" w:history="1">
        <w:r>
          <w:rPr>
            <w:rFonts w:ascii="仿宋" w:eastAsia="仿宋" w:hAnsi="仿宋" w:cs="仿宋" w:hint="eastAsia"/>
            <w:lang w:eastAsia="zh-CN"/>
          </w:rPr>
          <w:t>九、设计服务项目计划安排</w:t>
        </w:r>
        <w:r>
          <w:tab/>
        </w:r>
        <w:r>
          <w:fldChar w:fldCharType="begin"/>
        </w:r>
        <w:r>
          <w:instrText xml:space="preserve"> PAGEREF _Toc27055 \h </w:instrText>
        </w:r>
        <w:r>
          <w:fldChar w:fldCharType="separate"/>
        </w:r>
        <w:r>
          <w:t>31</w:t>
        </w:r>
        <w:r>
          <w:fldChar w:fldCharType="end"/>
        </w:r>
      </w:hyperlink>
    </w:p>
    <w:p>
      <w:pPr>
        <w:pStyle w:val="TOC2"/>
        <w:tabs>
          <w:tab w:val="right" w:leader="dot" w:pos="8306"/>
        </w:tabs>
      </w:pPr>
      <w:hyperlink w:anchor="_Toc31123" w:history="1">
        <w:r>
          <w:rPr>
            <w:rFonts w:ascii="仿宋" w:eastAsia="仿宋" w:hAnsi="仿宋" w:cs="仿宋" w:hint="eastAsia"/>
            <w:lang w:eastAsia="zh-CN"/>
          </w:rPr>
          <w:t>(一)、建设周期</w:t>
        </w:r>
        <w:r>
          <w:tab/>
        </w:r>
        <w:r>
          <w:fldChar w:fldCharType="begin"/>
        </w:r>
        <w:r>
          <w:instrText xml:space="preserve"> PAGEREF _Toc31123 \h </w:instrText>
        </w:r>
        <w:r>
          <w:fldChar w:fldCharType="separate"/>
        </w:r>
        <w:r>
          <w:t>31</w:t>
        </w:r>
        <w:r>
          <w:fldChar w:fldCharType="end"/>
        </w:r>
      </w:hyperlink>
    </w:p>
    <w:p>
      <w:pPr>
        <w:pStyle w:val="TOC2"/>
        <w:tabs>
          <w:tab w:val="right" w:leader="dot" w:pos="8306"/>
        </w:tabs>
      </w:pPr>
      <w:hyperlink w:anchor="_Toc13629" w:history="1">
        <w:r>
          <w:rPr>
            <w:rFonts w:ascii="仿宋" w:eastAsia="仿宋" w:hAnsi="仿宋" w:cs="仿宋" w:hint="eastAsia"/>
            <w:lang w:eastAsia="zh-CN"/>
          </w:rPr>
          <w:t>(二)、建设进度</w:t>
        </w:r>
        <w:r>
          <w:tab/>
        </w:r>
        <w:r>
          <w:fldChar w:fldCharType="begin"/>
        </w:r>
        <w:r>
          <w:instrText xml:space="preserve"> PAGEREF _Toc13629 \h </w:instrText>
        </w:r>
        <w:r>
          <w:fldChar w:fldCharType="separate"/>
        </w:r>
        <w:r>
          <w:t>32</w:t>
        </w:r>
        <w:r>
          <w:fldChar w:fldCharType="end"/>
        </w:r>
      </w:hyperlink>
    </w:p>
    <w:p>
      <w:pPr>
        <w:pStyle w:val="TOC2"/>
        <w:tabs>
          <w:tab w:val="right" w:leader="dot" w:pos="8306"/>
        </w:tabs>
      </w:pPr>
      <w:hyperlink w:anchor="_Toc20268" w:history="1">
        <w:r>
          <w:rPr>
            <w:rFonts w:ascii="仿宋" w:eastAsia="仿宋" w:hAnsi="仿宋" w:cs="仿宋" w:hint="eastAsia"/>
            <w:lang w:eastAsia="zh-CN"/>
          </w:rPr>
          <w:t>(三)、进度安排注意事项</w:t>
        </w:r>
        <w:r>
          <w:tab/>
        </w:r>
        <w:r>
          <w:fldChar w:fldCharType="begin"/>
        </w:r>
        <w:r>
          <w:instrText xml:space="preserve"> PAGEREF _Toc20268 \h </w:instrText>
        </w:r>
        <w:r>
          <w:fldChar w:fldCharType="separate"/>
        </w:r>
        <w:r>
          <w:t>33</w:t>
        </w:r>
        <w:r>
          <w:fldChar w:fldCharType="end"/>
        </w:r>
      </w:hyperlink>
    </w:p>
    <w:p>
      <w:pPr>
        <w:pStyle w:val="TOC2"/>
        <w:tabs>
          <w:tab w:val="right" w:leader="dot" w:pos="8306"/>
        </w:tabs>
      </w:pPr>
      <w:hyperlink w:anchor="_Toc11725" w:history="1">
        <w:r>
          <w:rPr>
            <w:rFonts w:ascii="仿宋" w:eastAsia="仿宋" w:hAnsi="仿宋" w:cs="仿宋" w:hint="eastAsia"/>
            <w:lang w:eastAsia="zh-CN"/>
          </w:rPr>
          <w:t>(四)、人力资源配置</w:t>
        </w:r>
        <w:r>
          <w:tab/>
        </w:r>
        <w:r>
          <w:fldChar w:fldCharType="begin"/>
        </w:r>
        <w:r>
          <w:instrText xml:space="preserve"> PAGEREF _Toc11725 \h </w:instrText>
        </w:r>
        <w:r>
          <w:fldChar w:fldCharType="separate"/>
        </w:r>
        <w:r>
          <w:t>34</w:t>
        </w:r>
        <w:r>
          <w:fldChar w:fldCharType="end"/>
        </w:r>
      </w:hyperlink>
    </w:p>
    <w:p>
      <w:pPr>
        <w:pStyle w:val="TOC1"/>
        <w:tabs>
          <w:tab w:val="right" w:leader="dot" w:pos="8306"/>
        </w:tabs>
      </w:pPr>
      <w:hyperlink w:anchor="_Toc4877" w:history="1">
        <w:r>
          <w:rPr>
            <w:rFonts w:ascii="仿宋" w:eastAsia="仿宋" w:hAnsi="仿宋" w:cs="仿宋" w:hint="eastAsia"/>
            <w:lang w:eastAsia="zh-CN"/>
          </w:rPr>
          <w:t>十、设计服务项目社会影响</w:t>
        </w:r>
        <w:r>
          <w:tab/>
        </w:r>
        <w:r>
          <w:fldChar w:fldCharType="begin"/>
        </w:r>
        <w:r>
          <w:instrText xml:space="preserve"> PAGEREF _Toc4877 \h </w:instrText>
        </w:r>
        <w:r>
          <w:fldChar w:fldCharType="separate"/>
        </w:r>
        <w:r>
          <w:t>35</w:t>
        </w:r>
        <w:r>
          <w:fldChar w:fldCharType="end"/>
        </w:r>
      </w:hyperlink>
    </w:p>
    <w:p>
      <w:pPr>
        <w:pStyle w:val="TOC2"/>
        <w:tabs>
          <w:tab w:val="right" w:leader="dot" w:pos="8306"/>
        </w:tabs>
      </w:pPr>
      <w:hyperlink w:anchor="_Toc3219" w:history="1">
        <w:r>
          <w:rPr>
            <w:rFonts w:ascii="仿宋" w:eastAsia="仿宋" w:hAnsi="仿宋" w:cs="仿宋" w:hint="eastAsia"/>
            <w:lang w:eastAsia="zh-CN"/>
          </w:rPr>
          <w:t>(一)、社会责任与义务</w:t>
        </w:r>
        <w:r>
          <w:tab/>
        </w:r>
        <w:r>
          <w:fldChar w:fldCharType="begin"/>
        </w:r>
        <w:r>
          <w:instrText xml:space="preserve"> PAGEREF _Toc3219 \h </w:instrText>
        </w:r>
        <w:r>
          <w:fldChar w:fldCharType="separate"/>
        </w:r>
        <w:r>
          <w:t>35</w:t>
        </w:r>
        <w:r>
          <w:fldChar w:fldCharType="end"/>
        </w:r>
      </w:hyperlink>
    </w:p>
    <w:p>
      <w:pPr>
        <w:pStyle w:val="TOC2"/>
        <w:tabs>
          <w:tab w:val="right" w:leader="dot" w:pos="8306"/>
        </w:tabs>
      </w:pPr>
      <w:hyperlink w:anchor="_Toc24095" w:history="1">
        <w:r>
          <w:rPr>
            <w:rFonts w:ascii="仿宋" w:eastAsia="仿宋" w:hAnsi="仿宋" w:cs="仿宋" w:hint="eastAsia"/>
            <w:lang w:eastAsia="zh-CN"/>
          </w:rPr>
          <w:t>(二)、社会参与与沟通</w:t>
        </w:r>
        <w:r>
          <w:tab/>
        </w:r>
        <w:r>
          <w:fldChar w:fldCharType="begin"/>
        </w:r>
        <w:r>
          <w:instrText xml:space="preserve"> PAGEREF _Toc24095 \h </w:instrText>
        </w:r>
        <w:r>
          <w:fldChar w:fldCharType="separate"/>
        </w:r>
        <w:r>
          <w:t>36</w:t>
        </w:r>
        <w:r>
          <w:fldChar w:fldCharType="end"/>
        </w:r>
      </w:hyperlink>
    </w:p>
    <w:p>
      <w:pPr>
        <w:pStyle w:val="TOC1"/>
        <w:tabs>
          <w:tab w:val="right" w:leader="dot" w:pos="8306"/>
        </w:tabs>
      </w:pPr>
      <w:hyperlink w:anchor="_Toc16720" w:history="1">
        <w:r>
          <w:rPr>
            <w:rFonts w:ascii="仿宋" w:eastAsia="仿宋" w:hAnsi="仿宋" w:cs="仿宋" w:hint="eastAsia"/>
            <w:lang w:eastAsia="zh-CN"/>
          </w:rPr>
          <w:t>十一、设计服务项目财务管理</w:t>
        </w:r>
        <w:r>
          <w:tab/>
        </w:r>
        <w:r>
          <w:fldChar w:fldCharType="begin"/>
        </w:r>
        <w:r>
          <w:instrText xml:space="preserve"> PAGEREF _Toc16720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76" w:history="1">
        <w:r>
          <w:rPr>
            <w:rFonts w:ascii="仿宋" w:eastAsia="仿宋" w:hAnsi="仿宋" w:cs="仿宋" w:hint="eastAsia"/>
            <w:lang w:eastAsia="zh-CN"/>
          </w:rPr>
          <w:t>(一)、资金需求大</w:t>
        </w:r>
        <w:r>
          <w:tab/>
        </w:r>
        <w:r>
          <w:fldChar w:fldCharType="begin"/>
        </w:r>
        <w:r>
          <w:instrText xml:space="preserve"> PAGEREF _Toc6576 \h </w:instrText>
        </w:r>
        <w:r>
          <w:fldChar w:fldCharType="separate"/>
        </w:r>
        <w:r>
          <w:t>37</w:t>
        </w:r>
        <w:r>
          <w:fldChar w:fldCharType="end"/>
        </w:r>
      </w:hyperlink>
    </w:p>
    <w:p>
      <w:pPr>
        <w:pStyle w:val="TOC2"/>
        <w:tabs>
          <w:tab w:val="right" w:leader="dot" w:pos="8306"/>
        </w:tabs>
      </w:pPr>
      <w:hyperlink w:anchor="_Toc11873" w:history="1">
        <w:r>
          <w:rPr>
            <w:rFonts w:ascii="仿宋" w:eastAsia="仿宋" w:hAnsi="仿宋" w:cs="仿宋" w:hint="eastAsia"/>
            <w:lang w:eastAsia="zh-CN"/>
          </w:rPr>
          <w:t>(二)、研发周期长</w:t>
        </w:r>
        <w:r>
          <w:tab/>
        </w:r>
        <w:r>
          <w:fldChar w:fldCharType="begin"/>
        </w:r>
        <w:r>
          <w:instrText xml:space="preserve"> PAGEREF _Toc11873 \h </w:instrText>
        </w:r>
        <w:r>
          <w:fldChar w:fldCharType="separate"/>
        </w:r>
        <w:r>
          <w:t>38</w:t>
        </w:r>
        <w:r>
          <w:fldChar w:fldCharType="end"/>
        </w:r>
      </w:hyperlink>
    </w:p>
    <w:p>
      <w:pPr>
        <w:pStyle w:val="TOC2"/>
        <w:tabs>
          <w:tab w:val="right" w:leader="dot" w:pos="8306"/>
        </w:tabs>
      </w:pPr>
      <w:hyperlink w:anchor="_Toc27597" w:history="1">
        <w:r>
          <w:rPr>
            <w:rFonts w:ascii="仿宋" w:eastAsia="仿宋" w:hAnsi="仿宋" w:cs="仿宋" w:hint="eastAsia"/>
            <w:lang w:eastAsia="zh-CN"/>
          </w:rPr>
          <w:t>(三)、市场风险大</w:t>
        </w:r>
        <w:r>
          <w:tab/>
        </w:r>
        <w:r>
          <w:fldChar w:fldCharType="begin"/>
        </w:r>
        <w:r>
          <w:instrText xml:space="preserve"> PAGEREF _Toc27597 \h </w:instrText>
        </w:r>
        <w:r>
          <w:fldChar w:fldCharType="separate"/>
        </w:r>
        <w:r>
          <w:t>39</w:t>
        </w:r>
        <w:r>
          <w:fldChar w:fldCharType="end"/>
        </w:r>
      </w:hyperlink>
    </w:p>
    <w:p>
      <w:pPr>
        <w:pStyle w:val="TOC2"/>
        <w:tabs>
          <w:tab w:val="right" w:leader="dot" w:pos="8306"/>
        </w:tabs>
      </w:pPr>
      <w:hyperlink w:anchor="_Toc573" w:history="1">
        <w:r>
          <w:rPr>
            <w:rFonts w:ascii="仿宋" w:eastAsia="仿宋" w:hAnsi="仿宋" w:cs="仿宋" w:hint="eastAsia"/>
            <w:lang w:eastAsia="zh-CN"/>
          </w:rPr>
          <w:t>(四)、利润率高</w:t>
        </w:r>
        <w:r>
          <w:tab/>
        </w:r>
        <w:r>
          <w:fldChar w:fldCharType="begin"/>
        </w:r>
        <w:r>
          <w:instrText xml:space="preserve"> PAGEREF _Toc573 \h </w:instrText>
        </w:r>
        <w:r>
          <w:fldChar w:fldCharType="separate"/>
        </w:r>
        <w:r>
          <w:t>42</w:t>
        </w:r>
        <w:r>
          <w:fldChar w:fldCharType="end"/>
        </w:r>
      </w:hyperlink>
    </w:p>
    <w:p>
      <w:pPr>
        <w:pStyle w:val="TOC1"/>
        <w:tabs>
          <w:tab w:val="right" w:leader="dot" w:pos="8306"/>
        </w:tabs>
      </w:pPr>
      <w:hyperlink w:anchor="_Toc20288" w:history="1">
        <w:r>
          <w:rPr>
            <w:rFonts w:ascii="仿宋" w:eastAsia="仿宋" w:hAnsi="仿宋" w:cs="仿宋" w:hint="eastAsia"/>
            <w:lang w:eastAsia="zh-CN"/>
          </w:rPr>
          <w:t>十二、设计服务项目人力资源管理</w:t>
        </w:r>
        <w:r>
          <w:tab/>
        </w:r>
        <w:r>
          <w:fldChar w:fldCharType="begin"/>
        </w:r>
        <w:r>
          <w:instrText xml:space="preserve"> PAGEREF _Toc20288 \h </w:instrText>
        </w:r>
        <w:r>
          <w:fldChar w:fldCharType="separate"/>
        </w:r>
        <w:r>
          <w:t>44</w:t>
        </w:r>
        <w:r>
          <w:fldChar w:fldCharType="end"/>
        </w:r>
      </w:hyperlink>
    </w:p>
    <w:p>
      <w:pPr>
        <w:pStyle w:val="TOC2"/>
        <w:tabs>
          <w:tab w:val="right" w:leader="dot" w:pos="8306"/>
        </w:tabs>
      </w:pPr>
      <w:hyperlink w:anchor="_Toc496" w:history="1">
        <w:r>
          <w:rPr>
            <w:rFonts w:ascii="仿宋" w:eastAsia="仿宋" w:hAnsi="仿宋" w:cs="仿宋" w:hint="eastAsia"/>
            <w:lang w:eastAsia="zh-CN"/>
          </w:rPr>
          <w:t>(一)、建立健全的预算管理制度</w:t>
        </w:r>
        <w:r>
          <w:tab/>
        </w:r>
        <w:r>
          <w:fldChar w:fldCharType="begin"/>
        </w:r>
        <w:r>
          <w:instrText xml:space="preserve"> PAGEREF _Toc496 \h </w:instrText>
        </w:r>
        <w:r>
          <w:fldChar w:fldCharType="separate"/>
        </w:r>
        <w:r>
          <w:t>44</w:t>
        </w:r>
        <w:r>
          <w:fldChar w:fldCharType="end"/>
        </w:r>
      </w:hyperlink>
    </w:p>
    <w:p>
      <w:pPr>
        <w:pStyle w:val="TOC2"/>
        <w:tabs>
          <w:tab w:val="right" w:leader="dot" w:pos="8306"/>
        </w:tabs>
      </w:pPr>
      <w:hyperlink w:anchor="_Toc31913" w:history="1">
        <w:r>
          <w:rPr>
            <w:rFonts w:ascii="仿宋" w:eastAsia="仿宋" w:hAnsi="仿宋" w:cs="仿宋" w:hint="eastAsia"/>
            <w:lang w:eastAsia="zh-CN"/>
          </w:rPr>
          <w:t>(二)、加强资金流动监控</w:t>
        </w:r>
        <w:r>
          <w:tab/>
        </w:r>
        <w:r>
          <w:fldChar w:fldCharType="begin"/>
        </w:r>
        <w:r>
          <w:instrText xml:space="preserve"> PAGEREF _Toc31913 \h </w:instrText>
        </w:r>
        <w:r>
          <w:fldChar w:fldCharType="separate"/>
        </w:r>
        <w:r>
          <w:t>45</w:t>
        </w:r>
        <w:r>
          <w:fldChar w:fldCharType="end"/>
        </w:r>
      </w:hyperlink>
    </w:p>
    <w:p>
      <w:pPr>
        <w:pStyle w:val="TOC2"/>
        <w:tabs>
          <w:tab w:val="right" w:leader="dot" w:pos="8306"/>
        </w:tabs>
      </w:pPr>
      <w:hyperlink w:anchor="_Toc29777" w:history="1">
        <w:r>
          <w:rPr>
            <w:rFonts w:ascii="仿宋" w:eastAsia="仿宋" w:hAnsi="仿宋" w:cs="仿宋" w:hint="eastAsia"/>
            <w:lang w:eastAsia="zh-CN"/>
          </w:rPr>
          <w:t>(三)、制定完善的风险控制机制</w:t>
        </w:r>
        <w:r>
          <w:tab/>
        </w:r>
        <w:r>
          <w:fldChar w:fldCharType="begin"/>
        </w:r>
        <w:r>
          <w:instrText xml:space="preserve"> PAGEREF _Toc29777 \h </w:instrText>
        </w:r>
        <w:r>
          <w:fldChar w:fldCharType="separate"/>
        </w:r>
        <w:r>
          <w:t>46</w:t>
        </w:r>
        <w:r>
          <w:fldChar w:fldCharType="end"/>
        </w:r>
      </w:hyperlink>
    </w:p>
    <w:p>
      <w:pPr>
        <w:pStyle w:val="TOC2"/>
        <w:tabs>
          <w:tab w:val="right" w:leader="dot" w:pos="8306"/>
        </w:tabs>
      </w:pPr>
      <w:hyperlink w:anchor="_Toc13652" w:history="1">
        <w:r>
          <w:rPr>
            <w:rFonts w:ascii="仿宋" w:eastAsia="仿宋" w:hAnsi="仿宋" w:cs="仿宋" w:hint="eastAsia"/>
            <w:lang w:eastAsia="zh-CN"/>
          </w:rPr>
          <w:t>(四)、优化成本管理</w:t>
        </w:r>
        <w:r>
          <w:tab/>
        </w:r>
        <w:r>
          <w:fldChar w:fldCharType="begin"/>
        </w:r>
        <w:r>
          <w:instrText xml:space="preserve"> PAGEREF _Toc13652 \h </w:instrText>
        </w:r>
        <w:r>
          <w:fldChar w:fldCharType="separate"/>
        </w:r>
        <w:r>
          <w:t>48</w:t>
        </w:r>
        <w:r>
          <w:fldChar w:fldCharType="end"/>
        </w:r>
      </w:hyperlink>
    </w:p>
    <w:p>
      <w:pPr>
        <w:pStyle w:val="TOC1"/>
        <w:tabs>
          <w:tab w:val="right" w:leader="dot" w:pos="8306"/>
        </w:tabs>
      </w:pPr>
      <w:hyperlink w:anchor="_Toc7174" w:history="1">
        <w:r>
          <w:rPr>
            <w:rFonts w:ascii="仿宋" w:eastAsia="仿宋" w:hAnsi="仿宋" w:cs="仿宋" w:hint="eastAsia"/>
            <w:lang w:eastAsia="zh-CN"/>
          </w:rPr>
          <w:t>十三、设计服务项目实施保障措施</w:t>
        </w:r>
        <w:r>
          <w:tab/>
        </w:r>
        <w:r>
          <w:fldChar w:fldCharType="begin"/>
        </w:r>
        <w:r>
          <w:instrText xml:space="preserve"> PAGEREF _Toc7174 \h </w:instrText>
        </w:r>
        <w:r>
          <w:fldChar w:fldCharType="separate"/>
        </w:r>
        <w:r>
          <w:t>49</w:t>
        </w:r>
        <w:r>
          <w:fldChar w:fldCharType="end"/>
        </w:r>
      </w:hyperlink>
    </w:p>
    <w:p>
      <w:pPr>
        <w:pStyle w:val="TOC2"/>
        <w:tabs>
          <w:tab w:val="right" w:leader="dot" w:pos="8306"/>
        </w:tabs>
      </w:pPr>
      <w:hyperlink w:anchor="_Toc17843" w:history="1">
        <w:r>
          <w:rPr>
            <w:rFonts w:ascii="仿宋" w:eastAsia="仿宋" w:hAnsi="仿宋" w:cs="仿宋" w:hint="eastAsia"/>
            <w:lang w:eastAsia="zh-CN"/>
          </w:rPr>
          <w:t>(一)、设计服务项目实施保障机制</w:t>
        </w:r>
        <w:r>
          <w:tab/>
        </w:r>
        <w:r>
          <w:fldChar w:fldCharType="begin"/>
        </w:r>
        <w:r>
          <w:instrText xml:space="preserve"> PAGEREF _Toc17843 \h </w:instrText>
        </w:r>
        <w:r>
          <w:fldChar w:fldCharType="separate"/>
        </w:r>
        <w:r>
          <w:t>49</w:t>
        </w:r>
        <w:r>
          <w:fldChar w:fldCharType="end"/>
        </w:r>
      </w:hyperlink>
    </w:p>
    <w:p>
      <w:pPr>
        <w:pStyle w:val="TOC2"/>
        <w:tabs>
          <w:tab w:val="right" w:leader="dot" w:pos="8306"/>
        </w:tabs>
      </w:pPr>
      <w:hyperlink w:anchor="_Toc24213" w:history="1">
        <w:r>
          <w:rPr>
            <w:rFonts w:ascii="仿宋" w:eastAsia="仿宋" w:hAnsi="仿宋" w:cs="仿宋" w:hint="eastAsia"/>
            <w:lang w:eastAsia="zh-CN"/>
          </w:rPr>
          <w:t>(二)、设计服务项目法律合规要求</w:t>
        </w:r>
        <w:r>
          <w:tab/>
        </w:r>
        <w:r>
          <w:fldChar w:fldCharType="begin"/>
        </w:r>
        <w:r>
          <w:instrText xml:space="preserve"> PAGEREF _Toc24213 \h </w:instrText>
        </w:r>
        <w:r>
          <w:fldChar w:fldCharType="separate"/>
        </w:r>
        <w:r>
          <w:t>53</w:t>
        </w:r>
        <w:r>
          <w:fldChar w:fldCharType="end"/>
        </w:r>
      </w:hyperlink>
    </w:p>
    <w:p>
      <w:pPr>
        <w:pStyle w:val="TOC2"/>
        <w:tabs>
          <w:tab w:val="right" w:leader="dot" w:pos="8306"/>
        </w:tabs>
      </w:pPr>
      <w:hyperlink w:anchor="_Toc1186" w:history="1">
        <w:r>
          <w:rPr>
            <w:rFonts w:ascii="仿宋" w:eastAsia="仿宋" w:hAnsi="仿宋" w:cs="仿宋" w:hint="eastAsia"/>
            <w:lang w:eastAsia="zh-CN"/>
          </w:rPr>
          <w:t>(三)、设计服务项目合同管理与法律事务</w:t>
        </w:r>
        <w:r>
          <w:tab/>
        </w:r>
        <w:r>
          <w:fldChar w:fldCharType="begin"/>
        </w:r>
        <w:r>
          <w:instrText xml:space="preserve"> PAGEREF _Toc1186 \h </w:instrText>
        </w:r>
        <w:r>
          <w:fldChar w:fldCharType="separate"/>
        </w:r>
        <w:r>
          <w:t>57</w:t>
        </w:r>
        <w:r>
          <w:fldChar w:fldCharType="end"/>
        </w:r>
      </w:hyperlink>
    </w:p>
    <w:p>
      <w:pPr>
        <w:pStyle w:val="TOC2"/>
        <w:tabs>
          <w:tab w:val="right" w:leader="dot" w:pos="8306"/>
        </w:tabs>
      </w:pPr>
      <w:hyperlink w:anchor="_Toc26899" w:history="1">
        <w:r>
          <w:rPr>
            <w:rFonts w:ascii="仿宋" w:eastAsia="仿宋" w:hAnsi="仿宋" w:cs="仿宋" w:hint="eastAsia"/>
            <w:lang w:eastAsia="zh-CN"/>
          </w:rPr>
          <w:t>(四)、设计服务项目知识产权保护策略</w:t>
        </w:r>
        <w:r>
          <w:tab/>
        </w:r>
        <w:r>
          <w:fldChar w:fldCharType="begin"/>
        </w:r>
        <w:r>
          <w:instrText xml:space="preserve"> PAGEREF _Toc26899 \h </w:instrText>
        </w:r>
        <w:r>
          <w:fldChar w:fldCharType="separate"/>
        </w:r>
        <w:r>
          <w:t>63</w:t>
        </w:r>
        <w:r>
          <w:fldChar w:fldCharType="end"/>
        </w:r>
      </w:hyperlink>
    </w:p>
    <w:p>
      <w:pPr>
        <w:pStyle w:val="TOC1"/>
        <w:tabs>
          <w:tab w:val="right" w:leader="dot" w:pos="8306"/>
        </w:tabs>
      </w:pPr>
      <w:hyperlink w:anchor="_Toc32228" w:history="1">
        <w:r>
          <w:rPr>
            <w:rFonts w:ascii="仿宋" w:eastAsia="仿宋" w:hAnsi="仿宋" w:cs="仿宋" w:hint="eastAsia"/>
            <w:lang w:eastAsia="zh-CN"/>
          </w:rPr>
          <w:t>十四、营销与推广策略</w:t>
        </w:r>
        <w:r>
          <w:tab/>
        </w:r>
        <w:r>
          <w:fldChar w:fldCharType="begin"/>
        </w:r>
        <w:r>
          <w:instrText xml:space="preserve"> PAGEREF _Toc32228 \h </w:instrText>
        </w:r>
        <w:r>
          <w:fldChar w:fldCharType="separate"/>
        </w:r>
        <w:r>
          <w:t>65</w:t>
        </w:r>
        <w:r>
          <w:fldChar w:fldCharType="end"/>
        </w:r>
      </w:hyperlink>
    </w:p>
    <w:p>
      <w:pPr>
        <w:pStyle w:val="TOC2"/>
        <w:tabs>
          <w:tab w:val="right" w:leader="dot" w:pos="8306"/>
        </w:tabs>
      </w:pPr>
      <w:hyperlink w:anchor="_Toc26418" w:history="1">
        <w:r>
          <w:rPr>
            <w:rFonts w:ascii="仿宋" w:eastAsia="仿宋" w:hAnsi="仿宋" w:cs="仿宋" w:hint="eastAsia"/>
            <w:lang w:eastAsia="zh-CN"/>
          </w:rPr>
          <w:t>(一)、产品/服务定位与特点</w:t>
        </w:r>
        <w:r>
          <w:tab/>
        </w:r>
        <w:r>
          <w:fldChar w:fldCharType="begin"/>
        </w:r>
        <w:r>
          <w:instrText xml:space="preserve"> PAGEREF _Toc26418 \h </w:instrText>
        </w:r>
        <w:r>
          <w:fldChar w:fldCharType="separate"/>
        </w:r>
        <w:r>
          <w:t>65</w:t>
        </w:r>
        <w:r>
          <w:fldChar w:fldCharType="end"/>
        </w:r>
      </w:hyperlink>
    </w:p>
    <w:p>
      <w:pPr>
        <w:pStyle w:val="TOC2"/>
        <w:tabs>
          <w:tab w:val="right" w:leader="dot" w:pos="8306"/>
        </w:tabs>
      </w:pPr>
      <w:hyperlink w:anchor="_Toc10620" w:history="1">
        <w:r>
          <w:rPr>
            <w:rFonts w:ascii="仿宋" w:eastAsia="仿宋" w:hAnsi="仿宋" w:cs="仿宋" w:hint="eastAsia"/>
            <w:lang w:eastAsia="zh-CN"/>
          </w:rPr>
          <w:t>(二)、市场定位与竞争分析</w:t>
        </w:r>
        <w:r>
          <w:tab/>
        </w:r>
        <w:r>
          <w:fldChar w:fldCharType="begin"/>
        </w:r>
        <w:r>
          <w:instrText xml:space="preserve"> PAGEREF _Toc10620 \h </w:instrText>
        </w:r>
        <w:r>
          <w:fldChar w:fldCharType="separate"/>
        </w:r>
        <w:r>
          <w:t>67</w:t>
        </w:r>
        <w:r>
          <w:fldChar w:fldCharType="end"/>
        </w:r>
      </w:hyperlink>
    </w:p>
    <w:p>
      <w:pPr>
        <w:pStyle w:val="TOC2"/>
        <w:tabs>
          <w:tab w:val="right" w:leader="dot" w:pos="8306"/>
        </w:tabs>
      </w:pPr>
      <w:hyperlink w:anchor="_Toc18351" w:history="1">
        <w:r>
          <w:rPr>
            <w:rFonts w:ascii="仿宋" w:eastAsia="仿宋" w:hAnsi="仿宋" w:cs="仿宋" w:hint="eastAsia"/>
            <w:lang w:eastAsia="zh-CN"/>
          </w:rPr>
          <w:t>(三)、营销渠道与策略</w:t>
        </w:r>
        <w:r>
          <w:tab/>
        </w:r>
        <w:r>
          <w:fldChar w:fldCharType="begin"/>
        </w:r>
        <w:r>
          <w:instrText xml:space="preserve"> PAGEREF _Toc18351 \h </w:instrText>
        </w:r>
        <w:r>
          <w:fldChar w:fldCharType="separate"/>
        </w:r>
        <w:r>
          <w:t>68</w:t>
        </w:r>
        <w:r>
          <w:fldChar w:fldCharType="end"/>
        </w:r>
      </w:hyperlink>
    </w:p>
    <w:p>
      <w:pPr>
        <w:pStyle w:val="TOC2"/>
        <w:tabs>
          <w:tab w:val="right" w:leader="dot" w:pos="8306"/>
        </w:tabs>
      </w:pPr>
      <w:hyperlink w:anchor="_Toc24268" w:history="1">
        <w:r>
          <w:rPr>
            <w:rFonts w:ascii="仿宋" w:eastAsia="仿宋" w:hAnsi="仿宋" w:cs="仿宋" w:hint="eastAsia"/>
            <w:lang w:eastAsia="zh-CN"/>
          </w:rPr>
          <w:t>(四)、推广与宣传活动</w:t>
        </w:r>
        <w:r>
          <w:tab/>
        </w:r>
        <w:r>
          <w:fldChar w:fldCharType="begin"/>
        </w:r>
        <w:r>
          <w:instrText xml:space="preserve"> PAGEREF _Toc24268 \h </w:instrText>
        </w:r>
        <w:r>
          <w:fldChar w:fldCharType="separate"/>
        </w:r>
        <w:r>
          <w:t>69</w:t>
        </w:r>
        <w:r>
          <w:fldChar w:fldCharType="end"/>
        </w:r>
      </w:hyperlink>
    </w:p>
    <w:p>
      <w:pPr>
        <w:pStyle w:val="TOC1"/>
        <w:tabs>
          <w:tab w:val="right" w:leader="dot" w:pos="8306"/>
        </w:tabs>
      </w:pPr>
      <w:hyperlink w:anchor="_Toc8581" w:history="1">
        <w:r>
          <w:rPr>
            <w:rFonts w:ascii="仿宋" w:eastAsia="仿宋" w:hAnsi="仿宋" w:cs="仿宋" w:hint="eastAsia"/>
            <w:lang w:eastAsia="zh-CN"/>
          </w:rPr>
          <w:t>十五、质量管理体系</w:t>
        </w:r>
        <w:r>
          <w:tab/>
        </w:r>
        <w:r>
          <w:fldChar w:fldCharType="begin"/>
        </w:r>
        <w:r>
          <w:instrText xml:space="preserve"> PAGEREF _Toc8581 \h </w:instrText>
        </w:r>
        <w:r>
          <w:fldChar w:fldCharType="separate"/>
        </w:r>
        <w:r>
          <w:t>74</w:t>
        </w:r>
        <w:r>
          <w:fldChar w:fldCharType="end"/>
        </w:r>
      </w:hyperlink>
    </w:p>
    <w:p>
      <w:pPr>
        <w:pStyle w:val="TOC2"/>
        <w:tabs>
          <w:tab w:val="right" w:leader="dot" w:pos="8306"/>
        </w:tabs>
      </w:pPr>
      <w:hyperlink w:anchor="_Toc27035" w:history="1">
        <w:r>
          <w:rPr>
            <w:rFonts w:ascii="仿宋" w:eastAsia="仿宋" w:hAnsi="仿宋" w:cs="仿宋" w:hint="eastAsia"/>
            <w:lang w:eastAsia="zh-CN"/>
          </w:rPr>
          <w:t>(一)、质量目标与方针</w:t>
        </w:r>
        <w:r>
          <w:tab/>
        </w:r>
        <w:r>
          <w:fldChar w:fldCharType="begin"/>
        </w:r>
        <w:r>
          <w:instrText xml:space="preserve"> PAGEREF _Toc27035 \h </w:instrText>
        </w:r>
        <w:r>
          <w:fldChar w:fldCharType="separate"/>
        </w:r>
        <w:r>
          <w:t>74</w:t>
        </w:r>
        <w:r>
          <w:fldChar w:fldCharType="end"/>
        </w:r>
      </w:hyperlink>
    </w:p>
    <w:p>
      <w:pPr>
        <w:pStyle w:val="TOC2"/>
        <w:tabs>
          <w:tab w:val="right" w:leader="dot" w:pos="8306"/>
        </w:tabs>
      </w:pPr>
      <w:hyperlink w:anchor="_Toc10052" w:history="1">
        <w:r>
          <w:rPr>
            <w:rFonts w:ascii="仿宋" w:eastAsia="仿宋" w:hAnsi="仿宋" w:cs="仿宋" w:hint="eastAsia"/>
            <w:lang w:eastAsia="zh-CN"/>
          </w:rPr>
          <w:t>(二)、质量管理责任</w:t>
        </w:r>
        <w:r>
          <w:tab/>
        </w:r>
        <w:r>
          <w:fldChar w:fldCharType="begin"/>
        </w:r>
        <w:r>
          <w:instrText xml:space="preserve"> PAGEREF _Toc10052 \h </w:instrText>
        </w:r>
        <w:r>
          <w:fldChar w:fldCharType="separate"/>
        </w:r>
        <w:r>
          <w:t>75</w:t>
        </w:r>
        <w:r>
          <w:fldChar w:fldCharType="end"/>
        </w:r>
      </w:hyperlink>
    </w:p>
    <w:p>
      <w:pPr>
        <w:pStyle w:val="TOC2"/>
        <w:tabs>
          <w:tab w:val="right" w:leader="dot" w:pos="8306"/>
        </w:tabs>
      </w:pPr>
      <w:hyperlink w:anchor="_Toc6266" w:history="1">
        <w:r>
          <w:rPr>
            <w:rFonts w:ascii="仿宋" w:eastAsia="仿宋" w:hAnsi="仿宋" w:cs="仿宋" w:hint="eastAsia"/>
            <w:lang w:eastAsia="zh-CN"/>
          </w:rPr>
          <w:t>(三)、质量管理体系文件</w:t>
        </w:r>
        <w:r>
          <w:tab/>
        </w:r>
        <w:r>
          <w:fldChar w:fldCharType="begin"/>
        </w:r>
        <w:r>
          <w:instrText xml:space="preserve"> PAGEREF _Toc6266 \h </w:instrText>
        </w:r>
        <w:r>
          <w:fldChar w:fldCharType="separate"/>
        </w:r>
        <w:r>
          <w:t>77</w:t>
        </w:r>
        <w:r>
          <w:fldChar w:fldCharType="end"/>
        </w:r>
      </w:hyperlink>
    </w:p>
    <w:p>
      <w:pPr>
        <w:pStyle w:val="TOC2"/>
        <w:tabs>
          <w:tab w:val="right" w:leader="dot" w:pos="8306"/>
        </w:tabs>
      </w:pPr>
      <w:hyperlink w:anchor="_Toc17014" w:history="1">
        <w:r>
          <w:rPr>
            <w:rFonts w:ascii="仿宋" w:eastAsia="仿宋" w:hAnsi="仿宋" w:cs="仿宋" w:hint="eastAsia"/>
            <w:lang w:eastAsia="zh-CN"/>
          </w:rPr>
          <w:t>(四)、质量培训与教育</w:t>
        </w:r>
        <w:r>
          <w:tab/>
        </w:r>
        <w:r>
          <w:fldChar w:fldCharType="begin"/>
        </w:r>
        <w:r>
          <w:instrText xml:space="preserve"> PAGEREF _Toc17014 \h </w:instrText>
        </w:r>
        <w:r>
          <w:fldChar w:fldCharType="separate"/>
        </w:r>
        <w:r>
          <w:t>79</w:t>
        </w:r>
        <w:r>
          <w:fldChar w:fldCharType="end"/>
        </w:r>
      </w:hyperlink>
    </w:p>
    <w:p>
      <w:pPr>
        <w:pStyle w:val="TOC2"/>
        <w:tabs>
          <w:tab w:val="right" w:leader="dot" w:pos="8306"/>
        </w:tabs>
      </w:pPr>
      <w:hyperlink w:anchor="_Toc5916" w:history="1">
        <w:r>
          <w:rPr>
            <w:rFonts w:ascii="仿宋" w:eastAsia="仿宋" w:hAnsi="仿宋" w:cs="仿宋" w:hint="eastAsia"/>
            <w:lang w:eastAsia="zh-CN"/>
          </w:rPr>
          <w:t>(五)、质量审核与评价</w:t>
        </w:r>
        <w:r>
          <w:tab/>
        </w:r>
        <w:r>
          <w:fldChar w:fldCharType="begin"/>
        </w:r>
        <w:r>
          <w:instrText xml:space="preserve"> PAGEREF _Toc5916 \h </w:instrText>
        </w:r>
        <w:r>
          <w:fldChar w:fldCharType="separate"/>
        </w:r>
        <w:r>
          <w:t>80</w:t>
        </w:r>
        <w:r>
          <w:fldChar w:fldCharType="end"/>
        </w:r>
      </w:hyperlink>
    </w:p>
    <w:p>
      <w:pPr>
        <w:pStyle w:val="TOC2"/>
        <w:tabs>
          <w:tab w:val="right" w:leader="dot" w:pos="8306"/>
        </w:tabs>
      </w:pPr>
      <w:hyperlink w:anchor="_Toc32520" w:history="1">
        <w:r>
          <w:rPr>
            <w:rFonts w:ascii="仿宋" w:eastAsia="仿宋" w:hAnsi="仿宋" w:cs="仿宋" w:hint="eastAsia"/>
            <w:lang w:eastAsia="zh-CN"/>
          </w:rPr>
          <w:t>(六)、不符合与纠正措施</w:t>
        </w:r>
        <w:r>
          <w:tab/>
        </w:r>
        <w:r>
          <w:fldChar w:fldCharType="begin"/>
        </w:r>
        <w:r>
          <w:instrText xml:space="preserve"> PAGEREF _Toc32520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44"/>
      <w:r>
        <w:rPr>
          <w:rFonts w:ascii="仿宋" w:eastAsia="仿宋" w:hAnsi="仿宋" w:cs="仿宋" w:hint="eastAsia"/>
          <w:sz w:val="28"/>
          <w:lang w:eastAsia="zh-CN"/>
        </w:rPr>
        <w:t>一、设计服务项目建设单位说明</w:t>
      </w:r>
      <w:bookmarkEnd w:id="2"/>
    </w:p>
    <w:p>
      <w:pPr>
        <w:pStyle w:val="Heading2"/>
        <w:rPr>
          <w:rFonts w:ascii="仿宋" w:eastAsia="仿宋" w:hAnsi="仿宋" w:cs="仿宋" w:hint="eastAsia"/>
          <w:lang w:eastAsia="zh-CN"/>
        </w:rPr>
      </w:pPr>
      <w:bookmarkStart w:id="3" w:name="_Toc9253"/>
      <w:r>
        <w:rPr>
          <w:rFonts w:ascii="仿宋" w:eastAsia="仿宋" w:hAnsi="仿宋" w:cs="仿宋" w:hint="eastAsia"/>
          <w:lang w:eastAsia="zh-CN"/>
        </w:rPr>
        <w:t>(一)、设计服务项目承办单位基本情况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3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设计服务项目承办单位的XXXX，我们着眼于实现可持续的经济效益。通过技术创新和解决方案的提供，公司预计在设计服务项目执行期间将获得可观的收入增长。这一收入来源主要包括设计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同时，我们注重成本控制和效率提升，以确保设计服务项目的可持续盈利。透过精细的管理和资源优化，公司期望实现设计服务项目利润最大化。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设计服务项目实施进行全面的投资评估，包括设计服务项目启动阶段的资金投入和后续运营成本。通过对设计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设计服务项目实施过程中具备足够的资金流动性，公司将进行详尽的现金流分析。这包括资金需求的合理预测、设计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841"/>
      <w:r>
        <w:rPr>
          <w:rFonts w:ascii="仿宋" w:eastAsia="仿宋" w:hAnsi="仿宋" w:cs="仿宋" w:hint="eastAsia"/>
          <w:sz w:val="28"/>
          <w:lang w:eastAsia="zh-CN"/>
        </w:rPr>
        <w:t>二、设计服务项目危机管理</w:t>
      </w:r>
      <w:bookmarkEnd w:id="5"/>
    </w:p>
    <w:p>
      <w:pPr>
        <w:pStyle w:val="Heading2"/>
        <w:rPr>
          <w:rFonts w:ascii="仿宋" w:eastAsia="仿宋" w:hAnsi="仿宋" w:cs="仿宋" w:hint="eastAsia"/>
          <w:lang w:eastAsia="zh-CN"/>
        </w:rPr>
      </w:pPr>
      <w:bookmarkStart w:id="6" w:name="_Toc1051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设计服务项目危机管理中，危机预警与识别是确保设计服务项目稳健运行的核心步骤。通过建立全面的监测机制，设计服务项目团队旨在及时发现和理解潜在的风险和危机因素，以便采取及时的预防和应对措施，确保设计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首先，通过深入的风险评估，设计服务项目团队全面分析了整个设计服务项目和各个阶段可能存在的威胁。这包括准确评估每个潜在风险的发生概率和可能影响的程度，为后续危机预警提供了有力支持。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设计服务项目团队着重于明确定义设计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设计服务项目进展的持续监控，团队能够及时发现潜在问题并作出迅速反应。设计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在这一阶段，团队的专业素养和反应速度将发挥至关重要的作用，以确保潜在危机能够在初期得到有效的处理，最大程度地减轻负面影响。通过危机预警与识别，设计服务项目得以更有序、可控地推进。</w:t>
      </w:r>
    </w:p>
    <w:p>
      <w:pPr>
        <w:pStyle w:val="Heading2"/>
        <w:ind w:firstLine="560" w:firstLineChars="200"/>
        <w:rPr>
          <w:rFonts w:ascii="仿宋" w:eastAsia="仿宋" w:hAnsi="仿宋" w:cs="仿宋" w:hint="eastAsia"/>
          <w:sz w:val="28"/>
          <w:lang w:eastAsia="zh-CN"/>
        </w:rPr>
      </w:pPr>
      <w:bookmarkStart w:id="7" w:name="_Toc356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在危机发生时，设计服务项目团队立即行动，成立了应急小组。该小组的任务是迅速制定并实施紧急应对措施，以最小化潜在损失。以下是采取的主要措施：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暂停设计服务项目进度：为遏制危机蔓延，设计服务项目暂时停止进行，以便全面评估当前状况。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资源重新分配：重新评估设计服务项目资源的分配，确保最大限度地减小损失。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实时沟通：与关键利益相关者建立实时沟通机制，向他们传递设计服务项目危机的实际状况，保障设计服务项目核心利益。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在紧急应对的同时，设计服务项目团队强调了团队协作和有效沟通的重要性。以下是团队协作的关键举措：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信息共享机制：建立了信息共享平台，确保团队成员能够及时获取设计服务项目危机的实时信息。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领导者沟通：设计服务项目领导者通过定期会议和即时沟通工具，指导团队应对危机，保持团队稳定运行。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随着危机得到初步控制，设计服务项目团队转向制定恢复计划，以确保设计服务项目能够从中迅速恢复。主要恢复计划包括：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修复受损的进度计划：重新评估设计服务项目进度，制定修复计划，确保设计服务项目尽快回归正常进程。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重新调整资源分配：优化资源分配，确保设计服务项目在有限资源下高效运转。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风险管理机制加强：对设计服务项目风险进行全面评估，制定更强化的风险管理策略，以预防未来可能的危机。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787"/>
      <w:r>
        <w:rPr>
          <w:rFonts w:ascii="仿宋" w:eastAsia="仿宋" w:hAnsi="仿宋" w:cs="仿宋" w:hint="eastAsia"/>
          <w:sz w:val="28"/>
          <w:lang w:eastAsia="zh-CN"/>
        </w:rPr>
        <w:t>三、设计服务项目建设背景及必要性分析</w:t>
      </w:r>
      <w:bookmarkEnd w:id="8"/>
    </w:p>
    <w:p>
      <w:pPr>
        <w:pStyle w:val="Heading2"/>
        <w:rPr>
          <w:rFonts w:ascii="仿宋" w:eastAsia="仿宋" w:hAnsi="仿宋" w:cs="仿宋" w:hint="eastAsia"/>
          <w:lang w:eastAsia="zh-CN"/>
        </w:rPr>
      </w:pPr>
      <w:bookmarkStart w:id="9" w:name="_Toc28090"/>
      <w:r>
        <w:rPr>
          <w:rFonts w:ascii="仿宋" w:eastAsia="仿宋" w:hAnsi="仿宋" w:cs="仿宋" w:hint="eastAsia"/>
          <w:lang w:eastAsia="zh-CN"/>
        </w:rPr>
        <w:t>(一)、设计服务项目背景分析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计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计服务项目在这个潮流中的定位。同时，我们将关注行业内涌现的新兴机遇，以便设计服务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计服务项目提供了强大的发展动力。我们将聚焦于行业内最新的技术发展趋势，包括但不限于人工智能、大数据分析、物联网等领域。通过深度的技术研究，我们将确保设计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计服务项目发展的源泉。我们将投入更多的精力对市场需求进行深入剖析，超越表面的需求，深入挖掘潜在的市场痛点和机遇。通过对市场需求的细致了解，设计服务项目将更有针对性地设计解决方案，满足市场的多样化需求，从而更好地促进设计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计服务项目战略至关重要。我们将对竞争态势进行更为深入的分析，包括但不限于市场份额、产品特点、客户满意度等多个维度。通过深度的竞争分析，设计服务项目将能够更准确地把握市场脉搏，制定具有竞争力的设计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设计服务项目的发展具有直接的影响。我们将进行更为全面的法规和政策分析，了解行业发展中的潜在法律风险和合规挑战。通过充分了解和遵守相关法规，设计服务项目将确保在法律框架内合法合规运营，为设计服务项目的稳健发展提供有力支持。</w:t>
      </w:r>
    </w:p>
    <w:p>
      <w:pPr>
        <w:pStyle w:val="Heading2"/>
        <w:ind w:firstLine="560" w:firstLineChars="200"/>
        <w:rPr>
          <w:rFonts w:ascii="仿宋" w:eastAsia="仿宋" w:hAnsi="仿宋" w:cs="仿宋" w:hint="eastAsia"/>
          <w:sz w:val="28"/>
          <w:lang w:eastAsia="zh-CN"/>
        </w:rPr>
      </w:pPr>
      <w:bookmarkStart w:id="10" w:name="_Toc20804"/>
      <w:r>
        <w:rPr>
          <w:rFonts w:ascii="仿宋" w:eastAsia="仿宋" w:hAnsi="仿宋" w:cs="仿宋" w:hint="eastAsia"/>
          <w:sz w:val="28"/>
          <w:lang w:eastAsia="zh-CN"/>
        </w:rPr>
        <w:t>(二)、设计服务项目建设必要性分析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建设的迫切性源于对行业发展趋势的深刻洞察。我们正处于一个行业变革的时代，科技创新、数字化转型成为企业发展的关键动力。设计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建设不仅仅是为了跟上潮流，更是为了通过技术创新推动企业的持续发展。通过引入先进的技术和解决方案，设计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设计服务项目的建设成为必然选择，通过提高产品质量、拓展服务领域，从而在竞争中获得更多的机会。设计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设计服务项目建设的必要性体现在对客户需求更精准的满足。通过设计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建设的背后是对企业持续创新的追求。只有通过不断创新，企业才能在竞争中立于不败之地。设计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51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066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设计服务项目的主要产品是XXXX，预计年产值为XXX万元。这一产品在市场中占据着重要的地位，其广泛的应用范围使得该设计服务项目的市场前景非常广阔。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设计服务项目的xxx产品作为重要的原材料之一，将在多个领域发挥关键作用。其在建筑、交通、能源等方面的广泛应用将为整个产业链提供强大的支持，形成产业协同效应。设计服务项目的年产值XXX万XXX万XXX万万元不仅反映了其在市场上的巨大潜力，更预示着它对国民经济的积极贡献。这种关联度高、涉及面广的产业关系，使得该设计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49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总征地面积为XXXX平方米，相当于约XX.XX亩，其中净用地面积为XXXX平方米，红线范围内相当于约XX.XX亩。这一用地规模充分考虑了设计服务项目的建设需求，保障了设计服务项目在合适的空间内得以充分发展。设计服务项目规划的总建筑面积为XXXX平方米，其中主体工程建设占XXXX平方米，计容建筑面积达XXXX平方米。预计建筑工程的投资将达到XXXX万元，为设计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计划购置的设备共计XXXX台（套），设备购置费用为XXXX万元。这一设备购置计划充分考虑到设计服务项目的生产需求和技术要求，确保了设计服务项目在生产运营中具备先进的技术装备和高效的生产能力。设备的合理配置将为设计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计划总投资为XXXX万元，预计年实现营业收入为XXXX万元。这一产能规模的设定旨在确保设计服务项目能够在投资与回报之间取得平衡，实现长期可持续的发展。设计服务项目的总投资充分考虑到各个方面的需求，包括用地建设、设备购置等多个环节，以确保设计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95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987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的技术管理特点体现在其创新导向。通过引入最先进的技术趋势和解决方案，设计服务项目致力于提升科技含量、提高质量和效率水平。这意味着我们将采用最新的工具和方法，确保设计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设计服务项目技术管理的显著特征。通过整合不同领域的技术资源，我们实现了跨学科的协同工作。这有助于优化技术架构，提高整体效能。此外，整合性策略还促进了不同技术团队之间的紧密沟通和高效合作，确保设计服务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设计服务项目所采用的技术。通过不断优化技术方案，设计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设计服务项目团队将在设计服务项目初期识别可能的技术风险，并采取相应的预防和应对措施。通过建立健全的风险评估机制，设计服务项目能够在实施过程中及时发现并解决潜在的技术问题，保障设计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设计服务项目中，技术将成为设计服务项目成功的有力支持。这一深度剖析揭示了技术管理在设计服务项目实施中的关键作用，为设计服务项目的技术基础奠定了坚实的基础。</w:t>
      </w:r>
    </w:p>
    <w:p>
      <w:pPr>
        <w:pStyle w:val="Heading2"/>
        <w:ind w:firstLine="560" w:firstLineChars="200"/>
        <w:rPr>
          <w:rFonts w:ascii="仿宋" w:eastAsia="仿宋" w:hAnsi="仿宋" w:cs="仿宋" w:hint="eastAsia"/>
          <w:sz w:val="28"/>
          <w:lang w:eastAsia="zh-CN"/>
        </w:rPr>
      </w:pPr>
      <w:bookmarkStart w:id="16" w:name="_Toc26875"/>
      <w:r>
        <w:rPr>
          <w:rFonts w:ascii="仿宋" w:eastAsia="仿宋" w:hAnsi="仿宋" w:cs="仿宋" w:hint="eastAsia"/>
          <w:sz w:val="28"/>
          <w:lang w:eastAsia="zh-CN"/>
        </w:rPr>
        <w:t>(二)、设计服务项目工艺技术设计方案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设计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设计服务项目将严格按照相关行业规范要求进行组织。通过有效控制产品质量，设计服务项目将致力于为顾客提供优质的设计服务项目产品和良好的服务。这体现了设计服务项目对于生产活动合规性和质量标准的高度重视，为设计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设计服务项目注重生态效益和清洁生产原则。设计服务项目建设将紧密结合地方特色经济发展，与社会经济发展规划和区域环境保护规划方案相协调一致。通过与当地区域自然生态系统的结合，设计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设计服务项目产品具有多样化的客户需求和个性化的特点。因此，设计服务项目产品规格品种多样，且单批生产数量较小。为满足这一特点，设计服务项目承办单位将建设先进的柔性制造生产线。通过广泛应用柔性制造技术，设计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设计服务项目采用的技术具有较高的技术含量和自动化水平，处于国内先进水平。这一技术选用不仅体现了对生产效率、质量和环境友好性的高标准要求，同时为设计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604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为确保设计服务项目的高效生产和技术实施，我们制定了一套精心设计的设备选型方案，以满足设计服务项目生产、质量和环保的要求。该方案的主要特点如下：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设计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针对设计服务项目产品的多样性和小批量生产的特点，我们将建设柔性制造生产线。通过在设备选型中考虑柔性制造技术，可以灵活应对不同产品规格和生产需求，实现生产线的高度灵活性和适应性。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857"/>
      <w:r>
        <w:rPr>
          <w:rFonts w:ascii="仿宋" w:eastAsia="仿宋" w:hAnsi="仿宋" w:cs="仿宋" w:hint="eastAsia"/>
          <w:sz w:val="28"/>
          <w:lang w:eastAsia="zh-CN"/>
        </w:rPr>
        <w:t>六、设计服务项目可持续发展</w:t>
      </w:r>
      <w:bookmarkEnd w:id="18"/>
    </w:p>
    <w:p>
      <w:pPr>
        <w:pStyle w:val="Heading2"/>
        <w:rPr>
          <w:rFonts w:ascii="仿宋" w:eastAsia="仿宋" w:hAnsi="仿宋" w:cs="仿宋" w:hint="eastAsia"/>
          <w:lang w:eastAsia="zh-CN"/>
        </w:rPr>
      </w:pPr>
      <w:bookmarkStart w:id="19" w:name="_Toc2459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服务项目中，设计服务项目团队着眼于未来，明确了可持续发展的战略方向。制定的具体可持续发展目标包括降低资源使用、采用环保技术、最大化社会效益等。这一步骤不仅有助于设计服务项目在环保和社会责任方面达到最高标准，也为未来提供了明确的指引，确保设计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可持续实践的融入设计服务项目管理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设计服务项目管理周期。从设计服务项目规划开始，设计服务项目团队就考虑了环境和社会的因素。在执行阶段，设计服务项目团队积极推动绿色技术的应用，优化资源利用。此外，关注员工的社会责任，通过培训和沟通活动提高员工对可持续发展的认知，使他们能够在日常工作中践行可持续实践。这些举措不仅为设计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582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扎根于设计服务项目的可持续发展理念，我们深信环保与社会责任是设计服务项目成功的关键支柱。在设计服务项目的每一步，我们都致力于通过创新和实践，履行对环境和社会的坚定责任。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https://d.book118.com/116223100042010040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C737C"/>
    <w:rsid w:val="5DBC73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2310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2024-01-20T19:27:00Z</dcterms:created>
  <dcterms:modified xsi:type="dcterms:W3CDTF">2024-01-20T19:28:05Z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7EB9C21A04064FA38AD2007845A5B0BB_11</vt:lpwstr>
  </property>
  <property fmtid="{D5CDD505-2E9C-101B-9397-08002B2CF9AE}" pid="3" name="KSOProductBuildVer">
    <vt:lpwstr>2052-12.1.0.16120</vt:lpwstr>
  </property>
</Properties>
</file>