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太阳能应急灯项目建设方案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39" w:history="1">
        <w:r>
          <w:rPr>
            <w:rFonts w:ascii="仿宋" w:eastAsia="仿宋" w:hAnsi="仿宋" w:cs="仿宋" w:hint="eastAsia"/>
            <w:lang w:eastAsia="zh-CN"/>
          </w:rPr>
          <w:t>前言</w:t>
        </w:r>
        <w:r>
          <w:tab/>
        </w:r>
        <w:r>
          <w:fldChar w:fldCharType="begin"/>
        </w:r>
        <w:r>
          <w:instrText xml:space="preserve"> PAGEREF _Toc27639 \h </w:instrText>
        </w:r>
        <w:r>
          <w:fldChar w:fldCharType="separate"/>
        </w:r>
        <w:r>
          <w:t>3</w:t>
        </w:r>
        <w:r>
          <w:fldChar w:fldCharType="end"/>
        </w:r>
      </w:hyperlink>
    </w:p>
    <w:p>
      <w:pPr>
        <w:pStyle w:val="TOC1"/>
        <w:tabs>
          <w:tab w:val="right" w:leader="dot" w:pos="8306"/>
        </w:tabs>
      </w:pPr>
      <w:hyperlink w:anchor="_Toc32716" w:history="1">
        <w:r>
          <w:rPr>
            <w:rFonts w:ascii="仿宋" w:eastAsia="仿宋" w:hAnsi="仿宋" w:cs="仿宋" w:hint="eastAsia"/>
            <w:lang w:eastAsia="zh-CN"/>
          </w:rPr>
          <w:t>一、经济影响分析</w:t>
        </w:r>
        <w:r>
          <w:tab/>
        </w:r>
        <w:r>
          <w:fldChar w:fldCharType="begin"/>
        </w:r>
        <w:r>
          <w:instrText xml:space="preserve"> PAGEREF _Toc32716 \h </w:instrText>
        </w:r>
        <w:r>
          <w:fldChar w:fldCharType="separate"/>
        </w:r>
        <w:r>
          <w:t>3</w:t>
        </w:r>
        <w:r>
          <w:fldChar w:fldCharType="end"/>
        </w:r>
      </w:hyperlink>
    </w:p>
    <w:p>
      <w:pPr>
        <w:pStyle w:val="TOC2"/>
        <w:tabs>
          <w:tab w:val="right" w:leader="dot" w:pos="8306"/>
        </w:tabs>
      </w:pPr>
      <w:hyperlink w:anchor="_Toc19903" w:history="1">
        <w:r>
          <w:rPr>
            <w:rFonts w:ascii="仿宋" w:eastAsia="仿宋" w:hAnsi="仿宋" w:cs="仿宋" w:hint="eastAsia"/>
            <w:lang w:eastAsia="zh-CN"/>
          </w:rPr>
          <w:t>(一)、经济费用效益或费用效果分析</w:t>
        </w:r>
        <w:r>
          <w:tab/>
        </w:r>
        <w:r>
          <w:fldChar w:fldCharType="begin"/>
        </w:r>
        <w:r>
          <w:instrText xml:space="preserve"> PAGEREF _Toc19903 \h </w:instrText>
        </w:r>
        <w:r>
          <w:fldChar w:fldCharType="separate"/>
        </w:r>
        <w:r>
          <w:t>3</w:t>
        </w:r>
        <w:r>
          <w:fldChar w:fldCharType="end"/>
        </w:r>
      </w:hyperlink>
    </w:p>
    <w:p>
      <w:pPr>
        <w:pStyle w:val="TOC2"/>
        <w:tabs>
          <w:tab w:val="right" w:leader="dot" w:pos="8306"/>
        </w:tabs>
      </w:pPr>
      <w:hyperlink w:anchor="_Toc3326" w:history="1">
        <w:r>
          <w:rPr>
            <w:rFonts w:ascii="仿宋" w:eastAsia="仿宋" w:hAnsi="仿宋" w:cs="仿宋" w:hint="eastAsia"/>
            <w:lang w:eastAsia="zh-CN"/>
          </w:rPr>
          <w:t>(二)、行业影响分析</w:t>
        </w:r>
        <w:r>
          <w:tab/>
        </w:r>
        <w:r>
          <w:fldChar w:fldCharType="begin"/>
        </w:r>
        <w:r>
          <w:instrText xml:space="preserve"> PAGEREF _Toc3326 \h </w:instrText>
        </w:r>
        <w:r>
          <w:fldChar w:fldCharType="separate"/>
        </w:r>
        <w:r>
          <w:t>5</w:t>
        </w:r>
        <w:r>
          <w:fldChar w:fldCharType="end"/>
        </w:r>
      </w:hyperlink>
    </w:p>
    <w:p>
      <w:pPr>
        <w:pStyle w:val="TOC2"/>
        <w:tabs>
          <w:tab w:val="right" w:leader="dot" w:pos="8306"/>
        </w:tabs>
      </w:pPr>
      <w:hyperlink w:anchor="_Toc17322" w:history="1">
        <w:r>
          <w:rPr>
            <w:rFonts w:ascii="仿宋" w:eastAsia="仿宋" w:hAnsi="仿宋" w:cs="仿宋" w:hint="eastAsia"/>
            <w:lang w:eastAsia="zh-CN"/>
          </w:rPr>
          <w:t>(三)、区域经济影响分析</w:t>
        </w:r>
        <w:r>
          <w:tab/>
        </w:r>
        <w:r>
          <w:fldChar w:fldCharType="begin"/>
        </w:r>
        <w:r>
          <w:instrText xml:space="preserve"> PAGEREF _Toc17322 \h </w:instrText>
        </w:r>
        <w:r>
          <w:fldChar w:fldCharType="separate"/>
        </w:r>
        <w:r>
          <w:t>7</w:t>
        </w:r>
        <w:r>
          <w:fldChar w:fldCharType="end"/>
        </w:r>
      </w:hyperlink>
    </w:p>
    <w:p>
      <w:pPr>
        <w:pStyle w:val="TOC2"/>
        <w:tabs>
          <w:tab w:val="right" w:leader="dot" w:pos="8306"/>
        </w:tabs>
      </w:pPr>
      <w:hyperlink w:anchor="_Toc13152" w:history="1">
        <w:r>
          <w:rPr>
            <w:rFonts w:ascii="仿宋" w:eastAsia="仿宋" w:hAnsi="仿宋" w:cs="仿宋" w:hint="eastAsia"/>
            <w:lang w:eastAsia="zh-CN"/>
          </w:rPr>
          <w:t>(四)、宏观经济影响分析</w:t>
        </w:r>
        <w:r>
          <w:tab/>
        </w:r>
        <w:r>
          <w:fldChar w:fldCharType="begin"/>
        </w:r>
        <w:r>
          <w:instrText xml:space="preserve"> PAGEREF _Toc13152 \h </w:instrText>
        </w:r>
        <w:r>
          <w:fldChar w:fldCharType="separate"/>
        </w:r>
        <w:r>
          <w:t>8</w:t>
        </w:r>
        <w:r>
          <w:fldChar w:fldCharType="end"/>
        </w:r>
      </w:hyperlink>
    </w:p>
    <w:p>
      <w:pPr>
        <w:pStyle w:val="TOC1"/>
        <w:tabs>
          <w:tab w:val="right" w:leader="dot" w:pos="8306"/>
        </w:tabs>
      </w:pPr>
      <w:hyperlink w:anchor="_Toc5696" w:history="1">
        <w:r>
          <w:rPr>
            <w:rFonts w:ascii="仿宋" w:eastAsia="仿宋" w:hAnsi="仿宋" w:cs="仿宋" w:hint="eastAsia"/>
            <w:lang w:eastAsia="zh-CN"/>
          </w:rPr>
          <w:t>二、项目监理与质量保证</w:t>
        </w:r>
        <w:r>
          <w:tab/>
        </w:r>
        <w:r>
          <w:fldChar w:fldCharType="begin"/>
        </w:r>
        <w:r>
          <w:instrText xml:space="preserve"> PAGEREF _Toc5696 \h </w:instrText>
        </w:r>
        <w:r>
          <w:fldChar w:fldCharType="separate"/>
        </w:r>
        <w:r>
          <w:t>9</w:t>
        </w:r>
        <w:r>
          <w:fldChar w:fldCharType="end"/>
        </w:r>
      </w:hyperlink>
    </w:p>
    <w:p>
      <w:pPr>
        <w:pStyle w:val="TOC2"/>
        <w:tabs>
          <w:tab w:val="right" w:leader="dot" w:pos="8306"/>
        </w:tabs>
      </w:pPr>
      <w:hyperlink w:anchor="_Toc20487" w:history="1">
        <w:r>
          <w:rPr>
            <w:rFonts w:ascii="仿宋" w:eastAsia="仿宋" w:hAnsi="仿宋" w:cs="仿宋" w:hint="eastAsia"/>
            <w:lang w:eastAsia="zh-CN"/>
          </w:rPr>
          <w:t>(一)、监理体系构建</w:t>
        </w:r>
        <w:r>
          <w:tab/>
        </w:r>
        <w:r>
          <w:fldChar w:fldCharType="begin"/>
        </w:r>
        <w:r>
          <w:instrText xml:space="preserve"> PAGEREF _Toc20487 \h </w:instrText>
        </w:r>
        <w:r>
          <w:fldChar w:fldCharType="separate"/>
        </w:r>
        <w:r>
          <w:t>9</w:t>
        </w:r>
        <w:r>
          <w:fldChar w:fldCharType="end"/>
        </w:r>
      </w:hyperlink>
    </w:p>
    <w:p>
      <w:pPr>
        <w:pStyle w:val="TOC2"/>
        <w:tabs>
          <w:tab w:val="right" w:leader="dot" w:pos="8306"/>
        </w:tabs>
      </w:pPr>
      <w:hyperlink w:anchor="_Toc21040" w:history="1">
        <w:r>
          <w:rPr>
            <w:rFonts w:ascii="仿宋" w:eastAsia="仿宋" w:hAnsi="仿宋" w:cs="仿宋" w:hint="eastAsia"/>
            <w:lang w:eastAsia="zh-CN"/>
          </w:rPr>
          <w:t>(二)、质量保证体系实施</w:t>
        </w:r>
        <w:r>
          <w:tab/>
        </w:r>
        <w:r>
          <w:fldChar w:fldCharType="begin"/>
        </w:r>
        <w:r>
          <w:instrText xml:space="preserve"> PAGEREF _Toc21040 \h </w:instrText>
        </w:r>
        <w:r>
          <w:fldChar w:fldCharType="separate"/>
        </w:r>
        <w:r>
          <w:t>10</w:t>
        </w:r>
        <w:r>
          <w:fldChar w:fldCharType="end"/>
        </w:r>
      </w:hyperlink>
    </w:p>
    <w:p>
      <w:pPr>
        <w:pStyle w:val="TOC2"/>
        <w:tabs>
          <w:tab w:val="right" w:leader="dot" w:pos="8306"/>
        </w:tabs>
      </w:pPr>
      <w:hyperlink w:anchor="_Toc31017" w:history="1">
        <w:r>
          <w:rPr>
            <w:rFonts w:ascii="仿宋" w:eastAsia="仿宋" w:hAnsi="仿宋" w:cs="仿宋" w:hint="eastAsia"/>
            <w:lang w:eastAsia="zh-CN"/>
          </w:rPr>
          <w:t>(三)、监理与质量控制流程</w:t>
        </w:r>
        <w:r>
          <w:tab/>
        </w:r>
        <w:r>
          <w:fldChar w:fldCharType="begin"/>
        </w:r>
        <w:r>
          <w:instrText xml:space="preserve"> PAGEREF _Toc31017 \h </w:instrText>
        </w:r>
        <w:r>
          <w:fldChar w:fldCharType="separate"/>
        </w:r>
        <w:r>
          <w:t>11</w:t>
        </w:r>
        <w:r>
          <w:fldChar w:fldCharType="end"/>
        </w:r>
      </w:hyperlink>
    </w:p>
    <w:p>
      <w:pPr>
        <w:pStyle w:val="TOC1"/>
        <w:tabs>
          <w:tab w:val="right" w:leader="dot" w:pos="8306"/>
        </w:tabs>
      </w:pPr>
      <w:hyperlink w:anchor="_Toc2062" w:history="1">
        <w:r>
          <w:rPr>
            <w:rFonts w:ascii="仿宋" w:eastAsia="仿宋" w:hAnsi="仿宋" w:cs="仿宋" w:hint="eastAsia"/>
            <w:lang w:eastAsia="zh-CN"/>
          </w:rPr>
          <w:t>三、背景、必要性分析</w:t>
        </w:r>
        <w:r>
          <w:tab/>
        </w:r>
        <w:r>
          <w:fldChar w:fldCharType="begin"/>
        </w:r>
        <w:r>
          <w:instrText xml:space="preserve"> PAGEREF _Toc2062 \h </w:instrText>
        </w:r>
        <w:r>
          <w:fldChar w:fldCharType="separate"/>
        </w:r>
        <w:r>
          <w:t>11</w:t>
        </w:r>
        <w:r>
          <w:fldChar w:fldCharType="end"/>
        </w:r>
      </w:hyperlink>
    </w:p>
    <w:p>
      <w:pPr>
        <w:pStyle w:val="TOC2"/>
        <w:tabs>
          <w:tab w:val="right" w:leader="dot" w:pos="8306"/>
        </w:tabs>
      </w:pPr>
      <w:hyperlink w:anchor="_Toc27487" w:history="1">
        <w:r>
          <w:rPr>
            <w:rFonts w:ascii="仿宋" w:eastAsia="仿宋" w:hAnsi="仿宋" w:cs="仿宋" w:hint="eastAsia"/>
            <w:lang w:eastAsia="zh-CN"/>
          </w:rPr>
          <w:t>(一)、项目建设背景</w:t>
        </w:r>
        <w:r>
          <w:tab/>
        </w:r>
        <w:r>
          <w:fldChar w:fldCharType="begin"/>
        </w:r>
        <w:r>
          <w:instrText xml:space="preserve"> PAGEREF _Toc27487 \h </w:instrText>
        </w:r>
        <w:r>
          <w:fldChar w:fldCharType="separate"/>
        </w:r>
        <w:r>
          <w:t>11</w:t>
        </w:r>
        <w:r>
          <w:fldChar w:fldCharType="end"/>
        </w:r>
      </w:hyperlink>
    </w:p>
    <w:p>
      <w:pPr>
        <w:pStyle w:val="TOC2"/>
        <w:tabs>
          <w:tab w:val="right" w:leader="dot" w:pos="8306"/>
        </w:tabs>
      </w:pPr>
      <w:hyperlink w:anchor="_Toc32540" w:history="1">
        <w:r>
          <w:rPr>
            <w:rFonts w:ascii="仿宋" w:eastAsia="仿宋" w:hAnsi="仿宋" w:cs="仿宋" w:hint="eastAsia"/>
            <w:lang w:eastAsia="zh-CN"/>
          </w:rPr>
          <w:t>(二)、必要性分析</w:t>
        </w:r>
        <w:r>
          <w:tab/>
        </w:r>
        <w:r>
          <w:fldChar w:fldCharType="begin"/>
        </w:r>
        <w:r>
          <w:instrText xml:space="preserve"> PAGEREF _Toc32540 \h </w:instrText>
        </w:r>
        <w:r>
          <w:fldChar w:fldCharType="separate"/>
        </w:r>
        <w:r>
          <w:t>12</w:t>
        </w:r>
        <w:r>
          <w:fldChar w:fldCharType="end"/>
        </w:r>
      </w:hyperlink>
    </w:p>
    <w:p>
      <w:pPr>
        <w:pStyle w:val="TOC2"/>
        <w:tabs>
          <w:tab w:val="right" w:leader="dot" w:pos="8306"/>
        </w:tabs>
      </w:pPr>
      <w:hyperlink w:anchor="_Toc451" w:history="1">
        <w:r>
          <w:rPr>
            <w:rFonts w:ascii="仿宋" w:eastAsia="仿宋" w:hAnsi="仿宋" w:cs="仿宋" w:hint="eastAsia"/>
            <w:lang w:eastAsia="zh-CN"/>
          </w:rPr>
          <w:t>(三)、项目建设有利条件</w:t>
        </w:r>
        <w:r>
          <w:tab/>
        </w:r>
        <w:r>
          <w:fldChar w:fldCharType="begin"/>
        </w:r>
        <w:r>
          <w:instrText xml:space="preserve"> PAGEREF _Toc451 \h </w:instrText>
        </w:r>
        <w:r>
          <w:fldChar w:fldCharType="separate"/>
        </w:r>
        <w:r>
          <w:t>14</w:t>
        </w:r>
        <w:r>
          <w:fldChar w:fldCharType="end"/>
        </w:r>
      </w:hyperlink>
    </w:p>
    <w:p>
      <w:pPr>
        <w:pStyle w:val="TOC1"/>
        <w:tabs>
          <w:tab w:val="right" w:leader="dot" w:pos="8306"/>
        </w:tabs>
      </w:pPr>
      <w:hyperlink w:anchor="_Toc7016" w:history="1">
        <w:r>
          <w:rPr>
            <w:rFonts w:ascii="仿宋" w:eastAsia="仿宋" w:hAnsi="仿宋" w:cs="仿宋" w:hint="eastAsia"/>
            <w:lang w:eastAsia="zh-CN"/>
          </w:rPr>
          <w:t>四、太阳能应急灯项目概论</w:t>
        </w:r>
        <w:r>
          <w:tab/>
        </w:r>
        <w:r>
          <w:fldChar w:fldCharType="begin"/>
        </w:r>
        <w:r>
          <w:instrText xml:space="preserve"> PAGEREF _Toc7016 \h </w:instrText>
        </w:r>
        <w:r>
          <w:fldChar w:fldCharType="separate"/>
        </w:r>
        <w:r>
          <w:t>15</w:t>
        </w:r>
        <w:r>
          <w:fldChar w:fldCharType="end"/>
        </w:r>
      </w:hyperlink>
    </w:p>
    <w:p>
      <w:pPr>
        <w:pStyle w:val="TOC2"/>
        <w:tabs>
          <w:tab w:val="right" w:leader="dot" w:pos="8306"/>
        </w:tabs>
      </w:pPr>
      <w:hyperlink w:anchor="_Toc6173" w:history="1">
        <w:r>
          <w:rPr>
            <w:rFonts w:ascii="仿宋" w:eastAsia="仿宋" w:hAnsi="仿宋" w:cs="仿宋" w:hint="eastAsia"/>
            <w:lang w:eastAsia="zh-CN"/>
          </w:rPr>
          <w:t>(一)、项目申报单位概况</w:t>
        </w:r>
        <w:r>
          <w:tab/>
        </w:r>
        <w:r>
          <w:fldChar w:fldCharType="begin"/>
        </w:r>
        <w:r>
          <w:instrText xml:space="preserve"> PAGEREF _Toc6173 \h </w:instrText>
        </w:r>
        <w:r>
          <w:fldChar w:fldCharType="separate"/>
        </w:r>
        <w:r>
          <w:t>15</w:t>
        </w:r>
        <w:r>
          <w:fldChar w:fldCharType="end"/>
        </w:r>
      </w:hyperlink>
    </w:p>
    <w:p>
      <w:pPr>
        <w:pStyle w:val="TOC2"/>
        <w:tabs>
          <w:tab w:val="right" w:leader="dot" w:pos="8306"/>
        </w:tabs>
      </w:pPr>
      <w:hyperlink w:anchor="_Toc31166" w:history="1">
        <w:r>
          <w:rPr>
            <w:rFonts w:ascii="仿宋" w:eastAsia="仿宋" w:hAnsi="仿宋" w:cs="仿宋" w:hint="eastAsia"/>
            <w:lang w:eastAsia="zh-CN"/>
          </w:rPr>
          <w:t>(二)、项目概况</w:t>
        </w:r>
        <w:r>
          <w:tab/>
        </w:r>
        <w:r>
          <w:fldChar w:fldCharType="begin"/>
        </w:r>
        <w:r>
          <w:instrText xml:space="preserve"> PAGEREF _Toc31166 \h </w:instrText>
        </w:r>
        <w:r>
          <w:fldChar w:fldCharType="separate"/>
        </w:r>
        <w:r>
          <w:t>16</w:t>
        </w:r>
        <w:r>
          <w:fldChar w:fldCharType="end"/>
        </w:r>
      </w:hyperlink>
    </w:p>
    <w:p>
      <w:pPr>
        <w:pStyle w:val="TOC1"/>
        <w:tabs>
          <w:tab w:val="right" w:leader="dot" w:pos="8306"/>
        </w:tabs>
      </w:pPr>
      <w:hyperlink w:anchor="_Toc28557" w:history="1">
        <w:r>
          <w:rPr>
            <w:rFonts w:ascii="仿宋" w:eastAsia="仿宋" w:hAnsi="仿宋" w:cs="仿宋" w:hint="eastAsia"/>
            <w:lang w:eastAsia="zh-CN"/>
          </w:rPr>
          <w:t>五、建设风险评估分析</w:t>
        </w:r>
        <w:r>
          <w:tab/>
        </w:r>
        <w:r>
          <w:fldChar w:fldCharType="begin"/>
        </w:r>
        <w:r>
          <w:instrText xml:space="preserve"> PAGEREF _Toc28557 \h </w:instrText>
        </w:r>
        <w:r>
          <w:fldChar w:fldCharType="separate"/>
        </w:r>
        <w:r>
          <w:t>19</w:t>
        </w:r>
        <w:r>
          <w:fldChar w:fldCharType="end"/>
        </w:r>
      </w:hyperlink>
    </w:p>
    <w:p>
      <w:pPr>
        <w:pStyle w:val="TOC2"/>
        <w:tabs>
          <w:tab w:val="right" w:leader="dot" w:pos="8306"/>
        </w:tabs>
      </w:pPr>
      <w:hyperlink w:anchor="_Toc6205" w:history="1">
        <w:r>
          <w:rPr>
            <w:rFonts w:ascii="仿宋" w:eastAsia="仿宋" w:hAnsi="仿宋" w:cs="仿宋" w:hint="eastAsia"/>
            <w:lang w:eastAsia="zh-CN"/>
          </w:rPr>
          <w:t>(一)、政策风险分析</w:t>
        </w:r>
        <w:r>
          <w:tab/>
        </w:r>
        <w:r>
          <w:fldChar w:fldCharType="begin"/>
        </w:r>
        <w:r>
          <w:instrText xml:space="preserve"> PAGEREF _Toc6205 \h </w:instrText>
        </w:r>
        <w:r>
          <w:fldChar w:fldCharType="separate"/>
        </w:r>
        <w:r>
          <w:t>19</w:t>
        </w:r>
        <w:r>
          <w:fldChar w:fldCharType="end"/>
        </w:r>
      </w:hyperlink>
    </w:p>
    <w:p>
      <w:pPr>
        <w:pStyle w:val="TOC2"/>
        <w:tabs>
          <w:tab w:val="right" w:leader="dot" w:pos="8306"/>
        </w:tabs>
      </w:pPr>
      <w:hyperlink w:anchor="_Toc12613" w:history="1">
        <w:r>
          <w:rPr>
            <w:rFonts w:ascii="仿宋" w:eastAsia="仿宋" w:hAnsi="仿宋" w:cs="仿宋" w:hint="eastAsia"/>
            <w:lang w:eastAsia="zh-CN"/>
          </w:rPr>
          <w:t>(二)、社会风险分析</w:t>
        </w:r>
        <w:r>
          <w:tab/>
        </w:r>
        <w:r>
          <w:fldChar w:fldCharType="begin"/>
        </w:r>
        <w:r>
          <w:instrText xml:space="preserve"> PAGEREF _Toc12613 \h </w:instrText>
        </w:r>
        <w:r>
          <w:fldChar w:fldCharType="separate"/>
        </w:r>
        <w:r>
          <w:t>20</w:t>
        </w:r>
        <w:r>
          <w:fldChar w:fldCharType="end"/>
        </w:r>
      </w:hyperlink>
    </w:p>
    <w:p>
      <w:pPr>
        <w:pStyle w:val="TOC2"/>
        <w:tabs>
          <w:tab w:val="right" w:leader="dot" w:pos="8306"/>
        </w:tabs>
      </w:pPr>
      <w:hyperlink w:anchor="_Toc22679" w:history="1">
        <w:r>
          <w:rPr>
            <w:rFonts w:ascii="仿宋" w:eastAsia="仿宋" w:hAnsi="仿宋" w:cs="仿宋" w:hint="eastAsia"/>
            <w:lang w:eastAsia="zh-CN"/>
          </w:rPr>
          <w:t>(三)、市场风险分析</w:t>
        </w:r>
        <w:r>
          <w:tab/>
        </w:r>
        <w:r>
          <w:fldChar w:fldCharType="begin"/>
        </w:r>
        <w:r>
          <w:instrText xml:space="preserve"> PAGEREF _Toc22679 \h </w:instrText>
        </w:r>
        <w:r>
          <w:fldChar w:fldCharType="separate"/>
        </w:r>
        <w:r>
          <w:t>22</w:t>
        </w:r>
        <w:r>
          <w:fldChar w:fldCharType="end"/>
        </w:r>
      </w:hyperlink>
    </w:p>
    <w:p>
      <w:pPr>
        <w:pStyle w:val="TOC2"/>
        <w:tabs>
          <w:tab w:val="right" w:leader="dot" w:pos="8306"/>
        </w:tabs>
      </w:pPr>
      <w:hyperlink w:anchor="_Toc18514" w:history="1">
        <w:r>
          <w:rPr>
            <w:rFonts w:ascii="仿宋" w:eastAsia="仿宋" w:hAnsi="仿宋" w:cs="仿宋" w:hint="eastAsia"/>
            <w:lang w:eastAsia="zh-CN"/>
          </w:rPr>
          <w:t>(四)、资金风险分析</w:t>
        </w:r>
        <w:r>
          <w:tab/>
        </w:r>
        <w:r>
          <w:fldChar w:fldCharType="begin"/>
        </w:r>
        <w:r>
          <w:instrText xml:space="preserve"> PAGEREF _Toc18514 \h </w:instrText>
        </w:r>
        <w:r>
          <w:fldChar w:fldCharType="separate"/>
        </w:r>
        <w:r>
          <w:t>23</w:t>
        </w:r>
        <w:r>
          <w:fldChar w:fldCharType="end"/>
        </w:r>
      </w:hyperlink>
    </w:p>
    <w:p>
      <w:pPr>
        <w:pStyle w:val="TOC2"/>
        <w:tabs>
          <w:tab w:val="right" w:leader="dot" w:pos="8306"/>
        </w:tabs>
      </w:pPr>
      <w:hyperlink w:anchor="_Toc20798" w:history="1">
        <w:r>
          <w:rPr>
            <w:rFonts w:ascii="仿宋" w:eastAsia="仿宋" w:hAnsi="仿宋" w:cs="仿宋" w:hint="eastAsia"/>
            <w:lang w:eastAsia="zh-CN"/>
          </w:rPr>
          <w:t>(五)、技术风险分析</w:t>
        </w:r>
        <w:r>
          <w:tab/>
        </w:r>
        <w:r>
          <w:fldChar w:fldCharType="begin"/>
        </w:r>
        <w:r>
          <w:instrText xml:space="preserve"> PAGEREF _Toc20798 \h </w:instrText>
        </w:r>
        <w:r>
          <w:fldChar w:fldCharType="separate"/>
        </w:r>
        <w:r>
          <w:t>24</w:t>
        </w:r>
        <w:r>
          <w:fldChar w:fldCharType="end"/>
        </w:r>
      </w:hyperlink>
    </w:p>
    <w:p>
      <w:pPr>
        <w:pStyle w:val="TOC2"/>
        <w:tabs>
          <w:tab w:val="right" w:leader="dot" w:pos="8306"/>
        </w:tabs>
      </w:pPr>
      <w:hyperlink w:anchor="_Toc21134" w:history="1">
        <w:r>
          <w:rPr>
            <w:rFonts w:ascii="仿宋" w:eastAsia="仿宋" w:hAnsi="仿宋" w:cs="仿宋" w:hint="eastAsia"/>
            <w:lang w:eastAsia="zh-CN"/>
          </w:rPr>
          <w:t>(六)、财务风险分析</w:t>
        </w:r>
        <w:r>
          <w:tab/>
        </w:r>
        <w:r>
          <w:fldChar w:fldCharType="begin"/>
        </w:r>
        <w:r>
          <w:instrText xml:space="preserve"> PAGEREF _Toc21134 \h </w:instrText>
        </w:r>
        <w:r>
          <w:fldChar w:fldCharType="separate"/>
        </w:r>
        <w:r>
          <w:t>25</w:t>
        </w:r>
        <w:r>
          <w:fldChar w:fldCharType="end"/>
        </w:r>
      </w:hyperlink>
    </w:p>
    <w:p>
      <w:pPr>
        <w:pStyle w:val="TOC2"/>
        <w:tabs>
          <w:tab w:val="right" w:leader="dot" w:pos="8306"/>
        </w:tabs>
      </w:pPr>
      <w:hyperlink w:anchor="_Toc19727" w:history="1">
        <w:r>
          <w:rPr>
            <w:rFonts w:ascii="仿宋" w:eastAsia="仿宋" w:hAnsi="仿宋" w:cs="仿宋" w:hint="eastAsia"/>
            <w:lang w:eastAsia="zh-CN"/>
          </w:rPr>
          <w:t>(七)、管理风险分析</w:t>
        </w:r>
        <w:r>
          <w:tab/>
        </w:r>
        <w:r>
          <w:fldChar w:fldCharType="begin"/>
        </w:r>
        <w:r>
          <w:instrText xml:space="preserve"> PAGEREF _Toc19727 \h </w:instrText>
        </w:r>
        <w:r>
          <w:fldChar w:fldCharType="separate"/>
        </w:r>
        <w:r>
          <w:t>27</w:t>
        </w:r>
        <w:r>
          <w:fldChar w:fldCharType="end"/>
        </w:r>
      </w:hyperlink>
    </w:p>
    <w:p>
      <w:pPr>
        <w:pStyle w:val="TOC2"/>
        <w:tabs>
          <w:tab w:val="right" w:leader="dot" w:pos="8306"/>
        </w:tabs>
      </w:pPr>
      <w:hyperlink w:anchor="_Toc10793" w:history="1">
        <w:r>
          <w:rPr>
            <w:rFonts w:ascii="仿宋" w:eastAsia="仿宋" w:hAnsi="仿宋" w:cs="仿宋" w:hint="eastAsia"/>
            <w:lang w:eastAsia="zh-CN"/>
          </w:rPr>
          <w:t>(八)、其它风险分析</w:t>
        </w:r>
        <w:r>
          <w:tab/>
        </w:r>
        <w:r>
          <w:fldChar w:fldCharType="begin"/>
        </w:r>
        <w:r>
          <w:instrText xml:space="preserve"> PAGEREF _Toc10793 \h </w:instrText>
        </w:r>
        <w:r>
          <w:fldChar w:fldCharType="separate"/>
        </w:r>
        <w:r>
          <w:t>28</w:t>
        </w:r>
        <w:r>
          <w:fldChar w:fldCharType="end"/>
        </w:r>
      </w:hyperlink>
    </w:p>
    <w:p>
      <w:pPr>
        <w:pStyle w:val="TOC2"/>
        <w:tabs>
          <w:tab w:val="right" w:leader="dot" w:pos="8306"/>
        </w:tabs>
      </w:pPr>
      <w:hyperlink w:anchor="_Toc5432" w:history="1">
        <w:r>
          <w:rPr>
            <w:rFonts w:ascii="仿宋" w:eastAsia="仿宋" w:hAnsi="仿宋" w:cs="仿宋" w:hint="eastAsia"/>
            <w:lang w:eastAsia="zh-CN"/>
          </w:rPr>
          <w:t>(九)、社会影响评估</w:t>
        </w:r>
        <w:r>
          <w:tab/>
        </w:r>
        <w:r>
          <w:fldChar w:fldCharType="begin"/>
        </w:r>
        <w:r>
          <w:instrText xml:space="preserve"> PAGEREF _Toc5432 \h </w:instrText>
        </w:r>
        <w:r>
          <w:fldChar w:fldCharType="separate"/>
        </w:r>
        <w:r>
          <w:t>30</w:t>
        </w:r>
        <w:r>
          <w:fldChar w:fldCharType="end"/>
        </w:r>
      </w:hyperlink>
    </w:p>
    <w:p>
      <w:pPr>
        <w:pStyle w:val="TOC1"/>
        <w:tabs>
          <w:tab w:val="right" w:leader="dot" w:pos="8306"/>
        </w:tabs>
      </w:pPr>
      <w:hyperlink w:anchor="_Toc21609" w:history="1">
        <w:r>
          <w:rPr>
            <w:rFonts w:ascii="仿宋" w:eastAsia="仿宋" w:hAnsi="仿宋" w:cs="仿宋" w:hint="eastAsia"/>
            <w:lang w:eastAsia="zh-CN"/>
          </w:rPr>
          <w:t>六、环境和生态影响分析</w:t>
        </w:r>
        <w:r>
          <w:tab/>
        </w:r>
        <w:r>
          <w:fldChar w:fldCharType="begin"/>
        </w:r>
        <w:r>
          <w:instrText xml:space="preserve"> PAGEREF _Toc21609 \h </w:instrText>
        </w:r>
        <w:r>
          <w:fldChar w:fldCharType="separate"/>
        </w:r>
        <w:r>
          <w:t>32</w:t>
        </w:r>
        <w:r>
          <w:fldChar w:fldCharType="end"/>
        </w:r>
      </w:hyperlink>
    </w:p>
    <w:p>
      <w:pPr>
        <w:pStyle w:val="TOC2"/>
        <w:tabs>
          <w:tab w:val="right" w:leader="dot" w:pos="8306"/>
        </w:tabs>
      </w:pPr>
      <w:hyperlink w:anchor="_Toc16235" w:history="1">
        <w:r>
          <w:rPr>
            <w:rFonts w:ascii="仿宋" w:eastAsia="仿宋" w:hAnsi="仿宋" w:cs="仿宋" w:hint="eastAsia"/>
            <w:lang w:eastAsia="zh-CN"/>
          </w:rPr>
          <w:t>(一)、环境和生态现状</w:t>
        </w:r>
        <w:r>
          <w:tab/>
        </w:r>
        <w:r>
          <w:fldChar w:fldCharType="begin"/>
        </w:r>
        <w:r>
          <w:instrText xml:space="preserve"> PAGEREF _Toc16235 \h </w:instrText>
        </w:r>
        <w:r>
          <w:fldChar w:fldCharType="separate"/>
        </w:r>
        <w:r>
          <w:t>32</w:t>
        </w:r>
        <w:r>
          <w:fldChar w:fldCharType="end"/>
        </w:r>
      </w:hyperlink>
    </w:p>
    <w:p>
      <w:pPr>
        <w:pStyle w:val="TOC2"/>
        <w:tabs>
          <w:tab w:val="right" w:leader="dot" w:pos="8306"/>
        </w:tabs>
      </w:pPr>
      <w:hyperlink w:anchor="_Toc18329" w:history="1">
        <w:r>
          <w:rPr>
            <w:rFonts w:ascii="仿宋" w:eastAsia="仿宋" w:hAnsi="仿宋" w:cs="仿宋" w:hint="eastAsia"/>
            <w:lang w:eastAsia="zh-CN"/>
          </w:rPr>
          <w:t>(二)、生态环境影响分析</w:t>
        </w:r>
        <w:r>
          <w:tab/>
        </w:r>
        <w:r>
          <w:fldChar w:fldCharType="begin"/>
        </w:r>
        <w:r>
          <w:instrText xml:space="preserve"> PAGEREF _Toc18329 \h </w:instrText>
        </w:r>
        <w:r>
          <w:fldChar w:fldCharType="separate"/>
        </w:r>
        <w:r>
          <w:t>33</w:t>
        </w:r>
        <w:r>
          <w:fldChar w:fldCharType="end"/>
        </w:r>
      </w:hyperlink>
    </w:p>
    <w:p>
      <w:pPr>
        <w:pStyle w:val="TOC2"/>
        <w:tabs>
          <w:tab w:val="right" w:leader="dot" w:pos="8306"/>
        </w:tabs>
      </w:pPr>
      <w:hyperlink w:anchor="_Toc19105" w:history="1">
        <w:r>
          <w:rPr>
            <w:rFonts w:ascii="仿宋" w:eastAsia="仿宋" w:hAnsi="仿宋" w:cs="仿宋" w:hint="eastAsia"/>
            <w:lang w:eastAsia="zh-CN"/>
          </w:rPr>
          <w:t>(三)、生态环境保护措施</w:t>
        </w:r>
        <w:r>
          <w:tab/>
        </w:r>
        <w:r>
          <w:fldChar w:fldCharType="begin"/>
        </w:r>
        <w:r>
          <w:instrText xml:space="preserve"> PAGEREF _Toc19105 \h </w:instrText>
        </w:r>
        <w:r>
          <w:fldChar w:fldCharType="separate"/>
        </w:r>
        <w:r>
          <w:t>35</w:t>
        </w:r>
        <w:r>
          <w:fldChar w:fldCharType="end"/>
        </w:r>
      </w:hyperlink>
    </w:p>
    <w:p>
      <w:pPr>
        <w:pStyle w:val="TOC2"/>
        <w:tabs>
          <w:tab w:val="right" w:leader="dot" w:pos="8306"/>
        </w:tabs>
      </w:pPr>
      <w:hyperlink w:anchor="_Toc18750" w:history="1">
        <w:r>
          <w:rPr>
            <w:rFonts w:ascii="仿宋" w:eastAsia="仿宋" w:hAnsi="仿宋" w:cs="仿宋" w:hint="eastAsia"/>
            <w:lang w:eastAsia="zh-CN"/>
          </w:rPr>
          <w:t>(四)、地质灾害影响分析</w:t>
        </w:r>
        <w:r>
          <w:tab/>
        </w:r>
        <w:r>
          <w:fldChar w:fldCharType="begin"/>
        </w:r>
        <w:r>
          <w:instrText xml:space="preserve"> PAGEREF _Toc18750 \h </w:instrText>
        </w:r>
        <w:r>
          <w:fldChar w:fldCharType="separate"/>
        </w:r>
        <w:r>
          <w:t>36</w:t>
        </w:r>
        <w:r>
          <w:fldChar w:fldCharType="end"/>
        </w:r>
      </w:hyperlink>
    </w:p>
    <w:p>
      <w:pPr>
        <w:pStyle w:val="TOC2"/>
        <w:tabs>
          <w:tab w:val="right" w:leader="dot" w:pos="8306"/>
        </w:tabs>
      </w:pPr>
      <w:hyperlink w:anchor="_Toc26361" w:history="1">
        <w:r>
          <w:rPr>
            <w:rFonts w:ascii="仿宋" w:eastAsia="仿宋" w:hAnsi="仿宋" w:cs="仿宋" w:hint="eastAsia"/>
            <w:lang w:eastAsia="zh-CN"/>
          </w:rPr>
          <w:t>(五)、特殊环境影响</w:t>
        </w:r>
        <w:r>
          <w:tab/>
        </w:r>
        <w:r>
          <w:fldChar w:fldCharType="begin"/>
        </w:r>
        <w:r>
          <w:instrText xml:space="preserve"> PAGEREF _Toc26361 \h </w:instrText>
        </w:r>
        <w:r>
          <w:fldChar w:fldCharType="separate"/>
        </w:r>
        <w:r>
          <w:t>38</w:t>
        </w:r>
        <w:r>
          <w:fldChar w:fldCharType="end"/>
        </w:r>
      </w:hyperlink>
    </w:p>
    <w:p>
      <w:pPr>
        <w:pStyle w:val="TOC1"/>
        <w:tabs>
          <w:tab w:val="right" w:leader="dot" w:pos="8306"/>
        </w:tabs>
      </w:pPr>
      <w:hyperlink w:anchor="_Toc28417" w:history="1">
        <w:r>
          <w:rPr>
            <w:rFonts w:ascii="仿宋" w:eastAsia="仿宋" w:hAnsi="仿宋" w:cs="仿宋" w:hint="eastAsia"/>
            <w:lang w:eastAsia="zh-CN"/>
          </w:rPr>
          <w:t>七、环境保护与绿色发展</w:t>
        </w:r>
        <w:r>
          <w:tab/>
        </w:r>
        <w:r>
          <w:fldChar w:fldCharType="begin"/>
        </w:r>
        <w:r>
          <w:instrText xml:space="preserve"> PAGEREF _Toc28417 \h </w:instrText>
        </w:r>
        <w:r>
          <w:fldChar w:fldCharType="separate"/>
        </w:r>
        <w:r>
          <w:t>39</w:t>
        </w:r>
        <w:r>
          <w:fldChar w:fldCharType="end"/>
        </w:r>
      </w:hyperlink>
    </w:p>
    <w:p>
      <w:pPr>
        <w:pStyle w:val="TOC2"/>
        <w:tabs>
          <w:tab w:val="right" w:leader="dot" w:pos="8306"/>
        </w:tabs>
      </w:pPr>
      <w:hyperlink w:anchor="_Toc26993" w:history="1">
        <w:r>
          <w:rPr>
            <w:rFonts w:ascii="仿宋" w:eastAsia="仿宋" w:hAnsi="仿宋" w:cs="仿宋" w:hint="eastAsia"/>
            <w:lang w:eastAsia="zh-CN"/>
          </w:rPr>
          <w:t>(一)、环境保护措施</w:t>
        </w:r>
        <w:r>
          <w:tab/>
        </w:r>
        <w:r>
          <w:fldChar w:fldCharType="begin"/>
        </w:r>
        <w:r>
          <w:instrText xml:space="preserve"> PAGEREF _Toc26993 \h </w:instrText>
        </w:r>
        <w:r>
          <w:fldChar w:fldCharType="separate"/>
        </w:r>
        <w:r>
          <w:t>39</w:t>
        </w:r>
        <w:r>
          <w:fldChar w:fldCharType="end"/>
        </w:r>
      </w:hyperlink>
    </w:p>
    <w:p>
      <w:pPr>
        <w:pStyle w:val="TOC2"/>
        <w:tabs>
          <w:tab w:val="right" w:leader="dot" w:pos="8306"/>
        </w:tabs>
      </w:pPr>
      <w:hyperlink w:anchor="_Toc24569" w:history="1">
        <w:r>
          <w:rPr>
            <w:rFonts w:ascii="仿宋" w:eastAsia="仿宋" w:hAnsi="仿宋" w:cs="仿宋" w:hint="eastAsia"/>
            <w:lang w:eastAsia="zh-CN"/>
          </w:rPr>
          <w:t>(二)、绿色发展与可持续发展策略</w:t>
        </w:r>
        <w:r>
          <w:tab/>
        </w:r>
        <w:r>
          <w:fldChar w:fldCharType="begin"/>
        </w:r>
        <w:r>
          <w:instrText xml:space="preserve"> PAGEREF _Toc24569 \h </w:instrText>
        </w:r>
        <w:r>
          <w:fldChar w:fldCharType="separate"/>
        </w:r>
        <w:r>
          <w:t>41</w:t>
        </w:r>
        <w:r>
          <w:fldChar w:fldCharType="end"/>
        </w:r>
      </w:hyperlink>
    </w:p>
    <w:p>
      <w:pPr>
        <w:pStyle w:val="TOC1"/>
        <w:tabs>
          <w:tab w:val="right" w:leader="dot" w:pos="8306"/>
        </w:tabs>
      </w:pPr>
      <w:hyperlink w:anchor="_Toc12941" w:history="1">
        <w:r>
          <w:rPr>
            <w:rFonts w:ascii="仿宋" w:eastAsia="仿宋" w:hAnsi="仿宋" w:cs="仿宋" w:hint="eastAsia"/>
            <w:lang w:eastAsia="zh-CN"/>
          </w:rPr>
          <w:t>八、项目进度计划</w:t>
        </w:r>
        <w:r>
          <w:tab/>
        </w:r>
        <w:r>
          <w:fldChar w:fldCharType="begin"/>
        </w:r>
        <w:r>
          <w:instrText xml:space="preserve"> PAGEREF _Toc12941 \h </w:instrText>
        </w:r>
        <w:r>
          <w:fldChar w:fldCharType="separate"/>
        </w:r>
        <w:r>
          <w:t>42</w:t>
        </w:r>
        <w:r>
          <w:fldChar w:fldCharType="end"/>
        </w:r>
      </w:hyperlink>
    </w:p>
    <w:p>
      <w:pPr>
        <w:pStyle w:val="TOC2"/>
        <w:tabs>
          <w:tab w:val="right" w:leader="dot" w:pos="8306"/>
        </w:tabs>
      </w:pPr>
      <w:hyperlink w:anchor="_Toc8503" w:history="1">
        <w:r>
          <w:rPr>
            <w:rFonts w:ascii="仿宋" w:eastAsia="仿宋" w:hAnsi="仿宋" w:cs="仿宋" w:hint="eastAsia"/>
            <w:lang w:eastAsia="zh-CN"/>
          </w:rPr>
          <w:t>(一)、建设周期</w:t>
        </w:r>
        <w:r>
          <w:tab/>
        </w:r>
        <w:r>
          <w:fldChar w:fldCharType="begin"/>
        </w:r>
        <w:r>
          <w:instrText xml:space="preserve"> PAGEREF _Toc8503 \h </w:instrText>
        </w:r>
        <w:r>
          <w:fldChar w:fldCharType="separate"/>
        </w:r>
        <w:r>
          <w:t>42</w:t>
        </w:r>
        <w:r>
          <w:fldChar w:fldCharType="end"/>
        </w:r>
      </w:hyperlink>
    </w:p>
    <w:p>
      <w:pPr>
        <w:pStyle w:val="TOC2"/>
        <w:tabs>
          <w:tab w:val="right" w:leader="dot" w:pos="8306"/>
        </w:tabs>
      </w:pPr>
      <w:hyperlink w:anchor="_Toc18227" w:history="1">
        <w:r>
          <w:rPr>
            <w:rFonts w:ascii="仿宋" w:eastAsia="仿宋" w:hAnsi="仿宋" w:cs="仿宋" w:hint="eastAsia"/>
            <w:lang w:eastAsia="zh-CN"/>
          </w:rPr>
          <w:t>(二)、建设进度</w:t>
        </w:r>
        <w:r>
          <w:tab/>
        </w:r>
        <w:r>
          <w:fldChar w:fldCharType="begin"/>
        </w:r>
        <w:r>
          <w:instrText xml:space="preserve"> PAGEREF _Toc18227 \h </w:instrText>
        </w:r>
        <w:r>
          <w:fldChar w:fldCharType="separate"/>
        </w:r>
        <w:r>
          <w:t>42</w:t>
        </w:r>
        <w:r>
          <w:fldChar w:fldCharType="end"/>
        </w:r>
      </w:hyperlink>
    </w:p>
    <w:p>
      <w:pPr>
        <w:pStyle w:val="TOC2"/>
        <w:tabs>
          <w:tab w:val="right" w:leader="dot" w:pos="8306"/>
        </w:tabs>
      </w:pPr>
      <w:hyperlink w:anchor="_Toc20421" w:history="1">
        <w:r>
          <w:rPr>
            <w:rFonts w:ascii="仿宋" w:eastAsia="仿宋" w:hAnsi="仿宋" w:cs="仿宋" w:hint="eastAsia"/>
            <w:lang w:eastAsia="zh-CN"/>
          </w:rPr>
          <w:t>(三)、进度安排注意事项</w:t>
        </w:r>
        <w:r>
          <w:tab/>
        </w:r>
        <w:r>
          <w:fldChar w:fldCharType="begin"/>
        </w:r>
        <w:r>
          <w:instrText xml:space="preserve"> PAGEREF _Toc20421 \h </w:instrText>
        </w:r>
        <w:r>
          <w:fldChar w:fldCharType="separate"/>
        </w:r>
        <w:r>
          <w:t>44</w:t>
        </w:r>
        <w:r>
          <w:fldChar w:fldCharType="end"/>
        </w:r>
      </w:hyperlink>
    </w:p>
    <w:p>
      <w:pPr>
        <w:pStyle w:val="TOC2"/>
        <w:tabs>
          <w:tab w:val="right" w:leader="dot" w:pos="8306"/>
        </w:tabs>
      </w:pPr>
      <w:hyperlink w:anchor="_Toc5425" w:history="1">
        <w:r>
          <w:rPr>
            <w:rFonts w:ascii="仿宋" w:eastAsia="仿宋" w:hAnsi="仿宋" w:cs="仿宋" w:hint="eastAsia"/>
            <w:lang w:eastAsia="zh-CN"/>
          </w:rPr>
          <w:t>(四)、人力资源配置</w:t>
        </w:r>
        <w:r>
          <w:tab/>
        </w:r>
        <w:r>
          <w:fldChar w:fldCharType="begin"/>
        </w:r>
        <w:r>
          <w:instrText xml:space="preserve"> PAGEREF _Toc5425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00" w:history="1">
        <w:r>
          <w:rPr>
            <w:rFonts w:ascii="仿宋" w:eastAsia="仿宋" w:hAnsi="仿宋" w:cs="仿宋" w:hint="eastAsia"/>
            <w:lang w:eastAsia="zh-CN"/>
          </w:rPr>
          <w:t>(五)、员工培训</w:t>
        </w:r>
        <w:r>
          <w:tab/>
        </w:r>
        <w:r>
          <w:fldChar w:fldCharType="begin"/>
        </w:r>
        <w:r>
          <w:instrText xml:space="preserve"> PAGEREF _Toc31600 \h </w:instrText>
        </w:r>
        <w:r>
          <w:fldChar w:fldCharType="separate"/>
        </w:r>
        <w:r>
          <w:t>47</w:t>
        </w:r>
        <w:r>
          <w:fldChar w:fldCharType="end"/>
        </w:r>
      </w:hyperlink>
    </w:p>
    <w:p>
      <w:pPr>
        <w:pStyle w:val="TOC2"/>
        <w:tabs>
          <w:tab w:val="right" w:leader="dot" w:pos="8306"/>
        </w:tabs>
      </w:pPr>
      <w:hyperlink w:anchor="_Toc26971" w:history="1">
        <w:r>
          <w:rPr>
            <w:rFonts w:ascii="仿宋" w:eastAsia="仿宋" w:hAnsi="仿宋" w:cs="仿宋" w:hint="eastAsia"/>
            <w:lang w:eastAsia="zh-CN"/>
          </w:rPr>
          <w:t>(六)、项目实施保障</w:t>
        </w:r>
        <w:r>
          <w:tab/>
        </w:r>
        <w:r>
          <w:fldChar w:fldCharType="begin"/>
        </w:r>
        <w:r>
          <w:instrText xml:space="preserve"> PAGEREF _Toc26971 \h </w:instrText>
        </w:r>
        <w:r>
          <w:fldChar w:fldCharType="separate"/>
        </w:r>
        <w:r>
          <w:t>47</w:t>
        </w:r>
        <w:r>
          <w:fldChar w:fldCharType="end"/>
        </w:r>
      </w:hyperlink>
    </w:p>
    <w:p>
      <w:pPr>
        <w:pStyle w:val="TOC2"/>
        <w:tabs>
          <w:tab w:val="right" w:leader="dot" w:pos="8306"/>
        </w:tabs>
      </w:pPr>
      <w:hyperlink w:anchor="_Toc12567" w:history="1">
        <w:r>
          <w:rPr>
            <w:rFonts w:ascii="仿宋" w:eastAsia="仿宋" w:hAnsi="仿宋" w:cs="仿宋" w:hint="eastAsia"/>
            <w:lang w:eastAsia="zh-CN"/>
          </w:rPr>
          <w:t>(七)、安全规范管理</w:t>
        </w:r>
        <w:r>
          <w:tab/>
        </w:r>
        <w:r>
          <w:fldChar w:fldCharType="begin"/>
        </w:r>
        <w:r>
          <w:instrText xml:space="preserve"> PAGEREF _Toc12567 \h </w:instrText>
        </w:r>
        <w:r>
          <w:fldChar w:fldCharType="separate"/>
        </w:r>
        <w:r>
          <w:t>48</w:t>
        </w:r>
        <w:r>
          <w:fldChar w:fldCharType="end"/>
        </w:r>
      </w:hyperlink>
    </w:p>
    <w:p>
      <w:pPr>
        <w:pStyle w:val="TOC1"/>
        <w:tabs>
          <w:tab w:val="right" w:leader="dot" w:pos="8306"/>
        </w:tabs>
      </w:pPr>
      <w:hyperlink w:anchor="_Toc2841" w:history="1">
        <w:r>
          <w:rPr>
            <w:rFonts w:ascii="仿宋" w:eastAsia="仿宋" w:hAnsi="仿宋" w:cs="仿宋" w:hint="eastAsia"/>
            <w:lang w:eastAsia="zh-CN"/>
          </w:rPr>
          <w:t>九、土地利用与规划方案</w:t>
        </w:r>
        <w:r>
          <w:tab/>
        </w:r>
        <w:r>
          <w:fldChar w:fldCharType="begin"/>
        </w:r>
        <w:r>
          <w:instrText xml:space="preserve"> PAGEREF _Toc2841 \h </w:instrText>
        </w:r>
        <w:r>
          <w:fldChar w:fldCharType="separate"/>
        </w:r>
        <w:r>
          <w:t>50</w:t>
        </w:r>
        <w:r>
          <w:fldChar w:fldCharType="end"/>
        </w:r>
      </w:hyperlink>
    </w:p>
    <w:p>
      <w:pPr>
        <w:pStyle w:val="TOC2"/>
        <w:tabs>
          <w:tab w:val="right" w:leader="dot" w:pos="8306"/>
        </w:tabs>
      </w:pPr>
      <w:hyperlink w:anchor="_Toc30816" w:history="1">
        <w:r>
          <w:rPr>
            <w:rFonts w:ascii="仿宋" w:eastAsia="仿宋" w:hAnsi="仿宋" w:cs="仿宋" w:hint="eastAsia"/>
            <w:lang w:eastAsia="zh-CN"/>
          </w:rPr>
          <w:t>(一)、项目用地情况分析</w:t>
        </w:r>
        <w:r>
          <w:tab/>
        </w:r>
        <w:r>
          <w:fldChar w:fldCharType="begin"/>
        </w:r>
        <w:r>
          <w:instrText xml:space="preserve"> PAGEREF _Toc30816 \h </w:instrText>
        </w:r>
        <w:r>
          <w:fldChar w:fldCharType="separate"/>
        </w:r>
        <w:r>
          <w:t>50</w:t>
        </w:r>
        <w:r>
          <w:fldChar w:fldCharType="end"/>
        </w:r>
      </w:hyperlink>
    </w:p>
    <w:p>
      <w:pPr>
        <w:pStyle w:val="TOC2"/>
        <w:tabs>
          <w:tab w:val="right" w:leader="dot" w:pos="8306"/>
        </w:tabs>
      </w:pPr>
      <w:hyperlink w:anchor="_Toc20954" w:history="1">
        <w:r>
          <w:rPr>
            <w:rFonts w:ascii="仿宋" w:eastAsia="仿宋" w:hAnsi="仿宋" w:cs="仿宋" w:hint="eastAsia"/>
            <w:lang w:eastAsia="zh-CN"/>
          </w:rPr>
          <w:t>(二)、土地利用规划方案</w:t>
        </w:r>
        <w:r>
          <w:tab/>
        </w:r>
        <w:r>
          <w:fldChar w:fldCharType="begin"/>
        </w:r>
        <w:r>
          <w:instrText xml:space="preserve"> PAGEREF _Toc20954 \h </w:instrText>
        </w:r>
        <w:r>
          <w:fldChar w:fldCharType="separate"/>
        </w:r>
        <w:r>
          <w:t>51</w:t>
        </w:r>
        <w:r>
          <w:fldChar w:fldCharType="end"/>
        </w:r>
      </w:hyperlink>
    </w:p>
    <w:p>
      <w:pPr>
        <w:pStyle w:val="TOC1"/>
        <w:tabs>
          <w:tab w:val="right" w:leader="dot" w:pos="8306"/>
        </w:tabs>
      </w:pPr>
      <w:hyperlink w:anchor="_Toc26607" w:history="1">
        <w:r>
          <w:rPr>
            <w:rFonts w:ascii="仿宋" w:eastAsia="仿宋" w:hAnsi="仿宋" w:cs="仿宋" w:hint="eastAsia"/>
            <w:lang w:eastAsia="zh-CN"/>
          </w:rPr>
          <w:t>十、安全与应急管理</w:t>
        </w:r>
        <w:r>
          <w:tab/>
        </w:r>
        <w:r>
          <w:fldChar w:fldCharType="begin"/>
        </w:r>
        <w:r>
          <w:instrText xml:space="preserve"> PAGEREF _Toc26607 \h </w:instrText>
        </w:r>
        <w:r>
          <w:fldChar w:fldCharType="separate"/>
        </w:r>
        <w:r>
          <w:t>52</w:t>
        </w:r>
        <w:r>
          <w:fldChar w:fldCharType="end"/>
        </w:r>
      </w:hyperlink>
    </w:p>
    <w:p>
      <w:pPr>
        <w:pStyle w:val="TOC2"/>
        <w:tabs>
          <w:tab w:val="right" w:leader="dot" w:pos="8306"/>
        </w:tabs>
      </w:pPr>
      <w:hyperlink w:anchor="_Toc27349" w:history="1">
        <w:r>
          <w:rPr>
            <w:rFonts w:ascii="仿宋" w:eastAsia="仿宋" w:hAnsi="仿宋" w:cs="仿宋" w:hint="eastAsia"/>
            <w:lang w:eastAsia="zh-CN"/>
          </w:rPr>
          <w:t>(一)、安全生产管理</w:t>
        </w:r>
        <w:r>
          <w:tab/>
        </w:r>
        <w:r>
          <w:fldChar w:fldCharType="begin"/>
        </w:r>
        <w:r>
          <w:instrText xml:space="preserve"> PAGEREF _Toc27349 \h </w:instrText>
        </w:r>
        <w:r>
          <w:fldChar w:fldCharType="separate"/>
        </w:r>
        <w:r>
          <w:t>52</w:t>
        </w:r>
        <w:r>
          <w:fldChar w:fldCharType="end"/>
        </w:r>
      </w:hyperlink>
    </w:p>
    <w:p>
      <w:pPr>
        <w:pStyle w:val="TOC2"/>
        <w:tabs>
          <w:tab w:val="right" w:leader="dot" w:pos="8306"/>
        </w:tabs>
      </w:pPr>
      <w:hyperlink w:anchor="_Toc19618" w:history="1">
        <w:r>
          <w:rPr>
            <w:rFonts w:ascii="仿宋" w:eastAsia="仿宋" w:hAnsi="仿宋" w:cs="仿宋" w:hint="eastAsia"/>
            <w:lang w:eastAsia="zh-CN"/>
          </w:rPr>
          <w:t>(二)、应急预案与响应</w:t>
        </w:r>
        <w:r>
          <w:tab/>
        </w:r>
        <w:r>
          <w:fldChar w:fldCharType="begin"/>
        </w:r>
        <w:r>
          <w:instrText xml:space="preserve"> PAGEREF _Toc19618 \h </w:instrText>
        </w:r>
        <w:r>
          <w:fldChar w:fldCharType="separate"/>
        </w:r>
        <w:r>
          <w:t>53</w:t>
        </w:r>
        <w:r>
          <w:fldChar w:fldCharType="end"/>
        </w:r>
      </w:hyperlink>
    </w:p>
    <w:p>
      <w:pPr>
        <w:pStyle w:val="TOC1"/>
        <w:tabs>
          <w:tab w:val="right" w:leader="dot" w:pos="8306"/>
        </w:tabs>
      </w:pPr>
      <w:hyperlink w:anchor="_Toc31216" w:history="1">
        <w:r>
          <w:rPr>
            <w:rFonts w:ascii="仿宋" w:eastAsia="仿宋" w:hAnsi="仿宋" w:cs="仿宋" w:hint="eastAsia"/>
            <w:lang w:eastAsia="zh-CN"/>
          </w:rPr>
          <w:t>十一、项目变更管理</w:t>
        </w:r>
        <w:r>
          <w:tab/>
        </w:r>
        <w:r>
          <w:fldChar w:fldCharType="begin"/>
        </w:r>
        <w:r>
          <w:instrText xml:space="preserve"> PAGEREF _Toc31216 \h </w:instrText>
        </w:r>
        <w:r>
          <w:fldChar w:fldCharType="separate"/>
        </w:r>
        <w:r>
          <w:t>55</w:t>
        </w:r>
        <w:r>
          <w:fldChar w:fldCharType="end"/>
        </w:r>
      </w:hyperlink>
    </w:p>
    <w:p>
      <w:pPr>
        <w:pStyle w:val="TOC2"/>
        <w:tabs>
          <w:tab w:val="right" w:leader="dot" w:pos="8306"/>
        </w:tabs>
      </w:pPr>
      <w:hyperlink w:anchor="_Toc859" w:history="1">
        <w:r>
          <w:rPr>
            <w:rFonts w:ascii="仿宋" w:eastAsia="仿宋" w:hAnsi="仿宋" w:cs="仿宋" w:hint="eastAsia"/>
            <w:lang w:eastAsia="zh-CN"/>
          </w:rPr>
          <w:t>(一)、变更控制流程</w:t>
        </w:r>
        <w:r>
          <w:tab/>
        </w:r>
        <w:r>
          <w:fldChar w:fldCharType="begin"/>
        </w:r>
        <w:r>
          <w:instrText xml:space="preserve"> PAGEREF _Toc859 \h </w:instrText>
        </w:r>
        <w:r>
          <w:fldChar w:fldCharType="separate"/>
        </w:r>
        <w:r>
          <w:t>55</w:t>
        </w:r>
        <w:r>
          <w:fldChar w:fldCharType="end"/>
        </w:r>
      </w:hyperlink>
    </w:p>
    <w:p>
      <w:pPr>
        <w:pStyle w:val="TOC2"/>
        <w:tabs>
          <w:tab w:val="right" w:leader="dot" w:pos="8306"/>
        </w:tabs>
      </w:pPr>
      <w:hyperlink w:anchor="_Toc22218" w:history="1">
        <w:r>
          <w:rPr>
            <w:rFonts w:ascii="仿宋" w:eastAsia="仿宋" w:hAnsi="仿宋" w:cs="仿宋" w:hint="eastAsia"/>
            <w:lang w:eastAsia="zh-CN"/>
          </w:rPr>
          <w:t>(二)、影响评估与处理</w:t>
        </w:r>
        <w:r>
          <w:tab/>
        </w:r>
        <w:r>
          <w:fldChar w:fldCharType="begin"/>
        </w:r>
        <w:r>
          <w:instrText xml:space="preserve"> PAGEREF _Toc22218 \h </w:instrText>
        </w:r>
        <w:r>
          <w:fldChar w:fldCharType="separate"/>
        </w:r>
        <w:r>
          <w:t>56</w:t>
        </w:r>
        <w:r>
          <w:fldChar w:fldCharType="end"/>
        </w:r>
      </w:hyperlink>
    </w:p>
    <w:p>
      <w:pPr>
        <w:pStyle w:val="TOC2"/>
        <w:tabs>
          <w:tab w:val="right" w:leader="dot" w:pos="8306"/>
        </w:tabs>
      </w:pPr>
      <w:hyperlink w:anchor="_Toc25177" w:history="1">
        <w:r>
          <w:rPr>
            <w:rFonts w:ascii="仿宋" w:eastAsia="仿宋" w:hAnsi="仿宋" w:cs="仿宋" w:hint="eastAsia"/>
            <w:lang w:eastAsia="zh-CN"/>
          </w:rPr>
          <w:t>(三)、变更记录与追踪</w:t>
        </w:r>
        <w:r>
          <w:tab/>
        </w:r>
        <w:r>
          <w:fldChar w:fldCharType="begin"/>
        </w:r>
        <w:r>
          <w:instrText xml:space="preserve"> PAGEREF _Toc25177 \h </w:instrText>
        </w:r>
        <w:r>
          <w:fldChar w:fldCharType="separate"/>
        </w:r>
        <w:r>
          <w:t>57</w:t>
        </w:r>
        <w:r>
          <w:fldChar w:fldCharType="end"/>
        </w:r>
      </w:hyperlink>
    </w:p>
    <w:p>
      <w:pPr>
        <w:pStyle w:val="TOC2"/>
        <w:tabs>
          <w:tab w:val="right" w:leader="dot" w:pos="8306"/>
        </w:tabs>
      </w:pPr>
      <w:hyperlink w:anchor="_Toc28481" w:history="1">
        <w:r>
          <w:rPr>
            <w:rFonts w:ascii="仿宋" w:eastAsia="仿宋" w:hAnsi="仿宋" w:cs="仿宋" w:hint="eastAsia"/>
            <w:lang w:eastAsia="zh-CN"/>
          </w:rPr>
          <w:t>(四)、变更管理策略</w:t>
        </w:r>
        <w:r>
          <w:tab/>
        </w:r>
        <w:r>
          <w:fldChar w:fldCharType="begin"/>
        </w:r>
        <w:r>
          <w:instrText xml:space="preserve"> PAGEREF _Toc28481 \h </w:instrText>
        </w:r>
        <w:r>
          <w:fldChar w:fldCharType="separate"/>
        </w:r>
        <w:r>
          <w:t>59</w:t>
        </w:r>
        <w:r>
          <w:fldChar w:fldCharType="end"/>
        </w:r>
      </w:hyperlink>
    </w:p>
    <w:p>
      <w:pPr>
        <w:pStyle w:val="TOC1"/>
        <w:tabs>
          <w:tab w:val="right" w:leader="dot" w:pos="8306"/>
        </w:tabs>
      </w:pPr>
      <w:hyperlink w:anchor="_Toc13884" w:history="1">
        <w:r>
          <w:rPr>
            <w:rFonts w:ascii="仿宋" w:eastAsia="仿宋" w:hAnsi="仿宋" w:cs="仿宋" w:hint="eastAsia"/>
            <w:lang w:eastAsia="zh-CN"/>
          </w:rPr>
          <w:t>十二、客户关系管理与市场拓展</w:t>
        </w:r>
        <w:r>
          <w:tab/>
        </w:r>
        <w:r>
          <w:fldChar w:fldCharType="begin"/>
        </w:r>
        <w:r>
          <w:instrText xml:space="preserve"> PAGEREF _Toc13884 \h </w:instrText>
        </w:r>
        <w:r>
          <w:fldChar w:fldCharType="separate"/>
        </w:r>
        <w:r>
          <w:t>61</w:t>
        </w:r>
        <w:r>
          <w:fldChar w:fldCharType="end"/>
        </w:r>
      </w:hyperlink>
    </w:p>
    <w:p>
      <w:pPr>
        <w:pStyle w:val="TOC2"/>
        <w:tabs>
          <w:tab w:val="right" w:leader="dot" w:pos="8306"/>
        </w:tabs>
      </w:pPr>
      <w:hyperlink w:anchor="_Toc25315" w:history="1">
        <w:r>
          <w:rPr>
            <w:rFonts w:ascii="仿宋" w:eastAsia="仿宋" w:hAnsi="仿宋" w:cs="仿宋" w:hint="eastAsia"/>
            <w:lang w:eastAsia="zh-CN"/>
          </w:rPr>
          <w:t>(一)、客户关系管理策略</w:t>
        </w:r>
        <w:r>
          <w:tab/>
        </w:r>
        <w:r>
          <w:fldChar w:fldCharType="begin"/>
        </w:r>
        <w:r>
          <w:instrText xml:space="preserve"> PAGEREF _Toc25315 \h </w:instrText>
        </w:r>
        <w:r>
          <w:fldChar w:fldCharType="separate"/>
        </w:r>
        <w:r>
          <w:t>61</w:t>
        </w:r>
        <w:r>
          <w:fldChar w:fldCharType="end"/>
        </w:r>
      </w:hyperlink>
    </w:p>
    <w:p>
      <w:pPr>
        <w:pStyle w:val="TOC2"/>
        <w:tabs>
          <w:tab w:val="right" w:leader="dot" w:pos="8306"/>
        </w:tabs>
      </w:pPr>
      <w:hyperlink w:anchor="_Toc14360" w:history="1">
        <w:r>
          <w:rPr>
            <w:rFonts w:ascii="仿宋" w:eastAsia="仿宋" w:hAnsi="仿宋" w:cs="仿宋" w:hint="eastAsia"/>
            <w:lang w:eastAsia="zh-CN"/>
          </w:rPr>
          <w:t>(二)、市场拓展方案</w:t>
        </w:r>
        <w:r>
          <w:tab/>
        </w:r>
        <w:r>
          <w:fldChar w:fldCharType="begin"/>
        </w:r>
        <w:r>
          <w:instrText xml:space="preserve"> PAGEREF _Toc14360 \h </w:instrText>
        </w:r>
        <w:r>
          <w:fldChar w:fldCharType="separate"/>
        </w:r>
        <w:r>
          <w:t>62</w:t>
        </w:r>
        <w:r>
          <w:fldChar w:fldCharType="end"/>
        </w:r>
      </w:hyperlink>
    </w:p>
    <w:p>
      <w:pPr>
        <w:pStyle w:val="TOC1"/>
        <w:tabs>
          <w:tab w:val="right" w:leader="dot" w:pos="8306"/>
        </w:tabs>
      </w:pPr>
      <w:hyperlink w:anchor="_Toc18220" w:history="1">
        <w:r>
          <w:rPr>
            <w:rFonts w:ascii="仿宋" w:eastAsia="仿宋" w:hAnsi="仿宋" w:cs="仿宋" w:hint="eastAsia"/>
            <w:lang w:eastAsia="zh-CN"/>
          </w:rPr>
          <w:t>十三、合作与交流机制建立</w:t>
        </w:r>
        <w:r>
          <w:tab/>
        </w:r>
        <w:r>
          <w:fldChar w:fldCharType="begin"/>
        </w:r>
        <w:r>
          <w:instrText xml:space="preserve"> PAGEREF _Toc18220 \h </w:instrText>
        </w:r>
        <w:r>
          <w:fldChar w:fldCharType="separate"/>
        </w:r>
        <w:r>
          <w:t>63</w:t>
        </w:r>
        <w:r>
          <w:fldChar w:fldCharType="end"/>
        </w:r>
      </w:hyperlink>
    </w:p>
    <w:p>
      <w:pPr>
        <w:pStyle w:val="TOC2"/>
        <w:tabs>
          <w:tab w:val="right" w:leader="dot" w:pos="8306"/>
        </w:tabs>
      </w:pPr>
      <w:hyperlink w:anchor="_Toc19788" w:history="1">
        <w:r>
          <w:rPr>
            <w:rFonts w:ascii="仿宋" w:eastAsia="仿宋" w:hAnsi="仿宋" w:cs="仿宋" w:hint="eastAsia"/>
            <w:lang w:eastAsia="zh-CN"/>
          </w:rPr>
          <w:t>(一)、合作伙伴选择与合作方式</w:t>
        </w:r>
        <w:r>
          <w:tab/>
        </w:r>
        <w:r>
          <w:fldChar w:fldCharType="begin"/>
        </w:r>
        <w:r>
          <w:instrText xml:space="preserve"> PAGEREF _Toc19788 \h </w:instrText>
        </w:r>
        <w:r>
          <w:fldChar w:fldCharType="separate"/>
        </w:r>
        <w:r>
          <w:t>63</w:t>
        </w:r>
        <w:r>
          <w:fldChar w:fldCharType="end"/>
        </w:r>
      </w:hyperlink>
    </w:p>
    <w:p>
      <w:pPr>
        <w:pStyle w:val="TOC2"/>
        <w:tabs>
          <w:tab w:val="right" w:leader="dot" w:pos="8306"/>
        </w:tabs>
      </w:pPr>
      <w:hyperlink w:anchor="_Toc17028" w:history="1">
        <w:r>
          <w:rPr>
            <w:rFonts w:ascii="仿宋" w:eastAsia="仿宋" w:hAnsi="仿宋" w:cs="仿宋" w:hint="eastAsia"/>
            <w:lang w:eastAsia="zh-CN"/>
          </w:rPr>
          <w:t>(二)、交流与合作平台搭建</w:t>
        </w:r>
        <w:r>
          <w:tab/>
        </w:r>
        <w:r>
          <w:fldChar w:fldCharType="begin"/>
        </w:r>
        <w:r>
          <w:instrText xml:space="preserve"> PAGEREF _Toc17028 \h </w:instrText>
        </w:r>
        <w:r>
          <w:fldChar w:fldCharType="separate"/>
        </w:r>
        <w:r>
          <w:t>65</w:t>
        </w:r>
        <w:r>
          <w:fldChar w:fldCharType="end"/>
        </w:r>
      </w:hyperlink>
    </w:p>
    <w:p>
      <w:pPr>
        <w:pStyle w:val="TOC1"/>
        <w:tabs>
          <w:tab w:val="right" w:leader="dot" w:pos="8306"/>
        </w:tabs>
      </w:pPr>
      <w:hyperlink w:anchor="_Toc9983" w:history="1">
        <w:r>
          <w:rPr>
            <w:rFonts w:ascii="仿宋" w:eastAsia="仿宋" w:hAnsi="仿宋" w:cs="仿宋" w:hint="eastAsia"/>
            <w:lang w:eastAsia="zh-CN"/>
          </w:rPr>
          <w:t>十四、知识产权管理与保护</w:t>
        </w:r>
        <w:r>
          <w:tab/>
        </w:r>
        <w:r>
          <w:fldChar w:fldCharType="begin"/>
        </w:r>
        <w:r>
          <w:instrText xml:space="preserve"> PAGEREF _Toc9983 \h </w:instrText>
        </w:r>
        <w:r>
          <w:fldChar w:fldCharType="separate"/>
        </w:r>
        <w:r>
          <w:t>66</w:t>
        </w:r>
        <w:r>
          <w:fldChar w:fldCharType="end"/>
        </w:r>
      </w:hyperlink>
    </w:p>
    <w:p>
      <w:pPr>
        <w:pStyle w:val="TOC2"/>
        <w:tabs>
          <w:tab w:val="right" w:leader="dot" w:pos="8306"/>
        </w:tabs>
      </w:pPr>
      <w:hyperlink w:anchor="_Toc23640" w:history="1">
        <w:r>
          <w:rPr>
            <w:rFonts w:ascii="仿宋" w:eastAsia="仿宋" w:hAnsi="仿宋" w:cs="仿宋" w:hint="eastAsia"/>
            <w:lang w:eastAsia="zh-CN"/>
          </w:rPr>
          <w:t>(一)、知识产权管理体系建设</w:t>
        </w:r>
        <w:r>
          <w:tab/>
        </w:r>
        <w:r>
          <w:fldChar w:fldCharType="begin"/>
        </w:r>
        <w:r>
          <w:instrText xml:space="preserve"> PAGEREF _Toc23640 \h </w:instrText>
        </w:r>
        <w:r>
          <w:fldChar w:fldCharType="separate"/>
        </w:r>
        <w:r>
          <w:t>66</w:t>
        </w:r>
        <w:r>
          <w:fldChar w:fldCharType="end"/>
        </w:r>
      </w:hyperlink>
    </w:p>
    <w:p>
      <w:pPr>
        <w:pStyle w:val="TOC2"/>
        <w:tabs>
          <w:tab w:val="right" w:leader="dot" w:pos="8306"/>
        </w:tabs>
      </w:pPr>
      <w:hyperlink w:anchor="_Toc18016" w:history="1">
        <w:r>
          <w:rPr>
            <w:rFonts w:ascii="仿宋" w:eastAsia="仿宋" w:hAnsi="仿宋" w:cs="仿宋" w:hint="eastAsia"/>
            <w:lang w:eastAsia="zh-CN"/>
          </w:rPr>
          <w:t>(二)、知识产权保护措施</w:t>
        </w:r>
        <w:r>
          <w:tab/>
        </w:r>
        <w:r>
          <w:fldChar w:fldCharType="begin"/>
        </w:r>
        <w:r>
          <w:instrText xml:space="preserve"> PAGEREF _Toc18016 \h </w:instrText>
        </w:r>
        <w:r>
          <w:fldChar w:fldCharType="separate"/>
        </w:r>
        <w:r>
          <w:t>67</w:t>
        </w:r>
        <w:r>
          <w:fldChar w:fldCharType="end"/>
        </w:r>
      </w:hyperlink>
    </w:p>
    <w:p>
      <w:pPr>
        <w:pStyle w:val="TOC1"/>
        <w:tabs>
          <w:tab w:val="right" w:leader="dot" w:pos="8306"/>
        </w:tabs>
      </w:pPr>
      <w:hyperlink w:anchor="_Toc4800" w:history="1">
        <w:r>
          <w:rPr>
            <w:rFonts w:ascii="仿宋" w:eastAsia="仿宋" w:hAnsi="仿宋" w:cs="仿宋" w:hint="eastAsia"/>
            <w:lang w:eastAsia="zh-CN"/>
          </w:rPr>
          <w:t>十五、设施与设备管理</w:t>
        </w:r>
        <w:r>
          <w:tab/>
        </w:r>
        <w:r>
          <w:fldChar w:fldCharType="begin"/>
        </w:r>
        <w:r>
          <w:instrText xml:space="preserve"> PAGEREF _Toc4800 \h </w:instrText>
        </w:r>
        <w:r>
          <w:fldChar w:fldCharType="separate"/>
        </w:r>
        <w:r>
          <w:t>69</w:t>
        </w:r>
        <w:r>
          <w:fldChar w:fldCharType="end"/>
        </w:r>
      </w:hyperlink>
    </w:p>
    <w:p>
      <w:pPr>
        <w:pStyle w:val="TOC2"/>
        <w:tabs>
          <w:tab w:val="right" w:leader="dot" w:pos="8306"/>
        </w:tabs>
      </w:pPr>
      <w:hyperlink w:anchor="_Toc21543" w:history="1">
        <w:r>
          <w:rPr>
            <w:rFonts w:ascii="仿宋" w:eastAsia="仿宋" w:hAnsi="仿宋" w:cs="仿宋" w:hint="eastAsia"/>
            <w:lang w:eastAsia="zh-CN"/>
          </w:rPr>
          <w:t>(一)、设施规划与配置</w:t>
        </w:r>
        <w:r>
          <w:tab/>
        </w:r>
        <w:r>
          <w:fldChar w:fldCharType="begin"/>
        </w:r>
        <w:r>
          <w:instrText xml:space="preserve"> PAGEREF _Toc21543 \h </w:instrText>
        </w:r>
        <w:r>
          <w:fldChar w:fldCharType="separate"/>
        </w:r>
        <w:r>
          <w:t>69</w:t>
        </w:r>
        <w:r>
          <w:fldChar w:fldCharType="end"/>
        </w:r>
      </w:hyperlink>
    </w:p>
    <w:p>
      <w:pPr>
        <w:pStyle w:val="TOC2"/>
        <w:tabs>
          <w:tab w:val="right" w:leader="dot" w:pos="8306"/>
        </w:tabs>
      </w:pPr>
      <w:hyperlink w:anchor="_Toc2703" w:history="1">
        <w:r>
          <w:rPr>
            <w:rFonts w:ascii="仿宋" w:eastAsia="仿宋" w:hAnsi="仿宋" w:cs="仿宋" w:hint="eastAsia"/>
            <w:lang w:eastAsia="zh-CN"/>
          </w:rPr>
          <w:t>(二)、设备采购与维护管理</w:t>
        </w:r>
        <w:r>
          <w:tab/>
        </w:r>
        <w:r>
          <w:fldChar w:fldCharType="begin"/>
        </w:r>
        <w:r>
          <w:instrText xml:space="preserve"> PAGEREF _Toc2703 \h </w:instrText>
        </w:r>
        <w:r>
          <w:fldChar w:fldCharType="separate"/>
        </w:r>
        <w:r>
          <w:t>69</w:t>
        </w:r>
        <w:r>
          <w:fldChar w:fldCharType="end"/>
        </w:r>
      </w:hyperlink>
    </w:p>
    <w:p>
      <w:pPr>
        <w:pStyle w:val="TOC2"/>
        <w:tabs>
          <w:tab w:val="right" w:leader="dot" w:pos="8306"/>
        </w:tabs>
      </w:pPr>
      <w:hyperlink w:anchor="_Toc27883" w:history="1">
        <w:r>
          <w:rPr>
            <w:rFonts w:ascii="仿宋" w:eastAsia="仿宋" w:hAnsi="仿宋" w:cs="仿宋" w:hint="eastAsia"/>
            <w:lang w:eastAsia="zh-CN"/>
          </w:rPr>
          <w:t>(三)、设施设备升级策略</w:t>
        </w:r>
        <w:r>
          <w:tab/>
        </w:r>
        <w:r>
          <w:fldChar w:fldCharType="begin"/>
        </w:r>
        <w:r>
          <w:instrText xml:space="preserve"> PAGEREF _Toc27883 \h </w:instrText>
        </w:r>
        <w:r>
          <w:fldChar w:fldCharType="separate"/>
        </w:r>
        <w:r>
          <w:t>70</w:t>
        </w:r>
        <w:r>
          <w:fldChar w:fldCharType="end"/>
        </w:r>
      </w:hyperlink>
    </w:p>
    <w:p>
      <w:pPr>
        <w:pStyle w:val="TOC1"/>
        <w:tabs>
          <w:tab w:val="right" w:leader="dot" w:pos="8306"/>
        </w:tabs>
      </w:pPr>
      <w:hyperlink w:anchor="_Toc5323" w:history="1">
        <w:r>
          <w:rPr>
            <w:rFonts w:ascii="仿宋" w:eastAsia="仿宋" w:hAnsi="仿宋" w:cs="仿宋" w:hint="eastAsia"/>
            <w:lang w:eastAsia="zh-CN"/>
          </w:rPr>
          <w:t>十六、产业协同与集群发展</w:t>
        </w:r>
        <w:r>
          <w:tab/>
        </w:r>
        <w:r>
          <w:fldChar w:fldCharType="begin"/>
        </w:r>
        <w:r>
          <w:instrText xml:space="preserve"> PAGEREF _Toc5323 \h </w:instrText>
        </w:r>
        <w:r>
          <w:fldChar w:fldCharType="separate"/>
        </w:r>
        <w:r>
          <w:t>71</w:t>
        </w:r>
        <w:r>
          <w:fldChar w:fldCharType="end"/>
        </w:r>
      </w:hyperlink>
    </w:p>
    <w:p>
      <w:pPr>
        <w:pStyle w:val="TOC2"/>
        <w:tabs>
          <w:tab w:val="right" w:leader="dot" w:pos="8306"/>
        </w:tabs>
      </w:pPr>
      <w:hyperlink w:anchor="_Toc20801" w:history="1">
        <w:r>
          <w:rPr>
            <w:rFonts w:ascii="仿宋" w:eastAsia="仿宋" w:hAnsi="仿宋" w:cs="仿宋" w:hint="eastAsia"/>
            <w:lang w:eastAsia="zh-CN"/>
          </w:rPr>
          <w:t>(一)、产业协同机制建设</w:t>
        </w:r>
        <w:r>
          <w:tab/>
        </w:r>
        <w:r>
          <w:fldChar w:fldCharType="begin"/>
        </w:r>
        <w:r>
          <w:instrText xml:space="preserve"> PAGEREF _Toc20801 \h </w:instrText>
        </w:r>
        <w:r>
          <w:fldChar w:fldCharType="separate"/>
        </w:r>
        <w:r>
          <w:t>71</w:t>
        </w:r>
        <w:r>
          <w:fldChar w:fldCharType="end"/>
        </w:r>
      </w:hyperlink>
    </w:p>
    <w:p>
      <w:pPr>
        <w:pStyle w:val="TOC2"/>
        <w:tabs>
          <w:tab w:val="right" w:leader="dot" w:pos="8306"/>
        </w:tabs>
      </w:pPr>
      <w:hyperlink w:anchor="_Toc23760" w:history="1">
        <w:r>
          <w:rPr>
            <w:rFonts w:ascii="仿宋" w:eastAsia="仿宋" w:hAnsi="仿宋" w:cs="仿宋" w:hint="eastAsia"/>
            <w:lang w:eastAsia="zh-CN"/>
          </w:rPr>
          <w:t>(二)、产业集群培育与发展</w:t>
        </w:r>
        <w:r>
          <w:tab/>
        </w:r>
        <w:r>
          <w:fldChar w:fldCharType="begin"/>
        </w:r>
        <w:r>
          <w:instrText xml:space="preserve"> PAGEREF _Toc23760 \h </w:instrText>
        </w:r>
        <w:r>
          <w:fldChar w:fldCharType="separate"/>
        </w:r>
        <w:r>
          <w:t>72</w:t>
        </w:r>
        <w:r>
          <w:fldChar w:fldCharType="end"/>
        </w:r>
      </w:hyperlink>
    </w:p>
    <w:p>
      <w:pPr>
        <w:pStyle w:val="TOC1"/>
        <w:tabs>
          <w:tab w:val="right" w:leader="dot" w:pos="8306"/>
        </w:tabs>
      </w:pPr>
      <w:hyperlink w:anchor="_Toc8132" w:history="1">
        <w:r>
          <w:rPr>
            <w:rFonts w:ascii="仿宋" w:eastAsia="仿宋" w:hAnsi="仿宋" w:cs="仿宋" w:hint="eastAsia"/>
            <w:lang w:eastAsia="zh-CN"/>
          </w:rPr>
          <w:t>十七、成果转化与推广应用</w:t>
        </w:r>
        <w:r>
          <w:tab/>
        </w:r>
        <w:r>
          <w:fldChar w:fldCharType="begin"/>
        </w:r>
        <w:r>
          <w:instrText xml:space="preserve"> PAGEREF _Toc8132 \h </w:instrText>
        </w:r>
        <w:r>
          <w:fldChar w:fldCharType="separate"/>
        </w:r>
        <w:r>
          <w:t>73</w:t>
        </w:r>
        <w:r>
          <w:fldChar w:fldCharType="end"/>
        </w:r>
      </w:hyperlink>
    </w:p>
    <w:p>
      <w:pPr>
        <w:pStyle w:val="TOC2"/>
        <w:tabs>
          <w:tab w:val="right" w:leader="dot" w:pos="8306"/>
        </w:tabs>
      </w:pPr>
      <w:hyperlink w:anchor="_Toc27826" w:history="1">
        <w:r>
          <w:rPr>
            <w:rFonts w:ascii="仿宋" w:eastAsia="仿宋" w:hAnsi="仿宋" w:cs="仿宋" w:hint="eastAsia"/>
            <w:lang w:eastAsia="zh-CN"/>
          </w:rPr>
          <w:t>(一)、成果转化策略制定</w:t>
        </w:r>
        <w:r>
          <w:tab/>
        </w:r>
        <w:r>
          <w:fldChar w:fldCharType="begin"/>
        </w:r>
        <w:r>
          <w:instrText xml:space="preserve"> PAGEREF _Toc27826 \h </w:instrText>
        </w:r>
        <w:r>
          <w:fldChar w:fldCharType="separate"/>
        </w:r>
        <w:r>
          <w:t>73</w:t>
        </w:r>
        <w:r>
          <w:fldChar w:fldCharType="end"/>
        </w:r>
      </w:hyperlink>
    </w:p>
    <w:p>
      <w:pPr>
        <w:pStyle w:val="TOC2"/>
        <w:tabs>
          <w:tab w:val="right" w:leader="dot" w:pos="8306"/>
        </w:tabs>
      </w:pPr>
      <w:hyperlink w:anchor="_Toc12409" w:history="1">
        <w:r>
          <w:rPr>
            <w:rFonts w:ascii="仿宋" w:eastAsia="仿宋" w:hAnsi="仿宋" w:cs="仿宋" w:hint="eastAsia"/>
            <w:lang w:eastAsia="zh-CN"/>
          </w:rPr>
          <w:t>(二)、成果推广应用方案</w:t>
        </w:r>
        <w:r>
          <w:tab/>
        </w:r>
        <w:r>
          <w:fldChar w:fldCharType="begin"/>
        </w:r>
        <w:r>
          <w:instrText xml:space="preserve"> PAGEREF _Toc12409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71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90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直接收益：假设太阳能应急灯项目的产品或服务年销售收入为XX万元。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32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若太阳能应急灯项目成功推广新型环保产品，比如采用可回收材料的包装，可能会激发消费者对可持续产品的需求。这种需求的增长可能迫使整个行业转向更环保的产品设计和生产方法。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32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15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太阳能应急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太阳能应急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太阳能应急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696"/>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0487"/>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1040"/>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31017"/>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062"/>
      <w:r>
        <w:rPr>
          <w:rFonts w:ascii="仿宋" w:eastAsia="仿宋" w:hAnsi="仿宋" w:cs="仿宋" w:hint="eastAsia"/>
          <w:sz w:val="28"/>
          <w:lang w:eastAsia="zh-CN"/>
        </w:rPr>
        <w:t>三、背景、必要性分析</w:t>
      </w:r>
      <w:bookmarkEnd w:id="11"/>
    </w:p>
    <w:p>
      <w:pPr>
        <w:pStyle w:val="Heading2"/>
        <w:rPr>
          <w:rFonts w:ascii="仿宋" w:eastAsia="仿宋" w:hAnsi="仿宋" w:cs="仿宋" w:hint="eastAsia"/>
          <w:lang w:eastAsia="zh-CN"/>
        </w:rPr>
      </w:pPr>
      <w:bookmarkStart w:id="12" w:name="_Toc27487"/>
      <w:r>
        <w:rPr>
          <w:rFonts w:ascii="仿宋" w:eastAsia="仿宋" w:hAnsi="仿宋" w:cs="仿宋" w:hint="eastAsia"/>
          <w:lang w:eastAsia="zh-CN"/>
        </w:rPr>
        <w:t>(一)、项目建设背景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https://d.book118.com/116230045222010034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F55A34"/>
    <w:rsid w:val="76F55A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6230045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2024-01-08T01:02:00Z</dcterms:created>
  <dcterms:modified xsi:type="dcterms:W3CDTF">2024-01-08T01:03:04Z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906D12C8A09B4F03A9FB4D45E97AD3DC_11</vt:lpwstr>
  </property>
  <property fmtid="{D5CDD505-2E9C-101B-9397-08002B2CF9AE}" pid="3" name="KSOProductBuildVer">
    <vt:lpwstr>2052-12.1.0.16120</vt:lpwstr>
  </property>
</Properties>
</file>