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有机化学原料项目规划设计蓝图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2" w:history="1">
        <w:r>
          <w:rPr>
            <w:rFonts w:ascii="仿宋" w:eastAsia="仿宋" w:hAnsi="仿宋" w:cs="仿宋" w:hint="eastAsia"/>
            <w:lang w:eastAsia="zh-CN"/>
          </w:rPr>
          <w:t>概论</w:t>
        </w:r>
        <w:r>
          <w:tab/>
        </w:r>
        <w:r>
          <w:fldChar w:fldCharType="begin"/>
        </w:r>
        <w:r>
          <w:instrText xml:space="preserve"> PAGEREF _Toc2432 \h </w:instrText>
        </w:r>
        <w:r>
          <w:fldChar w:fldCharType="separate"/>
        </w:r>
        <w:r>
          <w:t>3</w:t>
        </w:r>
        <w:r>
          <w:fldChar w:fldCharType="end"/>
        </w:r>
      </w:hyperlink>
    </w:p>
    <w:p>
      <w:pPr>
        <w:pStyle w:val="TOC1"/>
        <w:tabs>
          <w:tab w:val="right" w:leader="dot" w:pos="8306"/>
        </w:tabs>
      </w:pPr>
      <w:hyperlink w:anchor="_Toc3466" w:history="1">
        <w:r>
          <w:rPr>
            <w:rFonts w:ascii="仿宋" w:eastAsia="仿宋" w:hAnsi="仿宋" w:cs="仿宋" w:hint="eastAsia"/>
            <w:lang w:eastAsia="zh-CN"/>
          </w:rPr>
          <w:t>一、有机化学原料项目土建工程</w:t>
        </w:r>
        <w:r>
          <w:tab/>
        </w:r>
        <w:r>
          <w:fldChar w:fldCharType="begin"/>
        </w:r>
        <w:r>
          <w:instrText xml:space="preserve"> PAGEREF _Toc3466 \h </w:instrText>
        </w:r>
        <w:r>
          <w:fldChar w:fldCharType="separate"/>
        </w:r>
        <w:r>
          <w:t>3</w:t>
        </w:r>
        <w:r>
          <w:fldChar w:fldCharType="end"/>
        </w:r>
      </w:hyperlink>
    </w:p>
    <w:p>
      <w:pPr>
        <w:pStyle w:val="TOC2"/>
        <w:tabs>
          <w:tab w:val="right" w:leader="dot" w:pos="8306"/>
        </w:tabs>
      </w:pPr>
      <w:hyperlink w:anchor="_Toc11515" w:history="1">
        <w:r>
          <w:rPr>
            <w:rFonts w:ascii="仿宋" w:eastAsia="仿宋" w:hAnsi="仿宋" w:cs="仿宋" w:hint="eastAsia"/>
            <w:lang w:eastAsia="zh-CN"/>
          </w:rPr>
          <w:t>(一)、建筑工程设计原则</w:t>
        </w:r>
        <w:r>
          <w:tab/>
        </w:r>
        <w:r>
          <w:fldChar w:fldCharType="begin"/>
        </w:r>
        <w:r>
          <w:instrText xml:space="preserve"> PAGEREF _Toc11515 \h </w:instrText>
        </w:r>
        <w:r>
          <w:fldChar w:fldCharType="separate"/>
        </w:r>
        <w:r>
          <w:t>3</w:t>
        </w:r>
        <w:r>
          <w:fldChar w:fldCharType="end"/>
        </w:r>
      </w:hyperlink>
    </w:p>
    <w:p>
      <w:pPr>
        <w:pStyle w:val="TOC2"/>
        <w:tabs>
          <w:tab w:val="right" w:leader="dot" w:pos="8306"/>
        </w:tabs>
      </w:pPr>
      <w:hyperlink w:anchor="_Toc9066" w:history="1">
        <w:r>
          <w:rPr>
            <w:rFonts w:ascii="仿宋" w:eastAsia="仿宋" w:hAnsi="仿宋" w:cs="仿宋" w:hint="eastAsia"/>
            <w:lang w:eastAsia="zh-CN"/>
          </w:rPr>
          <w:t>(二)、土建工程设计年限及安全等级</w:t>
        </w:r>
        <w:r>
          <w:tab/>
        </w:r>
        <w:r>
          <w:fldChar w:fldCharType="begin"/>
        </w:r>
        <w:r>
          <w:instrText xml:space="preserve"> PAGEREF _Toc9066 \h </w:instrText>
        </w:r>
        <w:r>
          <w:fldChar w:fldCharType="separate"/>
        </w:r>
        <w:r>
          <w:t>4</w:t>
        </w:r>
        <w:r>
          <w:fldChar w:fldCharType="end"/>
        </w:r>
      </w:hyperlink>
    </w:p>
    <w:p>
      <w:pPr>
        <w:pStyle w:val="TOC2"/>
        <w:tabs>
          <w:tab w:val="right" w:leader="dot" w:pos="8306"/>
        </w:tabs>
      </w:pPr>
      <w:hyperlink w:anchor="_Toc31620" w:history="1">
        <w:r>
          <w:rPr>
            <w:rFonts w:ascii="仿宋" w:eastAsia="仿宋" w:hAnsi="仿宋" w:cs="仿宋" w:hint="eastAsia"/>
            <w:lang w:eastAsia="zh-CN"/>
          </w:rPr>
          <w:t>(三)、建筑工程设计总体要求</w:t>
        </w:r>
        <w:r>
          <w:tab/>
        </w:r>
        <w:r>
          <w:fldChar w:fldCharType="begin"/>
        </w:r>
        <w:r>
          <w:instrText xml:space="preserve"> PAGEREF _Toc31620 \h </w:instrText>
        </w:r>
        <w:r>
          <w:fldChar w:fldCharType="separate"/>
        </w:r>
        <w:r>
          <w:t>5</w:t>
        </w:r>
        <w:r>
          <w:fldChar w:fldCharType="end"/>
        </w:r>
      </w:hyperlink>
    </w:p>
    <w:p>
      <w:pPr>
        <w:pStyle w:val="TOC2"/>
        <w:tabs>
          <w:tab w:val="right" w:leader="dot" w:pos="8306"/>
        </w:tabs>
      </w:pPr>
      <w:hyperlink w:anchor="_Toc21487" w:history="1">
        <w:r>
          <w:rPr>
            <w:rFonts w:ascii="仿宋" w:eastAsia="仿宋" w:hAnsi="仿宋" w:cs="仿宋" w:hint="eastAsia"/>
            <w:lang w:eastAsia="zh-CN"/>
          </w:rPr>
          <w:t>(四)、土建工程建设指标</w:t>
        </w:r>
        <w:r>
          <w:tab/>
        </w:r>
        <w:r>
          <w:fldChar w:fldCharType="begin"/>
        </w:r>
        <w:r>
          <w:instrText xml:space="preserve"> PAGEREF _Toc21487 \h </w:instrText>
        </w:r>
        <w:r>
          <w:fldChar w:fldCharType="separate"/>
        </w:r>
        <w:r>
          <w:t>6</w:t>
        </w:r>
        <w:r>
          <w:fldChar w:fldCharType="end"/>
        </w:r>
      </w:hyperlink>
    </w:p>
    <w:p>
      <w:pPr>
        <w:pStyle w:val="TOC1"/>
        <w:tabs>
          <w:tab w:val="right" w:leader="dot" w:pos="8306"/>
        </w:tabs>
      </w:pPr>
      <w:hyperlink w:anchor="_Toc12215" w:history="1">
        <w:r>
          <w:rPr>
            <w:rFonts w:ascii="仿宋" w:eastAsia="仿宋" w:hAnsi="仿宋" w:cs="仿宋" w:hint="eastAsia"/>
            <w:lang w:eastAsia="zh-CN"/>
          </w:rPr>
          <w:t>二、工艺说明</w:t>
        </w:r>
        <w:r>
          <w:tab/>
        </w:r>
        <w:r>
          <w:fldChar w:fldCharType="begin"/>
        </w:r>
        <w:r>
          <w:instrText xml:space="preserve"> PAGEREF _Toc12215 \h </w:instrText>
        </w:r>
        <w:r>
          <w:fldChar w:fldCharType="separate"/>
        </w:r>
        <w:r>
          <w:t>6</w:t>
        </w:r>
        <w:r>
          <w:fldChar w:fldCharType="end"/>
        </w:r>
      </w:hyperlink>
    </w:p>
    <w:p>
      <w:pPr>
        <w:pStyle w:val="TOC2"/>
        <w:tabs>
          <w:tab w:val="right" w:leader="dot" w:pos="8306"/>
        </w:tabs>
      </w:pPr>
      <w:hyperlink w:anchor="_Toc6071" w:history="1">
        <w:r>
          <w:rPr>
            <w:rFonts w:ascii="仿宋" w:eastAsia="仿宋" w:hAnsi="仿宋" w:cs="仿宋" w:hint="eastAsia"/>
            <w:lang w:eastAsia="zh-CN"/>
          </w:rPr>
          <w:t>(一)、技术管理特点</w:t>
        </w:r>
        <w:r>
          <w:tab/>
        </w:r>
        <w:r>
          <w:fldChar w:fldCharType="begin"/>
        </w:r>
        <w:r>
          <w:instrText xml:space="preserve"> PAGEREF _Toc6071 \h </w:instrText>
        </w:r>
        <w:r>
          <w:fldChar w:fldCharType="separate"/>
        </w:r>
        <w:r>
          <w:t>6</w:t>
        </w:r>
        <w:r>
          <w:fldChar w:fldCharType="end"/>
        </w:r>
      </w:hyperlink>
    </w:p>
    <w:p>
      <w:pPr>
        <w:pStyle w:val="TOC2"/>
        <w:tabs>
          <w:tab w:val="right" w:leader="dot" w:pos="8306"/>
        </w:tabs>
      </w:pPr>
      <w:hyperlink w:anchor="_Toc11871" w:history="1">
        <w:r>
          <w:rPr>
            <w:rFonts w:ascii="仿宋" w:eastAsia="仿宋" w:hAnsi="仿宋" w:cs="仿宋" w:hint="eastAsia"/>
            <w:lang w:eastAsia="zh-CN"/>
          </w:rPr>
          <w:t>(二)、有机化学原料项目工艺技术设计方案</w:t>
        </w:r>
        <w:r>
          <w:tab/>
        </w:r>
        <w:r>
          <w:fldChar w:fldCharType="begin"/>
        </w:r>
        <w:r>
          <w:instrText xml:space="preserve"> PAGEREF _Toc11871 \h </w:instrText>
        </w:r>
        <w:r>
          <w:fldChar w:fldCharType="separate"/>
        </w:r>
        <w:r>
          <w:t>7</w:t>
        </w:r>
        <w:r>
          <w:fldChar w:fldCharType="end"/>
        </w:r>
      </w:hyperlink>
    </w:p>
    <w:p>
      <w:pPr>
        <w:pStyle w:val="TOC2"/>
        <w:tabs>
          <w:tab w:val="right" w:leader="dot" w:pos="8306"/>
        </w:tabs>
      </w:pPr>
      <w:hyperlink w:anchor="_Toc31843" w:history="1">
        <w:r>
          <w:rPr>
            <w:rFonts w:ascii="仿宋" w:eastAsia="仿宋" w:hAnsi="仿宋" w:cs="仿宋" w:hint="eastAsia"/>
            <w:lang w:eastAsia="zh-CN"/>
          </w:rPr>
          <w:t>(三)、设备选型方案</w:t>
        </w:r>
        <w:r>
          <w:tab/>
        </w:r>
        <w:r>
          <w:fldChar w:fldCharType="begin"/>
        </w:r>
        <w:r>
          <w:instrText xml:space="preserve"> PAGEREF _Toc31843 \h </w:instrText>
        </w:r>
        <w:r>
          <w:fldChar w:fldCharType="separate"/>
        </w:r>
        <w:r>
          <w:t>9</w:t>
        </w:r>
        <w:r>
          <w:fldChar w:fldCharType="end"/>
        </w:r>
      </w:hyperlink>
    </w:p>
    <w:p>
      <w:pPr>
        <w:pStyle w:val="TOC1"/>
        <w:tabs>
          <w:tab w:val="right" w:leader="dot" w:pos="8306"/>
        </w:tabs>
      </w:pPr>
      <w:hyperlink w:anchor="_Toc8851" w:history="1">
        <w:r>
          <w:rPr>
            <w:rFonts w:ascii="仿宋" w:eastAsia="仿宋" w:hAnsi="仿宋" w:cs="仿宋" w:hint="eastAsia"/>
            <w:lang w:eastAsia="zh-CN"/>
          </w:rPr>
          <w:t>三、产品规划分析</w:t>
        </w:r>
        <w:r>
          <w:tab/>
        </w:r>
        <w:r>
          <w:fldChar w:fldCharType="begin"/>
        </w:r>
        <w:r>
          <w:instrText xml:space="preserve"> PAGEREF _Toc8851 \h </w:instrText>
        </w:r>
        <w:r>
          <w:fldChar w:fldCharType="separate"/>
        </w:r>
        <w:r>
          <w:t>10</w:t>
        </w:r>
        <w:r>
          <w:fldChar w:fldCharType="end"/>
        </w:r>
      </w:hyperlink>
    </w:p>
    <w:p>
      <w:pPr>
        <w:pStyle w:val="TOC2"/>
        <w:tabs>
          <w:tab w:val="right" w:leader="dot" w:pos="8306"/>
        </w:tabs>
      </w:pPr>
      <w:hyperlink w:anchor="_Toc27838" w:history="1">
        <w:r>
          <w:rPr>
            <w:rFonts w:ascii="仿宋" w:eastAsia="仿宋" w:hAnsi="仿宋" w:cs="仿宋" w:hint="eastAsia"/>
            <w:lang w:eastAsia="zh-CN"/>
          </w:rPr>
          <w:t>(一)、产品规划</w:t>
        </w:r>
        <w:r>
          <w:tab/>
        </w:r>
        <w:r>
          <w:fldChar w:fldCharType="begin"/>
        </w:r>
        <w:r>
          <w:instrText xml:space="preserve"> PAGEREF _Toc27838 \h </w:instrText>
        </w:r>
        <w:r>
          <w:fldChar w:fldCharType="separate"/>
        </w:r>
        <w:r>
          <w:t>10</w:t>
        </w:r>
        <w:r>
          <w:fldChar w:fldCharType="end"/>
        </w:r>
      </w:hyperlink>
    </w:p>
    <w:p>
      <w:pPr>
        <w:pStyle w:val="TOC2"/>
        <w:tabs>
          <w:tab w:val="right" w:leader="dot" w:pos="8306"/>
        </w:tabs>
      </w:pPr>
      <w:hyperlink w:anchor="_Toc20414" w:history="1">
        <w:r>
          <w:rPr>
            <w:rFonts w:ascii="仿宋" w:eastAsia="仿宋" w:hAnsi="仿宋" w:cs="仿宋" w:hint="eastAsia"/>
            <w:lang w:eastAsia="zh-CN"/>
          </w:rPr>
          <w:t>(二)、建设规模</w:t>
        </w:r>
        <w:r>
          <w:tab/>
        </w:r>
        <w:r>
          <w:fldChar w:fldCharType="begin"/>
        </w:r>
        <w:r>
          <w:instrText xml:space="preserve"> PAGEREF _Toc20414 \h </w:instrText>
        </w:r>
        <w:r>
          <w:fldChar w:fldCharType="separate"/>
        </w:r>
        <w:r>
          <w:t>11</w:t>
        </w:r>
        <w:r>
          <w:fldChar w:fldCharType="end"/>
        </w:r>
      </w:hyperlink>
    </w:p>
    <w:p>
      <w:pPr>
        <w:pStyle w:val="TOC1"/>
        <w:tabs>
          <w:tab w:val="right" w:leader="dot" w:pos="8306"/>
        </w:tabs>
      </w:pPr>
      <w:hyperlink w:anchor="_Toc15145" w:history="1">
        <w:r>
          <w:rPr>
            <w:rFonts w:ascii="仿宋" w:eastAsia="仿宋" w:hAnsi="仿宋" w:cs="仿宋" w:hint="eastAsia"/>
            <w:lang w:eastAsia="zh-CN"/>
          </w:rPr>
          <w:t>四、有机化学原料项目建设单位说明</w:t>
        </w:r>
        <w:r>
          <w:tab/>
        </w:r>
        <w:r>
          <w:fldChar w:fldCharType="begin"/>
        </w:r>
        <w:r>
          <w:instrText xml:space="preserve"> PAGEREF _Toc15145 \h </w:instrText>
        </w:r>
        <w:r>
          <w:fldChar w:fldCharType="separate"/>
        </w:r>
        <w:r>
          <w:t>12</w:t>
        </w:r>
        <w:r>
          <w:fldChar w:fldCharType="end"/>
        </w:r>
      </w:hyperlink>
    </w:p>
    <w:p>
      <w:pPr>
        <w:pStyle w:val="TOC2"/>
        <w:tabs>
          <w:tab w:val="right" w:leader="dot" w:pos="8306"/>
        </w:tabs>
      </w:pPr>
      <w:hyperlink w:anchor="_Toc28885" w:history="1">
        <w:r>
          <w:rPr>
            <w:rFonts w:ascii="仿宋" w:eastAsia="仿宋" w:hAnsi="仿宋" w:cs="仿宋" w:hint="eastAsia"/>
            <w:lang w:eastAsia="zh-CN"/>
          </w:rPr>
          <w:t>(一)、有机化学原料项目承办单位基本情况</w:t>
        </w:r>
        <w:r>
          <w:tab/>
        </w:r>
        <w:r>
          <w:fldChar w:fldCharType="begin"/>
        </w:r>
        <w:r>
          <w:instrText xml:space="preserve"> PAGEREF _Toc28885 \h </w:instrText>
        </w:r>
        <w:r>
          <w:fldChar w:fldCharType="separate"/>
        </w:r>
        <w:r>
          <w:t>12</w:t>
        </w:r>
        <w:r>
          <w:fldChar w:fldCharType="end"/>
        </w:r>
      </w:hyperlink>
    </w:p>
    <w:p>
      <w:pPr>
        <w:pStyle w:val="TOC2"/>
        <w:tabs>
          <w:tab w:val="right" w:leader="dot" w:pos="8306"/>
        </w:tabs>
      </w:pPr>
      <w:hyperlink w:anchor="_Toc2168" w:history="1">
        <w:r>
          <w:rPr>
            <w:rFonts w:ascii="仿宋" w:eastAsia="仿宋" w:hAnsi="仿宋" w:cs="仿宋" w:hint="eastAsia"/>
            <w:lang w:eastAsia="zh-CN"/>
          </w:rPr>
          <w:t>(二)、公司经济效益分析</w:t>
        </w:r>
        <w:r>
          <w:tab/>
        </w:r>
        <w:r>
          <w:fldChar w:fldCharType="begin"/>
        </w:r>
        <w:r>
          <w:instrText xml:space="preserve"> PAGEREF _Toc2168 \h </w:instrText>
        </w:r>
        <w:r>
          <w:fldChar w:fldCharType="separate"/>
        </w:r>
        <w:r>
          <w:t>13</w:t>
        </w:r>
        <w:r>
          <w:fldChar w:fldCharType="end"/>
        </w:r>
      </w:hyperlink>
    </w:p>
    <w:p>
      <w:pPr>
        <w:pStyle w:val="TOC1"/>
        <w:tabs>
          <w:tab w:val="right" w:leader="dot" w:pos="8306"/>
        </w:tabs>
      </w:pPr>
      <w:hyperlink w:anchor="_Toc30279" w:history="1">
        <w:r>
          <w:rPr>
            <w:rFonts w:ascii="仿宋" w:eastAsia="仿宋" w:hAnsi="仿宋" w:cs="仿宋" w:hint="eastAsia"/>
            <w:lang w:eastAsia="zh-CN"/>
          </w:rPr>
          <w:t>五、有机化学原料项目概论</w:t>
        </w:r>
        <w:r>
          <w:tab/>
        </w:r>
        <w:r>
          <w:fldChar w:fldCharType="begin"/>
        </w:r>
        <w:r>
          <w:instrText xml:space="preserve"> PAGEREF _Toc30279 \h </w:instrText>
        </w:r>
        <w:r>
          <w:fldChar w:fldCharType="separate"/>
        </w:r>
        <w:r>
          <w:t>14</w:t>
        </w:r>
        <w:r>
          <w:fldChar w:fldCharType="end"/>
        </w:r>
      </w:hyperlink>
    </w:p>
    <w:p>
      <w:pPr>
        <w:pStyle w:val="TOC2"/>
        <w:tabs>
          <w:tab w:val="right" w:leader="dot" w:pos="8306"/>
        </w:tabs>
      </w:pPr>
      <w:hyperlink w:anchor="_Toc12961" w:history="1">
        <w:r>
          <w:rPr>
            <w:rFonts w:ascii="仿宋" w:eastAsia="仿宋" w:hAnsi="仿宋" w:cs="仿宋" w:hint="eastAsia"/>
            <w:lang w:eastAsia="zh-CN"/>
          </w:rPr>
          <w:t>(一)、有机化学原料项目概况</w:t>
        </w:r>
        <w:r>
          <w:tab/>
        </w:r>
        <w:r>
          <w:fldChar w:fldCharType="begin"/>
        </w:r>
        <w:r>
          <w:instrText xml:space="preserve"> PAGEREF _Toc12961 \h </w:instrText>
        </w:r>
        <w:r>
          <w:fldChar w:fldCharType="separate"/>
        </w:r>
        <w:r>
          <w:t>14</w:t>
        </w:r>
        <w:r>
          <w:fldChar w:fldCharType="end"/>
        </w:r>
      </w:hyperlink>
    </w:p>
    <w:p>
      <w:pPr>
        <w:pStyle w:val="TOC2"/>
        <w:tabs>
          <w:tab w:val="right" w:leader="dot" w:pos="8306"/>
        </w:tabs>
      </w:pPr>
      <w:hyperlink w:anchor="_Toc16495" w:history="1">
        <w:r>
          <w:rPr>
            <w:rFonts w:ascii="仿宋" w:eastAsia="仿宋" w:hAnsi="仿宋" w:cs="仿宋" w:hint="eastAsia"/>
            <w:lang w:eastAsia="zh-CN"/>
          </w:rPr>
          <w:t>(二)、有机化学原料项目目标</w:t>
        </w:r>
        <w:r>
          <w:tab/>
        </w:r>
        <w:r>
          <w:fldChar w:fldCharType="begin"/>
        </w:r>
        <w:r>
          <w:instrText xml:space="preserve"> PAGEREF _Toc16495 \h </w:instrText>
        </w:r>
        <w:r>
          <w:fldChar w:fldCharType="separate"/>
        </w:r>
        <w:r>
          <w:t>16</w:t>
        </w:r>
        <w:r>
          <w:fldChar w:fldCharType="end"/>
        </w:r>
      </w:hyperlink>
    </w:p>
    <w:p>
      <w:pPr>
        <w:pStyle w:val="TOC2"/>
        <w:tabs>
          <w:tab w:val="right" w:leader="dot" w:pos="8306"/>
        </w:tabs>
      </w:pPr>
      <w:hyperlink w:anchor="_Toc4582" w:history="1">
        <w:r>
          <w:rPr>
            <w:rFonts w:ascii="仿宋" w:eastAsia="仿宋" w:hAnsi="仿宋" w:cs="仿宋" w:hint="eastAsia"/>
            <w:lang w:eastAsia="zh-CN"/>
          </w:rPr>
          <w:t>(三)、有机化学原料项目提出的理由</w:t>
        </w:r>
        <w:r>
          <w:tab/>
        </w:r>
        <w:r>
          <w:fldChar w:fldCharType="begin"/>
        </w:r>
        <w:r>
          <w:instrText xml:space="preserve"> PAGEREF _Toc4582 \h </w:instrText>
        </w:r>
        <w:r>
          <w:fldChar w:fldCharType="separate"/>
        </w:r>
        <w:r>
          <w:t>17</w:t>
        </w:r>
        <w:r>
          <w:fldChar w:fldCharType="end"/>
        </w:r>
      </w:hyperlink>
    </w:p>
    <w:p>
      <w:pPr>
        <w:pStyle w:val="TOC2"/>
        <w:tabs>
          <w:tab w:val="right" w:leader="dot" w:pos="8306"/>
        </w:tabs>
      </w:pPr>
      <w:hyperlink w:anchor="_Toc8843" w:history="1">
        <w:r>
          <w:rPr>
            <w:rFonts w:ascii="仿宋" w:eastAsia="仿宋" w:hAnsi="仿宋" w:cs="仿宋" w:hint="eastAsia"/>
            <w:lang w:eastAsia="zh-CN"/>
          </w:rPr>
          <w:t>(四)、有机化学原料项目意义</w:t>
        </w:r>
        <w:r>
          <w:tab/>
        </w:r>
        <w:r>
          <w:fldChar w:fldCharType="begin"/>
        </w:r>
        <w:r>
          <w:instrText xml:space="preserve"> PAGEREF _Toc8843 \h </w:instrText>
        </w:r>
        <w:r>
          <w:fldChar w:fldCharType="separate"/>
        </w:r>
        <w:r>
          <w:t>19</w:t>
        </w:r>
        <w:r>
          <w:fldChar w:fldCharType="end"/>
        </w:r>
      </w:hyperlink>
    </w:p>
    <w:p>
      <w:pPr>
        <w:pStyle w:val="TOC2"/>
        <w:tabs>
          <w:tab w:val="right" w:leader="dot" w:pos="8306"/>
        </w:tabs>
      </w:pPr>
      <w:hyperlink w:anchor="_Toc16492" w:history="1">
        <w:r>
          <w:rPr>
            <w:rFonts w:ascii="仿宋" w:eastAsia="仿宋" w:hAnsi="仿宋" w:cs="仿宋" w:hint="eastAsia"/>
            <w:lang w:eastAsia="zh-CN"/>
          </w:rPr>
          <w:t>(五)、有机化学原料项目背景</w:t>
        </w:r>
        <w:r>
          <w:tab/>
        </w:r>
        <w:r>
          <w:fldChar w:fldCharType="begin"/>
        </w:r>
        <w:r>
          <w:instrText xml:space="preserve"> PAGEREF _Toc16492 \h </w:instrText>
        </w:r>
        <w:r>
          <w:fldChar w:fldCharType="separate"/>
        </w:r>
        <w:r>
          <w:t>19</w:t>
        </w:r>
        <w:r>
          <w:fldChar w:fldCharType="end"/>
        </w:r>
      </w:hyperlink>
    </w:p>
    <w:p>
      <w:pPr>
        <w:pStyle w:val="TOC1"/>
        <w:tabs>
          <w:tab w:val="right" w:leader="dot" w:pos="8306"/>
        </w:tabs>
      </w:pPr>
      <w:hyperlink w:anchor="_Toc6796" w:history="1">
        <w:r>
          <w:rPr>
            <w:rFonts w:ascii="仿宋" w:eastAsia="仿宋" w:hAnsi="仿宋" w:cs="仿宋" w:hint="eastAsia"/>
            <w:lang w:eastAsia="zh-CN"/>
          </w:rPr>
          <w:t>六、有机化学原料项目可持续发展</w:t>
        </w:r>
        <w:r>
          <w:tab/>
        </w:r>
        <w:r>
          <w:fldChar w:fldCharType="begin"/>
        </w:r>
        <w:r>
          <w:instrText xml:space="preserve"> PAGEREF _Toc6796 \h </w:instrText>
        </w:r>
        <w:r>
          <w:fldChar w:fldCharType="separate"/>
        </w:r>
        <w:r>
          <w:t>20</w:t>
        </w:r>
        <w:r>
          <w:fldChar w:fldCharType="end"/>
        </w:r>
      </w:hyperlink>
    </w:p>
    <w:p>
      <w:pPr>
        <w:pStyle w:val="TOC2"/>
        <w:tabs>
          <w:tab w:val="right" w:leader="dot" w:pos="8306"/>
        </w:tabs>
      </w:pPr>
      <w:hyperlink w:anchor="_Toc18260" w:history="1">
        <w:r>
          <w:rPr>
            <w:rFonts w:ascii="仿宋" w:eastAsia="仿宋" w:hAnsi="仿宋" w:cs="仿宋" w:hint="eastAsia"/>
            <w:lang w:eastAsia="zh-CN"/>
          </w:rPr>
          <w:t>(一)、可持续战略与实践</w:t>
        </w:r>
        <w:r>
          <w:tab/>
        </w:r>
        <w:r>
          <w:fldChar w:fldCharType="begin"/>
        </w:r>
        <w:r>
          <w:instrText xml:space="preserve"> PAGEREF _Toc18260 \h </w:instrText>
        </w:r>
        <w:r>
          <w:fldChar w:fldCharType="separate"/>
        </w:r>
        <w:r>
          <w:t>20</w:t>
        </w:r>
        <w:r>
          <w:fldChar w:fldCharType="end"/>
        </w:r>
      </w:hyperlink>
    </w:p>
    <w:p>
      <w:pPr>
        <w:pStyle w:val="TOC2"/>
        <w:tabs>
          <w:tab w:val="right" w:leader="dot" w:pos="8306"/>
        </w:tabs>
      </w:pPr>
      <w:hyperlink w:anchor="_Toc19510" w:history="1">
        <w:r>
          <w:rPr>
            <w:rFonts w:ascii="仿宋" w:eastAsia="仿宋" w:hAnsi="仿宋" w:cs="仿宋" w:hint="eastAsia"/>
            <w:lang w:eastAsia="zh-CN"/>
          </w:rPr>
          <w:t>(二)、环保与社会责任</w:t>
        </w:r>
        <w:r>
          <w:tab/>
        </w:r>
        <w:r>
          <w:fldChar w:fldCharType="begin"/>
        </w:r>
        <w:r>
          <w:instrText xml:space="preserve"> PAGEREF _Toc19510 \h </w:instrText>
        </w:r>
        <w:r>
          <w:fldChar w:fldCharType="separate"/>
        </w:r>
        <w:r>
          <w:t>21</w:t>
        </w:r>
        <w:r>
          <w:fldChar w:fldCharType="end"/>
        </w:r>
      </w:hyperlink>
    </w:p>
    <w:p>
      <w:pPr>
        <w:pStyle w:val="TOC1"/>
        <w:tabs>
          <w:tab w:val="right" w:leader="dot" w:pos="8306"/>
        </w:tabs>
      </w:pPr>
      <w:hyperlink w:anchor="_Toc9681" w:history="1">
        <w:r>
          <w:rPr>
            <w:rFonts w:ascii="仿宋" w:eastAsia="仿宋" w:hAnsi="仿宋" w:cs="仿宋" w:hint="eastAsia"/>
            <w:lang w:eastAsia="zh-CN"/>
          </w:rPr>
          <w:t>七、生产安全保护</w:t>
        </w:r>
        <w:r>
          <w:tab/>
        </w:r>
        <w:r>
          <w:fldChar w:fldCharType="begin"/>
        </w:r>
        <w:r>
          <w:instrText xml:space="preserve"> PAGEREF _Toc9681 \h </w:instrText>
        </w:r>
        <w:r>
          <w:fldChar w:fldCharType="separate"/>
        </w:r>
        <w:r>
          <w:t>22</w:t>
        </w:r>
        <w:r>
          <w:fldChar w:fldCharType="end"/>
        </w:r>
      </w:hyperlink>
    </w:p>
    <w:p>
      <w:pPr>
        <w:pStyle w:val="TOC2"/>
        <w:tabs>
          <w:tab w:val="right" w:leader="dot" w:pos="8306"/>
        </w:tabs>
      </w:pPr>
      <w:hyperlink w:anchor="_Toc617" w:history="1">
        <w:r>
          <w:rPr>
            <w:rFonts w:ascii="仿宋" w:eastAsia="仿宋" w:hAnsi="仿宋" w:cs="仿宋" w:hint="eastAsia"/>
            <w:lang w:eastAsia="zh-CN"/>
          </w:rPr>
          <w:t>(一)、消防安全</w:t>
        </w:r>
        <w:r>
          <w:tab/>
        </w:r>
        <w:r>
          <w:fldChar w:fldCharType="begin"/>
        </w:r>
        <w:r>
          <w:instrText xml:space="preserve"> PAGEREF _Toc617 \h </w:instrText>
        </w:r>
        <w:r>
          <w:fldChar w:fldCharType="separate"/>
        </w:r>
        <w:r>
          <w:t>22</w:t>
        </w:r>
        <w:r>
          <w:fldChar w:fldCharType="end"/>
        </w:r>
      </w:hyperlink>
    </w:p>
    <w:p>
      <w:pPr>
        <w:pStyle w:val="TOC2"/>
        <w:tabs>
          <w:tab w:val="right" w:leader="dot" w:pos="8306"/>
        </w:tabs>
      </w:pPr>
      <w:hyperlink w:anchor="_Toc2523" w:history="1">
        <w:r>
          <w:rPr>
            <w:rFonts w:ascii="仿宋" w:eastAsia="仿宋" w:hAnsi="仿宋" w:cs="仿宋" w:hint="eastAsia"/>
            <w:lang w:eastAsia="zh-CN"/>
          </w:rPr>
          <w:t>(二)、防火防爆总图布置措施</w:t>
        </w:r>
        <w:r>
          <w:tab/>
        </w:r>
        <w:r>
          <w:fldChar w:fldCharType="begin"/>
        </w:r>
        <w:r>
          <w:instrText xml:space="preserve"> PAGEREF _Toc2523 \h </w:instrText>
        </w:r>
        <w:r>
          <w:fldChar w:fldCharType="separate"/>
        </w:r>
        <w:r>
          <w:t>24</w:t>
        </w:r>
        <w:r>
          <w:fldChar w:fldCharType="end"/>
        </w:r>
      </w:hyperlink>
    </w:p>
    <w:p>
      <w:pPr>
        <w:pStyle w:val="TOC2"/>
        <w:tabs>
          <w:tab w:val="right" w:leader="dot" w:pos="8306"/>
        </w:tabs>
      </w:pPr>
      <w:hyperlink w:anchor="_Toc20361" w:history="1">
        <w:r>
          <w:rPr>
            <w:rFonts w:ascii="仿宋" w:eastAsia="仿宋" w:hAnsi="仿宋" w:cs="仿宋" w:hint="eastAsia"/>
            <w:lang w:eastAsia="zh-CN"/>
          </w:rPr>
          <w:t>(三)、自然灾害防范措施</w:t>
        </w:r>
        <w:r>
          <w:tab/>
        </w:r>
        <w:r>
          <w:fldChar w:fldCharType="begin"/>
        </w:r>
        <w:r>
          <w:instrText xml:space="preserve"> PAGEREF _Toc20361 \h </w:instrText>
        </w:r>
        <w:r>
          <w:fldChar w:fldCharType="separate"/>
        </w:r>
        <w:r>
          <w:t>24</w:t>
        </w:r>
        <w:r>
          <w:fldChar w:fldCharType="end"/>
        </w:r>
      </w:hyperlink>
    </w:p>
    <w:p>
      <w:pPr>
        <w:pStyle w:val="TOC2"/>
        <w:tabs>
          <w:tab w:val="right" w:leader="dot" w:pos="8306"/>
        </w:tabs>
      </w:pPr>
      <w:hyperlink w:anchor="_Toc3935" w:history="1">
        <w:r>
          <w:rPr>
            <w:rFonts w:ascii="仿宋" w:eastAsia="仿宋" w:hAnsi="仿宋" w:cs="仿宋" w:hint="eastAsia"/>
            <w:lang w:eastAsia="zh-CN"/>
          </w:rPr>
          <w:t>(四)、安全色及安全标志使用要求</w:t>
        </w:r>
        <w:r>
          <w:tab/>
        </w:r>
        <w:r>
          <w:fldChar w:fldCharType="begin"/>
        </w:r>
        <w:r>
          <w:instrText xml:space="preserve"> PAGEREF _Toc3935 \h </w:instrText>
        </w:r>
        <w:r>
          <w:fldChar w:fldCharType="separate"/>
        </w:r>
        <w:r>
          <w:t>25</w:t>
        </w:r>
        <w:r>
          <w:fldChar w:fldCharType="end"/>
        </w:r>
      </w:hyperlink>
    </w:p>
    <w:p>
      <w:pPr>
        <w:pStyle w:val="TOC2"/>
        <w:tabs>
          <w:tab w:val="right" w:leader="dot" w:pos="8306"/>
        </w:tabs>
      </w:pPr>
      <w:hyperlink w:anchor="_Toc28262" w:history="1">
        <w:r>
          <w:rPr>
            <w:rFonts w:ascii="仿宋" w:eastAsia="仿宋" w:hAnsi="仿宋" w:cs="仿宋" w:hint="eastAsia"/>
            <w:lang w:eastAsia="zh-CN"/>
          </w:rPr>
          <w:t>(五)、防尘防毒措施</w:t>
        </w:r>
        <w:r>
          <w:tab/>
        </w:r>
        <w:r>
          <w:fldChar w:fldCharType="begin"/>
        </w:r>
        <w:r>
          <w:instrText xml:space="preserve"> PAGEREF _Toc28262 \h </w:instrText>
        </w:r>
        <w:r>
          <w:fldChar w:fldCharType="separate"/>
        </w:r>
        <w:r>
          <w:t>26</w:t>
        </w:r>
        <w:r>
          <w:fldChar w:fldCharType="end"/>
        </w:r>
      </w:hyperlink>
    </w:p>
    <w:p>
      <w:pPr>
        <w:pStyle w:val="TOC2"/>
        <w:tabs>
          <w:tab w:val="right" w:leader="dot" w:pos="8306"/>
        </w:tabs>
      </w:pPr>
      <w:hyperlink w:anchor="_Toc16937" w:history="1">
        <w:r>
          <w:rPr>
            <w:rFonts w:ascii="仿宋" w:eastAsia="仿宋" w:hAnsi="仿宋" w:cs="仿宋" w:hint="eastAsia"/>
            <w:lang w:eastAsia="zh-CN"/>
          </w:rPr>
          <w:t>(六)、防静电、触电防护及防雷措施</w:t>
        </w:r>
        <w:r>
          <w:tab/>
        </w:r>
        <w:r>
          <w:fldChar w:fldCharType="begin"/>
        </w:r>
        <w:r>
          <w:instrText xml:space="preserve"> PAGEREF _Toc16937 \h </w:instrText>
        </w:r>
        <w:r>
          <w:fldChar w:fldCharType="separate"/>
        </w:r>
        <w:r>
          <w:t>27</w:t>
        </w:r>
        <w:r>
          <w:fldChar w:fldCharType="end"/>
        </w:r>
      </w:hyperlink>
    </w:p>
    <w:p>
      <w:pPr>
        <w:pStyle w:val="TOC2"/>
        <w:tabs>
          <w:tab w:val="right" w:leader="dot" w:pos="8306"/>
        </w:tabs>
      </w:pPr>
      <w:hyperlink w:anchor="_Toc20235" w:history="1">
        <w:r>
          <w:rPr>
            <w:rFonts w:ascii="仿宋" w:eastAsia="仿宋" w:hAnsi="仿宋" w:cs="仿宋" w:hint="eastAsia"/>
            <w:lang w:eastAsia="zh-CN"/>
          </w:rPr>
          <w:t>(七)、机械设备安全保障措施</w:t>
        </w:r>
        <w:r>
          <w:tab/>
        </w:r>
        <w:r>
          <w:fldChar w:fldCharType="begin"/>
        </w:r>
        <w:r>
          <w:instrText xml:space="preserve"> PAGEREF _Toc20235 \h </w:instrText>
        </w:r>
        <w:r>
          <w:fldChar w:fldCharType="separate"/>
        </w:r>
        <w:r>
          <w:t>29</w:t>
        </w:r>
        <w:r>
          <w:fldChar w:fldCharType="end"/>
        </w:r>
      </w:hyperlink>
    </w:p>
    <w:p>
      <w:pPr>
        <w:pStyle w:val="TOC1"/>
        <w:tabs>
          <w:tab w:val="right" w:leader="dot" w:pos="8306"/>
        </w:tabs>
      </w:pPr>
      <w:hyperlink w:anchor="_Toc16340" w:history="1">
        <w:r>
          <w:rPr>
            <w:rFonts w:ascii="仿宋" w:eastAsia="仿宋" w:hAnsi="仿宋" w:cs="仿宋" w:hint="eastAsia"/>
            <w:lang w:eastAsia="zh-CN"/>
          </w:rPr>
          <w:t>八、有机化学原料项目人力资源培养与发展</w:t>
        </w:r>
        <w:r>
          <w:tab/>
        </w:r>
        <w:r>
          <w:fldChar w:fldCharType="begin"/>
        </w:r>
        <w:r>
          <w:instrText xml:space="preserve"> PAGEREF _Toc16340 \h </w:instrText>
        </w:r>
        <w:r>
          <w:fldChar w:fldCharType="separate"/>
        </w:r>
        <w:r>
          <w:t>30</w:t>
        </w:r>
        <w:r>
          <w:fldChar w:fldCharType="end"/>
        </w:r>
      </w:hyperlink>
    </w:p>
    <w:p>
      <w:pPr>
        <w:pStyle w:val="TOC2"/>
        <w:tabs>
          <w:tab w:val="right" w:leader="dot" w:pos="8306"/>
        </w:tabs>
      </w:pPr>
      <w:hyperlink w:anchor="_Toc22365" w:history="1">
        <w:r>
          <w:rPr>
            <w:rFonts w:ascii="仿宋" w:eastAsia="仿宋" w:hAnsi="仿宋" w:cs="仿宋" w:hint="eastAsia"/>
            <w:lang w:eastAsia="zh-CN"/>
          </w:rPr>
          <w:t>(一)、人才需求与规划</w:t>
        </w:r>
        <w:r>
          <w:tab/>
        </w:r>
        <w:r>
          <w:fldChar w:fldCharType="begin"/>
        </w:r>
        <w:r>
          <w:instrText xml:space="preserve"> PAGEREF _Toc22365 \h </w:instrText>
        </w:r>
        <w:r>
          <w:fldChar w:fldCharType="separate"/>
        </w:r>
        <w:r>
          <w:t>30</w:t>
        </w:r>
        <w:r>
          <w:fldChar w:fldCharType="end"/>
        </w:r>
      </w:hyperlink>
    </w:p>
    <w:p>
      <w:pPr>
        <w:pStyle w:val="TOC2"/>
        <w:tabs>
          <w:tab w:val="right" w:leader="dot" w:pos="8306"/>
        </w:tabs>
      </w:pPr>
      <w:hyperlink w:anchor="_Toc645" w:history="1">
        <w:r>
          <w:rPr>
            <w:rFonts w:ascii="仿宋" w:eastAsia="仿宋" w:hAnsi="仿宋" w:cs="仿宋" w:hint="eastAsia"/>
            <w:lang w:eastAsia="zh-CN"/>
          </w:rPr>
          <w:t>(二)、培训与发展计划</w:t>
        </w:r>
        <w:r>
          <w:tab/>
        </w:r>
        <w:r>
          <w:fldChar w:fldCharType="begin"/>
        </w:r>
        <w:r>
          <w:instrText xml:space="preserve"> PAGEREF _Toc645 \h </w:instrText>
        </w:r>
        <w:r>
          <w:fldChar w:fldCharType="separate"/>
        </w:r>
        <w:r>
          <w:t>31</w:t>
        </w:r>
        <w:r>
          <w:fldChar w:fldCharType="end"/>
        </w:r>
      </w:hyperlink>
    </w:p>
    <w:p>
      <w:pPr>
        <w:pStyle w:val="TOC1"/>
        <w:tabs>
          <w:tab w:val="right" w:leader="dot" w:pos="8306"/>
        </w:tabs>
      </w:pPr>
      <w:hyperlink w:anchor="_Toc23931" w:history="1">
        <w:r>
          <w:rPr>
            <w:rFonts w:ascii="仿宋" w:eastAsia="仿宋" w:hAnsi="仿宋" w:cs="仿宋" w:hint="eastAsia"/>
            <w:lang w:eastAsia="zh-CN"/>
          </w:rPr>
          <w:t>九、有机化学原料项目人力资源管理</w:t>
        </w:r>
        <w:r>
          <w:tab/>
        </w:r>
        <w:r>
          <w:fldChar w:fldCharType="begin"/>
        </w:r>
        <w:r>
          <w:instrText xml:space="preserve"> PAGEREF _Toc23931 \h </w:instrText>
        </w:r>
        <w:r>
          <w:fldChar w:fldCharType="separate"/>
        </w:r>
        <w:r>
          <w:t>31</w:t>
        </w:r>
        <w:r>
          <w:fldChar w:fldCharType="end"/>
        </w:r>
      </w:hyperlink>
    </w:p>
    <w:p>
      <w:pPr>
        <w:pStyle w:val="TOC2"/>
        <w:tabs>
          <w:tab w:val="right" w:leader="dot" w:pos="8306"/>
        </w:tabs>
      </w:pPr>
      <w:hyperlink w:anchor="_Toc25150" w:history="1">
        <w:r>
          <w:rPr>
            <w:rFonts w:ascii="仿宋" w:eastAsia="仿宋" w:hAnsi="仿宋" w:cs="仿宋" w:hint="eastAsia"/>
            <w:lang w:eastAsia="zh-CN"/>
          </w:rPr>
          <w:t>(一)、建立健全的预算管理制度</w:t>
        </w:r>
        <w:r>
          <w:tab/>
        </w:r>
        <w:r>
          <w:fldChar w:fldCharType="begin"/>
        </w:r>
        <w:r>
          <w:instrText xml:space="preserve"> PAGEREF _Toc25150 \h </w:instrText>
        </w:r>
        <w:r>
          <w:fldChar w:fldCharType="separate"/>
        </w:r>
        <w:r>
          <w:t>31</w:t>
        </w:r>
        <w:r>
          <w:fldChar w:fldCharType="end"/>
        </w:r>
      </w:hyperlink>
    </w:p>
    <w:p>
      <w:pPr>
        <w:pStyle w:val="TOC2"/>
        <w:tabs>
          <w:tab w:val="right" w:leader="dot" w:pos="8306"/>
        </w:tabs>
      </w:pPr>
      <w:hyperlink w:anchor="_Toc21042" w:history="1">
        <w:r>
          <w:rPr>
            <w:rFonts w:ascii="仿宋" w:eastAsia="仿宋" w:hAnsi="仿宋" w:cs="仿宋" w:hint="eastAsia"/>
            <w:lang w:eastAsia="zh-CN"/>
          </w:rPr>
          <w:t>(二)、加强资金流动监控</w:t>
        </w:r>
        <w:r>
          <w:tab/>
        </w:r>
        <w:r>
          <w:fldChar w:fldCharType="begin"/>
        </w:r>
        <w:r>
          <w:instrText xml:space="preserve"> PAGEREF _Toc21042 \h </w:instrText>
        </w:r>
        <w:r>
          <w:fldChar w:fldCharType="separate"/>
        </w:r>
        <w:r>
          <w:t>33</w:t>
        </w:r>
        <w:r>
          <w:fldChar w:fldCharType="end"/>
        </w:r>
      </w:hyperlink>
    </w:p>
    <w:p>
      <w:pPr>
        <w:pStyle w:val="TOC2"/>
        <w:tabs>
          <w:tab w:val="right" w:leader="dot" w:pos="8306"/>
        </w:tabs>
      </w:pPr>
      <w:hyperlink w:anchor="_Toc2573" w:history="1">
        <w:r>
          <w:rPr>
            <w:rFonts w:ascii="仿宋" w:eastAsia="仿宋" w:hAnsi="仿宋" w:cs="仿宋" w:hint="eastAsia"/>
            <w:lang w:eastAsia="zh-CN"/>
          </w:rPr>
          <w:t>(三)、制定完善的风险控制机制</w:t>
        </w:r>
        <w:r>
          <w:tab/>
        </w:r>
        <w:r>
          <w:fldChar w:fldCharType="begin"/>
        </w:r>
        <w:r>
          <w:instrText xml:space="preserve"> PAGEREF _Toc2573 \h </w:instrText>
        </w:r>
        <w:r>
          <w:fldChar w:fldCharType="separate"/>
        </w:r>
        <w:r>
          <w:t>34</w:t>
        </w:r>
        <w:r>
          <w:fldChar w:fldCharType="end"/>
        </w:r>
      </w:hyperlink>
    </w:p>
    <w:p>
      <w:pPr>
        <w:pStyle w:val="TOC2"/>
        <w:tabs>
          <w:tab w:val="right" w:leader="dot" w:pos="8306"/>
        </w:tabs>
      </w:pPr>
      <w:hyperlink w:anchor="_Toc1032" w:history="1">
        <w:r>
          <w:rPr>
            <w:rFonts w:ascii="仿宋" w:eastAsia="仿宋" w:hAnsi="仿宋" w:cs="仿宋" w:hint="eastAsia"/>
            <w:lang w:eastAsia="zh-CN"/>
          </w:rPr>
          <w:t>(四)、优化成本管理</w:t>
        </w:r>
        <w:r>
          <w:tab/>
        </w:r>
        <w:r>
          <w:fldChar w:fldCharType="begin"/>
        </w:r>
        <w:r>
          <w:instrText xml:space="preserve"> PAGEREF _Toc1032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72" w:history="1">
        <w:r>
          <w:rPr>
            <w:rFonts w:ascii="仿宋" w:eastAsia="仿宋" w:hAnsi="仿宋" w:cs="仿宋" w:hint="eastAsia"/>
            <w:lang w:eastAsia="zh-CN"/>
          </w:rPr>
          <w:t>十、有机化学原料项目财务管理</w:t>
        </w:r>
        <w:r>
          <w:tab/>
        </w:r>
        <w:r>
          <w:fldChar w:fldCharType="begin"/>
        </w:r>
        <w:r>
          <w:instrText xml:space="preserve"> PAGEREF _Toc18272 \h </w:instrText>
        </w:r>
        <w:r>
          <w:fldChar w:fldCharType="separate"/>
        </w:r>
        <w:r>
          <w:t>37</w:t>
        </w:r>
        <w:r>
          <w:fldChar w:fldCharType="end"/>
        </w:r>
      </w:hyperlink>
    </w:p>
    <w:p>
      <w:pPr>
        <w:pStyle w:val="TOC2"/>
        <w:tabs>
          <w:tab w:val="right" w:leader="dot" w:pos="8306"/>
        </w:tabs>
      </w:pPr>
      <w:hyperlink w:anchor="_Toc26539" w:history="1">
        <w:r>
          <w:rPr>
            <w:rFonts w:ascii="仿宋" w:eastAsia="仿宋" w:hAnsi="仿宋" w:cs="仿宋" w:hint="eastAsia"/>
            <w:lang w:eastAsia="zh-CN"/>
          </w:rPr>
          <w:t>(一)、资金需求大</w:t>
        </w:r>
        <w:r>
          <w:tab/>
        </w:r>
        <w:r>
          <w:fldChar w:fldCharType="begin"/>
        </w:r>
        <w:r>
          <w:instrText xml:space="preserve"> PAGEREF _Toc26539 \h </w:instrText>
        </w:r>
        <w:r>
          <w:fldChar w:fldCharType="separate"/>
        </w:r>
        <w:r>
          <w:t>37</w:t>
        </w:r>
        <w:r>
          <w:fldChar w:fldCharType="end"/>
        </w:r>
      </w:hyperlink>
    </w:p>
    <w:p>
      <w:pPr>
        <w:pStyle w:val="TOC2"/>
        <w:tabs>
          <w:tab w:val="right" w:leader="dot" w:pos="8306"/>
        </w:tabs>
      </w:pPr>
      <w:hyperlink w:anchor="_Toc3394" w:history="1">
        <w:r>
          <w:rPr>
            <w:rFonts w:ascii="仿宋" w:eastAsia="仿宋" w:hAnsi="仿宋" w:cs="仿宋" w:hint="eastAsia"/>
            <w:lang w:eastAsia="zh-CN"/>
          </w:rPr>
          <w:t>(二)、研发周期长</w:t>
        </w:r>
        <w:r>
          <w:tab/>
        </w:r>
        <w:r>
          <w:fldChar w:fldCharType="begin"/>
        </w:r>
        <w:r>
          <w:instrText xml:space="preserve"> PAGEREF _Toc3394 \h </w:instrText>
        </w:r>
        <w:r>
          <w:fldChar w:fldCharType="separate"/>
        </w:r>
        <w:r>
          <w:t>38</w:t>
        </w:r>
        <w:r>
          <w:fldChar w:fldCharType="end"/>
        </w:r>
      </w:hyperlink>
    </w:p>
    <w:p>
      <w:pPr>
        <w:pStyle w:val="TOC2"/>
        <w:tabs>
          <w:tab w:val="right" w:leader="dot" w:pos="8306"/>
        </w:tabs>
      </w:pPr>
      <w:hyperlink w:anchor="_Toc30917" w:history="1">
        <w:r>
          <w:rPr>
            <w:rFonts w:ascii="仿宋" w:eastAsia="仿宋" w:hAnsi="仿宋" w:cs="仿宋" w:hint="eastAsia"/>
            <w:lang w:eastAsia="zh-CN"/>
          </w:rPr>
          <w:t>(三)、市场风险大</w:t>
        </w:r>
        <w:r>
          <w:tab/>
        </w:r>
        <w:r>
          <w:fldChar w:fldCharType="begin"/>
        </w:r>
        <w:r>
          <w:instrText xml:space="preserve"> PAGEREF _Toc30917 \h </w:instrText>
        </w:r>
        <w:r>
          <w:fldChar w:fldCharType="separate"/>
        </w:r>
        <w:r>
          <w:t>39</w:t>
        </w:r>
        <w:r>
          <w:fldChar w:fldCharType="end"/>
        </w:r>
      </w:hyperlink>
    </w:p>
    <w:p>
      <w:pPr>
        <w:pStyle w:val="TOC2"/>
        <w:tabs>
          <w:tab w:val="right" w:leader="dot" w:pos="8306"/>
        </w:tabs>
      </w:pPr>
      <w:hyperlink w:anchor="_Toc4695" w:history="1">
        <w:r>
          <w:rPr>
            <w:rFonts w:ascii="仿宋" w:eastAsia="仿宋" w:hAnsi="仿宋" w:cs="仿宋" w:hint="eastAsia"/>
            <w:lang w:eastAsia="zh-CN"/>
          </w:rPr>
          <w:t>(四)、利润率高</w:t>
        </w:r>
        <w:r>
          <w:tab/>
        </w:r>
        <w:r>
          <w:fldChar w:fldCharType="begin"/>
        </w:r>
        <w:r>
          <w:instrText xml:space="preserve"> PAGEREF _Toc4695 \h </w:instrText>
        </w:r>
        <w:r>
          <w:fldChar w:fldCharType="separate"/>
        </w:r>
        <w:r>
          <w:t>42</w:t>
        </w:r>
        <w:r>
          <w:fldChar w:fldCharType="end"/>
        </w:r>
      </w:hyperlink>
    </w:p>
    <w:p>
      <w:pPr>
        <w:pStyle w:val="TOC1"/>
        <w:tabs>
          <w:tab w:val="right" w:leader="dot" w:pos="8306"/>
        </w:tabs>
      </w:pPr>
      <w:hyperlink w:anchor="_Toc7810" w:history="1">
        <w:r>
          <w:rPr>
            <w:rFonts w:ascii="仿宋" w:eastAsia="仿宋" w:hAnsi="仿宋" w:cs="仿宋" w:hint="eastAsia"/>
            <w:lang w:eastAsia="zh-CN"/>
          </w:rPr>
          <w:t>十一、有机化学原料项目计划安排</w:t>
        </w:r>
        <w:r>
          <w:tab/>
        </w:r>
        <w:r>
          <w:fldChar w:fldCharType="begin"/>
        </w:r>
        <w:r>
          <w:instrText xml:space="preserve"> PAGEREF _Toc7810 \h </w:instrText>
        </w:r>
        <w:r>
          <w:fldChar w:fldCharType="separate"/>
        </w:r>
        <w:r>
          <w:t>44</w:t>
        </w:r>
        <w:r>
          <w:fldChar w:fldCharType="end"/>
        </w:r>
      </w:hyperlink>
    </w:p>
    <w:p>
      <w:pPr>
        <w:pStyle w:val="TOC2"/>
        <w:tabs>
          <w:tab w:val="right" w:leader="dot" w:pos="8306"/>
        </w:tabs>
      </w:pPr>
      <w:hyperlink w:anchor="_Toc26567" w:history="1">
        <w:r>
          <w:rPr>
            <w:rFonts w:ascii="仿宋" w:eastAsia="仿宋" w:hAnsi="仿宋" w:cs="仿宋" w:hint="eastAsia"/>
            <w:lang w:eastAsia="zh-CN"/>
          </w:rPr>
          <w:t>(一)、建设周期</w:t>
        </w:r>
        <w:r>
          <w:tab/>
        </w:r>
        <w:r>
          <w:fldChar w:fldCharType="begin"/>
        </w:r>
        <w:r>
          <w:instrText xml:space="preserve"> PAGEREF _Toc26567 \h </w:instrText>
        </w:r>
        <w:r>
          <w:fldChar w:fldCharType="separate"/>
        </w:r>
        <w:r>
          <w:t>44</w:t>
        </w:r>
        <w:r>
          <w:fldChar w:fldCharType="end"/>
        </w:r>
      </w:hyperlink>
    </w:p>
    <w:p>
      <w:pPr>
        <w:pStyle w:val="TOC2"/>
        <w:tabs>
          <w:tab w:val="right" w:leader="dot" w:pos="8306"/>
        </w:tabs>
      </w:pPr>
      <w:hyperlink w:anchor="_Toc6487" w:history="1">
        <w:r>
          <w:rPr>
            <w:rFonts w:ascii="仿宋" w:eastAsia="仿宋" w:hAnsi="仿宋" w:cs="仿宋" w:hint="eastAsia"/>
            <w:lang w:eastAsia="zh-CN"/>
          </w:rPr>
          <w:t>(二)、建设进度</w:t>
        </w:r>
        <w:r>
          <w:tab/>
        </w:r>
        <w:r>
          <w:fldChar w:fldCharType="begin"/>
        </w:r>
        <w:r>
          <w:instrText xml:space="preserve"> PAGEREF _Toc6487 \h </w:instrText>
        </w:r>
        <w:r>
          <w:fldChar w:fldCharType="separate"/>
        </w:r>
        <w:r>
          <w:t>45</w:t>
        </w:r>
        <w:r>
          <w:fldChar w:fldCharType="end"/>
        </w:r>
      </w:hyperlink>
    </w:p>
    <w:p>
      <w:pPr>
        <w:pStyle w:val="TOC2"/>
        <w:tabs>
          <w:tab w:val="right" w:leader="dot" w:pos="8306"/>
        </w:tabs>
      </w:pPr>
      <w:hyperlink w:anchor="_Toc6270" w:history="1">
        <w:r>
          <w:rPr>
            <w:rFonts w:ascii="仿宋" w:eastAsia="仿宋" w:hAnsi="仿宋" w:cs="仿宋" w:hint="eastAsia"/>
            <w:lang w:eastAsia="zh-CN"/>
          </w:rPr>
          <w:t>(三)、进度安排注意事项</w:t>
        </w:r>
        <w:r>
          <w:tab/>
        </w:r>
        <w:r>
          <w:fldChar w:fldCharType="begin"/>
        </w:r>
        <w:r>
          <w:instrText xml:space="preserve"> PAGEREF _Toc6270 \h </w:instrText>
        </w:r>
        <w:r>
          <w:fldChar w:fldCharType="separate"/>
        </w:r>
        <w:r>
          <w:t>46</w:t>
        </w:r>
        <w:r>
          <w:fldChar w:fldCharType="end"/>
        </w:r>
      </w:hyperlink>
    </w:p>
    <w:p>
      <w:pPr>
        <w:pStyle w:val="TOC2"/>
        <w:tabs>
          <w:tab w:val="right" w:leader="dot" w:pos="8306"/>
        </w:tabs>
      </w:pPr>
      <w:hyperlink w:anchor="_Toc27577" w:history="1">
        <w:r>
          <w:rPr>
            <w:rFonts w:ascii="仿宋" w:eastAsia="仿宋" w:hAnsi="仿宋" w:cs="仿宋" w:hint="eastAsia"/>
            <w:lang w:eastAsia="zh-CN"/>
          </w:rPr>
          <w:t>(四)、人力资源配置</w:t>
        </w:r>
        <w:r>
          <w:tab/>
        </w:r>
        <w:r>
          <w:fldChar w:fldCharType="begin"/>
        </w:r>
        <w:r>
          <w:instrText xml:space="preserve"> PAGEREF _Toc27577 \h </w:instrText>
        </w:r>
        <w:r>
          <w:fldChar w:fldCharType="separate"/>
        </w:r>
        <w:r>
          <w:t>47</w:t>
        </w:r>
        <w:r>
          <w:fldChar w:fldCharType="end"/>
        </w:r>
      </w:hyperlink>
    </w:p>
    <w:p>
      <w:pPr>
        <w:pStyle w:val="TOC1"/>
        <w:tabs>
          <w:tab w:val="right" w:leader="dot" w:pos="8306"/>
        </w:tabs>
      </w:pPr>
      <w:hyperlink w:anchor="_Toc7014" w:history="1">
        <w:r>
          <w:rPr>
            <w:rFonts w:ascii="仿宋" w:eastAsia="仿宋" w:hAnsi="仿宋" w:cs="仿宋" w:hint="eastAsia"/>
            <w:lang w:eastAsia="zh-CN"/>
          </w:rPr>
          <w:t>十二、有机化学原料项目经营效益</w:t>
        </w:r>
        <w:r>
          <w:tab/>
        </w:r>
        <w:r>
          <w:fldChar w:fldCharType="begin"/>
        </w:r>
        <w:r>
          <w:instrText xml:space="preserve"> PAGEREF _Toc7014 \h </w:instrText>
        </w:r>
        <w:r>
          <w:fldChar w:fldCharType="separate"/>
        </w:r>
        <w:r>
          <w:t>48</w:t>
        </w:r>
        <w:r>
          <w:fldChar w:fldCharType="end"/>
        </w:r>
      </w:hyperlink>
    </w:p>
    <w:p>
      <w:pPr>
        <w:pStyle w:val="TOC2"/>
        <w:tabs>
          <w:tab w:val="right" w:leader="dot" w:pos="8306"/>
        </w:tabs>
      </w:pPr>
      <w:hyperlink w:anchor="_Toc32240" w:history="1">
        <w:r>
          <w:rPr>
            <w:rFonts w:ascii="仿宋" w:eastAsia="仿宋" w:hAnsi="仿宋" w:cs="仿宋" w:hint="eastAsia"/>
            <w:lang w:eastAsia="zh-CN"/>
          </w:rPr>
          <w:t>(一)、经济评价财务测算</w:t>
        </w:r>
        <w:r>
          <w:tab/>
        </w:r>
        <w:r>
          <w:fldChar w:fldCharType="begin"/>
        </w:r>
        <w:r>
          <w:instrText xml:space="preserve"> PAGEREF _Toc32240 \h </w:instrText>
        </w:r>
        <w:r>
          <w:fldChar w:fldCharType="separate"/>
        </w:r>
        <w:r>
          <w:t>48</w:t>
        </w:r>
        <w:r>
          <w:fldChar w:fldCharType="end"/>
        </w:r>
      </w:hyperlink>
    </w:p>
    <w:p>
      <w:pPr>
        <w:pStyle w:val="TOC2"/>
        <w:tabs>
          <w:tab w:val="right" w:leader="dot" w:pos="8306"/>
        </w:tabs>
      </w:pPr>
      <w:hyperlink w:anchor="_Toc30862" w:history="1">
        <w:r>
          <w:rPr>
            <w:rFonts w:ascii="仿宋" w:eastAsia="仿宋" w:hAnsi="仿宋" w:cs="仿宋" w:hint="eastAsia"/>
            <w:lang w:eastAsia="zh-CN"/>
          </w:rPr>
          <w:t>(二)、有机化学原料项目盈利能力分析</w:t>
        </w:r>
        <w:r>
          <w:tab/>
        </w:r>
        <w:r>
          <w:fldChar w:fldCharType="begin"/>
        </w:r>
        <w:r>
          <w:instrText xml:space="preserve"> PAGEREF _Toc30862 \h </w:instrText>
        </w:r>
        <w:r>
          <w:fldChar w:fldCharType="separate"/>
        </w:r>
        <w:r>
          <w:t>49</w:t>
        </w:r>
        <w:r>
          <w:fldChar w:fldCharType="end"/>
        </w:r>
      </w:hyperlink>
    </w:p>
    <w:p>
      <w:pPr>
        <w:pStyle w:val="TOC1"/>
        <w:tabs>
          <w:tab w:val="right" w:leader="dot" w:pos="8306"/>
        </w:tabs>
      </w:pPr>
      <w:hyperlink w:anchor="_Toc32046" w:history="1">
        <w:r>
          <w:rPr>
            <w:rFonts w:ascii="仿宋" w:eastAsia="仿宋" w:hAnsi="仿宋" w:cs="仿宋" w:hint="eastAsia"/>
            <w:lang w:eastAsia="zh-CN"/>
          </w:rPr>
          <w:t>十三、有机化学原料项目实施保障措施</w:t>
        </w:r>
        <w:r>
          <w:tab/>
        </w:r>
        <w:r>
          <w:fldChar w:fldCharType="begin"/>
        </w:r>
        <w:r>
          <w:instrText xml:space="preserve"> PAGEREF _Toc32046 \h </w:instrText>
        </w:r>
        <w:r>
          <w:fldChar w:fldCharType="separate"/>
        </w:r>
        <w:r>
          <w:t>50</w:t>
        </w:r>
        <w:r>
          <w:fldChar w:fldCharType="end"/>
        </w:r>
      </w:hyperlink>
    </w:p>
    <w:p>
      <w:pPr>
        <w:pStyle w:val="TOC2"/>
        <w:tabs>
          <w:tab w:val="right" w:leader="dot" w:pos="8306"/>
        </w:tabs>
      </w:pPr>
      <w:hyperlink w:anchor="_Toc16468" w:history="1">
        <w:r>
          <w:rPr>
            <w:rFonts w:ascii="仿宋" w:eastAsia="仿宋" w:hAnsi="仿宋" w:cs="仿宋" w:hint="eastAsia"/>
            <w:lang w:eastAsia="zh-CN"/>
          </w:rPr>
          <w:t>(一)、有机化学原料项目实施保障机制</w:t>
        </w:r>
        <w:r>
          <w:tab/>
        </w:r>
        <w:r>
          <w:fldChar w:fldCharType="begin"/>
        </w:r>
        <w:r>
          <w:instrText xml:space="preserve"> PAGEREF _Toc16468 \h </w:instrText>
        </w:r>
        <w:r>
          <w:fldChar w:fldCharType="separate"/>
        </w:r>
        <w:r>
          <w:t>50</w:t>
        </w:r>
        <w:r>
          <w:fldChar w:fldCharType="end"/>
        </w:r>
      </w:hyperlink>
    </w:p>
    <w:p>
      <w:pPr>
        <w:pStyle w:val="TOC2"/>
        <w:tabs>
          <w:tab w:val="right" w:leader="dot" w:pos="8306"/>
        </w:tabs>
      </w:pPr>
      <w:hyperlink w:anchor="_Toc14466" w:history="1">
        <w:r>
          <w:rPr>
            <w:rFonts w:ascii="仿宋" w:eastAsia="仿宋" w:hAnsi="仿宋" w:cs="仿宋" w:hint="eastAsia"/>
            <w:lang w:eastAsia="zh-CN"/>
          </w:rPr>
          <w:t>(二)、有机化学原料项目法律合规要求</w:t>
        </w:r>
        <w:r>
          <w:tab/>
        </w:r>
        <w:r>
          <w:fldChar w:fldCharType="begin"/>
        </w:r>
        <w:r>
          <w:instrText xml:space="preserve"> PAGEREF _Toc14466 \h </w:instrText>
        </w:r>
        <w:r>
          <w:fldChar w:fldCharType="separate"/>
        </w:r>
        <w:r>
          <w:t>54</w:t>
        </w:r>
        <w:r>
          <w:fldChar w:fldCharType="end"/>
        </w:r>
      </w:hyperlink>
    </w:p>
    <w:p>
      <w:pPr>
        <w:pStyle w:val="TOC2"/>
        <w:tabs>
          <w:tab w:val="right" w:leader="dot" w:pos="8306"/>
        </w:tabs>
      </w:pPr>
      <w:hyperlink w:anchor="_Toc11530" w:history="1">
        <w:r>
          <w:rPr>
            <w:rFonts w:ascii="仿宋" w:eastAsia="仿宋" w:hAnsi="仿宋" w:cs="仿宋" w:hint="eastAsia"/>
            <w:lang w:eastAsia="zh-CN"/>
          </w:rPr>
          <w:t>(三)、有机化学原料项目合同管理与法律事务</w:t>
        </w:r>
        <w:r>
          <w:tab/>
        </w:r>
        <w:r>
          <w:fldChar w:fldCharType="begin"/>
        </w:r>
        <w:r>
          <w:instrText xml:space="preserve"> PAGEREF _Toc11530 \h </w:instrText>
        </w:r>
        <w:r>
          <w:fldChar w:fldCharType="separate"/>
        </w:r>
        <w:r>
          <w:t>58</w:t>
        </w:r>
        <w:r>
          <w:fldChar w:fldCharType="end"/>
        </w:r>
      </w:hyperlink>
    </w:p>
    <w:p>
      <w:pPr>
        <w:pStyle w:val="TOC2"/>
        <w:tabs>
          <w:tab w:val="right" w:leader="dot" w:pos="8306"/>
        </w:tabs>
      </w:pPr>
      <w:hyperlink w:anchor="_Toc4719" w:history="1">
        <w:r>
          <w:rPr>
            <w:rFonts w:ascii="仿宋" w:eastAsia="仿宋" w:hAnsi="仿宋" w:cs="仿宋" w:hint="eastAsia"/>
            <w:lang w:eastAsia="zh-CN"/>
          </w:rPr>
          <w:t>(四)、有机化学原料项目知识产权保护策略</w:t>
        </w:r>
        <w:r>
          <w:tab/>
        </w:r>
        <w:r>
          <w:fldChar w:fldCharType="begin"/>
        </w:r>
        <w:r>
          <w:instrText xml:space="preserve"> PAGEREF _Toc4719 \h </w:instrText>
        </w:r>
        <w:r>
          <w:fldChar w:fldCharType="separate"/>
        </w:r>
        <w:r>
          <w:t>64</w:t>
        </w:r>
        <w:r>
          <w:fldChar w:fldCharType="end"/>
        </w:r>
      </w:hyperlink>
    </w:p>
    <w:p>
      <w:pPr>
        <w:pStyle w:val="TOC1"/>
        <w:tabs>
          <w:tab w:val="right" w:leader="dot" w:pos="8306"/>
        </w:tabs>
      </w:pPr>
      <w:hyperlink w:anchor="_Toc19126" w:history="1">
        <w:r>
          <w:rPr>
            <w:rFonts w:ascii="仿宋" w:eastAsia="仿宋" w:hAnsi="仿宋" w:cs="仿宋" w:hint="eastAsia"/>
            <w:lang w:eastAsia="zh-CN"/>
          </w:rPr>
          <w:t>十四、供应链管理</w:t>
        </w:r>
        <w:r>
          <w:tab/>
        </w:r>
        <w:r>
          <w:fldChar w:fldCharType="begin"/>
        </w:r>
        <w:r>
          <w:instrText xml:space="preserve"> PAGEREF _Toc19126 \h </w:instrText>
        </w:r>
        <w:r>
          <w:fldChar w:fldCharType="separate"/>
        </w:r>
        <w:r>
          <w:t>67</w:t>
        </w:r>
        <w:r>
          <w:fldChar w:fldCharType="end"/>
        </w:r>
      </w:hyperlink>
    </w:p>
    <w:p>
      <w:pPr>
        <w:pStyle w:val="TOC2"/>
        <w:tabs>
          <w:tab w:val="right" w:leader="dot" w:pos="8306"/>
        </w:tabs>
      </w:pPr>
      <w:hyperlink w:anchor="_Toc5164" w:history="1">
        <w:r>
          <w:rPr>
            <w:rFonts w:ascii="仿宋" w:eastAsia="仿宋" w:hAnsi="仿宋" w:cs="仿宋" w:hint="eastAsia"/>
            <w:lang w:eastAsia="zh-CN"/>
          </w:rPr>
          <w:t>(一)、供应链战略规划</w:t>
        </w:r>
        <w:r>
          <w:tab/>
        </w:r>
        <w:r>
          <w:fldChar w:fldCharType="begin"/>
        </w:r>
        <w:r>
          <w:instrText xml:space="preserve"> PAGEREF _Toc5164 \h </w:instrText>
        </w:r>
        <w:r>
          <w:fldChar w:fldCharType="separate"/>
        </w:r>
        <w:r>
          <w:t>67</w:t>
        </w:r>
        <w:r>
          <w:fldChar w:fldCharType="end"/>
        </w:r>
      </w:hyperlink>
    </w:p>
    <w:p>
      <w:pPr>
        <w:pStyle w:val="TOC2"/>
        <w:tabs>
          <w:tab w:val="right" w:leader="dot" w:pos="8306"/>
        </w:tabs>
      </w:pPr>
      <w:hyperlink w:anchor="_Toc7642" w:history="1">
        <w:r>
          <w:rPr>
            <w:rFonts w:ascii="仿宋" w:eastAsia="仿宋" w:hAnsi="仿宋" w:cs="仿宋" w:hint="eastAsia"/>
            <w:lang w:eastAsia="zh-CN"/>
          </w:rPr>
          <w:t>(二)、供应商选择与合作</w:t>
        </w:r>
        <w:r>
          <w:tab/>
        </w:r>
        <w:r>
          <w:fldChar w:fldCharType="begin"/>
        </w:r>
        <w:r>
          <w:instrText xml:space="preserve"> PAGEREF _Toc7642 \h </w:instrText>
        </w:r>
        <w:r>
          <w:fldChar w:fldCharType="separate"/>
        </w:r>
        <w:r>
          <w:t>69</w:t>
        </w:r>
        <w:r>
          <w:fldChar w:fldCharType="end"/>
        </w:r>
      </w:hyperlink>
    </w:p>
    <w:p>
      <w:pPr>
        <w:pStyle w:val="TOC2"/>
        <w:tabs>
          <w:tab w:val="right" w:leader="dot" w:pos="8306"/>
        </w:tabs>
      </w:pPr>
      <w:hyperlink w:anchor="_Toc22479" w:history="1">
        <w:r>
          <w:rPr>
            <w:rFonts w:ascii="仿宋" w:eastAsia="仿宋" w:hAnsi="仿宋" w:cs="仿宋" w:hint="eastAsia"/>
            <w:lang w:eastAsia="zh-CN"/>
          </w:rPr>
          <w:t>(三)、物流与库存管理</w:t>
        </w:r>
        <w:r>
          <w:tab/>
        </w:r>
        <w:r>
          <w:fldChar w:fldCharType="begin"/>
        </w:r>
        <w:r>
          <w:instrText xml:space="preserve"> PAGEREF _Toc22479 \h </w:instrText>
        </w:r>
        <w:r>
          <w:fldChar w:fldCharType="separate"/>
        </w:r>
        <w:r>
          <w:t>70</w:t>
        </w:r>
        <w:r>
          <w:fldChar w:fldCharType="end"/>
        </w:r>
      </w:hyperlink>
    </w:p>
    <w:p>
      <w:pPr>
        <w:pStyle w:val="TOC1"/>
        <w:tabs>
          <w:tab w:val="right" w:leader="dot" w:pos="8306"/>
        </w:tabs>
      </w:pPr>
      <w:hyperlink w:anchor="_Toc18787" w:history="1">
        <w:r>
          <w:rPr>
            <w:rFonts w:ascii="仿宋" w:eastAsia="仿宋" w:hAnsi="仿宋" w:cs="仿宋" w:hint="eastAsia"/>
            <w:lang w:eastAsia="zh-CN"/>
          </w:rPr>
          <w:t>十五、质量管理体系</w:t>
        </w:r>
        <w:r>
          <w:tab/>
        </w:r>
        <w:r>
          <w:fldChar w:fldCharType="begin"/>
        </w:r>
        <w:r>
          <w:instrText xml:space="preserve"> PAGEREF _Toc18787 \h </w:instrText>
        </w:r>
        <w:r>
          <w:fldChar w:fldCharType="separate"/>
        </w:r>
        <w:r>
          <w:t>71</w:t>
        </w:r>
        <w:r>
          <w:fldChar w:fldCharType="end"/>
        </w:r>
      </w:hyperlink>
    </w:p>
    <w:p>
      <w:pPr>
        <w:pStyle w:val="TOC2"/>
        <w:tabs>
          <w:tab w:val="right" w:leader="dot" w:pos="8306"/>
        </w:tabs>
      </w:pPr>
      <w:hyperlink w:anchor="_Toc26873" w:history="1">
        <w:r>
          <w:rPr>
            <w:rFonts w:ascii="仿宋" w:eastAsia="仿宋" w:hAnsi="仿宋" w:cs="仿宋" w:hint="eastAsia"/>
            <w:lang w:eastAsia="zh-CN"/>
          </w:rPr>
          <w:t>(一)、质量目标与方针</w:t>
        </w:r>
        <w:r>
          <w:tab/>
        </w:r>
        <w:r>
          <w:fldChar w:fldCharType="begin"/>
        </w:r>
        <w:r>
          <w:instrText xml:space="preserve"> PAGEREF _Toc26873 \h </w:instrText>
        </w:r>
        <w:r>
          <w:fldChar w:fldCharType="separate"/>
        </w:r>
        <w:r>
          <w:t>71</w:t>
        </w:r>
        <w:r>
          <w:fldChar w:fldCharType="end"/>
        </w:r>
      </w:hyperlink>
    </w:p>
    <w:p>
      <w:pPr>
        <w:pStyle w:val="TOC2"/>
        <w:tabs>
          <w:tab w:val="right" w:leader="dot" w:pos="8306"/>
        </w:tabs>
      </w:pPr>
      <w:hyperlink w:anchor="_Toc30005" w:history="1">
        <w:r>
          <w:rPr>
            <w:rFonts w:ascii="仿宋" w:eastAsia="仿宋" w:hAnsi="仿宋" w:cs="仿宋" w:hint="eastAsia"/>
            <w:lang w:eastAsia="zh-CN"/>
          </w:rPr>
          <w:t>(二)、质量管理责任</w:t>
        </w:r>
        <w:r>
          <w:tab/>
        </w:r>
        <w:r>
          <w:fldChar w:fldCharType="begin"/>
        </w:r>
        <w:r>
          <w:instrText xml:space="preserve"> PAGEREF _Toc30005 \h </w:instrText>
        </w:r>
        <w:r>
          <w:fldChar w:fldCharType="separate"/>
        </w:r>
        <w:r>
          <w:t>72</w:t>
        </w:r>
        <w:r>
          <w:fldChar w:fldCharType="end"/>
        </w:r>
      </w:hyperlink>
    </w:p>
    <w:p>
      <w:pPr>
        <w:pStyle w:val="TOC2"/>
        <w:tabs>
          <w:tab w:val="right" w:leader="dot" w:pos="8306"/>
        </w:tabs>
      </w:pPr>
      <w:hyperlink w:anchor="_Toc30650" w:history="1">
        <w:r>
          <w:rPr>
            <w:rFonts w:ascii="仿宋" w:eastAsia="仿宋" w:hAnsi="仿宋" w:cs="仿宋" w:hint="eastAsia"/>
            <w:lang w:eastAsia="zh-CN"/>
          </w:rPr>
          <w:t>(三)、质量管理体系文件</w:t>
        </w:r>
        <w:r>
          <w:tab/>
        </w:r>
        <w:r>
          <w:fldChar w:fldCharType="begin"/>
        </w:r>
        <w:r>
          <w:instrText xml:space="preserve"> PAGEREF _Toc30650 \h </w:instrText>
        </w:r>
        <w:r>
          <w:fldChar w:fldCharType="separate"/>
        </w:r>
        <w:r>
          <w:t>74</w:t>
        </w:r>
        <w:r>
          <w:fldChar w:fldCharType="end"/>
        </w:r>
      </w:hyperlink>
    </w:p>
    <w:p>
      <w:pPr>
        <w:pStyle w:val="TOC2"/>
        <w:tabs>
          <w:tab w:val="right" w:leader="dot" w:pos="8306"/>
        </w:tabs>
      </w:pPr>
      <w:hyperlink w:anchor="_Toc492" w:history="1">
        <w:r>
          <w:rPr>
            <w:rFonts w:ascii="仿宋" w:eastAsia="仿宋" w:hAnsi="仿宋" w:cs="仿宋" w:hint="eastAsia"/>
            <w:lang w:eastAsia="zh-CN"/>
          </w:rPr>
          <w:t>(四)、质量培训与教育</w:t>
        </w:r>
        <w:r>
          <w:tab/>
        </w:r>
        <w:r>
          <w:fldChar w:fldCharType="begin"/>
        </w:r>
        <w:r>
          <w:instrText xml:space="preserve"> PAGEREF _Toc492 \h </w:instrText>
        </w:r>
        <w:r>
          <w:fldChar w:fldCharType="separate"/>
        </w:r>
        <w:r>
          <w:t>76</w:t>
        </w:r>
        <w:r>
          <w:fldChar w:fldCharType="end"/>
        </w:r>
      </w:hyperlink>
    </w:p>
    <w:p>
      <w:pPr>
        <w:pStyle w:val="TOC2"/>
        <w:tabs>
          <w:tab w:val="right" w:leader="dot" w:pos="8306"/>
        </w:tabs>
      </w:pPr>
      <w:hyperlink w:anchor="_Toc22473" w:history="1">
        <w:r>
          <w:rPr>
            <w:rFonts w:ascii="仿宋" w:eastAsia="仿宋" w:hAnsi="仿宋" w:cs="仿宋" w:hint="eastAsia"/>
            <w:lang w:eastAsia="zh-CN"/>
          </w:rPr>
          <w:t>(五)、质量审核与评价</w:t>
        </w:r>
        <w:r>
          <w:tab/>
        </w:r>
        <w:r>
          <w:fldChar w:fldCharType="begin"/>
        </w:r>
        <w:r>
          <w:instrText xml:space="preserve"> PAGEREF _Toc22473 \h </w:instrText>
        </w:r>
        <w:r>
          <w:fldChar w:fldCharType="separate"/>
        </w:r>
        <w:r>
          <w:t>77</w:t>
        </w:r>
        <w:r>
          <w:fldChar w:fldCharType="end"/>
        </w:r>
      </w:hyperlink>
    </w:p>
    <w:p>
      <w:pPr>
        <w:pStyle w:val="TOC2"/>
        <w:tabs>
          <w:tab w:val="right" w:leader="dot" w:pos="8306"/>
        </w:tabs>
      </w:pPr>
      <w:hyperlink w:anchor="_Toc15301" w:history="1">
        <w:r>
          <w:rPr>
            <w:rFonts w:ascii="仿宋" w:eastAsia="仿宋" w:hAnsi="仿宋" w:cs="仿宋" w:hint="eastAsia"/>
            <w:lang w:eastAsia="zh-CN"/>
          </w:rPr>
          <w:t>(六)、不符合与纠正措施</w:t>
        </w:r>
        <w:r>
          <w:tab/>
        </w:r>
        <w:r>
          <w:fldChar w:fldCharType="begin"/>
        </w:r>
        <w:r>
          <w:instrText xml:space="preserve"> PAGEREF _Toc15301 \h </w:instrText>
        </w:r>
        <w:r>
          <w:fldChar w:fldCharType="separate"/>
        </w:r>
        <w:r>
          <w:t>78</w:t>
        </w:r>
        <w:r>
          <w:fldChar w:fldCharType="end"/>
        </w:r>
      </w:hyperlink>
    </w:p>
    <w:p>
      <w:pPr>
        <w:pStyle w:val="TOC1"/>
        <w:tabs>
          <w:tab w:val="right" w:leader="dot" w:pos="8306"/>
        </w:tabs>
      </w:pPr>
      <w:hyperlink w:anchor="_Toc22085" w:history="1">
        <w:r>
          <w:rPr>
            <w:rFonts w:ascii="仿宋" w:eastAsia="仿宋" w:hAnsi="仿宋" w:cs="仿宋" w:hint="eastAsia"/>
            <w:lang w:eastAsia="zh-CN"/>
          </w:rPr>
          <w:t>十六、有机化学原料项目治理与监督</w:t>
        </w:r>
        <w:r>
          <w:tab/>
        </w:r>
        <w:r>
          <w:fldChar w:fldCharType="begin"/>
        </w:r>
        <w:r>
          <w:instrText xml:space="preserve"> PAGEREF _Toc22085 \h </w:instrText>
        </w:r>
        <w:r>
          <w:fldChar w:fldCharType="separate"/>
        </w:r>
        <w:r>
          <w:t>79</w:t>
        </w:r>
        <w:r>
          <w:fldChar w:fldCharType="end"/>
        </w:r>
      </w:hyperlink>
    </w:p>
    <w:p>
      <w:pPr>
        <w:pStyle w:val="TOC2"/>
        <w:tabs>
          <w:tab w:val="right" w:leader="dot" w:pos="8306"/>
        </w:tabs>
      </w:pPr>
      <w:hyperlink w:anchor="_Toc3546" w:history="1">
        <w:r>
          <w:rPr>
            <w:rFonts w:ascii="仿宋" w:eastAsia="仿宋" w:hAnsi="仿宋" w:cs="仿宋" w:hint="eastAsia"/>
            <w:lang w:eastAsia="zh-CN"/>
          </w:rPr>
          <w:t>(一)、有机化学原料项目治理结构</w:t>
        </w:r>
        <w:r>
          <w:tab/>
        </w:r>
        <w:r>
          <w:fldChar w:fldCharType="begin"/>
        </w:r>
        <w:r>
          <w:instrText xml:space="preserve"> PAGEREF _Toc3546 \h </w:instrText>
        </w:r>
        <w:r>
          <w:fldChar w:fldCharType="separate"/>
        </w:r>
        <w:r>
          <w:t>79</w:t>
        </w:r>
        <w:r>
          <w:fldChar w:fldCharType="end"/>
        </w:r>
      </w:hyperlink>
    </w:p>
    <w:p>
      <w:pPr>
        <w:pStyle w:val="TOC2"/>
        <w:tabs>
          <w:tab w:val="right" w:leader="dot" w:pos="8306"/>
        </w:tabs>
      </w:pPr>
      <w:hyperlink w:anchor="_Toc655" w:history="1">
        <w:r>
          <w:rPr>
            <w:rFonts w:ascii="仿宋" w:eastAsia="仿宋" w:hAnsi="仿宋" w:cs="仿宋" w:hint="eastAsia"/>
            <w:lang w:eastAsia="zh-CN"/>
          </w:rPr>
          <w:t>(二)、监督与审计</w:t>
        </w:r>
        <w:r>
          <w:tab/>
        </w:r>
        <w:r>
          <w:fldChar w:fldCharType="begin"/>
        </w:r>
        <w:r>
          <w:instrText xml:space="preserve"> PAGEREF _Toc655 \h </w:instrText>
        </w:r>
        <w:r>
          <w:fldChar w:fldCharType="separate"/>
        </w:r>
        <w:r>
          <w:t>81</w:t>
        </w:r>
        <w:r>
          <w:fldChar w:fldCharType="end"/>
        </w:r>
      </w:hyperlink>
    </w:p>
    <w:p>
      <w:pPr>
        <w:pStyle w:val="TOC1"/>
        <w:tabs>
          <w:tab w:val="right" w:leader="dot" w:pos="8306"/>
        </w:tabs>
      </w:pPr>
      <w:hyperlink w:anchor="_Toc6" w:history="1">
        <w:r>
          <w:rPr>
            <w:rFonts w:ascii="仿宋" w:eastAsia="仿宋" w:hAnsi="仿宋" w:cs="仿宋" w:hint="eastAsia"/>
            <w:lang w:eastAsia="zh-CN"/>
          </w:rPr>
          <w:t>十七、有机化学原料项目实施时间节点</w:t>
        </w:r>
        <w:r>
          <w:tab/>
        </w:r>
        <w:r>
          <w:fldChar w:fldCharType="begin"/>
        </w:r>
        <w:r>
          <w:instrText xml:space="preserve"> PAGEREF _Toc6 \h </w:instrText>
        </w:r>
        <w:r>
          <w:fldChar w:fldCharType="separate"/>
        </w:r>
        <w:r>
          <w:t>82</w:t>
        </w:r>
        <w:r>
          <w:fldChar w:fldCharType="end"/>
        </w:r>
      </w:hyperlink>
    </w:p>
    <w:p>
      <w:pPr>
        <w:pStyle w:val="TOC2"/>
        <w:tabs>
          <w:tab w:val="right" w:leader="dot" w:pos="8306"/>
        </w:tabs>
      </w:pPr>
      <w:hyperlink w:anchor="_Toc11017" w:history="1">
        <w:r>
          <w:rPr>
            <w:rFonts w:ascii="仿宋" w:eastAsia="仿宋" w:hAnsi="仿宋" w:cs="仿宋" w:hint="eastAsia"/>
            <w:lang w:eastAsia="zh-CN"/>
          </w:rPr>
          <w:t>(一)、有机化学原料项目启动阶段时间节点</w:t>
        </w:r>
        <w:r>
          <w:tab/>
        </w:r>
        <w:r>
          <w:fldChar w:fldCharType="begin"/>
        </w:r>
        <w:r>
          <w:instrText xml:space="preserve"> PAGEREF _Toc11017 \h </w:instrText>
        </w:r>
        <w:r>
          <w:fldChar w:fldCharType="separate"/>
        </w:r>
        <w:r>
          <w:t>82</w:t>
        </w:r>
        <w:r>
          <w:fldChar w:fldCharType="end"/>
        </w:r>
      </w:hyperlink>
    </w:p>
    <w:p>
      <w:pPr>
        <w:pStyle w:val="TOC2"/>
        <w:tabs>
          <w:tab w:val="right" w:leader="dot" w:pos="8306"/>
        </w:tabs>
      </w:pPr>
      <w:hyperlink w:anchor="_Toc23862" w:history="1">
        <w:r>
          <w:rPr>
            <w:rFonts w:ascii="仿宋" w:eastAsia="仿宋" w:hAnsi="仿宋" w:cs="仿宋" w:hint="eastAsia"/>
            <w:lang w:eastAsia="zh-CN"/>
          </w:rPr>
          <w:t>(二)、有机化学原料项目执行阶段时间节点</w:t>
        </w:r>
        <w:r>
          <w:tab/>
        </w:r>
        <w:r>
          <w:fldChar w:fldCharType="begin"/>
        </w:r>
        <w:r>
          <w:instrText xml:space="preserve"> PAGEREF _Toc23862 \h </w:instrText>
        </w:r>
        <w:r>
          <w:fldChar w:fldCharType="separate"/>
        </w:r>
        <w:r>
          <w:t>83</w:t>
        </w:r>
        <w:r>
          <w:fldChar w:fldCharType="end"/>
        </w:r>
      </w:hyperlink>
    </w:p>
    <w:p>
      <w:pPr>
        <w:pStyle w:val="TOC2"/>
        <w:tabs>
          <w:tab w:val="right" w:leader="dot" w:pos="8306"/>
        </w:tabs>
      </w:pPr>
      <w:hyperlink w:anchor="_Toc5309" w:history="1">
        <w:r>
          <w:rPr>
            <w:rFonts w:ascii="仿宋" w:eastAsia="仿宋" w:hAnsi="仿宋" w:cs="仿宋" w:hint="eastAsia"/>
            <w:lang w:eastAsia="zh-CN"/>
          </w:rPr>
          <w:t>(三)、有机化学原料项目完成阶段时间节点</w:t>
        </w:r>
        <w:r>
          <w:tab/>
        </w:r>
        <w:r>
          <w:fldChar w:fldCharType="begin"/>
        </w:r>
        <w:r>
          <w:instrText xml:space="preserve"> PAGEREF _Toc5309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466"/>
      <w:r>
        <w:rPr>
          <w:rFonts w:ascii="仿宋" w:eastAsia="仿宋" w:hAnsi="仿宋" w:cs="仿宋" w:hint="eastAsia"/>
          <w:sz w:val="28"/>
          <w:lang w:eastAsia="zh-CN"/>
        </w:rPr>
        <w:t>一、有机化学原料项目土建工程</w:t>
      </w:r>
      <w:bookmarkEnd w:id="2"/>
    </w:p>
    <w:p>
      <w:pPr>
        <w:pStyle w:val="Heading2"/>
        <w:rPr>
          <w:rFonts w:ascii="仿宋" w:eastAsia="仿宋" w:hAnsi="仿宋" w:cs="仿宋" w:hint="eastAsia"/>
          <w:lang w:eastAsia="zh-CN"/>
        </w:rPr>
      </w:pPr>
      <w:bookmarkStart w:id="3" w:name="_Toc115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在有机化学原料项目的建筑工程设计中，我们将秉承一系列重要的设计原则，以确保有机化学原料项目建筑在功能、美观、可持续性等方面达到最佳效果。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首要原则是确保建筑的功能性得到最大化的发挥。我们将充分理解有机化学原料项目的实际需求，合理布局各个功能区域，保证建筑在满足业务需求的同时，提供高效的工作环境。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在建筑设计中，我们将综合考虑建设和运营成本。通过精细的经济效益分析，确保设计方案在高效利用资源的同时，对有机化学原料项目的长期盈利能力有积极的贡献。</w:t>
      </w:r>
    </w:p>
    <w:p>
      <w:pPr>
        <w:pStyle w:val="Heading2"/>
        <w:ind w:firstLine="560" w:firstLineChars="200"/>
        <w:rPr>
          <w:rFonts w:ascii="仿宋" w:eastAsia="仿宋" w:hAnsi="仿宋" w:cs="仿宋" w:hint="eastAsia"/>
          <w:sz w:val="28"/>
          <w:lang w:eastAsia="zh-CN"/>
        </w:rPr>
      </w:pPr>
      <w:bookmarkStart w:id="4" w:name="_Toc906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化学原料项目的土建工程设计中，我们将精准设定设计年限，结合有机化学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化学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162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有机化学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化学原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化学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4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本期工程有机化学原料项目预计总建筑面积XXX平方米，其中：计容建筑面积XXX平方米，计划建筑工程投资XX万元，占有机化学原料项目总投资的XX%。</w:t>
      </w:r>
    </w:p>
    <w:p>
      <w:pPr>
        <w:pStyle w:val="Heading1"/>
        <w:ind w:firstLine="560" w:firstLineChars="200"/>
        <w:rPr>
          <w:rFonts w:ascii="仿宋" w:eastAsia="仿宋" w:hAnsi="仿宋" w:cs="仿宋" w:hint="eastAsia"/>
          <w:sz w:val="28"/>
          <w:lang w:eastAsia="zh-CN"/>
        </w:rPr>
      </w:pPr>
      <w:bookmarkStart w:id="7" w:name="_Toc12215"/>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6071"/>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技术管理特点体现在其创新导向。通过引入最先进的技术趋势和解决方案，有机化学原料项目致力于提升科技含量、提高质量和效率水平。这意味着我们将采用最新的工具和方法，确保有机化学原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化学原料项目技术管理的显著特征。通过整合不同领域的技术资源，我们实现了跨学科的协同工作。这有助于优化技术架构，提高整体效能。此外，整合性策略还促进了不同技术团队之间的紧密沟通和高效合作，确保有机化学原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机化学原料项目所采用的技术。通过不断优化技术方案，有机化学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有机化学原料项目团队将在有机化学原料项目初期识别可能的技术风险，并采取相应的预防和应对措施。通过建立健全的风险评估机制，有机化学原料项目能够在实施过程中及时发现并解决潜在的技术问题，保障有机化学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化学原料项目中，技术将成为有机化学原料项目成功的有力支持。这一深度剖析揭示了技术管理在有机化学原料项目实施中的关键作用，为有机化学原料项目的技术基础奠定了坚实的基础。</w:t>
      </w:r>
    </w:p>
    <w:p>
      <w:pPr>
        <w:pStyle w:val="Heading2"/>
        <w:ind w:firstLine="560" w:firstLineChars="200"/>
        <w:rPr>
          <w:rFonts w:ascii="仿宋" w:eastAsia="仿宋" w:hAnsi="仿宋" w:cs="仿宋" w:hint="eastAsia"/>
          <w:sz w:val="28"/>
          <w:lang w:eastAsia="zh-CN"/>
        </w:rPr>
      </w:pPr>
      <w:bookmarkStart w:id="9" w:name="_Toc11871"/>
      <w:r>
        <w:rPr>
          <w:rFonts w:ascii="仿宋" w:eastAsia="仿宋" w:hAnsi="仿宋" w:cs="仿宋" w:hint="eastAsia"/>
          <w:sz w:val="28"/>
          <w:lang w:eastAsia="zh-CN"/>
        </w:rPr>
        <w:t>(二)、有机化学原料项目工艺技术设计方案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化学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化学原料项目将严格按照相关行业规范要求进行组织。通过有效控制产品质量，有机化学原料项目将致力于为顾客提供优质的有机化学原料项目产品和良好的服务。这体现了有机化学原料项目对于生产活动合规性和质量标准的高度重视，为有机化学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有机化学原料项目注重生态效益和清洁生产原则。有机化学原料项目建设将紧密结合地方特色经济发展，与社会经济发展规划和区域环境保护规划方案相协调一致。通过与当地区域自然生态系统的结合，有机化学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化学原料项目产品具有多样化的客户需求和个性化的特点。因此，有机化学原料项目产品规格品种多样，且单批生产数量较小。为满足这一特点，有机化学原料项目承办单位将建设先进的柔性制造生产线。通过广泛应用柔性制造技术，有机化学原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机化学原料项目采用的技术具有较高的技术含量和自动化水平，处于国内先进水平。这一技术选用不仅体现了对生产效率、质量和环境友好性的高标准要求，同时为有机化学原料项目的可持续发展奠定了坚实的基础。</w:t>
      </w:r>
    </w:p>
    <w:p>
      <w:pPr>
        <w:pStyle w:val="Heading2"/>
        <w:ind w:firstLine="560" w:firstLineChars="200"/>
        <w:rPr>
          <w:rFonts w:ascii="仿宋" w:eastAsia="仿宋" w:hAnsi="仿宋" w:cs="仿宋" w:hint="eastAsia"/>
          <w:sz w:val="28"/>
          <w:lang w:eastAsia="zh-CN"/>
        </w:rPr>
      </w:pPr>
      <w:bookmarkStart w:id="10" w:name="_Toc31843"/>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为确保有机化学原料项目的高效生产和技术实施，我们制定了一套精心设计的设备选型方案，以满足有机化学原料项目生产、质量和环保的要求。该方案的主要特点如下：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机化学原料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针对有机化学原料项目产品的多样性和小批量生产的特点，我们将建设柔性制造生产线。通过在设备选型中考虑柔性制造技术，可以灵活应对不同产品规格和生产需求，实现生产线的高度灵活性和适应性。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885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7838"/>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有机化学原料项目的主要产品是XXXX，预计年产值为XXX万元。这一产品在市场中占据着重要的地位，其广泛的应用范围使得该有机化学原料项目的市场前景非常广阔。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有机化学原料项目的xxx产品作为重要的原材料之一，将在多个领域发挥关键作用。其在建筑、交通、能源等方面的广泛应用将为整个产业链提供强大的支持，形成产业协同效应。有机化学原料项目的年产值XXX万XXX万XXX万万元不仅反映了其在市场上的巨大潜力，更预示着它对国民经济的积极贡献。这种关联度高、涉及面广的产业关系，使得该有机化学原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041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总征地面积为XXXX平方米，相当于约XX.XX亩，其中净用地面积为XXXX平方米，红线范围内相当于约XX.XX亩。这一用地规模充分考虑了有机化学原料项目的建设需求，保障了有机化学原料项目在合适的空间内得以充分发展。有机化学原料项目规划的总建筑面积为XXXX平方米，其中主体工程建设占XXXX平方米，计容建筑面积达XXXX平方米。预计建筑工程的投资将达到XXXX万元，为有机化学原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计划购置的设备共计XXXX台（套），设备购置费用为XXXX万元。这一设备购置计划充分考虑到有机化学原料项目的生产需求和技术要求，确保了有机化学原料项目在生产运营中具备先进的技术装备和高效的生产能力。设备的合理配置将为有机化学原料项目的正常运作和未来的产能提升奠定坚实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计划总投资为XXXX万元，预计年实现营业收入为XXXX万元。这一产能规模的设定旨在确保有机化学原料项目能够在投资与回报之间取得平衡，实现长期可持续的发展。有机化学原料项目的总投资充分考虑到各个方面的需求，包括用地建设、设备购置等多个环节，以确保有机化学原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5145"/>
      <w:r>
        <w:rPr>
          <w:rFonts w:ascii="仿宋" w:eastAsia="仿宋" w:hAnsi="仿宋" w:cs="仿宋" w:hint="eastAsia"/>
          <w:sz w:val="28"/>
          <w:lang w:eastAsia="zh-CN"/>
        </w:rPr>
        <w:t>四、有机化学原料项目建设单位说明</w:t>
      </w:r>
      <w:bookmarkEnd w:id="14"/>
    </w:p>
    <w:p>
      <w:pPr>
        <w:pStyle w:val="Heading2"/>
        <w:rPr>
          <w:rFonts w:ascii="仿宋" w:eastAsia="仿宋" w:hAnsi="仿宋" w:cs="仿宋" w:hint="eastAsia"/>
          <w:lang w:eastAsia="zh-CN"/>
        </w:rPr>
      </w:pPr>
      <w:bookmarkStart w:id="15" w:name="_Toc28885"/>
      <w:r>
        <w:rPr>
          <w:rFonts w:ascii="仿宋" w:eastAsia="仿宋" w:hAnsi="仿宋" w:cs="仿宋" w:hint="eastAsia"/>
          <w:lang w:eastAsia="zh-CN"/>
        </w:rPr>
        <w:t>(一)、有机化学原料项目承办单位基本情况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168"/>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有机化学原料项目承办单位的XXXX，我们着眼于实现可持续的经济效益。通过技术创新和解决方案的提供，公司预计在有机化学原料项目执行期间将获得可观的收入增长。这一收入来源主要包括有机化学原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同时，我们注重成本控制和效率提升，以确保有机化学原料项目的可持续盈利。透过精细的管理和资源优化，公司期望实现有机化学原料项目利润最大化。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有机化学原料项目实施进行全面的投资评估，包括有机化学原料项目启动阶段的资金投入和后续运营成本。通过对有机化学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有机化学原料项目实施过程中具备足够的资金流动性，公司将进行详尽的现金流分析。这包括资金需求的合理预测、有机化学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0279"/>
      <w:r>
        <w:rPr>
          <w:rFonts w:ascii="仿宋" w:eastAsia="仿宋" w:hAnsi="仿宋" w:cs="仿宋" w:hint="eastAsia"/>
          <w:sz w:val="28"/>
          <w:lang w:eastAsia="zh-CN"/>
        </w:rPr>
        <w:t>五、有机化学原料项目概论</w:t>
      </w:r>
      <w:bookmarkEnd w:id="17"/>
    </w:p>
    <w:p>
      <w:pPr>
        <w:pStyle w:val="Heading2"/>
        <w:rPr>
          <w:rFonts w:ascii="仿宋" w:eastAsia="仿宋" w:hAnsi="仿宋" w:cs="仿宋" w:hint="eastAsia"/>
          <w:lang w:eastAsia="zh-CN"/>
        </w:rPr>
      </w:pPr>
      <w:bookmarkStart w:id="18" w:name="_Toc12961"/>
      <w:r>
        <w:rPr>
          <w:rFonts w:ascii="仿宋" w:eastAsia="仿宋" w:hAnsi="仿宋" w:cs="仿宋" w:hint="eastAsia"/>
          <w:lang w:eastAsia="zh-CN"/>
        </w:rPr>
        <w:t>(一)、有机化学原料项目概况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起源追溯至对市场的深入洞察。市场的不断演变与变革为有机化学原料项目提供了难得的机遇。当前市场存在的需求缺口和变革的大环境共同构成了有机化学原料项目的背景。这个有机化学原料项目旨在充分利用市场机遇，填补行业中尚未满足的需求，为客户提供全新的解决方案。市场的变革和需求的增长使得这个有机化学原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有机化学原料项目名称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正式命名为有机化学原料。这个名称不仅仅是一个标识，更代表了有机化学原料项目的核心理念和愿景。它蕴含着有机化学原料项目所要解决问题的关键字，具有强烈的表达和辨识度，为有机化学原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有机化学原料项目目标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核心目标是提供一种全新、高效的解决方案，满足客户日益增长的需求。有机化学原料项目追求的不仅仅是满足市场需求，更是在市场中获得卓越的竞争优势。通过不断提升产品或服务的质量和创新水平，有机化学原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有机化学原料项目范围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全面涵盖了产品研发、制造、市场推广和售后服务，确保从产品设计到最终用户体验的全方位关注。这一全面的有机化学原料项目范围是为了确保有机化学原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有机化学原料项目时间表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有机化学原料项目计划在未来18个月内完成，包括研发、测试、市场试点和正式推出等不同阶段。这个时间表的合理设计是为了确保有机化学原料项目各个阶段的顺利推进，以便按时交付高质量的成果。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有机化学原料项目预算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总预算估算为XX百万美元，主要分配在研发、市场推广、人员培训和运营等方面。这一充足的预算为有机化学原料项目提供了充足的资源，确保有机化学原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有机化学原料项目风险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可能面临的风险包括市场接受度低、技术难题、竞争激烈等。有机化学原料项目团队已经制定了相应的风险应对计划，通过前瞻性的风险管理，确保有机化学原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有机化学原料项目团队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有机化学原料项目汇聚了一支经验丰富、多领域专业素养的核心团队，确保有机化学原料项目在各个方面都能拥有高水平的执行力。团队的协同作战是有机化学原料项目成功的关键因素之一。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有机化学原料项目背景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有机化学原料项目的背景根植于市场对更高效、创新产品的渴望，同时也受到科技发展对行业格局的深刻改变的影响。这为有机化学原料项目提供了广阔的发展空间和市场需求。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有机化学原料项目现状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截至目前，有机化学原料项目已完成市场调研和技术验证，取得了初步的成功。这为有机化学原料项目在未来的发展奠定了坚实的基础，为更远大的目标打下了坚实的基石。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6495"/>
      <w:r>
        <w:rPr>
          <w:rFonts w:ascii="仿宋" w:eastAsia="仿宋" w:hAnsi="仿宋" w:cs="仿宋" w:hint="eastAsia"/>
          <w:sz w:val="28"/>
          <w:lang w:eastAsia="zh-CN"/>
        </w:rPr>
        <w:t>(二)、有机化学原料项目目标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keyword》有机化学原料项目首要业务目标是在市场中占据有利地位，实现产品/服务的成功推广和销售。通过不断提升产品质量、创新性，有机化学原料项目追求成为行业中的领导者，赢得更多客户的青睐。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在科技迅速发展的时代，有机化学原料项目着眼于技术创新。通过持续的研发和技术升级，有机化学原料项目旨在推出更具创新性的产品或服务，以满足市场对新鲜、先进解决方案的需求。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为了建立可持续的客户关系，有机化学原料项目设定了客户满意度目标。通过提供卓越的产品质量和优质的客户服务，有机化学原料项目追求赢得客户的信任和忠诚度，确保他们的满意度达到行业领先水平。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https://d.book118.com/116232021110010101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有机化学原料项目规划设计蓝图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B73F6E"/>
    <w:rsid w:val="51B73F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232021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2024-03-03T00:05:00Z</dcterms:created>
  <dcterms:modified xsi:type="dcterms:W3CDTF">2024-03-03T00:05:54Z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B568A59245FA40099B6AE3882A47B377_11</vt:lpwstr>
  </property>
  <property fmtid="{D5CDD505-2E9C-101B-9397-08002B2CF9AE}" pid="3" name="KSOProductBuildVer">
    <vt:lpwstr>2052-12.1.0.16388</vt:lpwstr>
  </property>
</Properties>
</file>