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ind w:firstLine="640"/>
        <w:rPr>
          <w:rFonts w:hint="eastAsia"/>
          <w:sz w:val="32"/>
          <w:szCs w:val="32"/>
        </w:rPr>
      </w:pPr>
    </w:p>
    <w:p>
      <w:pPr>
        <w:ind w:firstLine="640"/>
        <w:rPr>
          <w:rFonts w:hint="eastAsia"/>
          <w:sz w:val="32"/>
          <w:szCs w:val="32"/>
        </w:rPr>
      </w:pPr>
    </w:p>
    <w:p>
      <w:pPr>
        <w:ind w:firstLine="640"/>
        <w:rPr>
          <w:rFonts w:hint="eastAsia"/>
          <w:sz w:val="32"/>
          <w:szCs w:val="32"/>
        </w:rPr>
      </w:pPr>
    </w:p>
    <w:p>
      <w:pPr>
        <w:ind w:firstLine="640"/>
        <w:rPr>
          <w:rFonts w:hint="eastAsia"/>
          <w:sz w:val="32"/>
          <w:szCs w:val="32"/>
        </w:rPr>
      </w:pPr>
    </w:p>
    <w:p>
      <w:pPr>
        <w:ind w:firstLine="640"/>
        <w:jc w:val="center"/>
        <w:rPr>
          <w:rFonts w:hint="eastAsia"/>
          <w:sz w:val="32"/>
          <w:szCs w:val="32"/>
        </w:rPr>
      </w:pPr>
      <w:r>
        <w:rPr>
          <w:rFonts w:hint="eastAsia"/>
          <w:sz w:val="32"/>
          <w:szCs w:val="32"/>
        </w:rPr>
        <w:t>Y企业停车场项目管理及问题分析</w:t>
      </w: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ind w:firstLine="640"/>
        <w:jc w:val="center"/>
        <w:rPr>
          <w:rFonts w:hint="eastAsia"/>
          <w:sz w:val="32"/>
          <w:szCs w:val="32"/>
        </w:rPr>
      </w:pPr>
    </w:p>
    <w:p>
      <w:pPr>
        <w:pStyle w:val="Heading1"/>
        <w:numPr>
          <w:ilvl w:val="0"/>
          <w:numId w:val="0"/>
        </w:numPr>
        <w:spacing w:before="720" w:after="480"/>
        <w:rPr>
          <w:rFonts w:hint="eastAsia"/>
        </w:rPr>
      </w:pPr>
      <w:bookmarkStart w:id="0" w:name="_Toc156290948"/>
      <w:bookmarkStart w:id="1" w:name="_Toc156292241"/>
      <w:bookmarkStart w:id="2" w:name="_Toc156291003"/>
      <w:bookmarkStart w:id="3" w:name="_Toc156291138"/>
      <w:bookmarkStart w:id="4" w:name="_Toc156291990"/>
      <w:bookmarkStart w:id="5" w:name="_Toc156292341"/>
      <w:bookmarkStart w:id="6" w:name="_Toc156292612"/>
      <w:bookmarkStart w:id="7" w:name="_Toc156054417"/>
      <w:bookmarkStart w:id="8" w:name="_Toc156059698"/>
      <w:bookmarkStart w:id="9" w:name="_Toc163534838"/>
      <w:bookmarkStart w:id="10" w:name="_Toc163534517"/>
      <w:bookmarkStart w:id="11" w:name="_Toc156316882"/>
      <w:bookmarkStart w:id="12" w:name="_Toc163979241"/>
      <w:bookmarkStart w:id="13" w:name="_Toc36160438"/>
      <w:bookmarkStart w:id="14" w:name="_Toc163534798"/>
      <w:bookmarkStart w:id="15" w:name="_Toc160891962"/>
      <w:bookmarkStart w:id="16" w:name="_Toc36160513"/>
      <w:bookmarkStart w:id="17" w:name="_Toc163533792"/>
      <w:bookmarkStart w:id="18" w:name="_Toc34995160"/>
      <w:r>
        <w:rPr>
          <w:rFonts w:hint="eastAsia"/>
        </w:rPr>
        <w:t>摘　要</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p>
    <w:p>
      <w:pPr>
        <w:ind w:firstLine="480"/>
      </w:pPr>
      <w:bookmarkEnd w:id="18"/>
    </w:p>
    <w:p>
      <w:pPr>
        <w:ind w:firstLine="480"/>
        <w:rPr>
          <w:rFonts w:hint="eastAsia"/>
        </w:rPr>
      </w:pPr>
      <w:r>
        <w:rPr>
          <w:rFonts w:hint="eastAsia"/>
        </w:rPr>
        <w:t>近几年国内各大城市新建地产项目越来越注重停车位的规划，政府充分利用公共停车资源的情况下开始发动社会力量及个人资金参与到停车场建设中，并制定了相关的利惠政策，吸引社会土地及资金投入到公共停车事业中。有了需求和政策保障之后亟待解决的就是停车场的设计建设和完成能力了。本文通过对项目进度管理方式的研究和应用，论证了将其引入到Y企业停车场项目建设进度计划与管理体系中的必要性，对其应用于大型停车场建设项目进度计划与管理体系进行深入的分析研究，提高了Y企业停车场建设进度信息的利用率，加强了现场施工阶段动态控制管理能力，实现了进度控制的可视化和真正意义上的停车场项目建设动态控制和管理。</w:t>
      </w:r>
    </w:p>
    <w:p>
      <w:pPr>
        <w:ind w:firstLine="482"/>
        <w:rPr>
          <w:rFonts w:hint="eastAsia"/>
          <w:sz w:val="21"/>
        </w:rPr>
      </w:pPr>
      <w:r>
        <w:rPr>
          <w:rFonts w:hint="eastAsia"/>
          <w:b/>
          <w:szCs w:val="24"/>
        </w:rPr>
        <w:t>关 键 词</w:t>
      </w:r>
      <w:r>
        <w:rPr>
          <w:rFonts w:hint="eastAsia"/>
          <w:sz w:val="21"/>
        </w:rPr>
        <w:t>：</w:t>
      </w:r>
      <w:r>
        <w:rPr>
          <w:rFonts w:hint="eastAsia"/>
        </w:rPr>
        <w:t>Y企业停车场项目；项目进度管理；项目建设</w:t>
      </w: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sectPr>
          <w:footerReference w:type="even" r:id="rId4"/>
          <w:footerReference w:type="default" r:id="rId5"/>
          <w:type w:val="oddPage"/>
          <w:pgSz w:w="11907" w:h="16840"/>
          <w:pgMar w:top="1701" w:right="1474" w:bottom="1418" w:left="1474" w:header="1134" w:footer="992" w:gutter="0"/>
          <w:pgNumType w:fmt="upperRoman" w:start="1"/>
          <w:cols w:space="708"/>
          <w:docGrid w:linePitch="384" w:charSpace="7430"/>
        </w:sect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2"/>
        <w:rPr>
          <w:b/>
          <w:szCs w:val="24"/>
        </w:rPr>
      </w:pP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480"/>
        <w:rPr>
          <w:rFonts w:ascii="宋体" w:hAnsi="宋体" w:hint="eastAsia"/>
        </w:rPr>
      </w:pPr>
    </w:p>
    <w:p>
      <w:pPr>
        <w:spacing w:line="300" w:lineRule="auto"/>
        <w:ind w:firstLine="0" w:firstLineChars="0"/>
        <w:rPr>
          <w:rFonts w:ascii="宋体" w:hAnsi="宋体" w:hint="eastAsia"/>
        </w:rPr>
      </w:pPr>
    </w:p>
    <w:p>
      <w:pPr>
        <w:pStyle w:val="Heading1"/>
        <w:numPr>
          <w:ilvl w:val="0"/>
          <w:numId w:val="0"/>
        </w:numPr>
        <w:spacing w:before="720" w:after="480"/>
        <w:ind w:left="22"/>
      </w:pPr>
      <w:bookmarkStart w:id="19" w:name="_Toc36160439"/>
      <w:bookmarkStart w:id="20" w:name="_Toc36160514"/>
      <w:r>
        <w:rPr>
          <w:rFonts w:hint="eastAsia"/>
        </w:rPr>
        <w:t>目  录</w:t>
      </w:r>
      <w:bookmarkEnd w:id="19"/>
      <w:bookmarkEnd w:id="20"/>
    </w:p>
    <w:p>
      <w:pPr>
        <w:pStyle w:val="TOC1"/>
        <w:tabs>
          <w:tab w:val="right" w:leader="dot" w:pos="8949"/>
        </w:tabs>
        <w:rPr>
          <w:rFonts w:ascii="等线" w:eastAsia="等线" w:hAnsi="等线" w:cs="Arial"/>
          <w:sz w:val="21"/>
          <w:szCs w:val="22"/>
        </w:rPr>
      </w:pPr>
      <w:r>
        <w:fldChar w:fldCharType="begin"/>
      </w:r>
      <w:r>
        <w:instrText xml:space="preserve"> TOC \o "1-3" \h \z \u </w:instrText>
      </w:r>
      <w:r>
        <w:fldChar w:fldCharType="separate"/>
      </w:r>
      <w:hyperlink w:anchor="_Toc36160513" w:history="1">
        <w:r>
          <w:rPr>
            <w:rStyle w:val="Hyperlink"/>
          </w:rPr>
          <w:t>摘　要</w:t>
        </w:r>
        <w:r>
          <w:tab/>
        </w:r>
        <w:r>
          <w:fldChar w:fldCharType="begin"/>
        </w:r>
        <w:r>
          <w:instrText xml:space="preserve"> PAGEREF _Toc36160513 \h </w:instrText>
        </w:r>
        <w:r>
          <w:fldChar w:fldCharType="separate"/>
        </w:r>
        <w:r>
          <w:t>I</w:t>
        </w:r>
        <w:r>
          <w:fldChar w:fldCharType="end"/>
        </w:r>
      </w:hyperlink>
      <w:r>
        <w:fldChar w:fldCharType="end"/>
      </w:r>
    </w:p>
    <w:p>
      <w:pPr>
        <w:pStyle w:val="TOC1"/>
        <w:tabs>
          <w:tab w:val="right" w:leader="dot" w:pos="8949"/>
        </w:tabs>
        <w:rPr>
          <w:rFonts w:ascii="等线" w:eastAsia="等线" w:hAnsi="等线" w:cs="Arial"/>
          <w:sz w:val="21"/>
          <w:szCs w:val="22"/>
        </w:rPr>
      </w:pPr>
      <w:hyperlink w:anchor="_Toc36160514" w:history="1">
        <w:r>
          <w:rPr>
            <w:rStyle w:val="Hyperlink"/>
          </w:rPr>
          <w:t>目  录</w:t>
        </w:r>
        <w:r>
          <w:tab/>
        </w:r>
        <w:r>
          <w:fldChar w:fldCharType="begin"/>
        </w:r>
        <w:r>
          <w:instrText xml:space="preserve"> PAGEREF _Toc36160514 \h </w:instrText>
        </w:r>
        <w:r>
          <w:fldChar w:fldCharType="separate"/>
        </w:r>
        <w:r>
          <w:t>II</w:t>
        </w:r>
        <w:r>
          <w:fldChar w:fldCharType="end"/>
        </w:r>
      </w:hyperlink>
    </w:p>
    <w:p>
      <w:pPr>
        <w:pStyle w:val="TOC1"/>
        <w:tabs>
          <w:tab w:val="right" w:leader="dot" w:pos="8949"/>
        </w:tabs>
        <w:rPr>
          <w:rFonts w:ascii="等线" w:eastAsia="等线" w:hAnsi="等线" w:cs="Arial"/>
          <w:sz w:val="21"/>
          <w:szCs w:val="22"/>
        </w:rPr>
      </w:pPr>
      <w:hyperlink w:anchor="_Toc36160515" w:history="1">
        <w:r>
          <w:rPr>
            <w:rStyle w:val="Hyperlink"/>
          </w:rPr>
          <w:t>1 绪论</w:t>
        </w:r>
        <w:r>
          <w:tab/>
        </w:r>
        <w:r>
          <w:fldChar w:fldCharType="begin"/>
        </w:r>
        <w:r>
          <w:instrText xml:space="preserve"> PAGEREF _Toc36160515 \h </w:instrText>
        </w:r>
        <w:r>
          <w:fldChar w:fldCharType="separate"/>
        </w:r>
        <w:r>
          <w:t>1</w:t>
        </w:r>
        <w:r>
          <w:fldChar w:fldCharType="end"/>
        </w:r>
      </w:hyperlink>
    </w:p>
    <w:p>
      <w:pPr>
        <w:pStyle w:val="TOC2"/>
        <w:tabs>
          <w:tab w:val="right" w:leader="dot" w:pos="8949"/>
        </w:tabs>
        <w:ind w:left="480"/>
        <w:rPr>
          <w:rFonts w:ascii="等线" w:eastAsia="等线" w:hAnsi="等线" w:cs="Arial"/>
          <w:sz w:val="21"/>
          <w:szCs w:val="22"/>
        </w:rPr>
      </w:pPr>
      <w:hyperlink w:anchor="_Toc36160516" w:history="1">
        <w:r>
          <w:rPr>
            <w:rStyle w:val="Hyperlink"/>
          </w:rPr>
          <w:t>1.1论文的背景及目的</w:t>
        </w:r>
        <w:r>
          <w:tab/>
        </w:r>
        <w:r>
          <w:fldChar w:fldCharType="begin"/>
        </w:r>
        <w:r>
          <w:instrText xml:space="preserve"> PAGEREF _Toc36160516 \h </w:instrText>
        </w:r>
        <w:r>
          <w:fldChar w:fldCharType="separate"/>
        </w:r>
        <w:r>
          <w:t>1</w:t>
        </w:r>
        <w:r>
          <w:fldChar w:fldCharType="end"/>
        </w:r>
      </w:hyperlink>
    </w:p>
    <w:p>
      <w:pPr>
        <w:pStyle w:val="TOC2"/>
        <w:tabs>
          <w:tab w:val="right" w:leader="dot" w:pos="8949"/>
        </w:tabs>
        <w:ind w:left="480"/>
        <w:rPr>
          <w:rFonts w:ascii="等线" w:eastAsia="等线" w:hAnsi="等线" w:cs="Arial"/>
          <w:sz w:val="21"/>
          <w:szCs w:val="22"/>
        </w:rPr>
      </w:pPr>
      <w:hyperlink w:anchor="_Toc36160517" w:history="1">
        <w:r>
          <w:rPr>
            <w:rStyle w:val="Hyperlink"/>
          </w:rPr>
          <w:t>1.2国内外研究现状分析</w:t>
        </w:r>
        <w:r>
          <w:tab/>
        </w:r>
        <w:r>
          <w:fldChar w:fldCharType="begin"/>
        </w:r>
        <w:r>
          <w:instrText xml:space="preserve"> PAGEREF _Toc36160517 \h </w:instrText>
        </w:r>
        <w:r>
          <w:fldChar w:fldCharType="separate"/>
        </w:r>
        <w:r>
          <w:t>1</w:t>
        </w:r>
        <w:r>
          <w:fldChar w:fldCharType="end"/>
        </w:r>
      </w:hyperlink>
    </w:p>
    <w:p>
      <w:pPr>
        <w:pStyle w:val="TOC2"/>
        <w:tabs>
          <w:tab w:val="right" w:leader="dot" w:pos="8949"/>
        </w:tabs>
        <w:ind w:left="480"/>
        <w:rPr>
          <w:rFonts w:ascii="等线" w:eastAsia="等线" w:hAnsi="等线" w:cs="Arial"/>
          <w:sz w:val="21"/>
          <w:szCs w:val="22"/>
        </w:rPr>
      </w:pPr>
      <w:hyperlink w:anchor="_Toc36160518" w:history="1">
        <w:r>
          <w:rPr>
            <w:rStyle w:val="Hyperlink"/>
          </w:rPr>
          <w:t>1.3论文的主要工作内容</w:t>
        </w:r>
        <w:r>
          <w:tab/>
        </w:r>
        <w:r>
          <w:fldChar w:fldCharType="begin"/>
        </w:r>
        <w:r>
          <w:instrText xml:space="preserve"> PAGEREF _Toc36160518 \h </w:instrText>
        </w:r>
        <w:r>
          <w:fldChar w:fldCharType="separate"/>
        </w:r>
        <w:r>
          <w:t>1</w:t>
        </w:r>
        <w:r>
          <w:fldChar w:fldCharType="end"/>
        </w:r>
      </w:hyperlink>
    </w:p>
    <w:p>
      <w:pPr>
        <w:pStyle w:val="TOC1"/>
        <w:tabs>
          <w:tab w:val="right" w:leader="dot" w:pos="8949"/>
        </w:tabs>
        <w:rPr>
          <w:rFonts w:ascii="等线" w:eastAsia="等线" w:hAnsi="等线" w:cs="Arial"/>
          <w:sz w:val="21"/>
          <w:szCs w:val="22"/>
        </w:rPr>
      </w:pPr>
      <w:hyperlink w:anchor="_Toc36160519" w:history="1">
        <w:r>
          <w:rPr>
            <w:rStyle w:val="Hyperlink"/>
          </w:rPr>
          <w:t>2 项目质量管理相关概述</w:t>
        </w:r>
        <w:r>
          <w:tab/>
        </w:r>
        <w:r>
          <w:fldChar w:fldCharType="begin"/>
        </w:r>
        <w:r>
          <w:instrText xml:space="preserve"> PAGEREF _Toc36160519 \h </w:instrText>
        </w:r>
        <w:r>
          <w:fldChar w:fldCharType="separate"/>
        </w:r>
        <w:r>
          <w:t>4</w:t>
        </w:r>
        <w:r>
          <w:fldChar w:fldCharType="end"/>
        </w:r>
      </w:hyperlink>
    </w:p>
    <w:p>
      <w:pPr>
        <w:pStyle w:val="TOC2"/>
        <w:tabs>
          <w:tab w:val="right" w:leader="dot" w:pos="8949"/>
        </w:tabs>
        <w:ind w:left="480"/>
        <w:rPr>
          <w:rFonts w:ascii="等线" w:eastAsia="等线" w:hAnsi="等线" w:cs="Arial"/>
          <w:sz w:val="21"/>
          <w:szCs w:val="22"/>
        </w:rPr>
      </w:pPr>
      <w:hyperlink w:anchor="_Toc36160520" w:history="1">
        <w:r>
          <w:rPr>
            <w:rStyle w:val="Hyperlink"/>
          </w:rPr>
          <w:t>2.1项目管理的内涵</w:t>
        </w:r>
        <w:r>
          <w:tab/>
        </w:r>
        <w:r>
          <w:fldChar w:fldCharType="begin"/>
        </w:r>
        <w:r>
          <w:instrText xml:space="preserve"> PAGEREF _Toc36160520 \h </w:instrText>
        </w:r>
        <w:r>
          <w:fldChar w:fldCharType="separate"/>
        </w:r>
        <w:r>
          <w:t>4</w:t>
        </w:r>
        <w:r>
          <w:fldChar w:fldCharType="end"/>
        </w:r>
      </w:hyperlink>
    </w:p>
    <w:p>
      <w:pPr>
        <w:pStyle w:val="TOC2"/>
        <w:tabs>
          <w:tab w:val="right" w:leader="dot" w:pos="8949"/>
        </w:tabs>
        <w:ind w:left="480"/>
        <w:rPr>
          <w:rFonts w:ascii="等线" w:eastAsia="等线" w:hAnsi="等线" w:cs="Arial"/>
          <w:sz w:val="21"/>
          <w:szCs w:val="22"/>
        </w:rPr>
      </w:pPr>
      <w:hyperlink w:anchor="_Toc36160521" w:history="1">
        <w:r>
          <w:rPr>
            <w:rStyle w:val="Hyperlink"/>
          </w:rPr>
          <w:t>2.2项目质量管理基本原则</w:t>
        </w:r>
        <w:r>
          <w:tab/>
        </w:r>
        <w:r>
          <w:fldChar w:fldCharType="begin"/>
        </w:r>
        <w:r>
          <w:instrText xml:space="preserve"> PAGEREF _Toc36160521 \h </w:instrText>
        </w:r>
        <w:r>
          <w:fldChar w:fldCharType="separate"/>
        </w:r>
        <w:r>
          <w:t>4</w:t>
        </w:r>
        <w:r>
          <w:fldChar w:fldCharType="end"/>
        </w:r>
      </w:hyperlink>
    </w:p>
    <w:p>
      <w:pPr>
        <w:pStyle w:val="TOC1"/>
        <w:tabs>
          <w:tab w:val="right" w:leader="dot" w:pos="8949"/>
        </w:tabs>
        <w:rPr>
          <w:rFonts w:ascii="等线" w:eastAsia="等线" w:hAnsi="等线" w:cs="Arial"/>
          <w:sz w:val="21"/>
          <w:szCs w:val="22"/>
        </w:rPr>
      </w:pPr>
      <w:hyperlink w:anchor="_Toc36160522" w:history="1">
        <w:r>
          <w:rPr>
            <w:rStyle w:val="Hyperlink"/>
          </w:rPr>
          <w:t>3 Y企业停车场建设项目进度管理现状及存在问题</w:t>
        </w:r>
        <w:r>
          <w:tab/>
        </w:r>
        <w:r>
          <w:fldChar w:fldCharType="begin"/>
        </w:r>
        <w:r>
          <w:instrText xml:space="preserve"> PAGEREF _Toc36160522 \h </w:instrText>
        </w:r>
        <w:r>
          <w:fldChar w:fldCharType="separate"/>
        </w:r>
        <w:r>
          <w:t>6</w:t>
        </w:r>
        <w:r>
          <w:fldChar w:fldCharType="end"/>
        </w:r>
      </w:hyperlink>
    </w:p>
    <w:p>
      <w:pPr>
        <w:pStyle w:val="TOC2"/>
        <w:tabs>
          <w:tab w:val="right" w:leader="dot" w:pos="8949"/>
        </w:tabs>
        <w:ind w:left="480"/>
        <w:rPr>
          <w:rFonts w:ascii="等线" w:eastAsia="等线" w:hAnsi="等线" w:cs="Arial"/>
          <w:sz w:val="21"/>
          <w:szCs w:val="22"/>
        </w:rPr>
      </w:pPr>
      <w:hyperlink w:anchor="_Toc36160523" w:history="1">
        <w:r>
          <w:rPr>
            <w:rStyle w:val="Hyperlink"/>
          </w:rPr>
          <w:t>3.1 Y企业停车场概况</w:t>
        </w:r>
        <w:r>
          <w:tab/>
        </w:r>
        <w:r>
          <w:fldChar w:fldCharType="begin"/>
        </w:r>
        <w:r>
          <w:instrText xml:space="preserve"> PAGEREF _Toc36160523 \h </w:instrText>
        </w:r>
        <w:r>
          <w:fldChar w:fldCharType="separate"/>
        </w:r>
        <w:r>
          <w:t>6</w:t>
        </w:r>
        <w:r>
          <w:fldChar w:fldCharType="end"/>
        </w:r>
      </w:hyperlink>
    </w:p>
    <w:p>
      <w:pPr>
        <w:pStyle w:val="TOC3"/>
        <w:tabs>
          <w:tab w:val="right" w:leader="dot" w:pos="8949"/>
        </w:tabs>
        <w:ind w:left="960"/>
        <w:rPr>
          <w:rFonts w:ascii="等线" w:eastAsia="等线" w:hAnsi="等线" w:cs="Arial"/>
          <w:sz w:val="21"/>
          <w:szCs w:val="22"/>
        </w:rPr>
      </w:pPr>
      <w:hyperlink w:anchor="_Toc36160524" w:history="1">
        <w:r>
          <w:rPr>
            <w:rStyle w:val="Hyperlink"/>
          </w:rPr>
          <w:t>3.1.1 Y企业停车场基础条件</w:t>
        </w:r>
        <w:r>
          <w:tab/>
        </w:r>
        <w:r>
          <w:fldChar w:fldCharType="begin"/>
        </w:r>
        <w:r>
          <w:instrText xml:space="preserve"> PAGEREF _Toc36160524 \h </w:instrText>
        </w:r>
        <w:r>
          <w:fldChar w:fldCharType="separate"/>
        </w:r>
        <w:r>
          <w:t>6</w:t>
        </w:r>
        <w:r>
          <w:fldChar w:fldCharType="end"/>
        </w:r>
      </w:hyperlink>
    </w:p>
    <w:p>
      <w:pPr>
        <w:pStyle w:val="TOC3"/>
        <w:tabs>
          <w:tab w:val="right" w:leader="dot" w:pos="8949"/>
        </w:tabs>
        <w:ind w:left="960"/>
        <w:rPr>
          <w:rFonts w:ascii="等线" w:eastAsia="等线" w:hAnsi="等线" w:cs="Arial"/>
          <w:sz w:val="21"/>
          <w:szCs w:val="22"/>
        </w:rPr>
      </w:pPr>
      <w:hyperlink w:anchor="_Toc36160525" w:history="1">
        <w:r>
          <w:rPr>
            <w:rStyle w:val="Hyperlink"/>
          </w:rPr>
          <w:t>3.1.2 Y企业停车场施工内容构成</w:t>
        </w:r>
        <w:r>
          <w:tab/>
        </w:r>
        <w:r>
          <w:fldChar w:fldCharType="begin"/>
        </w:r>
        <w:r>
          <w:instrText xml:space="preserve"> PAGEREF _Toc36160525 \h </w:instrText>
        </w:r>
        <w:r>
          <w:fldChar w:fldCharType="separate"/>
        </w:r>
        <w:r>
          <w:t>6</w:t>
        </w:r>
        <w:r>
          <w:fldChar w:fldCharType="end"/>
        </w:r>
      </w:hyperlink>
    </w:p>
    <w:p>
      <w:pPr>
        <w:pStyle w:val="TOC2"/>
        <w:tabs>
          <w:tab w:val="right" w:leader="dot" w:pos="8949"/>
        </w:tabs>
        <w:ind w:left="480"/>
        <w:rPr>
          <w:rFonts w:ascii="等线" w:eastAsia="等线" w:hAnsi="等线" w:cs="Arial"/>
          <w:sz w:val="21"/>
          <w:szCs w:val="22"/>
        </w:rPr>
      </w:pPr>
      <w:hyperlink w:anchor="_Toc36160526" w:history="1">
        <w:r>
          <w:rPr>
            <w:rStyle w:val="Hyperlink"/>
          </w:rPr>
          <w:t>3.2 Y企业停车场项目进度管理现状</w:t>
        </w:r>
        <w:r>
          <w:tab/>
        </w:r>
        <w:r>
          <w:fldChar w:fldCharType="begin"/>
        </w:r>
        <w:r>
          <w:instrText xml:space="preserve"> PAGEREF _Toc36160526 \h </w:instrText>
        </w:r>
        <w:r>
          <w:fldChar w:fldCharType="separate"/>
        </w:r>
        <w:r>
          <w:t>6</w:t>
        </w:r>
        <w:r>
          <w:fldChar w:fldCharType="end"/>
        </w:r>
      </w:hyperlink>
    </w:p>
    <w:p>
      <w:pPr>
        <w:pStyle w:val="TOC3"/>
        <w:tabs>
          <w:tab w:val="right" w:leader="dot" w:pos="8949"/>
        </w:tabs>
        <w:ind w:left="960"/>
        <w:rPr>
          <w:rFonts w:ascii="等线" w:eastAsia="等线" w:hAnsi="等线" w:cs="Arial"/>
          <w:sz w:val="21"/>
          <w:szCs w:val="22"/>
        </w:rPr>
      </w:pPr>
      <w:hyperlink w:anchor="_Toc36160527" w:history="1">
        <w:r>
          <w:rPr>
            <w:rStyle w:val="Hyperlink"/>
          </w:rPr>
          <w:t>3.2.1工期紧张</w:t>
        </w:r>
        <w:r>
          <w:tab/>
        </w:r>
        <w:r>
          <w:fldChar w:fldCharType="begin"/>
        </w:r>
        <w:r>
          <w:instrText xml:space="preserve"> PAGEREF _Toc36160527 \h </w:instrText>
        </w:r>
        <w:r>
          <w:fldChar w:fldCharType="separate"/>
        </w:r>
        <w:r>
          <w:t>6</w:t>
        </w:r>
        <w:r>
          <w:fldChar w:fldCharType="end"/>
        </w:r>
      </w:hyperlink>
    </w:p>
    <w:p>
      <w:pPr>
        <w:pStyle w:val="TOC3"/>
        <w:tabs>
          <w:tab w:val="right" w:leader="dot" w:pos="8949"/>
        </w:tabs>
        <w:ind w:left="960"/>
        <w:rPr>
          <w:rFonts w:ascii="等线" w:eastAsia="等线" w:hAnsi="等线" w:cs="Arial"/>
          <w:sz w:val="21"/>
          <w:szCs w:val="22"/>
        </w:rPr>
      </w:pPr>
      <w:hyperlink w:anchor="_Toc36160528" w:history="1">
        <w:r>
          <w:rPr>
            <w:rStyle w:val="Hyperlink"/>
          </w:rPr>
          <w:t>3.2.2施工场地有限且分包单位多</w:t>
        </w:r>
        <w:r>
          <w:tab/>
        </w:r>
        <w:r>
          <w:fldChar w:fldCharType="begin"/>
        </w:r>
        <w:r>
          <w:instrText xml:space="preserve"> PAGEREF _Toc36160528 \h </w:instrText>
        </w:r>
        <w:r>
          <w:fldChar w:fldCharType="separate"/>
        </w:r>
        <w:r>
          <w:t>6</w:t>
        </w:r>
        <w:r>
          <w:fldChar w:fldCharType="end"/>
        </w:r>
      </w:hyperlink>
    </w:p>
    <w:p>
      <w:pPr>
        <w:pStyle w:val="TOC3"/>
        <w:tabs>
          <w:tab w:val="right" w:leader="dot" w:pos="8949"/>
        </w:tabs>
        <w:ind w:left="960"/>
        <w:rPr>
          <w:rFonts w:ascii="等线" w:eastAsia="等线" w:hAnsi="等线" w:cs="Arial"/>
          <w:sz w:val="21"/>
          <w:szCs w:val="22"/>
        </w:rPr>
      </w:pPr>
      <w:hyperlink w:anchor="_Toc36160529" w:history="1">
        <w:r>
          <w:rPr>
            <w:rStyle w:val="Hyperlink"/>
          </w:rPr>
          <w:t>3.2.3施工遗留问题导致的项目进度延迟</w:t>
        </w:r>
        <w:r>
          <w:tab/>
        </w:r>
        <w:r>
          <w:fldChar w:fldCharType="begin"/>
        </w:r>
        <w:r>
          <w:instrText xml:space="preserve"> PAGEREF _Toc36160529 \h </w:instrText>
        </w:r>
        <w:r>
          <w:fldChar w:fldCharType="separate"/>
        </w:r>
        <w:r>
          <w:t>7</w:t>
        </w:r>
        <w:r>
          <w:fldChar w:fldCharType="end"/>
        </w:r>
      </w:hyperlink>
    </w:p>
    <w:p>
      <w:pPr>
        <w:pStyle w:val="TOC2"/>
        <w:tabs>
          <w:tab w:val="right" w:leader="dot" w:pos="8949"/>
        </w:tabs>
        <w:ind w:left="480"/>
        <w:rPr>
          <w:rFonts w:ascii="等线" w:eastAsia="等线" w:hAnsi="等线" w:cs="Arial"/>
          <w:sz w:val="21"/>
          <w:szCs w:val="22"/>
        </w:rPr>
      </w:pPr>
      <w:hyperlink w:anchor="_Toc36160530" w:history="1">
        <w:r>
          <w:rPr>
            <w:rStyle w:val="Hyperlink"/>
          </w:rPr>
          <w:t>3.3 Y企业停车场项目进度管理存在的问题</w:t>
        </w:r>
        <w:r>
          <w:tab/>
        </w:r>
        <w:r>
          <w:fldChar w:fldCharType="begin"/>
        </w:r>
        <w:r>
          <w:instrText xml:space="preserve"> PAGEREF _Toc36160530 \h </w:instrText>
        </w:r>
        <w:r>
          <w:fldChar w:fldCharType="separate"/>
        </w:r>
        <w:r>
          <w:t>7</w:t>
        </w:r>
        <w:r>
          <w:fldChar w:fldCharType="end"/>
        </w:r>
      </w:hyperlink>
    </w:p>
    <w:p>
      <w:pPr>
        <w:pStyle w:val="TOC3"/>
        <w:tabs>
          <w:tab w:val="right" w:leader="dot" w:pos="8949"/>
        </w:tabs>
        <w:ind w:left="960"/>
        <w:rPr>
          <w:rFonts w:ascii="等线" w:eastAsia="等线" w:hAnsi="等线" w:cs="Arial"/>
          <w:sz w:val="21"/>
          <w:szCs w:val="22"/>
        </w:rPr>
      </w:pPr>
      <w:hyperlink w:anchor="_Toc36160531" w:history="1">
        <w:r>
          <w:rPr>
            <w:rStyle w:val="Hyperlink"/>
          </w:rPr>
          <w:t>3.3.1项目工作分解结构不合理</w:t>
        </w:r>
        <w:r>
          <w:tab/>
        </w:r>
        <w:r>
          <w:fldChar w:fldCharType="begin"/>
        </w:r>
        <w:r>
          <w:instrText xml:space="preserve"> PAGEREF _Toc36160531 \h </w:instrText>
        </w:r>
        <w:r>
          <w:fldChar w:fldCharType="separate"/>
        </w:r>
        <w:r>
          <w:t>7</w:t>
        </w:r>
        <w:r>
          <w:fldChar w:fldCharType="end"/>
        </w:r>
      </w:hyperlink>
    </w:p>
    <w:p>
      <w:pPr>
        <w:pStyle w:val="TOC3"/>
        <w:tabs>
          <w:tab w:val="right" w:leader="dot" w:pos="8949"/>
        </w:tabs>
        <w:ind w:left="960"/>
        <w:rPr>
          <w:rFonts w:ascii="等线" w:eastAsia="等线" w:hAnsi="等线" w:cs="Arial"/>
          <w:sz w:val="21"/>
          <w:szCs w:val="22"/>
        </w:rPr>
      </w:pPr>
      <w:hyperlink w:anchor="_Toc36160532" w:history="1">
        <w:r>
          <w:rPr>
            <w:rStyle w:val="Hyperlink"/>
          </w:rPr>
          <w:t>3.3.2 施工人员数量与项目进度不匹配</w:t>
        </w:r>
        <w:r>
          <w:tab/>
        </w:r>
        <w:r>
          <w:fldChar w:fldCharType="begin"/>
        </w:r>
        <w:r>
          <w:instrText xml:space="preserve"> PAGEREF _Toc36160532 \h </w:instrText>
        </w:r>
        <w:r>
          <w:fldChar w:fldCharType="separate"/>
        </w:r>
        <w:r>
          <w:t>7</w:t>
        </w:r>
        <w:r>
          <w:fldChar w:fldCharType="end"/>
        </w:r>
      </w:hyperlink>
    </w:p>
    <w:p>
      <w:pPr>
        <w:pStyle w:val="TOC3"/>
        <w:tabs>
          <w:tab w:val="right" w:leader="dot" w:pos="8949"/>
        </w:tabs>
        <w:ind w:left="960"/>
        <w:rPr>
          <w:rFonts w:ascii="等线" w:eastAsia="等线" w:hAnsi="等线" w:cs="Arial"/>
          <w:sz w:val="21"/>
          <w:szCs w:val="22"/>
        </w:rPr>
      </w:pPr>
      <w:hyperlink w:anchor="_Toc36160533" w:history="1">
        <w:r>
          <w:rPr>
            <w:rStyle w:val="Hyperlink"/>
          </w:rPr>
          <w:t>3.3.3 进度计划编制流程存在问题</w:t>
        </w:r>
        <w:r>
          <w:tab/>
        </w:r>
        <w:r>
          <w:fldChar w:fldCharType="begin"/>
        </w:r>
        <w:r>
          <w:instrText xml:space="preserve"> PAGEREF _Toc36160533 \h </w:instrText>
        </w:r>
        <w:r>
          <w:fldChar w:fldCharType="separate"/>
        </w:r>
        <w:r>
          <w:t>7</w:t>
        </w:r>
        <w:r>
          <w:fldChar w:fldCharType="end"/>
        </w:r>
      </w:hyperlink>
      <w:r>
        <w:rPr>
          <w:rFonts w:ascii="等线" w:eastAsia="等线" w:hAnsi="等线" w:cs="Arial"/>
          <w:sz w:val="21"/>
          <w:szCs w:val="22"/>
        </w:rPr>
        <w:br/>
      </w:r>
      <w:r>
        <w:rPr>
          <w:rFonts w:ascii="等线" w:eastAsia="等线" w:hAnsi="等线" w:cs="Arial"/>
          <w:sz w:val="21"/>
          <w:szCs w:val="22"/>
        </w:rPr>
        <w:br/>
      </w:r>
    </w:p>
    <w:p>
      <w:pPr>
        <w:widowControl/>
        <w:spacing w:line="240" w:lineRule="auto"/>
        <w:ind w:firstLine="0" w:firstLineChars="0"/>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6" w:history="1">
        <w:r>
          <w:rPr>
            <w:rFonts w:ascii="SimSun" w:eastAsia="SimSun" w:hAnsi="SimSun" w:cs="SimSun"/>
            <w:b/>
            <w:bCs/>
            <w:color w:val="0000EE"/>
            <w:kern w:val="0"/>
            <w:sz w:val="30"/>
            <w:szCs w:val="30"/>
            <w:u w:val="single" w:color="0000EE"/>
          </w:rPr>
          <w:t>https://d.book118.com/116233001210010033</w:t>
        </w:r>
      </w:hyperlink>
    </w:p>
    <w:p>
      <w:pPr>
        <w:pStyle w:val="TOC3"/>
        <w:tabs>
          <w:tab w:val="right" w:leader="dot" w:pos="8949"/>
        </w:tabs>
        <w:ind w:left="960"/>
        <w:rPr>
          <w:rFonts w:ascii="等线" w:eastAsia="等线" w:hAnsi="等线" w:cs="Arial"/>
          <w:sz w:val="21"/>
          <w:szCs w:val="22"/>
        </w:rPr>
      </w:pPr>
    </w:p>
    <w:sectPr>
      <w:footerReference w:type="even" r:id="rId7"/>
      <w:footerReference w:type="default" r:id="rId8"/>
      <w:type w:val="nextPage"/>
      <w:pgSz w:w="11907" w:h="16840"/>
      <w:pgMar w:top="1701" w:right="1474" w:bottom="1418" w:left="1474" w:header="1134" w:footer="992" w:gutter="0"/>
      <w:pgNumType w:fmt="upperRoman" w:start="2"/>
      <w:cols w:space="708"/>
      <w:titlePg w:val="0"/>
      <w:docGrid w:linePitch="384" w:charSpace="743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2EFF" w:usb1="C000247B" w:usb2="00000009" w:usb3="00000000" w:csb0="200001FF" w:csb1="00000000"/>
  </w:font>
  <w:font w:name="Courier New">
    <w:panose1 w:val="02070309020205020404"/>
    <w:charset w:val="00"/>
    <w:family w:val="modern"/>
    <w:pitch w:val="default"/>
    <w:sig w:usb0="E0002EFF" w:usb1="C0007843" w:usb2="00000009" w:usb3="00000000" w:csb0="400001FF" w:csb1="FFFF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华文仿宋">
    <w:altName w:val="仿宋"/>
    <w:panose1 w:val="02010600040101010101"/>
    <w:charset w:val="86"/>
    <w:family w:val="auto"/>
    <w:pitch w:val="default"/>
    <w:sig w:usb0="00000287" w:usb1="080F0000" w:usb2="00000010" w:usb3="00000000" w:csb0="0004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firstLine="360" w:firstLineChars="0"/>
      <w:rPr>
        <w:rFonts w:hint="eastAsia"/>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jc w:val="center"/>
      <w:rPr>
        <w:rStyle w:val="PageNumber"/>
      </w:rPr>
    </w:pPr>
    <w:r>
      <w:fldChar w:fldCharType="begin"/>
    </w:r>
    <w:r>
      <w:rPr>
        <w:rStyle w:val="PageNumber"/>
      </w:rPr>
      <w:instrText xml:space="preserve">PAGE  </w:instrText>
    </w:r>
    <w:r>
      <w:fldChar w:fldCharType="separate"/>
    </w:r>
    <w:r>
      <w:rPr>
        <w:rStyle w:val="PageNumber"/>
      </w:rPr>
      <w:t>I</w:t>
    </w:r>
    <w:r>
      <w:fldChar w:fldCharType="end"/>
    </w:r>
  </w:p>
  <w:p>
    <w:pPr>
      <w:pStyle w:val="Footer"/>
      <w:tabs>
        <w:tab w:val="center" w:pos="4153"/>
        <w:tab w:val="right" w:pos="8306"/>
      </w:tabs>
      <w:ind w:right="360" w:firstLine="360" w:firstLineChars="0"/>
      <w:rPr>
        <w:rFonts w:hint="eastAsia"/>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rPr>
        <w:rStyle w:val="PageNumber"/>
      </w:rPr>
    </w:pPr>
    <w:r>
      <w:fldChar w:fldCharType="begin"/>
    </w:r>
    <w:r>
      <w:rPr>
        <w:rStyle w:val="PageNumber"/>
      </w:rPr>
      <w:instrText xml:space="preserve">PAGE  </w:instrText>
    </w:r>
    <w:r>
      <w:fldChar w:fldCharType="separate"/>
    </w:r>
    <w:r>
      <w:rPr>
        <w:rStyle w:val="PageNumber"/>
      </w:rPr>
      <w:t>II</w:t>
    </w:r>
    <w:r>
      <w:fldChar w:fldCharType="end"/>
    </w:r>
  </w:p>
  <w:p>
    <w:pPr>
      <w:pStyle w:val="Footer"/>
      <w:tabs>
        <w:tab w:val="center" w:pos="4153"/>
        <w:tab w:val="right" w:pos="8306"/>
      </w:tabs>
      <w:ind w:right="360" w:firstLine="360" w:firstLineChars="0"/>
      <w:rPr>
        <w:rFonts w:hint="eastAsia"/>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framePr w:wrap="around" w:vAnchor="text" w:hAnchor="margin" w:xAlign="outside" w:y="1"/>
      <w:tabs>
        <w:tab w:val="center" w:pos="4153"/>
        <w:tab w:val="right" w:pos="8306"/>
      </w:tabs>
      <w:ind w:firstLine="360"/>
      <w:jc w:val="center"/>
      <w:rPr>
        <w:rStyle w:val="PageNumber"/>
      </w:rPr>
    </w:pPr>
    <w:r>
      <w:fldChar w:fldCharType="begin"/>
    </w:r>
    <w:r>
      <w:rPr>
        <w:rStyle w:val="PageNumber"/>
      </w:rPr>
      <w:instrText xml:space="preserve">PAGE  </w:instrText>
    </w:r>
    <w:r>
      <w:fldChar w:fldCharType="separate"/>
    </w:r>
    <w:r>
      <w:rPr>
        <w:rStyle w:val="PageNumber"/>
      </w:rPr>
      <w:t>III</w:t>
    </w:r>
    <w:r>
      <w:fldChar w:fldCharType="end"/>
    </w:r>
  </w:p>
  <w:p>
    <w:pPr>
      <w:pStyle w:val="Footer"/>
      <w:tabs>
        <w:tab w:val="center" w:pos="4153"/>
        <w:tab w:val="right" w:pos="8306"/>
      </w:tabs>
      <w:ind w:right="360" w:firstLine="360" w:firstLineChars="0"/>
      <w:rPr>
        <w:rFonts w:hint="eastAsia"/>
      </w:rPr>
    </w:pP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402BE"/>
    <w:multiLevelType w:val="multilevel"/>
    <w:tmpl w:val="1FF402BE"/>
    <w:lvl w:ilvl="0">
      <w:start w:val="1"/>
      <w:numFmt w:val="decimal"/>
      <w:lvlText w:val="[%1]"/>
      <w:lvlJc w:val="left"/>
      <w:pPr>
        <w:tabs>
          <w:tab w:val="num" w:pos="488"/>
        </w:tabs>
        <w:ind w:left="488" w:hanging="488"/>
      </w:pPr>
      <w:rPr>
        <w:rFonts w:ascii="Times New Roman" w:eastAsia="宋体" w:hAnsi="Times New Roman" w:hint="default"/>
        <w:b w:val="0"/>
        <w:i w:val="0"/>
        <w:snapToGrid w:val="0"/>
        <w:sz w:val="24"/>
        <w:szCs w:val="24"/>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nsid w:val="226073A7"/>
    <w:multiLevelType w:val="multilevel"/>
    <w:tmpl w:val="226073A7"/>
    <w:lvl w:ilvl="0">
      <w:start w:val="1"/>
      <w:numFmt w:val="chineseCountingThousand"/>
      <w:isLgl/>
      <w:suff w:val="space"/>
      <w:lvlText w:val="%1  "/>
      <w:lvlJc w:val="left"/>
      <w:pPr>
        <w:ind w:left="1116" w:hanging="628"/>
      </w:pPr>
      <w:rPr>
        <w:rFonts w:hint="eastAsia"/>
        <w:b w:val="0"/>
        <w:i w:val="0"/>
        <w:color w:val="auto"/>
        <w:sz w:val="24"/>
      </w:rPr>
    </w:lvl>
    <w:lvl w:ilvl="1">
      <w:start w:val="1"/>
      <w:numFmt w:val="decimal"/>
      <w:isLgl/>
      <w:suff w:val="space"/>
      <w:lvlText w:val="%1.%2"/>
      <w:lvlJc w:val="left"/>
      <w:pPr>
        <w:ind w:left="931" w:hanging="465"/>
      </w:pPr>
      <w:rPr>
        <w:rFonts w:hint="eastAsia"/>
      </w:rPr>
    </w:lvl>
    <w:lvl w:ilvl="2">
      <w:start w:val="1"/>
      <w:numFmt w:val="decimal"/>
      <w:isLgl/>
      <w:suff w:val="space"/>
      <w:lvlText w:val="%1.%2.%3"/>
      <w:lvlJc w:val="left"/>
      <w:pPr>
        <w:ind w:left="1589" w:hanging="635"/>
      </w:pPr>
      <w:rPr>
        <w:rFonts w:hint="eastAsia"/>
      </w:rPr>
    </w:lvl>
    <w:lvl w:ilvl="3">
      <w:start w:val="1"/>
      <w:numFmt w:val="decimal"/>
      <w:isLgl/>
      <w:suff w:val="nothing"/>
      <w:lvlText w:val="%4）"/>
      <w:lvlJc w:val="left"/>
      <w:pPr>
        <w:ind w:left="1077" w:hanging="612"/>
      </w:pPr>
      <w:rPr>
        <w:rFonts w:ascii="Times New Roman" w:eastAsia="宋体" w:hAnsi="Times New Roman" w:hint="default"/>
      </w:rPr>
    </w:lvl>
    <w:lvl w:ilvl="4">
      <w:start w:val="1"/>
      <w:numFmt w:val="decimal"/>
      <w:lvlText w:val="%1.%2.%3.%4.%5"/>
      <w:lvlJc w:val="left"/>
      <w:pPr>
        <w:tabs>
          <w:tab w:val="num" w:pos="1692"/>
        </w:tabs>
        <w:ind w:left="1692" w:hanging="1008"/>
      </w:pPr>
      <w:rPr>
        <w:rFonts w:hint="eastAsia"/>
      </w:rPr>
    </w:lvl>
    <w:lvl w:ilvl="5">
      <w:start w:val="1"/>
      <w:numFmt w:val="decimal"/>
      <w:lvlText w:val="%1.%2.%3.%4.%5.%6"/>
      <w:lvlJc w:val="left"/>
      <w:pPr>
        <w:tabs>
          <w:tab w:val="num" w:pos="1836"/>
        </w:tabs>
        <w:ind w:left="1836" w:hanging="1152"/>
      </w:pPr>
      <w:rPr>
        <w:rFonts w:hint="eastAsia"/>
      </w:rPr>
    </w:lvl>
    <w:lvl w:ilvl="6">
      <w:start w:val="1"/>
      <w:numFmt w:val="decimal"/>
      <w:lvlText w:val="%1.%2.%3.%4.%5.%6.%7"/>
      <w:lvlJc w:val="left"/>
      <w:pPr>
        <w:tabs>
          <w:tab w:val="num" w:pos="1980"/>
        </w:tabs>
        <w:ind w:left="1980" w:hanging="1296"/>
      </w:pPr>
      <w:rPr>
        <w:rFonts w:hint="eastAsia"/>
      </w:rPr>
    </w:lvl>
    <w:lvl w:ilvl="7">
      <w:start w:val="1"/>
      <w:numFmt w:val="decimal"/>
      <w:lvlText w:val="%1.%2.%3.%4.%5.%6.%7.%8"/>
      <w:lvlJc w:val="left"/>
      <w:pPr>
        <w:tabs>
          <w:tab w:val="num" w:pos="2124"/>
        </w:tabs>
        <w:ind w:left="2124" w:hanging="1440"/>
      </w:pPr>
      <w:rPr>
        <w:rFonts w:hint="eastAsia"/>
      </w:rPr>
    </w:lvl>
    <w:lvl w:ilvl="8">
      <w:start w:val="1"/>
      <w:numFmt w:val="decimal"/>
      <w:lvlText w:val="%1.%2.%3.%4.%5.%6.%7.%8.%9"/>
      <w:lvlJc w:val="left"/>
      <w:pPr>
        <w:tabs>
          <w:tab w:val="num" w:pos="2268"/>
        </w:tabs>
        <w:ind w:left="2268" w:hanging="1584"/>
      </w:pPr>
      <w:rPr>
        <w:rFonts w:hint="eastAsia"/>
      </w:rPr>
    </w:lvl>
  </w:abstractNum>
  <w:abstractNum w:abstractNumId="2">
    <w:nsid w:val="22A604E0"/>
    <w:multiLevelType w:val="multilevel"/>
    <w:tmpl w:val="22A604E0"/>
    <w:lvl w:ilvl="0">
      <w:start w:val="1"/>
      <w:numFmt w:val="decimal"/>
      <w:lvlText w:val="%1."/>
      <w:lvlJc w:val="left"/>
      <w:pPr>
        <w:tabs>
          <w:tab w:val="num" w:pos="920"/>
        </w:tabs>
        <w:ind w:left="920" w:hanging="360"/>
      </w:pPr>
      <w:rPr>
        <w:rFonts w:hint="eastAsia"/>
      </w:rPr>
    </w:lvl>
    <w:lvl w:ilvl="1">
      <w:start w:val="1"/>
      <w:numFmt w:val="lowerLetter"/>
      <w:lvlText w:val="%2)"/>
      <w:lvlJc w:val="left"/>
      <w:pPr>
        <w:tabs>
          <w:tab w:val="num" w:pos="1400"/>
        </w:tabs>
        <w:ind w:left="1400" w:hanging="420"/>
      </w:pPr>
    </w:lvl>
    <w:lvl w:ilvl="2">
      <w:start w:val="1"/>
      <w:numFmt w:val="lowerRoman"/>
      <w:lvlText w:val="%3."/>
      <w:lvlJc w:val="right"/>
      <w:pPr>
        <w:tabs>
          <w:tab w:val="num" w:pos="1820"/>
        </w:tabs>
        <w:ind w:left="1820" w:hanging="420"/>
      </w:pPr>
    </w:lvl>
    <w:lvl w:ilvl="3">
      <w:start w:val="1"/>
      <w:numFmt w:val="decimal"/>
      <w:lvlText w:val="%4."/>
      <w:lvlJc w:val="left"/>
      <w:pPr>
        <w:tabs>
          <w:tab w:val="num" w:pos="2240"/>
        </w:tabs>
        <w:ind w:left="2240" w:hanging="420"/>
      </w:pPr>
    </w:lvl>
    <w:lvl w:ilvl="4">
      <w:start w:val="1"/>
      <w:numFmt w:val="lowerLetter"/>
      <w:lvlText w:val="%5)"/>
      <w:lvlJc w:val="left"/>
      <w:pPr>
        <w:tabs>
          <w:tab w:val="num" w:pos="2660"/>
        </w:tabs>
        <w:ind w:left="2660" w:hanging="420"/>
      </w:pPr>
    </w:lvl>
    <w:lvl w:ilvl="5">
      <w:start w:val="1"/>
      <w:numFmt w:val="lowerRoman"/>
      <w:lvlText w:val="%6."/>
      <w:lvlJc w:val="right"/>
      <w:pPr>
        <w:tabs>
          <w:tab w:val="num" w:pos="3080"/>
        </w:tabs>
        <w:ind w:left="3080" w:hanging="420"/>
      </w:pPr>
    </w:lvl>
    <w:lvl w:ilvl="6">
      <w:start w:val="1"/>
      <w:numFmt w:val="decimal"/>
      <w:lvlText w:val="%7."/>
      <w:lvlJc w:val="left"/>
      <w:pPr>
        <w:tabs>
          <w:tab w:val="num" w:pos="3500"/>
        </w:tabs>
        <w:ind w:left="3500" w:hanging="420"/>
      </w:pPr>
    </w:lvl>
    <w:lvl w:ilvl="7">
      <w:start w:val="1"/>
      <w:numFmt w:val="lowerLetter"/>
      <w:lvlText w:val="%8)"/>
      <w:lvlJc w:val="left"/>
      <w:pPr>
        <w:tabs>
          <w:tab w:val="num" w:pos="3920"/>
        </w:tabs>
        <w:ind w:left="3920" w:hanging="420"/>
      </w:pPr>
    </w:lvl>
    <w:lvl w:ilvl="8">
      <w:start w:val="1"/>
      <w:numFmt w:val="lowerRoman"/>
      <w:lvlText w:val="%9."/>
      <w:lvlJc w:val="right"/>
      <w:pPr>
        <w:tabs>
          <w:tab w:val="num" w:pos="4340"/>
        </w:tabs>
        <w:ind w:left="4340" w:hanging="420"/>
      </w:pPr>
    </w:lvl>
  </w:abstractNum>
  <w:abstractNum w:abstractNumId="3">
    <w:nsid w:val="5D7C3623"/>
    <w:multiLevelType w:val="multilevel"/>
    <w:tmpl w:val="5D7C3623"/>
    <w:lvl w:ilvl="0">
      <w:start w:val="1"/>
      <w:numFmt w:val="chineseCountingThousand"/>
      <w:isLgl/>
      <w:suff w:val="space"/>
      <w:lvlText w:val="%1  "/>
      <w:lvlJc w:val="left"/>
      <w:pPr>
        <w:ind w:left="4455" w:hanging="628"/>
      </w:pPr>
      <w:rPr>
        <w:rFonts w:hint="eastAsia"/>
      </w:rPr>
    </w:lvl>
    <w:lvl w:ilvl="1">
      <w:start w:val="1"/>
      <w:numFmt w:val="decimal"/>
      <w:isLgl/>
      <w:suff w:val="space"/>
      <w:lvlText w:val="%1.%2"/>
      <w:lvlJc w:val="left"/>
      <w:pPr>
        <w:ind w:left="4696" w:hanging="465"/>
      </w:pPr>
      <w:rPr>
        <w:rFonts w:hint="eastAsia"/>
      </w:rPr>
    </w:lvl>
    <w:lvl w:ilvl="2">
      <w:start w:val="1"/>
      <w:numFmt w:val="decimal"/>
      <w:isLgl/>
      <w:suff w:val="space"/>
      <w:lvlText w:val="%1.%2.%3"/>
      <w:lvlJc w:val="left"/>
      <w:pPr>
        <w:ind w:left="5354" w:hanging="635"/>
      </w:pPr>
      <w:rPr>
        <w:rFonts w:hint="eastAsia"/>
      </w:rPr>
    </w:lvl>
    <w:lvl w:ilvl="3">
      <w:start w:val="1"/>
      <w:numFmt w:val="decimal"/>
      <w:lvlText w:val="%1.%2.%3.%4"/>
      <w:lvlJc w:val="left"/>
      <w:pPr>
        <w:tabs>
          <w:tab w:val="num" w:pos="5313"/>
        </w:tabs>
        <w:ind w:left="5313" w:hanging="864"/>
      </w:pPr>
      <w:rPr>
        <w:rFonts w:hint="eastAsia"/>
      </w:rPr>
    </w:lvl>
    <w:lvl w:ilvl="4">
      <w:start w:val="1"/>
      <w:numFmt w:val="decimal"/>
      <w:lvlText w:val="%1.%2.%3.%4.%5"/>
      <w:lvlJc w:val="left"/>
      <w:pPr>
        <w:tabs>
          <w:tab w:val="num" w:pos="5457"/>
        </w:tabs>
        <w:ind w:left="5457" w:hanging="1008"/>
      </w:pPr>
      <w:rPr>
        <w:rFonts w:hint="eastAsia"/>
      </w:rPr>
    </w:lvl>
    <w:lvl w:ilvl="5">
      <w:start w:val="1"/>
      <w:numFmt w:val="decimal"/>
      <w:lvlText w:val="%1.%2.%3.%4.%5.%6"/>
      <w:lvlJc w:val="left"/>
      <w:pPr>
        <w:tabs>
          <w:tab w:val="num" w:pos="5601"/>
        </w:tabs>
        <w:ind w:left="5601" w:hanging="1152"/>
      </w:pPr>
      <w:rPr>
        <w:rFonts w:hint="eastAsia"/>
      </w:rPr>
    </w:lvl>
    <w:lvl w:ilvl="6">
      <w:start w:val="1"/>
      <w:numFmt w:val="decimal"/>
      <w:lvlText w:val="%1.%2.%3.%4.%5.%6.%7"/>
      <w:lvlJc w:val="left"/>
      <w:pPr>
        <w:tabs>
          <w:tab w:val="num" w:pos="5745"/>
        </w:tabs>
        <w:ind w:left="5745" w:hanging="1296"/>
      </w:pPr>
      <w:rPr>
        <w:rFonts w:hint="eastAsia"/>
      </w:rPr>
    </w:lvl>
    <w:lvl w:ilvl="7">
      <w:start w:val="1"/>
      <w:numFmt w:val="decimal"/>
      <w:lvlText w:val="%1.%2.%3.%4.%5.%6.%7.%8"/>
      <w:lvlJc w:val="left"/>
      <w:pPr>
        <w:tabs>
          <w:tab w:val="num" w:pos="5889"/>
        </w:tabs>
        <w:ind w:left="5889" w:hanging="1440"/>
      </w:pPr>
      <w:rPr>
        <w:rFonts w:hint="eastAsia"/>
      </w:rPr>
    </w:lvl>
    <w:lvl w:ilvl="8">
      <w:start w:val="1"/>
      <w:numFmt w:val="decimal"/>
      <w:lvlText w:val="%1.%2.%3.%4.%5.%6.%7.%8.%9"/>
      <w:lvlJc w:val="left"/>
      <w:pPr>
        <w:tabs>
          <w:tab w:val="num" w:pos="6033"/>
        </w:tabs>
        <w:ind w:left="6033" w:hanging="1584"/>
      </w:pPr>
      <w:rPr>
        <w:rFonts w:hint="eastAsia"/>
      </w:rPr>
    </w:lvl>
  </w:abstractNum>
  <w:abstractNum w:abstractNumId="4">
    <w:nsid w:val="6F5C66D5"/>
    <w:multiLevelType w:val="multilevel"/>
    <w:tmpl w:val="6F5C66D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decimal"/>
      <w:lvlText w:val="%1.%2.%3.%4.%5.%6.%7"/>
      <w:lvlJc w:val="left"/>
      <w:pPr>
        <w:tabs>
          <w:tab w:val="num" w:pos="2173"/>
        </w:tabs>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abstractNum w:abstractNumId="5">
    <w:nsid w:val="724D3365"/>
    <w:multiLevelType w:val="multilevel"/>
    <w:tmpl w:val="724D3365"/>
    <w:lvl w:ilvl="0">
      <w:start w:val="1"/>
      <w:numFmt w:val="chineseCountingThousand"/>
      <w:isLgl/>
      <w:suff w:val="space"/>
      <w:lvlText w:val="%1  "/>
      <w:lvlJc w:val="left"/>
      <w:pPr>
        <w:ind w:left="1309" w:hanging="628"/>
      </w:pPr>
      <w:rPr>
        <w:rFonts w:hint="eastAsia"/>
        <w:b w:val="0"/>
        <w:i w:val="0"/>
        <w:color w:val="auto"/>
        <w:sz w:val="24"/>
      </w:rPr>
    </w:lvl>
    <w:lvl w:ilvl="1">
      <w:start w:val="1"/>
      <w:numFmt w:val="decimal"/>
      <w:isLgl/>
      <w:suff w:val="space"/>
      <w:lvlText w:val="%1.%2"/>
      <w:lvlJc w:val="left"/>
      <w:pPr>
        <w:ind w:left="1124" w:hanging="465"/>
      </w:pPr>
      <w:rPr>
        <w:rFonts w:hint="eastAsia"/>
      </w:rPr>
    </w:lvl>
    <w:lvl w:ilvl="2">
      <w:start w:val="1"/>
      <w:numFmt w:val="decimal"/>
      <w:isLgl/>
      <w:suff w:val="space"/>
      <w:lvlText w:val="%1.%2.%3"/>
      <w:lvlJc w:val="left"/>
      <w:pPr>
        <w:ind w:left="1782" w:hanging="635"/>
      </w:pPr>
      <w:rPr>
        <w:rFonts w:hint="eastAsia"/>
      </w:rPr>
    </w:lvl>
    <w:lvl w:ilvl="3">
      <w:start w:val="1"/>
      <w:numFmt w:val="decimal"/>
      <w:isLgl/>
      <w:lvlText w:val="%4）"/>
      <w:lvlJc w:val="left"/>
      <w:pPr>
        <w:tabs>
          <w:tab w:val="num" w:pos="658"/>
        </w:tabs>
        <w:ind w:left="1293" w:hanging="635"/>
      </w:pPr>
      <w:rPr>
        <w:rFonts w:hint="eastAsia"/>
      </w:rPr>
    </w:lvl>
    <w:lvl w:ilvl="4">
      <w:start w:val="1"/>
      <w:numFmt w:val="decimal"/>
      <w:isLgl/>
      <w:suff w:val="nothing"/>
      <w:lvlText w:val="（%5）"/>
      <w:lvlJc w:val="left"/>
      <w:pPr>
        <w:ind w:left="1293" w:hanging="635"/>
      </w:pPr>
      <w:rPr>
        <w:rFonts w:hint="eastAsia"/>
      </w:rPr>
    </w:lvl>
    <w:lvl w:ilvl="5">
      <w:start w:val="1"/>
      <w:numFmt w:val="lowerLetter"/>
      <w:suff w:val="nothing"/>
      <w:lvlText w:val="%6）"/>
      <w:lvlJc w:val="left"/>
      <w:pPr>
        <w:ind w:left="1667" w:hanging="760"/>
      </w:pPr>
      <w:rPr>
        <w:rFonts w:hint="eastAsia"/>
      </w:rPr>
    </w:lvl>
    <w:lvl w:ilvl="6">
      <w:start w:val="1"/>
      <w:numFmt w:val="lowerLetter"/>
      <w:suff w:val="nothing"/>
      <w:lvlText w:val="（%7）"/>
      <w:lvlJc w:val="left"/>
      <w:pPr>
        <w:ind w:left="2173" w:hanging="1296"/>
      </w:pPr>
      <w:rPr>
        <w:rFonts w:hint="eastAsia"/>
      </w:rPr>
    </w:lvl>
    <w:lvl w:ilvl="7">
      <w:start w:val="1"/>
      <w:numFmt w:val="decimal"/>
      <w:lvlText w:val="%1.%2.%3.%4.%5.%6.%7.%8"/>
      <w:lvlJc w:val="left"/>
      <w:pPr>
        <w:tabs>
          <w:tab w:val="num" w:pos="2317"/>
        </w:tabs>
        <w:ind w:left="2317" w:hanging="1440"/>
      </w:pPr>
      <w:rPr>
        <w:rFonts w:hint="eastAsia"/>
      </w:rPr>
    </w:lvl>
    <w:lvl w:ilvl="8">
      <w:start w:val="1"/>
      <w:numFmt w:val="decimal"/>
      <w:lvlText w:val="%1.%2.%3.%4.%5.%6.%7.%8.%9"/>
      <w:lvlJc w:val="left"/>
      <w:pPr>
        <w:tabs>
          <w:tab w:val="num" w:pos="2461"/>
        </w:tabs>
        <w:ind w:left="2461" w:hanging="1584"/>
      </w:pPr>
      <w:rPr>
        <w:rFonts w:hint="eastAsia"/>
      </w:r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bordersDoNotSurroundHeader/>
  <w:bordersDoNotSurroundFooter/>
  <w:stylePaneFormatFilter w:val="3F01"/>
  <w:defaultTabStop w:val="420"/>
  <w:evenAndOddHeaders/>
  <w:drawingGridHorizontalSpacing w:val="138"/>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E70B8"/>
    <w:rsid w:val="00004896"/>
    <w:rsid w:val="000063B9"/>
    <w:rsid w:val="00016584"/>
    <w:rsid w:val="00017D34"/>
    <w:rsid w:val="000259F6"/>
    <w:rsid w:val="00031BE4"/>
    <w:rsid w:val="00034BFF"/>
    <w:rsid w:val="0003533F"/>
    <w:rsid w:val="00041A25"/>
    <w:rsid w:val="00050FBD"/>
    <w:rsid w:val="000704D5"/>
    <w:rsid w:val="0007424A"/>
    <w:rsid w:val="0007462C"/>
    <w:rsid w:val="000755E8"/>
    <w:rsid w:val="0008676E"/>
    <w:rsid w:val="0009745B"/>
    <w:rsid w:val="000A1A05"/>
    <w:rsid w:val="000C3234"/>
    <w:rsid w:val="000C7F4F"/>
    <w:rsid w:val="000D517C"/>
    <w:rsid w:val="000D5775"/>
    <w:rsid w:val="000E4A4B"/>
    <w:rsid w:val="000E53BC"/>
    <w:rsid w:val="000E6D54"/>
    <w:rsid w:val="0010144F"/>
    <w:rsid w:val="0010351C"/>
    <w:rsid w:val="0010799D"/>
    <w:rsid w:val="00110216"/>
    <w:rsid w:val="00111791"/>
    <w:rsid w:val="00132A81"/>
    <w:rsid w:val="00135B95"/>
    <w:rsid w:val="001600E3"/>
    <w:rsid w:val="00162C56"/>
    <w:rsid w:val="00163819"/>
    <w:rsid w:val="0016632A"/>
    <w:rsid w:val="00196BF8"/>
    <w:rsid w:val="001A4A17"/>
    <w:rsid w:val="001B1556"/>
    <w:rsid w:val="001B1A33"/>
    <w:rsid w:val="001B6B34"/>
    <w:rsid w:val="001B7612"/>
    <w:rsid w:val="001C1EF9"/>
    <w:rsid w:val="001C32C0"/>
    <w:rsid w:val="001C5988"/>
    <w:rsid w:val="001D55BA"/>
    <w:rsid w:val="001D60C6"/>
    <w:rsid w:val="001E3C06"/>
    <w:rsid w:val="001F01C8"/>
    <w:rsid w:val="001F2ECC"/>
    <w:rsid w:val="00205F26"/>
    <w:rsid w:val="00206525"/>
    <w:rsid w:val="00206E42"/>
    <w:rsid w:val="0021202A"/>
    <w:rsid w:val="00213940"/>
    <w:rsid w:val="0021716F"/>
    <w:rsid w:val="00224043"/>
    <w:rsid w:val="00240867"/>
    <w:rsid w:val="00257885"/>
    <w:rsid w:val="00270FB9"/>
    <w:rsid w:val="00271BEC"/>
    <w:rsid w:val="0027329F"/>
    <w:rsid w:val="00275601"/>
    <w:rsid w:val="00281D91"/>
    <w:rsid w:val="00284E98"/>
    <w:rsid w:val="002856DB"/>
    <w:rsid w:val="0029392E"/>
    <w:rsid w:val="002A032E"/>
    <w:rsid w:val="002A07F2"/>
    <w:rsid w:val="002B2A11"/>
    <w:rsid w:val="002C038F"/>
    <w:rsid w:val="002C576C"/>
    <w:rsid w:val="002E235F"/>
    <w:rsid w:val="002F6838"/>
    <w:rsid w:val="002F6C9A"/>
    <w:rsid w:val="00302FEF"/>
    <w:rsid w:val="00307552"/>
    <w:rsid w:val="00307C3C"/>
    <w:rsid w:val="0031327E"/>
    <w:rsid w:val="003150EF"/>
    <w:rsid w:val="003324DB"/>
    <w:rsid w:val="0033392F"/>
    <w:rsid w:val="00334EB5"/>
    <w:rsid w:val="00337F96"/>
    <w:rsid w:val="0034109C"/>
    <w:rsid w:val="00350062"/>
    <w:rsid w:val="00350E63"/>
    <w:rsid w:val="00370072"/>
    <w:rsid w:val="00374426"/>
    <w:rsid w:val="00382DF2"/>
    <w:rsid w:val="00393150"/>
    <w:rsid w:val="003A5E17"/>
    <w:rsid w:val="003B41D7"/>
    <w:rsid w:val="003C7CF1"/>
    <w:rsid w:val="003D5383"/>
    <w:rsid w:val="003E0CCB"/>
    <w:rsid w:val="003E4D25"/>
    <w:rsid w:val="003F4A01"/>
    <w:rsid w:val="004168A2"/>
    <w:rsid w:val="00423FA6"/>
    <w:rsid w:val="00424CEE"/>
    <w:rsid w:val="0044346C"/>
    <w:rsid w:val="00443C99"/>
    <w:rsid w:val="0045541B"/>
    <w:rsid w:val="00461D3E"/>
    <w:rsid w:val="0046325F"/>
    <w:rsid w:val="00466323"/>
    <w:rsid w:val="00467FFB"/>
    <w:rsid w:val="0047741C"/>
    <w:rsid w:val="004875B2"/>
    <w:rsid w:val="00491A60"/>
    <w:rsid w:val="004A2DD3"/>
    <w:rsid w:val="004B248C"/>
    <w:rsid w:val="004B2927"/>
    <w:rsid w:val="004B37D6"/>
    <w:rsid w:val="004D363E"/>
    <w:rsid w:val="004E07F4"/>
    <w:rsid w:val="004E43E6"/>
    <w:rsid w:val="004E61A1"/>
    <w:rsid w:val="004E7002"/>
    <w:rsid w:val="004F33AD"/>
    <w:rsid w:val="00502F95"/>
    <w:rsid w:val="005070C7"/>
    <w:rsid w:val="005164C5"/>
    <w:rsid w:val="00523643"/>
    <w:rsid w:val="00544A5D"/>
    <w:rsid w:val="00547C02"/>
    <w:rsid w:val="00552FE3"/>
    <w:rsid w:val="00557AC1"/>
    <w:rsid w:val="00566F96"/>
    <w:rsid w:val="00567BD4"/>
    <w:rsid w:val="00567F3C"/>
    <w:rsid w:val="00576883"/>
    <w:rsid w:val="00580E35"/>
    <w:rsid w:val="005A1CFA"/>
    <w:rsid w:val="005A3D6E"/>
    <w:rsid w:val="005C6E8D"/>
    <w:rsid w:val="005D684E"/>
    <w:rsid w:val="005E3BAF"/>
    <w:rsid w:val="005E5400"/>
    <w:rsid w:val="005F085E"/>
    <w:rsid w:val="00603C9B"/>
    <w:rsid w:val="00604748"/>
    <w:rsid w:val="006053FF"/>
    <w:rsid w:val="00615406"/>
    <w:rsid w:val="00623D14"/>
    <w:rsid w:val="00646332"/>
    <w:rsid w:val="006545BF"/>
    <w:rsid w:val="00663050"/>
    <w:rsid w:val="00663AC0"/>
    <w:rsid w:val="006809A4"/>
    <w:rsid w:val="00685F43"/>
    <w:rsid w:val="0069210E"/>
    <w:rsid w:val="00696F63"/>
    <w:rsid w:val="006A255B"/>
    <w:rsid w:val="006A3FE8"/>
    <w:rsid w:val="006A485C"/>
    <w:rsid w:val="006D6F83"/>
    <w:rsid w:val="006E069D"/>
    <w:rsid w:val="006E07CB"/>
    <w:rsid w:val="006E2B5D"/>
    <w:rsid w:val="006E4370"/>
    <w:rsid w:val="006F1922"/>
    <w:rsid w:val="006F7B90"/>
    <w:rsid w:val="007161D2"/>
    <w:rsid w:val="007246C8"/>
    <w:rsid w:val="007521E6"/>
    <w:rsid w:val="007656F7"/>
    <w:rsid w:val="00770392"/>
    <w:rsid w:val="00774C98"/>
    <w:rsid w:val="00795BD6"/>
    <w:rsid w:val="007B07A8"/>
    <w:rsid w:val="007B0C78"/>
    <w:rsid w:val="007B1A85"/>
    <w:rsid w:val="007B2AA4"/>
    <w:rsid w:val="007C280A"/>
    <w:rsid w:val="007C5845"/>
    <w:rsid w:val="007C6F73"/>
    <w:rsid w:val="007D10FD"/>
    <w:rsid w:val="007D2726"/>
    <w:rsid w:val="007D451B"/>
    <w:rsid w:val="007E5895"/>
    <w:rsid w:val="007F15C4"/>
    <w:rsid w:val="00800472"/>
    <w:rsid w:val="00802041"/>
    <w:rsid w:val="00814AE8"/>
    <w:rsid w:val="008236F1"/>
    <w:rsid w:val="0082762A"/>
    <w:rsid w:val="00832AE5"/>
    <w:rsid w:val="008405A1"/>
    <w:rsid w:val="00846E69"/>
    <w:rsid w:val="008512DC"/>
    <w:rsid w:val="00852CB4"/>
    <w:rsid w:val="00873517"/>
    <w:rsid w:val="0087485D"/>
    <w:rsid w:val="00875CAF"/>
    <w:rsid w:val="00883281"/>
    <w:rsid w:val="00885368"/>
    <w:rsid w:val="008A1029"/>
    <w:rsid w:val="008B6FBB"/>
    <w:rsid w:val="008B7D44"/>
    <w:rsid w:val="008C4768"/>
    <w:rsid w:val="008D2DC1"/>
    <w:rsid w:val="008D3539"/>
    <w:rsid w:val="008D4845"/>
    <w:rsid w:val="008E7B02"/>
    <w:rsid w:val="00904EA0"/>
    <w:rsid w:val="00905F19"/>
    <w:rsid w:val="00913F81"/>
    <w:rsid w:val="00927C80"/>
    <w:rsid w:val="009328C7"/>
    <w:rsid w:val="00934673"/>
    <w:rsid w:val="00966662"/>
    <w:rsid w:val="0097423C"/>
    <w:rsid w:val="00974923"/>
    <w:rsid w:val="00991C08"/>
    <w:rsid w:val="00992AA5"/>
    <w:rsid w:val="00993470"/>
    <w:rsid w:val="009B3FBB"/>
    <w:rsid w:val="009B4E73"/>
    <w:rsid w:val="009C0DA7"/>
    <w:rsid w:val="009C4A27"/>
    <w:rsid w:val="009D722B"/>
    <w:rsid w:val="009E16B7"/>
    <w:rsid w:val="009E18A1"/>
    <w:rsid w:val="009E1D16"/>
    <w:rsid w:val="009E5CEA"/>
    <w:rsid w:val="009E62FF"/>
    <w:rsid w:val="00A00129"/>
    <w:rsid w:val="00A01FAB"/>
    <w:rsid w:val="00A07B34"/>
    <w:rsid w:val="00A14422"/>
    <w:rsid w:val="00A175F8"/>
    <w:rsid w:val="00A3050E"/>
    <w:rsid w:val="00A73C4C"/>
    <w:rsid w:val="00AA1E23"/>
    <w:rsid w:val="00AB1294"/>
    <w:rsid w:val="00AC1939"/>
    <w:rsid w:val="00AD0AFD"/>
    <w:rsid w:val="00AD3F8D"/>
    <w:rsid w:val="00AD78F8"/>
    <w:rsid w:val="00AE1BA4"/>
    <w:rsid w:val="00AE64B9"/>
    <w:rsid w:val="00AF081E"/>
    <w:rsid w:val="00AF2604"/>
    <w:rsid w:val="00AF3BF9"/>
    <w:rsid w:val="00B00988"/>
    <w:rsid w:val="00B34E90"/>
    <w:rsid w:val="00B44E27"/>
    <w:rsid w:val="00B515E8"/>
    <w:rsid w:val="00B53C58"/>
    <w:rsid w:val="00B63DD4"/>
    <w:rsid w:val="00B76CAA"/>
    <w:rsid w:val="00B77E93"/>
    <w:rsid w:val="00B87592"/>
    <w:rsid w:val="00B9071F"/>
    <w:rsid w:val="00B91E89"/>
    <w:rsid w:val="00BB3E32"/>
    <w:rsid w:val="00BC1C2D"/>
    <w:rsid w:val="00BC48FD"/>
    <w:rsid w:val="00BD206C"/>
    <w:rsid w:val="00BD6883"/>
    <w:rsid w:val="00BE3DA7"/>
    <w:rsid w:val="00BF6CAE"/>
    <w:rsid w:val="00C10AE0"/>
    <w:rsid w:val="00C1759D"/>
    <w:rsid w:val="00C237A1"/>
    <w:rsid w:val="00C24C84"/>
    <w:rsid w:val="00C2585A"/>
    <w:rsid w:val="00C2667C"/>
    <w:rsid w:val="00C26FBC"/>
    <w:rsid w:val="00C416A8"/>
    <w:rsid w:val="00C44805"/>
    <w:rsid w:val="00C518A4"/>
    <w:rsid w:val="00C52D31"/>
    <w:rsid w:val="00C53564"/>
    <w:rsid w:val="00C54738"/>
    <w:rsid w:val="00C5513E"/>
    <w:rsid w:val="00C56A14"/>
    <w:rsid w:val="00C62956"/>
    <w:rsid w:val="00C64AAA"/>
    <w:rsid w:val="00C67FEA"/>
    <w:rsid w:val="00C94EA3"/>
    <w:rsid w:val="00CA35F2"/>
    <w:rsid w:val="00CA4774"/>
    <w:rsid w:val="00CB467E"/>
    <w:rsid w:val="00CC167B"/>
    <w:rsid w:val="00CC301D"/>
    <w:rsid w:val="00CD789D"/>
    <w:rsid w:val="00CE085F"/>
    <w:rsid w:val="00CE2A8B"/>
    <w:rsid w:val="00CE4569"/>
    <w:rsid w:val="00CF10DB"/>
    <w:rsid w:val="00CF509F"/>
    <w:rsid w:val="00D44219"/>
    <w:rsid w:val="00D442EA"/>
    <w:rsid w:val="00D47473"/>
    <w:rsid w:val="00D529B7"/>
    <w:rsid w:val="00D55480"/>
    <w:rsid w:val="00D565D5"/>
    <w:rsid w:val="00D61C3F"/>
    <w:rsid w:val="00D63CC7"/>
    <w:rsid w:val="00DA6C05"/>
    <w:rsid w:val="00DA6D9E"/>
    <w:rsid w:val="00DC652D"/>
    <w:rsid w:val="00DE233E"/>
    <w:rsid w:val="00DE70B8"/>
    <w:rsid w:val="00DF0284"/>
    <w:rsid w:val="00DF0760"/>
    <w:rsid w:val="00DF460C"/>
    <w:rsid w:val="00DF71CC"/>
    <w:rsid w:val="00E03098"/>
    <w:rsid w:val="00E07B8D"/>
    <w:rsid w:val="00E12CBF"/>
    <w:rsid w:val="00E14B87"/>
    <w:rsid w:val="00E16D4B"/>
    <w:rsid w:val="00E35654"/>
    <w:rsid w:val="00E356CA"/>
    <w:rsid w:val="00E35BDC"/>
    <w:rsid w:val="00E5395E"/>
    <w:rsid w:val="00E54672"/>
    <w:rsid w:val="00E56620"/>
    <w:rsid w:val="00E639AB"/>
    <w:rsid w:val="00E71BFD"/>
    <w:rsid w:val="00E73D8D"/>
    <w:rsid w:val="00E75EAD"/>
    <w:rsid w:val="00E76518"/>
    <w:rsid w:val="00E902D9"/>
    <w:rsid w:val="00E92E19"/>
    <w:rsid w:val="00E941A3"/>
    <w:rsid w:val="00EA74DB"/>
    <w:rsid w:val="00ED24F0"/>
    <w:rsid w:val="00ED7392"/>
    <w:rsid w:val="00EE2B8D"/>
    <w:rsid w:val="00F0105E"/>
    <w:rsid w:val="00F02278"/>
    <w:rsid w:val="00F03CF5"/>
    <w:rsid w:val="00F15212"/>
    <w:rsid w:val="00F21970"/>
    <w:rsid w:val="00F23BA3"/>
    <w:rsid w:val="00F5060B"/>
    <w:rsid w:val="00F6418F"/>
    <w:rsid w:val="00F702BA"/>
    <w:rsid w:val="00F721BF"/>
    <w:rsid w:val="00F77CF7"/>
    <w:rsid w:val="00F82E61"/>
    <w:rsid w:val="00FA03C2"/>
    <w:rsid w:val="00FB383D"/>
    <w:rsid w:val="00FC1585"/>
    <w:rsid w:val="00FC5B37"/>
    <w:rsid w:val="00FE203E"/>
    <w:rsid w:val="00FF33E2"/>
    <w:rsid w:val="44A04D93"/>
  </w:rsids>
  <w:docVars>
    <w:docVar w:name="commondata" w:val="eyJoZGlkIjoiZGY5OGNiNGUyMjQ5MmI4ZDQ3ZjRhNGEzOTgxOWU3NGEifQ=="/>
  </w:docVar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lsdException w:name="heading 5" w:semiHidden="0" w:uiPriority="0" w:unhideWhenUsed="0"/>
    <w:lsdException w:name="heading 6" w:semiHidden="0" w:uiPriority="0" w:unhideWhenUsed="0"/>
    <w:lsdException w:name="heading 7" w:semiHidden="0" w:uiPriority="0" w:unhideWhenUsed="0"/>
    <w:lsdException w:name="heading 8" w:semiHidden="0" w:uiPriority="0" w:unhideWhenUsed="0"/>
    <w:lsdException w:name="heading 9" w:semiHidden="0" w:uiPriority="0" w:unhideWhenUsed="0"/>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39" w:unhideWhenUsed="0"/>
    <w:lsdException w:name="toc 2" w:semiHidden="0" w:uiPriority="39" w:unhideWhenUsed="0"/>
    <w:lsdException w:name="toc 3" w:semiHidden="0" w:uiPriority="39"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uiPriority="0" w:unhideWhenUsed="0"/>
    <w:lsdException w:name="annotation text" w:semiHidden="0" w:uiPriority="0" w:unhideWhenUsed="0"/>
    <w:lsdException w:name="header" w:semiHidden="0" w:uiPriority="0" w:unhideWhenUsed="0"/>
    <w:lsdException w:name="footer" w:semiHidden="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nhideWhenUsed="0"/>
    <w:lsdException w:name="FollowedHyperlink" w:semiHidden="0" w:uiPriority="0" w:unhideWhenUsed="0"/>
    <w:lsdException w:name="Strong" w:semiHidden="0" w:uiPriority="0" w:unhideWhenUsed="0"/>
    <w:lsdException w:name="Emphasis" w:semiHidden="0" w:uiPriority="0" w:unhideWhenUsed="0"/>
    <w:lsdException w:name="Document Map" w:semiHidden="0" w:uiPriority="0" w:unhideWhenUsed="0"/>
    <w:lsdException w:name="Plain Text" w:semiHidden="0" w:uiPriority="0" w:unhideWhenUsed="0"/>
    <w:lsdException w:name="E-mail Signature" w:semiHidden="0" w:uiPriority="0" w:unhideWhenUsed="0"/>
    <w:lsdException w:name="Normal (Web)" w:semiHidden="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line="288" w:lineRule="auto"/>
      <w:ind w:firstLine="200" w:firstLineChars="200"/>
      <w:jc w:val="both"/>
    </w:pPr>
    <w:rPr>
      <w:kern w:val="2"/>
      <w:sz w:val="24"/>
      <w:szCs w:val="21"/>
      <w:lang w:val="en-US" w:eastAsia="zh-CN" w:bidi="ar-SA"/>
    </w:rPr>
  </w:style>
  <w:style w:type="paragraph" w:styleId="Heading1">
    <w:name w:val="heading 1"/>
    <w:basedOn w:val="Normal"/>
    <w:next w:val="Normal"/>
    <w:qFormat/>
    <w:pPr>
      <w:keepNext/>
      <w:keepLines/>
      <w:numPr>
        <w:ilvl w:val="0"/>
        <w:numId w:val="1"/>
      </w:numPr>
      <w:spacing w:before="300" w:beforeLines="300" w:after="200" w:afterLines="200"/>
      <w:ind w:left="629" w:hanging="629" w:firstLineChars="0"/>
      <w:jc w:val="center"/>
      <w:outlineLvl w:val="0"/>
    </w:pPr>
    <w:rPr>
      <w:b/>
      <w:bCs/>
      <w:snapToGrid w:val="0"/>
      <w:kern w:val="44"/>
      <w:sz w:val="32"/>
      <w:szCs w:val="44"/>
    </w:rPr>
  </w:style>
  <w:style w:type="paragraph" w:styleId="Heading2">
    <w:name w:val="heading 2"/>
    <w:basedOn w:val="Heading1"/>
    <w:next w:val="Normal"/>
    <w:qFormat/>
    <w:pPr>
      <w:numPr>
        <w:ilvl w:val="0"/>
        <w:numId w:val="0"/>
      </w:numPr>
      <w:spacing w:before="240" w:beforeLines="100" w:after="120" w:afterLines="50"/>
      <w:ind w:left="443" w:hanging="443"/>
      <w:jc w:val="both"/>
      <w:outlineLvl w:val="1"/>
    </w:pPr>
    <w:rPr>
      <w:b w:val="0"/>
      <w:bCs w:val="0"/>
      <w:sz w:val="30"/>
      <w:szCs w:val="30"/>
    </w:rPr>
  </w:style>
  <w:style w:type="paragraph" w:styleId="Heading3">
    <w:name w:val="heading 3"/>
    <w:basedOn w:val="Heading2"/>
    <w:next w:val="Normal"/>
    <w:qFormat/>
    <w:pPr>
      <w:numPr>
        <w:ilvl w:val="0"/>
        <w:numId w:val="0"/>
      </w:numPr>
      <w:spacing w:before="120" w:beforeLines="50" w:after="0" w:afterLines="0"/>
      <w:ind w:left="1101" w:hanging="635"/>
      <w:outlineLvl w:val="2"/>
    </w:pPr>
    <w:rPr>
      <w:rFonts w:hAnsi="宋体"/>
      <w:bCs/>
      <w:sz w:val="28"/>
      <w:szCs w:val="28"/>
    </w:rPr>
  </w:style>
  <w:style w:type="paragraph" w:styleId="Heading4">
    <w:name w:val="heading 4"/>
    <w:basedOn w:val="Heading3"/>
    <w:next w:val="Normal"/>
    <w:pPr>
      <w:numPr>
        <w:ilvl w:val="3"/>
        <w:numId w:val="2"/>
      </w:numPr>
      <w:spacing w:before="0" w:beforeLines="0"/>
      <w:ind w:left="828" w:hanging="363"/>
      <w:outlineLvl w:val="3"/>
    </w:pPr>
    <w:rPr>
      <w:sz w:val="24"/>
    </w:rPr>
  </w:style>
  <w:style w:type="paragraph" w:styleId="Heading5">
    <w:name w:val="heading 5"/>
    <w:basedOn w:val="Heading4"/>
    <w:next w:val="Normal"/>
    <w:pPr>
      <w:numPr>
        <w:ilvl w:val="4"/>
        <w:numId w:val="3"/>
      </w:numPr>
      <w:ind w:left="1060" w:hanging="595"/>
      <w:outlineLvl w:val="4"/>
    </w:pPr>
    <w:rPr>
      <w:bCs w:val="0"/>
      <w:szCs w:val="28"/>
    </w:rPr>
  </w:style>
  <w:style w:type="paragraph" w:styleId="Heading6">
    <w:name w:val="heading 6"/>
    <w:basedOn w:val="Heading5"/>
    <w:next w:val="Normal"/>
    <w:pPr>
      <w:numPr>
        <w:ilvl w:val="5"/>
        <w:numId w:val="4"/>
      </w:numPr>
      <w:ind w:left="817" w:hanging="352"/>
      <w:outlineLvl w:val="5"/>
    </w:pPr>
  </w:style>
  <w:style w:type="paragraph" w:styleId="Heading7">
    <w:name w:val="heading 7"/>
    <w:basedOn w:val="Heading6"/>
    <w:next w:val="Normal"/>
    <w:pPr>
      <w:numPr>
        <w:ilvl w:val="6"/>
        <w:numId w:val="4"/>
      </w:numPr>
      <w:ind w:left="1055" w:hanging="590"/>
      <w:outlineLvl w:val="6"/>
    </w:pPr>
  </w:style>
  <w:style w:type="paragraph" w:styleId="Heading8">
    <w:name w:val="heading 8"/>
    <w:basedOn w:val="Normal"/>
    <w:next w:val="Normal"/>
    <w:pPr>
      <w:keepNext/>
      <w:keepLines/>
      <w:numPr>
        <w:ilvl w:val="7"/>
        <w:numId w:val="1"/>
      </w:numPr>
      <w:tabs>
        <w:tab w:val="left" w:pos="1636"/>
        <w:tab w:val="left" w:pos="5889"/>
      </w:tabs>
      <w:spacing w:before="240" w:after="64" w:line="320" w:lineRule="auto"/>
      <w:ind w:firstLineChars="0"/>
      <w:outlineLvl w:val="7"/>
    </w:pPr>
    <w:rPr>
      <w:rFonts w:ascii="Arial" w:eastAsia="黑体" w:hAnsi="Arial"/>
      <w:szCs w:val="24"/>
    </w:rPr>
  </w:style>
  <w:style w:type="paragraph" w:styleId="Heading9">
    <w:name w:val="heading 9"/>
    <w:basedOn w:val="Heading4"/>
    <w:next w:val="Normal"/>
    <w:pPr>
      <w:outlineLvl w:val="8"/>
    </w:p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CommentText">
    <w:name w:val="annotation text"/>
    <w:basedOn w:val="Normal"/>
    <w:link w:val="a"/>
    <w:pPr>
      <w:spacing w:line="240" w:lineRule="auto"/>
      <w:ind w:firstLine="0" w:firstLineChars="0"/>
      <w:jc w:val="left"/>
    </w:pPr>
    <w:rPr>
      <w:rFonts w:ascii="Calibri" w:hAnsi="Calibri"/>
      <w:sz w:val="21"/>
      <w:szCs w:val="24"/>
    </w:rPr>
  </w:style>
  <w:style w:type="character" w:customStyle="1" w:styleId="a">
    <w:name w:val="批注文字 字符"/>
    <w:link w:val="CommentText"/>
    <w:rPr>
      <w:rFonts w:ascii="Calibri" w:hAnsi="Calibri"/>
      <w:kern w:val="2"/>
      <w:sz w:val="21"/>
      <w:szCs w:val="24"/>
    </w:rPr>
  </w:style>
  <w:style w:type="paragraph" w:styleId="BodyText">
    <w:name w:val="Body Text"/>
    <w:basedOn w:val="Normal"/>
    <w:pPr>
      <w:spacing w:after="120"/>
      <w:ind w:firstLine="0" w:firstLineChars="0"/>
    </w:pPr>
    <w:rPr>
      <w:sz w:val="13"/>
      <w:szCs w:val="20"/>
    </w:rPr>
  </w:style>
  <w:style w:type="paragraph" w:styleId="BodyTextIndent">
    <w:name w:val="Body Text Indent"/>
    <w:basedOn w:val="Normal"/>
    <w:pPr>
      <w:spacing w:after="120"/>
      <w:ind w:left="420" w:leftChars="200"/>
    </w:pPr>
  </w:style>
  <w:style w:type="paragraph" w:styleId="TOC3">
    <w:name w:val="toc 3"/>
    <w:basedOn w:val="Normal"/>
    <w:next w:val="Normal"/>
    <w:uiPriority w:val="39"/>
    <w:pPr>
      <w:ind w:left="400" w:firstLine="0" w:leftChars="400" w:firstLineChars="0"/>
    </w:pPr>
  </w:style>
  <w:style w:type="paragraph" w:styleId="PlainText">
    <w:name w:val="Plain Text"/>
    <w:basedOn w:val="Normal"/>
    <w:pPr>
      <w:ind w:left="492" w:firstLine="0" w:firstLineChars="0"/>
      <w:outlineLvl w:val="0"/>
    </w:pPr>
    <w:rPr>
      <w:rFonts w:ascii="宋体" w:hAnsi="Courier New"/>
      <w:sz w:val="21"/>
      <w:szCs w:val="20"/>
    </w:rPr>
  </w:style>
  <w:style w:type="paragraph" w:styleId="Date">
    <w:name w:val="Date"/>
    <w:basedOn w:val="Normal"/>
    <w:next w:val="Normal"/>
    <w:pPr>
      <w:ind w:firstLine="0" w:firstLineChars="0"/>
    </w:pPr>
    <w:rPr>
      <w:sz w:val="21"/>
      <w:szCs w:val="20"/>
    </w:rPr>
  </w:style>
  <w:style w:type="paragraph" w:styleId="Footer">
    <w:name w:val="footer"/>
    <w:basedOn w:val="Normal"/>
    <w:link w:val="a0"/>
    <w:uiPriority w:val="99"/>
    <w:pPr>
      <w:tabs>
        <w:tab w:val="center" w:pos="4153"/>
        <w:tab w:val="right" w:pos="8306"/>
      </w:tabs>
      <w:snapToGrid w:val="0"/>
      <w:jc w:val="left"/>
    </w:pPr>
    <w:rPr>
      <w:sz w:val="18"/>
      <w:szCs w:val="18"/>
    </w:rPr>
  </w:style>
  <w:style w:type="character" w:customStyle="1" w:styleId="a0">
    <w:name w:val="页脚 字符"/>
    <w:link w:val="Footer"/>
    <w:uiPriority w:val="99"/>
    <w:rPr>
      <w:kern w:val="2"/>
      <w:sz w:val="18"/>
      <w:szCs w:val="18"/>
    </w:rPr>
  </w:style>
  <w:style w:type="paragraph" w:styleId="Header">
    <w:name w:val="header"/>
    <w:basedOn w:val="Normal"/>
    <w:link w:val="a1"/>
    <w:pPr>
      <w:pBdr>
        <w:bottom w:val="double" w:sz="4" w:space="1" w:color="auto"/>
      </w:pBdr>
      <w:tabs>
        <w:tab w:val="center" w:pos="4153"/>
        <w:tab w:val="right" w:pos="8306"/>
      </w:tabs>
      <w:snapToGrid w:val="0"/>
      <w:ind w:firstLine="0" w:firstLineChars="0"/>
      <w:jc w:val="center"/>
    </w:pPr>
    <w:rPr>
      <w:snapToGrid w:val="0"/>
      <w:kern w:val="24"/>
      <w:sz w:val="21"/>
    </w:rPr>
  </w:style>
  <w:style w:type="character" w:customStyle="1" w:styleId="a1">
    <w:name w:val="页眉 字符"/>
    <w:link w:val="Header"/>
    <w:rPr>
      <w:snapToGrid/>
      <w:kern w:val="24"/>
      <w:sz w:val="21"/>
      <w:szCs w:val="21"/>
    </w:rPr>
  </w:style>
  <w:style w:type="paragraph" w:styleId="TOC1">
    <w:name w:val="toc 1"/>
    <w:basedOn w:val="Normal"/>
    <w:next w:val="Normal"/>
    <w:uiPriority w:val="39"/>
    <w:pPr>
      <w:ind w:firstLine="0" w:firstLineChars="0"/>
    </w:pPr>
  </w:style>
  <w:style w:type="paragraph" w:styleId="FootnoteText">
    <w:name w:val="footnote text"/>
    <w:basedOn w:val="Normal"/>
    <w:semiHidden/>
    <w:pPr>
      <w:snapToGrid w:val="0"/>
      <w:ind w:firstLine="0" w:firstLineChars="0"/>
      <w:jc w:val="left"/>
    </w:pPr>
    <w:rPr>
      <w:sz w:val="21"/>
      <w:szCs w:val="18"/>
    </w:rPr>
  </w:style>
  <w:style w:type="paragraph" w:styleId="TOC2">
    <w:name w:val="toc 2"/>
    <w:basedOn w:val="Normal"/>
    <w:next w:val="Normal"/>
    <w:uiPriority w:val="39"/>
    <w:pPr>
      <w:ind w:left="200" w:firstLine="0" w:leftChars="200" w:firstLineChars="0"/>
    </w:pPr>
  </w:style>
  <w:style w:type="paragraph" w:styleId="NormalWeb">
    <w:name w:val="Normal (Web)"/>
    <w:basedOn w:val="Normal"/>
    <w:uiPriority w:val="99"/>
    <w:unhideWhenUsed/>
    <w:pPr>
      <w:widowControl/>
      <w:spacing w:before="100" w:beforeAutospacing="1" w:after="100" w:afterAutospacing="1" w:line="240" w:lineRule="auto"/>
      <w:ind w:firstLine="0" w:firstLineChars="0"/>
      <w:jc w:val="left"/>
    </w:pPr>
    <w:rPr>
      <w:rFonts w:ascii="宋体" w:hAnsi="宋体" w:cs="宋体"/>
      <w:kern w:val="0"/>
      <w:szCs w:val="24"/>
    </w:rPr>
  </w:style>
  <w:style w:type="paragraph" w:styleId="Title">
    <w:name w:val="Title"/>
    <w:basedOn w:val="Normal"/>
    <w:pPr>
      <w:spacing w:before="240" w:after="60"/>
      <w:jc w:val="center"/>
      <w:outlineLvl w:val="0"/>
    </w:pPr>
    <w:rPr>
      <w:rFonts w:ascii="Arial" w:hAnsi="Arial" w:cs="Arial"/>
      <w:b/>
      <w:bCs/>
      <w:sz w:val="32"/>
      <w:szCs w:val="32"/>
    </w:rPr>
  </w:style>
  <w:style w:type="character" w:styleId="PageNumber">
    <w:name w:val="page number"/>
    <w:basedOn w:val="DefaultParagraphFont"/>
  </w:style>
  <w:style w:type="character" w:styleId="Hyperlink">
    <w:name w:val="Hyperlink"/>
    <w:uiPriority w:val="99"/>
    <w:rPr>
      <w:color w:val="0000FF"/>
      <w:u w:val="single"/>
    </w:rPr>
  </w:style>
  <w:style w:type="character" w:styleId="FootnoteReference">
    <w:name w:val="footnote reference"/>
    <w:rPr>
      <w:vertAlign w:val="superscript"/>
    </w:rPr>
  </w:style>
  <w:style w:type="character" w:customStyle="1" w:styleId="MTEquationSection">
    <w:name w:val="MTEquationSection"/>
    <w:rPr>
      <w:b/>
      <w:color w:val="FF0000"/>
    </w:rPr>
  </w:style>
  <w:style w:type="paragraph" w:customStyle="1" w:styleId="6">
    <w:name w:val="标题6"/>
    <w:basedOn w:val="Normal"/>
    <w:pPr>
      <w:numPr>
        <w:ilvl w:val="0"/>
        <w:numId w:val="3"/>
      </w:numPr>
      <w:ind w:firstLineChars="0"/>
    </w:pPr>
  </w:style>
  <w:style w:type="paragraph" w:customStyle="1" w:styleId="a2">
    <w:name w:val="公式"/>
    <w:basedOn w:val="Normal"/>
    <w:next w:val="Normal"/>
    <w:pPr>
      <w:tabs>
        <w:tab w:val="right" w:pos="8971"/>
      </w:tabs>
      <w:spacing w:before="120" w:beforeLines="50" w:after="120" w:afterLines="50" w:line="240" w:lineRule="auto"/>
      <w:ind w:firstLine="480"/>
    </w:pPr>
  </w:style>
  <w:style w:type="paragraph" w:customStyle="1" w:styleId="a3">
    <w:name w:val="参考文献"/>
    <w:basedOn w:val="Normal"/>
    <w:pPr>
      <w:numPr>
        <w:ilvl w:val="0"/>
        <w:numId w:val="5"/>
      </w:numPr>
      <w:tabs>
        <w:tab w:val="left" w:pos="488"/>
      </w:tabs>
      <w:overflowPunct w:val="0"/>
      <w:autoSpaceDN w:val="0"/>
      <w:adjustRightInd w:val="0"/>
      <w:snapToGrid w:val="0"/>
      <w:ind w:firstLineChars="0"/>
    </w:pPr>
    <w:rPr>
      <w:rFonts w:cs="Courier New"/>
      <w:snapToGrid w:val="0"/>
      <w:kern w:val="0"/>
      <w:sz w:val="21"/>
    </w:rPr>
  </w:style>
  <w:style w:type="paragraph" w:customStyle="1" w:styleId="CONTENTS">
    <w:name w:val="CONTENTS"/>
    <w:basedOn w:val="a2"/>
    <w:pPr>
      <w:tabs>
        <w:tab w:val="right" w:leader="dot" w:pos="8971"/>
      </w:tabs>
      <w:spacing w:before="0" w:beforeLines="0" w:after="0" w:afterLines="0" w:line="288" w:lineRule="auto"/>
      <w:ind w:firstLine="0" w:firstLineChars="0"/>
    </w:pPr>
  </w:style>
  <w:style w:type="paragraph" w:customStyle="1" w:styleId="a4">
    <w:name w:val="图表题注"/>
    <w:basedOn w:val="Normal"/>
    <w:next w:val="Normal"/>
    <w:pPr>
      <w:spacing w:before="50" w:beforeLines="50" w:after="50" w:afterLines="50"/>
      <w:ind w:firstLine="0" w:firstLineChars="0"/>
      <w:jc w:val="center"/>
    </w:pPr>
    <w:rPr>
      <w:sz w:val="21"/>
    </w:rPr>
  </w:style>
  <w:style w:type="paragraph" w:styleId="TOCHeading">
    <w:name w:val="TOC Heading"/>
    <w:basedOn w:val="Heading1"/>
    <w:next w:val="Normal"/>
    <w:uiPriority w:val="39"/>
    <w:unhideWhenUsed/>
    <w:qFormat/>
    <w:pPr>
      <w:widowControl/>
      <w:numPr>
        <w:ilvl w:val="0"/>
        <w:numId w:val="0"/>
      </w:numPr>
      <w:spacing w:before="240" w:beforeLines="0" w:after="0" w:afterLines="0" w:line="259" w:lineRule="auto"/>
      <w:jc w:val="left"/>
      <w:outlineLvl w:val="9"/>
    </w:pPr>
    <w:rPr>
      <w:rFonts w:ascii="等线 Light" w:eastAsia="等线 Light" w:hAnsi="等线 Light" w:cs="Times New Roman"/>
      <w:b w:val="0"/>
      <w:bCs w:val="0"/>
      <w:snapToGrid/>
      <w:color w:val="2F5496"/>
      <w:kern w:val="0"/>
      <w:szCs w:val="3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numbering" Target="numbering.xml" /><Relationship Id="rId11"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hyperlink" Target="https://d.book118.com/116233001210010033" TargetMode="External" /><Relationship Id="rId7" Type="http://schemas.openxmlformats.org/officeDocument/2006/relationships/footer" Target="footer3.xml" /><Relationship Id="rId8" Type="http://schemas.openxmlformats.org/officeDocument/2006/relationships/footer" Target="footer4.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2472</Words>
  <Characters>14094</Characters>
  <Application>Microsoft Office Word</Application>
  <DocSecurity>0</DocSecurity>
  <Lines>117</Lines>
  <Paragraphs>33</Paragraphs>
  <ScaleCrop>false</ScaleCrop>
  <Company/>
  <LinksUpToDate>false</LinksUpToDate>
  <CharactersWithSpaces>16533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殷商</dc:creator>
  <cp:lastModifiedBy>张老师</cp:lastModifiedBy>
  <cp:revision>37</cp:revision>
  <cp:lastPrinted>2021-05-23T06:41:00Z</cp:lastPrinted>
  <dcterms:created xsi:type="dcterms:W3CDTF">2020-03-26T14:09:00Z</dcterms:created>
  <dcterms:modified xsi:type="dcterms:W3CDTF">2024-01-11T10:49:44Z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25CECC2500AF4D46B5A3D4178DE03DC0_12</vt:lpwstr>
  </property>
  <property fmtid="{D5CDD505-2E9C-101B-9397-08002B2CF9AE}" pid="3" name="KSOProductBuildVer">
    <vt:lpwstr>2052-12.1.0.16120</vt:lpwstr>
  </property>
</Properties>
</file>