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瑜伽馆项目建设总纲及方案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82" w:history="1">
        <w:r>
          <w:rPr>
            <w:rFonts w:ascii="仿宋" w:eastAsia="仿宋" w:hAnsi="仿宋" w:cs="仿宋" w:hint="eastAsia"/>
            <w:lang w:eastAsia="zh-CN"/>
          </w:rPr>
          <w:t>概论</w:t>
        </w:r>
        <w:r>
          <w:tab/>
        </w:r>
        <w:r>
          <w:fldChar w:fldCharType="begin"/>
        </w:r>
        <w:r>
          <w:instrText xml:space="preserve"> PAGEREF _Toc23282 \h </w:instrText>
        </w:r>
        <w:r>
          <w:fldChar w:fldCharType="separate"/>
        </w:r>
        <w:r>
          <w:t>3</w:t>
        </w:r>
        <w:r>
          <w:fldChar w:fldCharType="end"/>
        </w:r>
      </w:hyperlink>
    </w:p>
    <w:p>
      <w:pPr>
        <w:pStyle w:val="TOC1"/>
        <w:tabs>
          <w:tab w:val="right" w:leader="dot" w:pos="8306"/>
        </w:tabs>
      </w:pPr>
      <w:hyperlink w:anchor="_Toc9822" w:history="1">
        <w:r>
          <w:rPr>
            <w:rFonts w:ascii="仿宋" w:eastAsia="仿宋" w:hAnsi="仿宋" w:cs="仿宋" w:hint="eastAsia"/>
            <w:lang w:eastAsia="zh-CN"/>
          </w:rPr>
          <w:t>一、背景、必要性分析</w:t>
        </w:r>
        <w:r>
          <w:tab/>
        </w:r>
        <w:r>
          <w:fldChar w:fldCharType="begin"/>
        </w:r>
        <w:r>
          <w:instrText xml:space="preserve"> PAGEREF _Toc9822 \h </w:instrText>
        </w:r>
        <w:r>
          <w:fldChar w:fldCharType="separate"/>
        </w:r>
        <w:r>
          <w:t>3</w:t>
        </w:r>
        <w:r>
          <w:fldChar w:fldCharType="end"/>
        </w:r>
      </w:hyperlink>
    </w:p>
    <w:p>
      <w:pPr>
        <w:pStyle w:val="TOC2"/>
        <w:tabs>
          <w:tab w:val="right" w:leader="dot" w:pos="8306"/>
        </w:tabs>
      </w:pPr>
      <w:hyperlink w:anchor="_Toc31347" w:history="1">
        <w:r>
          <w:rPr>
            <w:rFonts w:ascii="仿宋" w:eastAsia="仿宋" w:hAnsi="仿宋" w:cs="仿宋" w:hint="eastAsia"/>
            <w:lang w:eastAsia="zh-CN"/>
          </w:rPr>
          <w:t>(一)、项目建设背景</w:t>
        </w:r>
        <w:r>
          <w:tab/>
        </w:r>
        <w:r>
          <w:fldChar w:fldCharType="begin"/>
        </w:r>
        <w:r>
          <w:instrText xml:space="preserve"> PAGEREF _Toc31347 \h </w:instrText>
        </w:r>
        <w:r>
          <w:fldChar w:fldCharType="separate"/>
        </w:r>
        <w:r>
          <w:t>3</w:t>
        </w:r>
        <w:r>
          <w:fldChar w:fldCharType="end"/>
        </w:r>
      </w:hyperlink>
    </w:p>
    <w:p>
      <w:pPr>
        <w:pStyle w:val="TOC2"/>
        <w:tabs>
          <w:tab w:val="right" w:leader="dot" w:pos="8306"/>
        </w:tabs>
      </w:pPr>
      <w:hyperlink w:anchor="_Toc29909" w:history="1">
        <w:r>
          <w:rPr>
            <w:rFonts w:ascii="仿宋" w:eastAsia="仿宋" w:hAnsi="仿宋" w:cs="仿宋" w:hint="eastAsia"/>
            <w:lang w:eastAsia="zh-CN"/>
          </w:rPr>
          <w:t>(二)、必要性分析</w:t>
        </w:r>
        <w:r>
          <w:tab/>
        </w:r>
        <w:r>
          <w:fldChar w:fldCharType="begin"/>
        </w:r>
        <w:r>
          <w:instrText xml:space="preserve"> PAGEREF _Toc29909 \h </w:instrText>
        </w:r>
        <w:r>
          <w:fldChar w:fldCharType="separate"/>
        </w:r>
        <w:r>
          <w:t>4</w:t>
        </w:r>
        <w:r>
          <w:fldChar w:fldCharType="end"/>
        </w:r>
      </w:hyperlink>
    </w:p>
    <w:p>
      <w:pPr>
        <w:pStyle w:val="TOC2"/>
        <w:tabs>
          <w:tab w:val="right" w:leader="dot" w:pos="8306"/>
        </w:tabs>
      </w:pPr>
      <w:hyperlink w:anchor="_Toc5312" w:history="1">
        <w:r>
          <w:rPr>
            <w:rFonts w:ascii="仿宋" w:eastAsia="仿宋" w:hAnsi="仿宋" w:cs="仿宋" w:hint="eastAsia"/>
            <w:lang w:eastAsia="zh-CN"/>
          </w:rPr>
          <w:t>(三)、项目建设有利条件</w:t>
        </w:r>
        <w:r>
          <w:tab/>
        </w:r>
        <w:r>
          <w:fldChar w:fldCharType="begin"/>
        </w:r>
        <w:r>
          <w:instrText xml:space="preserve"> PAGEREF _Toc5312 \h </w:instrText>
        </w:r>
        <w:r>
          <w:fldChar w:fldCharType="separate"/>
        </w:r>
        <w:r>
          <w:t>5</w:t>
        </w:r>
        <w:r>
          <w:fldChar w:fldCharType="end"/>
        </w:r>
      </w:hyperlink>
    </w:p>
    <w:p>
      <w:pPr>
        <w:pStyle w:val="TOC1"/>
        <w:tabs>
          <w:tab w:val="right" w:leader="dot" w:pos="8306"/>
        </w:tabs>
      </w:pPr>
      <w:hyperlink w:anchor="_Toc28414" w:history="1">
        <w:r>
          <w:rPr>
            <w:rFonts w:ascii="仿宋" w:eastAsia="仿宋" w:hAnsi="仿宋" w:cs="仿宋" w:hint="eastAsia"/>
            <w:lang w:eastAsia="zh-CN"/>
          </w:rPr>
          <w:t>二、建设风险评估分析</w:t>
        </w:r>
        <w:r>
          <w:tab/>
        </w:r>
        <w:r>
          <w:fldChar w:fldCharType="begin"/>
        </w:r>
        <w:r>
          <w:instrText xml:space="preserve"> PAGEREF _Toc28414 \h </w:instrText>
        </w:r>
        <w:r>
          <w:fldChar w:fldCharType="separate"/>
        </w:r>
        <w:r>
          <w:t>7</w:t>
        </w:r>
        <w:r>
          <w:fldChar w:fldCharType="end"/>
        </w:r>
      </w:hyperlink>
    </w:p>
    <w:p>
      <w:pPr>
        <w:pStyle w:val="TOC2"/>
        <w:tabs>
          <w:tab w:val="right" w:leader="dot" w:pos="8306"/>
        </w:tabs>
      </w:pPr>
      <w:hyperlink w:anchor="_Toc15541" w:history="1">
        <w:r>
          <w:rPr>
            <w:rFonts w:ascii="仿宋" w:eastAsia="仿宋" w:hAnsi="仿宋" w:cs="仿宋" w:hint="eastAsia"/>
            <w:lang w:eastAsia="zh-CN"/>
          </w:rPr>
          <w:t>(一)、政策风险分析</w:t>
        </w:r>
        <w:r>
          <w:tab/>
        </w:r>
        <w:r>
          <w:fldChar w:fldCharType="begin"/>
        </w:r>
        <w:r>
          <w:instrText xml:space="preserve"> PAGEREF _Toc15541 \h </w:instrText>
        </w:r>
        <w:r>
          <w:fldChar w:fldCharType="separate"/>
        </w:r>
        <w:r>
          <w:t>7</w:t>
        </w:r>
        <w:r>
          <w:fldChar w:fldCharType="end"/>
        </w:r>
      </w:hyperlink>
    </w:p>
    <w:p>
      <w:pPr>
        <w:pStyle w:val="TOC2"/>
        <w:tabs>
          <w:tab w:val="right" w:leader="dot" w:pos="8306"/>
        </w:tabs>
      </w:pPr>
      <w:hyperlink w:anchor="_Toc24302" w:history="1">
        <w:r>
          <w:rPr>
            <w:rFonts w:ascii="仿宋" w:eastAsia="仿宋" w:hAnsi="仿宋" w:cs="仿宋" w:hint="eastAsia"/>
            <w:lang w:eastAsia="zh-CN"/>
          </w:rPr>
          <w:t>(二)、社会风险分析</w:t>
        </w:r>
        <w:r>
          <w:tab/>
        </w:r>
        <w:r>
          <w:fldChar w:fldCharType="begin"/>
        </w:r>
        <w:r>
          <w:instrText xml:space="preserve"> PAGEREF _Toc24302 \h </w:instrText>
        </w:r>
        <w:r>
          <w:fldChar w:fldCharType="separate"/>
        </w:r>
        <w:r>
          <w:t>8</w:t>
        </w:r>
        <w:r>
          <w:fldChar w:fldCharType="end"/>
        </w:r>
      </w:hyperlink>
    </w:p>
    <w:p>
      <w:pPr>
        <w:pStyle w:val="TOC2"/>
        <w:tabs>
          <w:tab w:val="right" w:leader="dot" w:pos="8306"/>
        </w:tabs>
      </w:pPr>
      <w:hyperlink w:anchor="_Toc13336" w:history="1">
        <w:r>
          <w:rPr>
            <w:rFonts w:ascii="仿宋" w:eastAsia="仿宋" w:hAnsi="仿宋" w:cs="仿宋" w:hint="eastAsia"/>
            <w:lang w:eastAsia="zh-CN"/>
          </w:rPr>
          <w:t>(三)、市场风险分析</w:t>
        </w:r>
        <w:r>
          <w:tab/>
        </w:r>
        <w:r>
          <w:fldChar w:fldCharType="begin"/>
        </w:r>
        <w:r>
          <w:instrText xml:space="preserve"> PAGEREF _Toc13336 \h </w:instrText>
        </w:r>
        <w:r>
          <w:fldChar w:fldCharType="separate"/>
        </w:r>
        <w:r>
          <w:t>10</w:t>
        </w:r>
        <w:r>
          <w:fldChar w:fldCharType="end"/>
        </w:r>
      </w:hyperlink>
    </w:p>
    <w:p>
      <w:pPr>
        <w:pStyle w:val="TOC2"/>
        <w:tabs>
          <w:tab w:val="right" w:leader="dot" w:pos="8306"/>
        </w:tabs>
      </w:pPr>
      <w:hyperlink w:anchor="_Toc10061" w:history="1">
        <w:r>
          <w:rPr>
            <w:rFonts w:ascii="仿宋" w:eastAsia="仿宋" w:hAnsi="仿宋" w:cs="仿宋" w:hint="eastAsia"/>
            <w:lang w:eastAsia="zh-CN"/>
          </w:rPr>
          <w:t>(四)、资金风险分析</w:t>
        </w:r>
        <w:r>
          <w:tab/>
        </w:r>
        <w:r>
          <w:fldChar w:fldCharType="begin"/>
        </w:r>
        <w:r>
          <w:instrText xml:space="preserve"> PAGEREF _Toc10061 \h </w:instrText>
        </w:r>
        <w:r>
          <w:fldChar w:fldCharType="separate"/>
        </w:r>
        <w:r>
          <w:t>10</w:t>
        </w:r>
        <w:r>
          <w:fldChar w:fldCharType="end"/>
        </w:r>
      </w:hyperlink>
    </w:p>
    <w:p>
      <w:pPr>
        <w:pStyle w:val="TOC2"/>
        <w:tabs>
          <w:tab w:val="right" w:leader="dot" w:pos="8306"/>
        </w:tabs>
      </w:pPr>
      <w:hyperlink w:anchor="_Toc17152" w:history="1">
        <w:r>
          <w:rPr>
            <w:rFonts w:ascii="仿宋" w:eastAsia="仿宋" w:hAnsi="仿宋" w:cs="仿宋" w:hint="eastAsia"/>
            <w:lang w:eastAsia="zh-CN"/>
          </w:rPr>
          <w:t>(五)、技术风险分析</w:t>
        </w:r>
        <w:r>
          <w:tab/>
        </w:r>
        <w:r>
          <w:fldChar w:fldCharType="begin"/>
        </w:r>
        <w:r>
          <w:instrText xml:space="preserve"> PAGEREF _Toc17152 \h </w:instrText>
        </w:r>
        <w:r>
          <w:fldChar w:fldCharType="separate"/>
        </w:r>
        <w:r>
          <w:t>12</w:t>
        </w:r>
        <w:r>
          <w:fldChar w:fldCharType="end"/>
        </w:r>
      </w:hyperlink>
    </w:p>
    <w:p>
      <w:pPr>
        <w:pStyle w:val="TOC2"/>
        <w:tabs>
          <w:tab w:val="right" w:leader="dot" w:pos="8306"/>
        </w:tabs>
      </w:pPr>
      <w:hyperlink w:anchor="_Toc26528" w:history="1">
        <w:r>
          <w:rPr>
            <w:rFonts w:ascii="仿宋" w:eastAsia="仿宋" w:hAnsi="仿宋" w:cs="仿宋" w:hint="eastAsia"/>
            <w:lang w:eastAsia="zh-CN"/>
          </w:rPr>
          <w:t>(六)、财务风险分析</w:t>
        </w:r>
        <w:r>
          <w:tab/>
        </w:r>
        <w:r>
          <w:fldChar w:fldCharType="begin"/>
        </w:r>
        <w:r>
          <w:instrText xml:space="preserve"> PAGEREF _Toc26528 \h </w:instrText>
        </w:r>
        <w:r>
          <w:fldChar w:fldCharType="separate"/>
        </w:r>
        <w:r>
          <w:t>13</w:t>
        </w:r>
        <w:r>
          <w:fldChar w:fldCharType="end"/>
        </w:r>
      </w:hyperlink>
    </w:p>
    <w:p>
      <w:pPr>
        <w:pStyle w:val="TOC2"/>
        <w:tabs>
          <w:tab w:val="right" w:leader="dot" w:pos="8306"/>
        </w:tabs>
      </w:pPr>
      <w:hyperlink w:anchor="_Toc19333" w:history="1">
        <w:r>
          <w:rPr>
            <w:rFonts w:ascii="仿宋" w:eastAsia="仿宋" w:hAnsi="仿宋" w:cs="仿宋" w:hint="eastAsia"/>
            <w:lang w:eastAsia="zh-CN"/>
          </w:rPr>
          <w:t>(七)、管理风险分析</w:t>
        </w:r>
        <w:r>
          <w:tab/>
        </w:r>
        <w:r>
          <w:fldChar w:fldCharType="begin"/>
        </w:r>
        <w:r>
          <w:instrText xml:space="preserve"> PAGEREF _Toc19333 \h </w:instrText>
        </w:r>
        <w:r>
          <w:fldChar w:fldCharType="separate"/>
        </w:r>
        <w:r>
          <w:t>15</w:t>
        </w:r>
        <w:r>
          <w:fldChar w:fldCharType="end"/>
        </w:r>
      </w:hyperlink>
    </w:p>
    <w:p>
      <w:pPr>
        <w:pStyle w:val="TOC2"/>
        <w:tabs>
          <w:tab w:val="right" w:leader="dot" w:pos="8306"/>
        </w:tabs>
      </w:pPr>
      <w:hyperlink w:anchor="_Toc16316" w:history="1">
        <w:r>
          <w:rPr>
            <w:rFonts w:ascii="仿宋" w:eastAsia="仿宋" w:hAnsi="仿宋" w:cs="仿宋" w:hint="eastAsia"/>
            <w:lang w:eastAsia="zh-CN"/>
          </w:rPr>
          <w:t>(八)、其它风险分析</w:t>
        </w:r>
        <w:r>
          <w:tab/>
        </w:r>
        <w:r>
          <w:fldChar w:fldCharType="begin"/>
        </w:r>
        <w:r>
          <w:instrText xml:space="preserve"> PAGEREF _Toc16316 \h </w:instrText>
        </w:r>
        <w:r>
          <w:fldChar w:fldCharType="separate"/>
        </w:r>
        <w:r>
          <w:t>16</w:t>
        </w:r>
        <w:r>
          <w:fldChar w:fldCharType="end"/>
        </w:r>
      </w:hyperlink>
    </w:p>
    <w:p>
      <w:pPr>
        <w:pStyle w:val="TOC2"/>
        <w:tabs>
          <w:tab w:val="right" w:leader="dot" w:pos="8306"/>
        </w:tabs>
      </w:pPr>
      <w:hyperlink w:anchor="_Toc982" w:history="1">
        <w:r>
          <w:rPr>
            <w:rFonts w:ascii="仿宋" w:eastAsia="仿宋" w:hAnsi="仿宋" w:cs="仿宋" w:hint="eastAsia"/>
            <w:lang w:eastAsia="zh-CN"/>
          </w:rPr>
          <w:t>(九)、社会影响评估</w:t>
        </w:r>
        <w:r>
          <w:tab/>
        </w:r>
        <w:r>
          <w:fldChar w:fldCharType="begin"/>
        </w:r>
        <w:r>
          <w:instrText xml:space="preserve"> PAGEREF _Toc982 \h </w:instrText>
        </w:r>
        <w:r>
          <w:fldChar w:fldCharType="separate"/>
        </w:r>
        <w:r>
          <w:t>17</w:t>
        </w:r>
        <w:r>
          <w:fldChar w:fldCharType="end"/>
        </w:r>
      </w:hyperlink>
    </w:p>
    <w:p>
      <w:pPr>
        <w:pStyle w:val="TOC1"/>
        <w:tabs>
          <w:tab w:val="right" w:leader="dot" w:pos="8306"/>
        </w:tabs>
      </w:pPr>
      <w:hyperlink w:anchor="_Toc5113" w:history="1">
        <w:r>
          <w:rPr>
            <w:rFonts w:ascii="仿宋" w:eastAsia="仿宋" w:hAnsi="仿宋" w:cs="仿宋" w:hint="eastAsia"/>
            <w:lang w:eastAsia="zh-CN"/>
          </w:rPr>
          <w:t>三、瑜伽馆项目概论</w:t>
        </w:r>
        <w:r>
          <w:tab/>
        </w:r>
        <w:r>
          <w:fldChar w:fldCharType="begin"/>
        </w:r>
        <w:r>
          <w:instrText xml:space="preserve"> PAGEREF _Toc5113 \h </w:instrText>
        </w:r>
        <w:r>
          <w:fldChar w:fldCharType="separate"/>
        </w:r>
        <w:r>
          <w:t>19</w:t>
        </w:r>
        <w:r>
          <w:fldChar w:fldCharType="end"/>
        </w:r>
      </w:hyperlink>
    </w:p>
    <w:p>
      <w:pPr>
        <w:pStyle w:val="TOC2"/>
        <w:tabs>
          <w:tab w:val="right" w:leader="dot" w:pos="8306"/>
        </w:tabs>
      </w:pPr>
      <w:hyperlink w:anchor="_Toc21038" w:history="1">
        <w:r>
          <w:rPr>
            <w:rFonts w:ascii="仿宋" w:eastAsia="仿宋" w:hAnsi="仿宋" w:cs="仿宋" w:hint="eastAsia"/>
            <w:lang w:eastAsia="zh-CN"/>
          </w:rPr>
          <w:t>(一)、项目申报单位概况</w:t>
        </w:r>
        <w:r>
          <w:tab/>
        </w:r>
        <w:r>
          <w:fldChar w:fldCharType="begin"/>
        </w:r>
        <w:r>
          <w:instrText xml:space="preserve"> PAGEREF _Toc21038 \h </w:instrText>
        </w:r>
        <w:r>
          <w:fldChar w:fldCharType="separate"/>
        </w:r>
        <w:r>
          <w:t>19</w:t>
        </w:r>
        <w:r>
          <w:fldChar w:fldCharType="end"/>
        </w:r>
      </w:hyperlink>
    </w:p>
    <w:p>
      <w:pPr>
        <w:pStyle w:val="TOC2"/>
        <w:tabs>
          <w:tab w:val="right" w:leader="dot" w:pos="8306"/>
        </w:tabs>
      </w:pPr>
      <w:hyperlink w:anchor="_Toc32739" w:history="1">
        <w:r>
          <w:rPr>
            <w:rFonts w:ascii="仿宋" w:eastAsia="仿宋" w:hAnsi="仿宋" w:cs="仿宋" w:hint="eastAsia"/>
            <w:lang w:eastAsia="zh-CN"/>
          </w:rPr>
          <w:t>(二)、项目概况</w:t>
        </w:r>
        <w:r>
          <w:tab/>
        </w:r>
        <w:r>
          <w:fldChar w:fldCharType="begin"/>
        </w:r>
        <w:r>
          <w:instrText xml:space="preserve"> PAGEREF _Toc32739 \h </w:instrText>
        </w:r>
        <w:r>
          <w:fldChar w:fldCharType="separate"/>
        </w:r>
        <w:r>
          <w:t>20</w:t>
        </w:r>
        <w:r>
          <w:fldChar w:fldCharType="end"/>
        </w:r>
      </w:hyperlink>
    </w:p>
    <w:p>
      <w:pPr>
        <w:pStyle w:val="TOC1"/>
        <w:tabs>
          <w:tab w:val="right" w:leader="dot" w:pos="8306"/>
        </w:tabs>
      </w:pPr>
      <w:hyperlink w:anchor="_Toc24893" w:history="1">
        <w:r>
          <w:rPr>
            <w:rFonts w:ascii="仿宋" w:eastAsia="仿宋" w:hAnsi="仿宋" w:cs="仿宋" w:hint="eastAsia"/>
            <w:lang w:eastAsia="zh-CN"/>
          </w:rPr>
          <w:t>四、经济影响分析</w:t>
        </w:r>
        <w:r>
          <w:tab/>
        </w:r>
        <w:r>
          <w:fldChar w:fldCharType="begin"/>
        </w:r>
        <w:r>
          <w:instrText xml:space="preserve"> PAGEREF _Toc24893 \h </w:instrText>
        </w:r>
        <w:r>
          <w:fldChar w:fldCharType="separate"/>
        </w:r>
        <w:r>
          <w:t>23</w:t>
        </w:r>
        <w:r>
          <w:fldChar w:fldCharType="end"/>
        </w:r>
      </w:hyperlink>
    </w:p>
    <w:p>
      <w:pPr>
        <w:pStyle w:val="TOC2"/>
        <w:tabs>
          <w:tab w:val="right" w:leader="dot" w:pos="8306"/>
        </w:tabs>
      </w:pPr>
      <w:hyperlink w:anchor="_Toc21361" w:history="1">
        <w:r>
          <w:rPr>
            <w:rFonts w:ascii="仿宋" w:eastAsia="仿宋" w:hAnsi="仿宋" w:cs="仿宋" w:hint="eastAsia"/>
            <w:lang w:eastAsia="zh-CN"/>
          </w:rPr>
          <w:t>(一)、经济费用效益或费用效果分析</w:t>
        </w:r>
        <w:r>
          <w:tab/>
        </w:r>
        <w:r>
          <w:fldChar w:fldCharType="begin"/>
        </w:r>
        <w:r>
          <w:instrText xml:space="preserve"> PAGEREF _Toc21361 \h </w:instrText>
        </w:r>
        <w:r>
          <w:fldChar w:fldCharType="separate"/>
        </w:r>
        <w:r>
          <w:t>23</w:t>
        </w:r>
        <w:r>
          <w:fldChar w:fldCharType="end"/>
        </w:r>
      </w:hyperlink>
    </w:p>
    <w:p>
      <w:pPr>
        <w:pStyle w:val="TOC2"/>
        <w:tabs>
          <w:tab w:val="right" w:leader="dot" w:pos="8306"/>
        </w:tabs>
      </w:pPr>
      <w:hyperlink w:anchor="_Toc30972" w:history="1">
        <w:r>
          <w:rPr>
            <w:rFonts w:ascii="仿宋" w:eastAsia="仿宋" w:hAnsi="仿宋" w:cs="仿宋" w:hint="eastAsia"/>
            <w:lang w:eastAsia="zh-CN"/>
          </w:rPr>
          <w:t>(二)、行业影响分析</w:t>
        </w:r>
        <w:r>
          <w:tab/>
        </w:r>
        <w:r>
          <w:fldChar w:fldCharType="begin"/>
        </w:r>
        <w:r>
          <w:instrText xml:space="preserve"> PAGEREF _Toc30972 \h </w:instrText>
        </w:r>
        <w:r>
          <w:fldChar w:fldCharType="separate"/>
        </w:r>
        <w:r>
          <w:t>26</w:t>
        </w:r>
        <w:r>
          <w:fldChar w:fldCharType="end"/>
        </w:r>
      </w:hyperlink>
    </w:p>
    <w:p>
      <w:pPr>
        <w:pStyle w:val="TOC2"/>
        <w:tabs>
          <w:tab w:val="right" w:leader="dot" w:pos="8306"/>
        </w:tabs>
      </w:pPr>
      <w:hyperlink w:anchor="_Toc5909" w:history="1">
        <w:r>
          <w:rPr>
            <w:rFonts w:ascii="仿宋" w:eastAsia="仿宋" w:hAnsi="仿宋" w:cs="仿宋" w:hint="eastAsia"/>
            <w:lang w:eastAsia="zh-CN"/>
          </w:rPr>
          <w:t>(三)、区域经济影响分析</w:t>
        </w:r>
        <w:r>
          <w:tab/>
        </w:r>
        <w:r>
          <w:fldChar w:fldCharType="begin"/>
        </w:r>
        <w:r>
          <w:instrText xml:space="preserve"> PAGEREF _Toc5909 \h </w:instrText>
        </w:r>
        <w:r>
          <w:fldChar w:fldCharType="separate"/>
        </w:r>
        <w:r>
          <w:t>27</w:t>
        </w:r>
        <w:r>
          <w:fldChar w:fldCharType="end"/>
        </w:r>
      </w:hyperlink>
    </w:p>
    <w:p>
      <w:pPr>
        <w:pStyle w:val="TOC2"/>
        <w:tabs>
          <w:tab w:val="right" w:leader="dot" w:pos="8306"/>
        </w:tabs>
      </w:pPr>
      <w:hyperlink w:anchor="_Toc18186" w:history="1">
        <w:r>
          <w:rPr>
            <w:rFonts w:ascii="仿宋" w:eastAsia="仿宋" w:hAnsi="仿宋" w:cs="仿宋" w:hint="eastAsia"/>
            <w:lang w:eastAsia="zh-CN"/>
          </w:rPr>
          <w:t>(四)、宏观经济影响分析</w:t>
        </w:r>
        <w:r>
          <w:tab/>
        </w:r>
        <w:r>
          <w:fldChar w:fldCharType="begin"/>
        </w:r>
        <w:r>
          <w:instrText xml:space="preserve"> PAGEREF _Toc18186 \h </w:instrText>
        </w:r>
        <w:r>
          <w:fldChar w:fldCharType="separate"/>
        </w:r>
        <w:r>
          <w:t>28</w:t>
        </w:r>
        <w:r>
          <w:fldChar w:fldCharType="end"/>
        </w:r>
      </w:hyperlink>
    </w:p>
    <w:p>
      <w:pPr>
        <w:pStyle w:val="TOC1"/>
        <w:tabs>
          <w:tab w:val="right" w:leader="dot" w:pos="8306"/>
        </w:tabs>
      </w:pPr>
      <w:hyperlink w:anchor="_Toc13597" w:history="1">
        <w:r>
          <w:rPr>
            <w:rFonts w:ascii="仿宋" w:eastAsia="仿宋" w:hAnsi="仿宋" w:cs="仿宋" w:hint="eastAsia"/>
            <w:lang w:eastAsia="zh-CN"/>
          </w:rPr>
          <w:t>五、财务管理与成本控制</w:t>
        </w:r>
        <w:r>
          <w:tab/>
        </w:r>
        <w:r>
          <w:fldChar w:fldCharType="begin"/>
        </w:r>
        <w:r>
          <w:instrText xml:space="preserve"> PAGEREF _Toc13597 \h </w:instrText>
        </w:r>
        <w:r>
          <w:fldChar w:fldCharType="separate"/>
        </w:r>
        <w:r>
          <w:t>30</w:t>
        </w:r>
        <w:r>
          <w:fldChar w:fldCharType="end"/>
        </w:r>
      </w:hyperlink>
    </w:p>
    <w:p>
      <w:pPr>
        <w:pStyle w:val="TOC2"/>
        <w:tabs>
          <w:tab w:val="right" w:leader="dot" w:pos="8306"/>
        </w:tabs>
      </w:pPr>
      <w:hyperlink w:anchor="_Toc23295" w:history="1">
        <w:r>
          <w:rPr>
            <w:rFonts w:ascii="仿宋" w:eastAsia="仿宋" w:hAnsi="仿宋" w:cs="仿宋" w:hint="eastAsia"/>
            <w:lang w:eastAsia="zh-CN"/>
          </w:rPr>
          <w:t>(一)、财务管理体系建设</w:t>
        </w:r>
        <w:r>
          <w:tab/>
        </w:r>
        <w:r>
          <w:fldChar w:fldCharType="begin"/>
        </w:r>
        <w:r>
          <w:instrText xml:space="preserve"> PAGEREF _Toc23295 \h </w:instrText>
        </w:r>
        <w:r>
          <w:fldChar w:fldCharType="separate"/>
        </w:r>
        <w:r>
          <w:t>30</w:t>
        </w:r>
        <w:r>
          <w:fldChar w:fldCharType="end"/>
        </w:r>
      </w:hyperlink>
    </w:p>
    <w:p>
      <w:pPr>
        <w:pStyle w:val="TOC2"/>
        <w:tabs>
          <w:tab w:val="right" w:leader="dot" w:pos="8306"/>
        </w:tabs>
      </w:pPr>
      <w:hyperlink w:anchor="_Toc6968" w:history="1">
        <w:r>
          <w:rPr>
            <w:rFonts w:ascii="仿宋" w:eastAsia="仿宋" w:hAnsi="仿宋" w:cs="仿宋" w:hint="eastAsia"/>
            <w:lang w:eastAsia="zh-CN"/>
          </w:rPr>
          <w:t>(二)、成本控制措施</w:t>
        </w:r>
        <w:r>
          <w:tab/>
        </w:r>
        <w:r>
          <w:fldChar w:fldCharType="begin"/>
        </w:r>
        <w:r>
          <w:instrText xml:space="preserve"> PAGEREF _Toc6968 \h </w:instrText>
        </w:r>
        <w:r>
          <w:fldChar w:fldCharType="separate"/>
        </w:r>
        <w:r>
          <w:t>31</w:t>
        </w:r>
        <w:r>
          <w:fldChar w:fldCharType="end"/>
        </w:r>
      </w:hyperlink>
    </w:p>
    <w:p>
      <w:pPr>
        <w:pStyle w:val="TOC1"/>
        <w:tabs>
          <w:tab w:val="right" w:leader="dot" w:pos="8306"/>
        </w:tabs>
      </w:pPr>
      <w:hyperlink w:anchor="_Toc32351" w:history="1">
        <w:r>
          <w:rPr>
            <w:rFonts w:ascii="仿宋" w:eastAsia="仿宋" w:hAnsi="仿宋" w:cs="仿宋" w:hint="eastAsia"/>
            <w:lang w:eastAsia="zh-CN"/>
          </w:rPr>
          <w:t>六、环境和生态影响分析</w:t>
        </w:r>
        <w:r>
          <w:tab/>
        </w:r>
        <w:r>
          <w:fldChar w:fldCharType="begin"/>
        </w:r>
        <w:r>
          <w:instrText xml:space="preserve"> PAGEREF _Toc32351 \h </w:instrText>
        </w:r>
        <w:r>
          <w:fldChar w:fldCharType="separate"/>
        </w:r>
        <w:r>
          <w:t>32</w:t>
        </w:r>
        <w:r>
          <w:fldChar w:fldCharType="end"/>
        </w:r>
      </w:hyperlink>
    </w:p>
    <w:p>
      <w:pPr>
        <w:pStyle w:val="TOC2"/>
        <w:tabs>
          <w:tab w:val="right" w:leader="dot" w:pos="8306"/>
        </w:tabs>
      </w:pPr>
      <w:hyperlink w:anchor="_Toc32037" w:history="1">
        <w:r>
          <w:rPr>
            <w:rFonts w:ascii="仿宋" w:eastAsia="仿宋" w:hAnsi="仿宋" w:cs="仿宋" w:hint="eastAsia"/>
            <w:lang w:eastAsia="zh-CN"/>
          </w:rPr>
          <w:t>(一)、环境和生态现状</w:t>
        </w:r>
        <w:r>
          <w:tab/>
        </w:r>
        <w:r>
          <w:fldChar w:fldCharType="begin"/>
        </w:r>
        <w:r>
          <w:instrText xml:space="preserve"> PAGEREF _Toc32037 \h </w:instrText>
        </w:r>
        <w:r>
          <w:fldChar w:fldCharType="separate"/>
        </w:r>
        <w:r>
          <w:t>32</w:t>
        </w:r>
        <w:r>
          <w:fldChar w:fldCharType="end"/>
        </w:r>
      </w:hyperlink>
    </w:p>
    <w:p>
      <w:pPr>
        <w:pStyle w:val="TOC2"/>
        <w:tabs>
          <w:tab w:val="right" w:leader="dot" w:pos="8306"/>
        </w:tabs>
      </w:pPr>
      <w:hyperlink w:anchor="_Toc3342" w:history="1">
        <w:r>
          <w:rPr>
            <w:rFonts w:ascii="仿宋" w:eastAsia="仿宋" w:hAnsi="仿宋" w:cs="仿宋" w:hint="eastAsia"/>
            <w:lang w:eastAsia="zh-CN"/>
          </w:rPr>
          <w:t>(二)、生态环境影响分析</w:t>
        </w:r>
        <w:r>
          <w:tab/>
        </w:r>
        <w:r>
          <w:fldChar w:fldCharType="begin"/>
        </w:r>
        <w:r>
          <w:instrText xml:space="preserve"> PAGEREF _Toc3342 \h </w:instrText>
        </w:r>
        <w:r>
          <w:fldChar w:fldCharType="separate"/>
        </w:r>
        <w:r>
          <w:t>34</w:t>
        </w:r>
        <w:r>
          <w:fldChar w:fldCharType="end"/>
        </w:r>
      </w:hyperlink>
    </w:p>
    <w:p>
      <w:pPr>
        <w:pStyle w:val="TOC2"/>
        <w:tabs>
          <w:tab w:val="right" w:leader="dot" w:pos="8306"/>
        </w:tabs>
      </w:pPr>
      <w:hyperlink w:anchor="_Toc27091" w:history="1">
        <w:r>
          <w:rPr>
            <w:rFonts w:ascii="仿宋" w:eastAsia="仿宋" w:hAnsi="仿宋" w:cs="仿宋" w:hint="eastAsia"/>
            <w:lang w:eastAsia="zh-CN"/>
          </w:rPr>
          <w:t>(三)、生态环境保护措施</w:t>
        </w:r>
        <w:r>
          <w:tab/>
        </w:r>
        <w:r>
          <w:fldChar w:fldCharType="begin"/>
        </w:r>
        <w:r>
          <w:instrText xml:space="preserve"> PAGEREF _Toc27091 \h </w:instrText>
        </w:r>
        <w:r>
          <w:fldChar w:fldCharType="separate"/>
        </w:r>
        <w:r>
          <w:t>35</w:t>
        </w:r>
        <w:r>
          <w:fldChar w:fldCharType="end"/>
        </w:r>
      </w:hyperlink>
    </w:p>
    <w:p>
      <w:pPr>
        <w:pStyle w:val="TOC2"/>
        <w:tabs>
          <w:tab w:val="right" w:leader="dot" w:pos="8306"/>
        </w:tabs>
      </w:pPr>
      <w:hyperlink w:anchor="_Toc23155" w:history="1">
        <w:r>
          <w:rPr>
            <w:rFonts w:ascii="仿宋" w:eastAsia="仿宋" w:hAnsi="仿宋" w:cs="仿宋" w:hint="eastAsia"/>
            <w:lang w:eastAsia="zh-CN"/>
          </w:rPr>
          <w:t>(四)、地质灾害影响分析</w:t>
        </w:r>
        <w:r>
          <w:tab/>
        </w:r>
        <w:r>
          <w:fldChar w:fldCharType="begin"/>
        </w:r>
        <w:r>
          <w:instrText xml:space="preserve"> PAGEREF _Toc23155 \h </w:instrText>
        </w:r>
        <w:r>
          <w:fldChar w:fldCharType="separate"/>
        </w:r>
        <w:r>
          <w:t>37</w:t>
        </w:r>
        <w:r>
          <w:fldChar w:fldCharType="end"/>
        </w:r>
      </w:hyperlink>
    </w:p>
    <w:p>
      <w:pPr>
        <w:pStyle w:val="TOC2"/>
        <w:tabs>
          <w:tab w:val="right" w:leader="dot" w:pos="8306"/>
        </w:tabs>
      </w:pPr>
      <w:hyperlink w:anchor="_Toc11896" w:history="1">
        <w:r>
          <w:rPr>
            <w:rFonts w:ascii="仿宋" w:eastAsia="仿宋" w:hAnsi="仿宋" w:cs="仿宋" w:hint="eastAsia"/>
            <w:lang w:eastAsia="zh-CN"/>
          </w:rPr>
          <w:t>(五)、特殊环境影响</w:t>
        </w:r>
        <w:r>
          <w:tab/>
        </w:r>
        <w:r>
          <w:fldChar w:fldCharType="begin"/>
        </w:r>
        <w:r>
          <w:instrText xml:space="preserve"> PAGEREF _Toc11896 \h </w:instrText>
        </w:r>
        <w:r>
          <w:fldChar w:fldCharType="separate"/>
        </w:r>
        <w:r>
          <w:t>38</w:t>
        </w:r>
        <w:r>
          <w:fldChar w:fldCharType="end"/>
        </w:r>
      </w:hyperlink>
    </w:p>
    <w:p>
      <w:pPr>
        <w:pStyle w:val="TOC1"/>
        <w:tabs>
          <w:tab w:val="right" w:leader="dot" w:pos="8306"/>
        </w:tabs>
      </w:pPr>
      <w:hyperlink w:anchor="_Toc20654" w:history="1">
        <w:r>
          <w:rPr>
            <w:rFonts w:ascii="仿宋" w:eastAsia="仿宋" w:hAnsi="仿宋" w:cs="仿宋" w:hint="eastAsia"/>
            <w:lang w:eastAsia="zh-CN"/>
          </w:rPr>
          <w:t>七、项目质量与标准</w:t>
        </w:r>
        <w:r>
          <w:tab/>
        </w:r>
        <w:r>
          <w:fldChar w:fldCharType="begin"/>
        </w:r>
        <w:r>
          <w:instrText xml:space="preserve"> PAGEREF _Toc20654 \h </w:instrText>
        </w:r>
        <w:r>
          <w:fldChar w:fldCharType="separate"/>
        </w:r>
        <w:r>
          <w:t>39</w:t>
        </w:r>
        <w:r>
          <w:fldChar w:fldCharType="end"/>
        </w:r>
      </w:hyperlink>
    </w:p>
    <w:p>
      <w:pPr>
        <w:pStyle w:val="TOC2"/>
        <w:tabs>
          <w:tab w:val="right" w:leader="dot" w:pos="8306"/>
        </w:tabs>
      </w:pPr>
      <w:hyperlink w:anchor="_Toc8041" w:history="1">
        <w:r>
          <w:rPr>
            <w:rFonts w:ascii="仿宋" w:eastAsia="仿宋" w:hAnsi="仿宋" w:cs="仿宋" w:hint="eastAsia"/>
            <w:lang w:eastAsia="zh-CN"/>
          </w:rPr>
          <w:t>(一)、质量保障体系</w:t>
        </w:r>
        <w:r>
          <w:tab/>
        </w:r>
        <w:r>
          <w:fldChar w:fldCharType="begin"/>
        </w:r>
        <w:r>
          <w:instrText xml:space="preserve"> PAGEREF _Toc8041 \h </w:instrText>
        </w:r>
        <w:r>
          <w:fldChar w:fldCharType="separate"/>
        </w:r>
        <w:r>
          <w:t>39</w:t>
        </w:r>
        <w:r>
          <w:fldChar w:fldCharType="end"/>
        </w:r>
      </w:hyperlink>
    </w:p>
    <w:p>
      <w:pPr>
        <w:pStyle w:val="TOC2"/>
        <w:tabs>
          <w:tab w:val="right" w:leader="dot" w:pos="8306"/>
        </w:tabs>
      </w:pPr>
      <w:hyperlink w:anchor="_Toc8849" w:history="1">
        <w:r>
          <w:rPr>
            <w:rFonts w:ascii="仿宋" w:eastAsia="仿宋" w:hAnsi="仿宋" w:cs="仿宋" w:hint="eastAsia"/>
            <w:lang w:eastAsia="zh-CN"/>
          </w:rPr>
          <w:t>(二)、标准化作业流程</w:t>
        </w:r>
        <w:r>
          <w:tab/>
        </w:r>
        <w:r>
          <w:fldChar w:fldCharType="begin"/>
        </w:r>
        <w:r>
          <w:instrText xml:space="preserve"> PAGEREF _Toc8849 \h </w:instrText>
        </w:r>
        <w:r>
          <w:fldChar w:fldCharType="separate"/>
        </w:r>
        <w:r>
          <w:t>41</w:t>
        </w:r>
        <w:r>
          <w:fldChar w:fldCharType="end"/>
        </w:r>
      </w:hyperlink>
    </w:p>
    <w:p>
      <w:pPr>
        <w:pStyle w:val="TOC2"/>
        <w:tabs>
          <w:tab w:val="right" w:leader="dot" w:pos="8306"/>
        </w:tabs>
      </w:pPr>
      <w:hyperlink w:anchor="_Toc23742" w:history="1">
        <w:r>
          <w:rPr>
            <w:rFonts w:ascii="仿宋" w:eastAsia="仿宋" w:hAnsi="仿宋" w:cs="仿宋" w:hint="eastAsia"/>
            <w:lang w:eastAsia="zh-CN"/>
          </w:rPr>
          <w:t>(三)、质量监控与评估</w:t>
        </w:r>
        <w:r>
          <w:tab/>
        </w:r>
        <w:r>
          <w:fldChar w:fldCharType="begin"/>
        </w:r>
        <w:r>
          <w:instrText xml:space="preserve"> PAGEREF _Toc23742 \h </w:instrText>
        </w:r>
        <w:r>
          <w:fldChar w:fldCharType="separate"/>
        </w:r>
        <w:r>
          <w:t>42</w:t>
        </w:r>
        <w:r>
          <w:fldChar w:fldCharType="end"/>
        </w:r>
      </w:hyperlink>
    </w:p>
    <w:p>
      <w:pPr>
        <w:pStyle w:val="TOC2"/>
        <w:tabs>
          <w:tab w:val="right" w:leader="dot" w:pos="8306"/>
        </w:tabs>
      </w:pPr>
      <w:hyperlink w:anchor="_Toc28214" w:history="1">
        <w:r>
          <w:rPr>
            <w:rFonts w:ascii="仿宋" w:eastAsia="仿宋" w:hAnsi="仿宋" w:cs="仿宋" w:hint="eastAsia"/>
            <w:lang w:eastAsia="zh-CN"/>
          </w:rPr>
          <w:t>(四)、质量改进计划</w:t>
        </w:r>
        <w:r>
          <w:tab/>
        </w:r>
        <w:r>
          <w:fldChar w:fldCharType="begin"/>
        </w:r>
        <w:r>
          <w:instrText xml:space="preserve"> PAGEREF _Toc28214 \h </w:instrText>
        </w:r>
        <w:r>
          <w:fldChar w:fldCharType="separate"/>
        </w:r>
        <w:r>
          <w:t>43</w:t>
        </w:r>
        <w:r>
          <w:fldChar w:fldCharType="end"/>
        </w:r>
      </w:hyperlink>
    </w:p>
    <w:p>
      <w:pPr>
        <w:pStyle w:val="TOC1"/>
        <w:tabs>
          <w:tab w:val="right" w:leader="dot" w:pos="8306"/>
        </w:tabs>
      </w:pPr>
      <w:hyperlink w:anchor="_Toc6406" w:history="1">
        <w:r>
          <w:rPr>
            <w:rFonts w:ascii="仿宋" w:eastAsia="仿宋" w:hAnsi="仿宋" w:cs="仿宋" w:hint="eastAsia"/>
            <w:lang w:eastAsia="zh-CN"/>
          </w:rPr>
          <w:t>八、经济效益与社会效益优化</w:t>
        </w:r>
        <w:r>
          <w:tab/>
        </w:r>
        <w:r>
          <w:fldChar w:fldCharType="begin"/>
        </w:r>
        <w:r>
          <w:instrText xml:space="preserve"> PAGEREF _Toc6406 \h </w:instrText>
        </w:r>
        <w:r>
          <w:fldChar w:fldCharType="separate"/>
        </w:r>
        <w:r>
          <w:t>45</w:t>
        </w:r>
        <w:r>
          <w:fldChar w:fldCharType="end"/>
        </w:r>
      </w:hyperlink>
    </w:p>
    <w:p>
      <w:pPr>
        <w:pStyle w:val="TOC2"/>
        <w:tabs>
          <w:tab w:val="right" w:leader="dot" w:pos="8306"/>
        </w:tabs>
      </w:pPr>
      <w:hyperlink w:anchor="_Toc23908" w:history="1">
        <w:r>
          <w:rPr>
            <w:rFonts w:ascii="仿宋" w:eastAsia="仿宋" w:hAnsi="仿宋" w:cs="仿宋" w:hint="eastAsia"/>
            <w:lang w:eastAsia="zh-CN"/>
          </w:rPr>
          <w:t>(一)、经济效益提升策略</w:t>
        </w:r>
        <w:r>
          <w:tab/>
        </w:r>
        <w:r>
          <w:fldChar w:fldCharType="begin"/>
        </w:r>
        <w:r>
          <w:instrText xml:space="preserve"> PAGEREF _Toc23908 \h </w:instrText>
        </w:r>
        <w:r>
          <w:fldChar w:fldCharType="separate"/>
        </w:r>
        <w:r>
          <w:t>45</w:t>
        </w:r>
        <w:r>
          <w:fldChar w:fldCharType="end"/>
        </w:r>
      </w:hyperlink>
    </w:p>
    <w:p>
      <w:pPr>
        <w:pStyle w:val="TOC2"/>
        <w:tabs>
          <w:tab w:val="right" w:leader="dot" w:pos="8306"/>
        </w:tabs>
      </w:pPr>
      <w:hyperlink w:anchor="_Toc23183" w:history="1">
        <w:r>
          <w:rPr>
            <w:rFonts w:ascii="仿宋" w:eastAsia="仿宋" w:hAnsi="仿宋" w:cs="仿宋" w:hint="eastAsia"/>
            <w:lang w:eastAsia="zh-CN"/>
          </w:rPr>
          <w:t>(二)、社会效益增强方案</w:t>
        </w:r>
        <w:r>
          <w:tab/>
        </w:r>
        <w:r>
          <w:fldChar w:fldCharType="begin"/>
        </w:r>
        <w:r>
          <w:instrText xml:space="preserve"> PAGEREF _Toc23183 \h </w:instrText>
        </w:r>
        <w:r>
          <w:fldChar w:fldCharType="separate"/>
        </w:r>
        <w:r>
          <w:t>46</w:t>
        </w:r>
        <w:r>
          <w:fldChar w:fldCharType="end"/>
        </w:r>
      </w:hyperlink>
    </w:p>
    <w:p>
      <w:pPr>
        <w:pStyle w:val="TOC1"/>
        <w:tabs>
          <w:tab w:val="right" w:leader="dot" w:pos="8306"/>
        </w:tabs>
      </w:pPr>
      <w:hyperlink w:anchor="_Toc31280" w:history="1">
        <w:r>
          <w:rPr>
            <w:rFonts w:ascii="仿宋" w:eastAsia="仿宋" w:hAnsi="仿宋" w:cs="仿宋" w:hint="eastAsia"/>
            <w:lang w:eastAsia="zh-CN"/>
          </w:rPr>
          <w:t>九、资金管理与财务规划</w:t>
        </w:r>
        <w:r>
          <w:tab/>
        </w:r>
        <w:r>
          <w:fldChar w:fldCharType="begin"/>
        </w:r>
        <w:r>
          <w:instrText xml:space="preserve"> PAGEREF _Toc31280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35" w:history="1">
        <w:r>
          <w:rPr>
            <w:rFonts w:ascii="仿宋" w:eastAsia="仿宋" w:hAnsi="仿宋" w:cs="仿宋" w:hint="eastAsia"/>
            <w:lang w:eastAsia="zh-CN"/>
          </w:rPr>
          <w:t>(一)、项目资金来源与筹措</w:t>
        </w:r>
        <w:r>
          <w:tab/>
        </w:r>
        <w:r>
          <w:fldChar w:fldCharType="begin"/>
        </w:r>
        <w:r>
          <w:instrText xml:space="preserve"> PAGEREF _Toc13335 \h </w:instrText>
        </w:r>
        <w:r>
          <w:fldChar w:fldCharType="separate"/>
        </w:r>
        <w:r>
          <w:t>47</w:t>
        </w:r>
        <w:r>
          <w:fldChar w:fldCharType="end"/>
        </w:r>
      </w:hyperlink>
    </w:p>
    <w:p>
      <w:pPr>
        <w:pStyle w:val="TOC2"/>
        <w:tabs>
          <w:tab w:val="right" w:leader="dot" w:pos="8306"/>
        </w:tabs>
      </w:pPr>
      <w:hyperlink w:anchor="_Toc24945" w:history="1">
        <w:r>
          <w:rPr>
            <w:rFonts w:ascii="仿宋" w:eastAsia="仿宋" w:hAnsi="仿宋" w:cs="仿宋" w:hint="eastAsia"/>
            <w:lang w:eastAsia="zh-CN"/>
          </w:rPr>
          <w:t>(二)、资金使用与监管</w:t>
        </w:r>
        <w:r>
          <w:tab/>
        </w:r>
        <w:r>
          <w:fldChar w:fldCharType="begin"/>
        </w:r>
        <w:r>
          <w:instrText xml:space="preserve"> PAGEREF _Toc24945 \h </w:instrText>
        </w:r>
        <w:r>
          <w:fldChar w:fldCharType="separate"/>
        </w:r>
        <w:r>
          <w:t>48</w:t>
        </w:r>
        <w:r>
          <w:fldChar w:fldCharType="end"/>
        </w:r>
      </w:hyperlink>
    </w:p>
    <w:p>
      <w:pPr>
        <w:pStyle w:val="TOC2"/>
        <w:tabs>
          <w:tab w:val="right" w:leader="dot" w:pos="8306"/>
        </w:tabs>
      </w:pPr>
      <w:hyperlink w:anchor="_Toc6114" w:history="1">
        <w:r>
          <w:rPr>
            <w:rFonts w:ascii="仿宋" w:eastAsia="仿宋" w:hAnsi="仿宋" w:cs="仿宋" w:hint="eastAsia"/>
            <w:lang w:eastAsia="zh-CN"/>
          </w:rPr>
          <w:t>(三)、财务规划与预测</w:t>
        </w:r>
        <w:r>
          <w:tab/>
        </w:r>
        <w:r>
          <w:fldChar w:fldCharType="begin"/>
        </w:r>
        <w:r>
          <w:instrText xml:space="preserve"> PAGEREF _Toc6114 \h </w:instrText>
        </w:r>
        <w:r>
          <w:fldChar w:fldCharType="separate"/>
        </w:r>
        <w:r>
          <w:t>49</w:t>
        </w:r>
        <w:r>
          <w:fldChar w:fldCharType="end"/>
        </w:r>
      </w:hyperlink>
    </w:p>
    <w:p>
      <w:pPr>
        <w:pStyle w:val="TOC1"/>
        <w:tabs>
          <w:tab w:val="right" w:leader="dot" w:pos="8306"/>
        </w:tabs>
      </w:pPr>
      <w:hyperlink w:anchor="_Toc2561" w:history="1">
        <w:r>
          <w:rPr>
            <w:rFonts w:ascii="仿宋" w:eastAsia="仿宋" w:hAnsi="仿宋" w:cs="仿宋" w:hint="eastAsia"/>
            <w:lang w:eastAsia="zh-CN"/>
          </w:rPr>
          <w:t>十、技术创新与产业升级</w:t>
        </w:r>
        <w:r>
          <w:tab/>
        </w:r>
        <w:r>
          <w:fldChar w:fldCharType="begin"/>
        </w:r>
        <w:r>
          <w:instrText xml:space="preserve"> PAGEREF _Toc2561 \h </w:instrText>
        </w:r>
        <w:r>
          <w:fldChar w:fldCharType="separate"/>
        </w:r>
        <w:r>
          <w:t>50</w:t>
        </w:r>
        <w:r>
          <w:fldChar w:fldCharType="end"/>
        </w:r>
      </w:hyperlink>
    </w:p>
    <w:p>
      <w:pPr>
        <w:pStyle w:val="TOC2"/>
        <w:tabs>
          <w:tab w:val="right" w:leader="dot" w:pos="8306"/>
        </w:tabs>
      </w:pPr>
      <w:hyperlink w:anchor="_Toc16510" w:history="1">
        <w:r>
          <w:rPr>
            <w:rFonts w:ascii="仿宋" w:eastAsia="仿宋" w:hAnsi="仿宋" w:cs="仿宋" w:hint="eastAsia"/>
            <w:lang w:eastAsia="zh-CN"/>
          </w:rPr>
          <w:t>(一)、技术创新方向与目标</w:t>
        </w:r>
        <w:r>
          <w:tab/>
        </w:r>
        <w:r>
          <w:fldChar w:fldCharType="begin"/>
        </w:r>
        <w:r>
          <w:instrText xml:space="preserve"> PAGEREF _Toc16510 \h </w:instrText>
        </w:r>
        <w:r>
          <w:fldChar w:fldCharType="separate"/>
        </w:r>
        <w:r>
          <w:t>50</w:t>
        </w:r>
        <w:r>
          <w:fldChar w:fldCharType="end"/>
        </w:r>
      </w:hyperlink>
    </w:p>
    <w:p>
      <w:pPr>
        <w:pStyle w:val="TOC2"/>
        <w:tabs>
          <w:tab w:val="right" w:leader="dot" w:pos="8306"/>
        </w:tabs>
      </w:pPr>
      <w:hyperlink w:anchor="_Toc20197" w:history="1">
        <w:r>
          <w:rPr>
            <w:rFonts w:ascii="仿宋" w:eastAsia="仿宋" w:hAnsi="仿宋" w:cs="仿宋" w:hint="eastAsia"/>
            <w:lang w:eastAsia="zh-CN"/>
          </w:rPr>
          <w:t>(二)、产业升级路径与措施</w:t>
        </w:r>
        <w:r>
          <w:tab/>
        </w:r>
        <w:r>
          <w:fldChar w:fldCharType="begin"/>
        </w:r>
        <w:r>
          <w:instrText xml:space="preserve"> PAGEREF _Toc20197 \h </w:instrText>
        </w:r>
        <w:r>
          <w:fldChar w:fldCharType="separate"/>
        </w:r>
        <w:r>
          <w:t>52</w:t>
        </w:r>
        <w:r>
          <w:fldChar w:fldCharType="end"/>
        </w:r>
      </w:hyperlink>
    </w:p>
    <w:p>
      <w:pPr>
        <w:pStyle w:val="TOC1"/>
        <w:tabs>
          <w:tab w:val="right" w:leader="dot" w:pos="8306"/>
        </w:tabs>
      </w:pPr>
      <w:hyperlink w:anchor="_Toc17608" w:history="1">
        <w:r>
          <w:rPr>
            <w:rFonts w:ascii="仿宋" w:eastAsia="仿宋" w:hAnsi="仿宋" w:cs="仿宋" w:hint="eastAsia"/>
            <w:lang w:eastAsia="zh-CN"/>
          </w:rPr>
          <w:t>十一、环境保护与绿色发展</w:t>
        </w:r>
        <w:r>
          <w:tab/>
        </w:r>
        <w:r>
          <w:fldChar w:fldCharType="begin"/>
        </w:r>
        <w:r>
          <w:instrText xml:space="preserve"> PAGEREF _Toc17608 \h </w:instrText>
        </w:r>
        <w:r>
          <w:fldChar w:fldCharType="separate"/>
        </w:r>
        <w:r>
          <w:t>53</w:t>
        </w:r>
        <w:r>
          <w:fldChar w:fldCharType="end"/>
        </w:r>
      </w:hyperlink>
    </w:p>
    <w:p>
      <w:pPr>
        <w:pStyle w:val="TOC2"/>
        <w:tabs>
          <w:tab w:val="right" w:leader="dot" w:pos="8306"/>
        </w:tabs>
      </w:pPr>
      <w:hyperlink w:anchor="_Toc7117" w:history="1">
        <w:r>
          <w:rPr>
            <w:rFonts w:ascii="仿宋" w:eastAsia="仿宋" w:hAnsi="仿宋" w:cs="仿宋" w:hint="eastAsia"/>
            <w:lang w:eastAsia="zh-CN"/>
          </w:rPr>
          <w:t>(一)、环境保护措施</w:t>
        </w:r>
        <w:r>
          <w:tab/>
        </w:r>
        <w:r>
          <w:fldChar w:fldCharType="begin"/>
        </w:r>
        <w:r>
          <w:instrText xml:space="preserve"> PAGEREF _Toc7117 \h </w:instrText>
        </w:r>
        <w:r>
          <w:fldChar w:fldCharType="separate"/>
        </w:r>
        <w:r>
          <w:t>53</w:t>
        </w:r>
        <w:r>
          <w:fldChar w:fldCharType="end"/>
        </w:r>
      </w:hyperlink>
    </w:p>
    <w:p>
      <w:pPr>
        <w:pStyle w:val="TOC2"/>
        <w:tabs>
          <w:tab w:val="right" w:leader="dot" w:pos="8306"/>
        </w:tabs>
      </w:pPr>
      <w:hyperlink w:anchor="_Toc22758" w:history="1">
        <w:r>
          <w:rPr>
            <w:rFonts w:ascii="仿宋" w:eastAsia="仿宋" w:hAnsi="仿宋" w:cs="仿宋" w:hint="eastAsia"/>
            <w:lang w:eastAsia="zh-CN"/>
          </w:rPr>
          <w:t>(二)、绿色发展与可持续发展策略</w:t>
        </w:r>
        <w:r>
          <w:tab/>
        </w:r>
        <w:r>
          <w:fldChar w:fldCharType="begin"/>
        </w:r>
        <w:r>
          <w:instrText xml:space="preserve"> PAGEREF _Toc22758 \h </w:instrText>
        </w:r>
        <w:r>
          <w:fldChar w:fldCharType="separate"/>
        </w:r>
        <w:r>
          <w:t>55</w:t>
        </w:r>
        <w:r>
          <w:fldChar w:fldCharType="end"/>
        </w:r>
      </w:hyperlink>
    </w:p>
    <w:p>
      <w:pPr>
        <w:pStyle w:val="TOC1"/>
        <w:tabs>
          <w:tab w:val="right" w:leader="dot" w:pos="8306"/>
        </w:tabs>
      </w:pPr>
      <w:hyperlink w:anchor="_Toc22161" w:history="1">
        <w:r>
          <w:rPr>
            <w:rFonts w:ascii="仿宋" w:eastAsia="仿宋" w:hAnsi="仿宋" w:cs="仿宋" w:hint="eastAsia"/>
            <w:lang w:eastAsia="zh-CN"/>
          </w:rPr>
          <w:t>十二、环境保护与治理方案</w:t>
        </w:r>
        <w:r>
          <w:tab/>
        </w:r>
        <w:r>
          <w:fldChar w:fldCharType="begin"/>
        </w:r>
        <w:r>
          <w:instrText xml:space="preserve"> PAGEREF _Toc22161 \h </w:instrText>
        </w:r>
        <w:r>
          <w:fldChar w:fldCharType="separate"/>
        </w:r>
        <w:r>
          <w:t>56</w:t>
        </w:r>
        <w:r>
          <w:fldChar w:fldCharType="end"/>
        </w:r>
      </w:hyperlink>
    </w:p>
    <w:p>
      <w:pPr>
        <w:pStyle w:val="TOC2"/>
        <w:tabs>
          <w:tab w:val="right" w:leader="dot" w:pos="8306"/>
        </w:tabs>
      </w:pPr>
      <w:hyperlink w:anchor="_Toc3162" w:history="1">
        <w:r>
          <w:rPr>
            <w:rFonts w:ascii="仿宋" w:eastAsia="仿宋" w:hAnsi="仿宋" w:cs="仿宋" w:hint="eastAsia"/>
            <w:lang w:eastAsia="zh-CN"/>
          </w:rPr>
          <w:t>(一)、项目环境影响评估</w:t>
        </w:r>
        <w:r>
          <w:tab/>
        </w:r>
        <w:r>
          <w:fldChar w:fldCharType="begin"/>
        </w:r>
        <w:r>
          <w:instrText xml:space="preserve"> PAGEREF _Toc3162 \h </w:instrText>
        </w:r>
        <w:r>
          <w:fldChar w:fldCharType="separate"/>
        </w:r>
        <w:r>
          <w:t>56</w:t>
        </w:r>
        <w:r>
          <w:fldChar w:fldCharType="end"/>
        </w:r>
      </w:hyperlink>
    </w:p>
    <w:p>
      <w:pPr>
        <w:pStyle w:val="TOC2"/>
        <w:tabs>
          <w:tab w:val="right" w:leader="dot" w:pos="8306"/>
        </w:tabs>
      </w:pPr>
      <w:hyperlink w:anchor="_Toc13717" w:history="1">
        <w:r>
          <w:rPr>
            <w:rFonts w:ascii="仿宋" w:eastAsia="仿宋" w:hAnsi="仿宋" w:cs="仿宋" w:hint="eastAsia"/>
            <w:lang w:eastAsia="zh-CN"/>
          </w:rPr>
          <w:t>(二)、环境保护措施与治理方案</w:t>
        </w:r>
        <w:r>
          <w:tab/>
        </w:r>
        <w:r>
          <w:fldChar w:fldCharType="begin"/>
        </w:r>
        <w:r>
          <w:instrText xml:space="preserve"> PAGEREF _Toc13717 \h </w:instrText>
        </w:r>
        <w:r>
          <w:fldChar w:fldCharType="separate"/>
        </w:r>
        <w:r>
          <w:t>56</w:t>
        </w:r>
        <w:r>
          <w:fldChar w:fldCharType="end"/>
        </w:r>
      </w:hyperlink>
    </w:p>
    <w:p>
      <w:pPr>
        <w:pStyle w:val="TOC1"/>
        <w:tabs>
          <w:tab w:val="right" w:leader="dot" w:pos="8306"/>
        </w:tabs>
      </w:pPr>
      <w:hyperlink w:anchor="_Toc5460" w:history="1">
        <w:r>
          <w:rPr>
            <w:rFonts w:ascii="仿宋" w:eastAsia="仿宋" w:hAnsi="仿宋" w:cs="仿宋" w:hint="eastAsia"/>
            <w:lang w:eastAsia="zh-CN"/>
          </w:rPr>
          <w:t>十三、创新驱动与持续发展</w:t>
        </w:r>
        <w:r>
          <w:tab/>
        </w:r>
        <w:r>
          <w:fldChar w:fldCharType="begin"/>
        </w:r>
        <w:r>
          <w:instrText xml:space="preserve"> PAGEREF _Toc5460 \h </w:instrText>
        </w:r>
        <w:r>
          <w:fldChar w:fldCharType="separate"/>
        </w:r>
        <w:r>
          <w:t>57</w:t>
        </w:r>
        <w:r>
          <w:fldChar w:fldCharType="end"/>
        </w:r>
      </w:hyperlink>
    </w:p>
    <w:p>
      <w:pPr>
        <w:pStyle w:val="TOC2"/>
        <w:tabs>
          <w:tab w:val="right" w:leader="dot" w:pos="8306"/>
        </w:tabs>
      </w:pPr>
      <w:hyperlink w:anchor="_Toc29235" w:history="1">
        <w:r>
          <w:rPr>
            <w:rFonts w:ascii="仿宋" w:eastAsia="仿宋" w:hAnsi="仿宋" w:cs="仿宋" w:hint="eastAsia"/>
            <w:lang w:eastAsia="zh-CN"/>
          </w:rPr>
          <w:t>(一)、创新驱动战略实施</w:t>
        </w:r>
        <w:r>
          <w:tab/>
        </w:r>
        <w:r>
          <w:fldChar w:fldCharType="begin"/>
        </w:r>
        <w:r>
          <w:instrText xml:space="preserve"> PAGEREF _Toc29235 \h </w:instrText>
        </w:r>
        <w:r>
          <w:fldChar w:fldCharType="separate"/>
        </w:r>
        <w:r>
          <w:t>57</w:t>
        </w:r>
        <w:r>
          <w:fldChar w:fldCharType="end"/>
        </w:r>
      </w:hyperlink>
    </w:p>
    <w:p>
      <w:pPr>
        <w:pStyle w:val="TOC2"/>
        <w:tabs>
          <w:tab w:val="right" w:leader="dot" w:pos="8306"/>
        </w:tabs>
      </w:pPr>
      <w:hyperlink w:anchor="_Toc31727" w:history="1">
        <w:r>
          <w:rPr>
            <w:rFonts w:ascii="仿宋" w:eastAsia="仿宋" w:hAnsi="仿宋" w:cs="仿宋" w:hint="eastAsia"/>
            <w:lang w:eastAsia="zh-CN"/>
          </w:rPr>
          <w:t>(二)、持续发展路径探索</w:t>
        </w:r>
        <w:r>
          <w:tab/>
        </w:r>
        <w:r>
          <w:fldChar w:fldCharType="begin"/>
        </w:r>
        <w:r>
          <w:instrText xml:space="preserve"> PAGEREF _Toc31727 \h </w:instrText>
        </w:r>
        <w:r>
          <w:fldChar w:fldCharType="separate"/>
        </w:r>
        <w:r>
          <w:t>59</w:t>
        </w:r>
        <w:r>
          <w:fldChar w:fldCharType="end"/>
        </w:r>
      </w:hyperlink>
    </w:p>
    <w:p>
      <w:pPr>
        <w:pStyle w:val="TOC1"/>
        <w:tabs>
          <w:tab w:val="right" w:leader="dot" w:pos="8306"/>
        </w:tabs>
      </w:pPr>
      <w:hyperlink w:anchor="_Toc32674" w:history="1">
        <w:r>
          <w:rPr>
            <w:rFonts w:ascii="仿宋" w:eastAsia="仿宋" w:hAnsi="仿宋" w:cs="仿宋" w:hint="eastAsia"/>
            <w:lang w:eastAsia="zh-CN"/>
          </w:rPr>
          <w:t>十四、知识产权管理与保护</w:t>
        </w:r>
        <w:r>
          <w:tab/>
        </w:r>
        <w:r>
          <w:fldChar w:fldCharType="begin"/>
        </w:r>
        <w:r>
          <w:instrText xml:space="preserve"> PAGEREF _Toc32674 \h </w:instrText>
        </w:r>
        <w:r>
          <w:fldChar w:fldCharType="separate"/>
        </w:r>
        <w:r>
          <w:t>63</w:t>
        </w:r>
        <w:r>
          <w:fldChar w:fldCharType="end"/>
        </w:r>
      </w:hyperlink>
    </w:p>
    <w:p>
      <w:pPr>
        <w:pStyle w:val="TOC2"/>
        <w:tabs>
          <w:tab w:val="right" w:leader="dot" w:pos="8306"/>
        </w:tabs>
      </w:pPr>
      <w:hyperlink w:anchor="_Toc19455" w:history="1">
        <w:r>
          <w:rPr>
            <w:rFonts w:ascii="仿宋" w:eastAsia="仿宋" w:hAnsi="仿宋" w:cs="仿宋" w:hint="eastAsia"/>
            <w:lang w:eastAsia="zh-CN"/>
          </w:rPr>
          <w:t>(一)、知识产权管理体系建设</w:t>
        </w:r>
        <w:r>
          <w:tab/>
        </w:r>
        <w:r>
          <w:fldChar w:fldCharType="begin"/>
        </w:r>
        <w:r>
          <w:instrText xml:space="preserve"> PAGEREF _Toc19455 \h </w:instrText>
        </w:r>
        <w:r>
          <w:fldChar w:fldCharType="separate"/>
        </w:r>
        <w:r>
          <w:t>63</w:t>
        </w:r>
        <w:r>
          <w:fldChar w:fldCharType="end"/>
        </w:r>
      </w:hyperlink>
    </w:p>
    <w:p>
      <w:pPr>
        <w:pStyle w:val="TOC2"/>
        <w:tabs>
          <w:tab w:val="right" w:leader="dot" w:pos="8306"/>
        </w:tabs>
      </w:pPr>
      <w:hyperlink w:anchor="_Toc29175" w:history="1">
        <w:r>
          <w:rPr>
            <w:rFonts w:ascii="仿宋" w:eastAsia="仿宋" w:hAnsi="仿宋" w:cs="仿宋" w:hint="eastAsia"/>
            <w:lang w:eastAsia="zh-CN"/>
          </w:rPr>
          <w:t>(二)、知识产权保护措施</w:t>
        </w:r>
        <w:r>
          <w:tab/>
        </w:r>
        <w:r>
          <w:fldChar w:fldCharType="begin"/>
        </w:r>
        <w:r>
          <w:instrText xml:space="preserve"> PAGEREF _Toc29175 \h </w:instrText>
        </w:r>
        <w:r>
          <w:fldChar w:fldCharType="separate"/>
        </w:r>
        <w:r>
          <w:t>63</w:t>
        </w:r>
        <w:r>
          <w:fldChar w:fldCharType="end"/>
        </w:r>
      </w:hyperlink>
    </w:p>
    <w:p>
      <w:pPr>
        <w:pStyle w:val="TOC1"/>
        <w:tabs>
          <w:tab w:val="right" w:leader="dot" w:pos="8306"/>
        </w:tabs>
      </w:pPr>
      <w:hyperlink w:anchor="_Toc27283" w:history="1">
        <w:r>
          <w:rPr>
            <w:rFonts w:ascii="仿宋" w:eastAsia="仿宋" w:hAnsi="仿宋" w:cs="仿宋" w:hint="eastAsia"/>
            <w:lang w:eastAsia="zh-CN"/>
          </w:rPr>
          <w:t>十五、企业合规与伦理</w:t>
        </w:r>
        <w:r>
          <w:tab/>
        </w:r>
        <w:r>
          <w:fldChar w:fldCharType="begin"/>
        </w:r>
        <w:r>
          <w:instrText xml:space="preserve"> PAGEREF _Toc27283 \h </w:instrText>
        </w:r>
        <w:r>
          <w:fldChar w:fldCharType="separate"/>
        </w:r>
        <w:r>
          <w:t>65</w:t>
        </w:r>
        <w:r>
          <w:fldChar w:fldCharType="end"/>
        </w:r>
      </w:hyperlink>
    </w:p>
    <w:p>
      <w:pPr>
        <w:pStyle w:val="TOC2"/>
        <w:tabs>
          <w:tab w:val="right" w:leader="dot" w:pos="8306"/>
        </w:tabs>
      </w:pPr>
      <w:hyperlink w:anchor="_Toc24103" w:history="1">
        <w:r>
          <w:rPr>
            <w:rFonts w:ascii="仿宋" w:eastAsia="仿宋" w:hAnsi="仿宋" w:cs="仿宋" w:hint="eastAsia"/>
            <w:lang w:eastAsia="zh-CN"/>
          </w:rPr>
          <w:t>(一)、合规政策与程序</w:t>
        </w:r>
        <w:r>
          <w:tab/>
        </w:r>
        <w:r>
          <w:fldChar w:fldCharType="begin"/>
        </w:r>
        <w:r>
          <w:instrText xml:space="preserve"> PAGEREF _Toc24103 \h </w:instrText>
        </w:r>
        <w:r>
          <w:fldChar w:fldCharType="separate"/>
        </w:r>
        <w:r>
          <w:t>65</w:t>
        </w:r>
        <w:r>
          <w:fldChar w:fldCharType="end"/>
        </w:r>
      </w:hyperlink>
    </w:p>
    <w:p>
      <w:pPr>
        <w:pStyle w:val="TOC2"/>
        <w:tabs>
          <w:tab w:val="right" w:leader="dot" w:pos="8306"/>
        </w:tabs>
      </w:pPr>
      <w:hyperlink w:anchor="_Toc21602" w:history="1">
        <w:r>
          <w:rPr>
            <w:rFonts w:ascii="仿宋" w:eastAsia="仿宋" w:hAnsi="仿宋" w:cs="仿宋" w:hint="eastAsia"/>
            <w:lang w:eastAsia="zh-CN"/>
          </w:rPr>
          <w:t>(二)、伦理规范与培训</w:t>
        </w:r>
        <w:r>
          <w:tab/>
        </w:r>
        <w:r>
          <w:fldChar w:fldCharType="begin"/>
        </w:r>
        <w:r>
          <w:instrText xml:space="preserve"> PAGEREF _Toc21602 \h </w:instrText>
        </w:r>
        <w:r>
          <w:fldChar w:fldCharType="separate"/>
        </w:r>
        <w:r>
          <w:t>66</w:t>
        </w:r>
        <w:r>
          <w:fldChar w:fldCharType="end"/>
        </w:r>
      </w:hyperlink>
    </w:p>
    <w:p>
      <w:pPr>
        <w:pStyle w:val="TOC2"/>
        <w:tabs>
          <w:tab w:val="right" w:leader="dot" w:pos="8306"/>
        </w:tabs>
      </w:pPr>
      <w:hyperlink w:anchor="_Toc829" w:history="1">
        <w:r>
          <w:rPr>
            <w:rFonts w:ascii="仿宋" w:eastAsia="仿宋" w:hAnsi="仿宋" w:cs="仿宋" w:hint="eastAsia"/>
            <w:lang w:eastAsia="zh-CN"/>
          </w:rPr>
          <w:t>(三)、合规风险评估</w:t>
        </w:r>
        <w:r>
          <w:tab/>
        </w:r>
        <w:r>
          <w:fldChar w:fldCharType="begin"/>
        </w:r>
        <w:r>
          <w:instrText xml:space="preserve"> PAGEREF _Toc829 \h </w:instrText>
        </w:r>
        <w:r>
          <w:fldChar w:fldCharType="separate"/>
        </w:r>
        <w:r>
          <w:t>67</w:t>
        </w:r>
        <w:r>
          <w:fldChar w:fldCharType="end"/>
        </w:r>
      </w:hyperlink>
    </w:p>
    <w:p>
      <w:pPr>
        <w:pStyle w:val="TOC2"/>
        <w:tabs>
          <w:tab w:val="right" w:leader="dot" w:pos="8306"/>
        </w:tabs>
      </w:pPr>
      <w:hyperlink w:anchor="_Toc29877" w:history="1">
        <w:r>
          <w:rPr>
            <w:rFonts w:ascii="仿宋" w:eastAsia="仿宋" w:hAnsi="仿宋" w:cs="仿宋" w:hint="eastAsia"/>
            <w:lang w:eastAsia="zh-CN"/>
          </w:rPr>
          <w:t>(四)、合规监督与执行</w:t>
        </w:r>
        <w:r>
          <w:tab/>
        </w:r>
        <w:r>
          <w:fldChar w:fldCharType="begin"/>
        </w:r>
        <w:r>
          <w:instrText xml:space="preserve"> PAGEREF _Toc29877 \h </w:instrText>
        </w:r>
        <w:r>
          <w:fldChar w:fldCharType="separate"/>
        </w:r>
        <w:r>
          <w:t>69</w:t>
        </w:r>
        <w:r>
          <w:fldChar w:fldCharType="end"/>
        </w:r>
      </w:hyperlink>
    </w:p>
    <w:p>
      <w:pPr>
        <w:pStyle w:val="TOC1"/>
        <w:tabs>
          <w:tab w:val="right" w:leader="dot" w:pos="8306"/>
        </w:tabs>
      </w:pPr>
      <w:hyperlink w:anchor="_Toc20002" w:history="1">
        <w:r>
          <w:rPr>
            <w:rFonts w:ascii="仿宋" w:eastAsia="仿宋" w:hAnsi="仿宋" w:cs="仿宋" w:hint="eastAsia"/>
            <w:lang w:eastAsia="zh-CN"/>
          </w:rPr>
          <w:t>十六、设施与设备管理</w:t>
        </w:r>
        <w:r>
          <w:tab/>
        </w:r>
        <w:r>
          <w:fldChar w:fldCharType="begin"/>
        </w:r>
        <w:r>
          <w:instrText xml:space="preserve"> PAGEREF _Toc20002 \h </w:instrText>
        </w:r>
        <w:r>
          <w:fldChar w:fldCharType="separate"/>
        </w:r>
        <w:r>
          <w:t>69</w:t>
        </w:r>
        <w:r>
          <w:fldChar w:fldCharType="end"/>
        </w:r>
      </w:hyperlink>
    </w:p>
    <w:p>
      <w:pPr>
        <w:pStyle w:val="TOC2"/>
        <w:tabs>
          <w:tab w:val="right" w:leader="dot" w:pos="8306"/>
        </w:tabs>
      </w:pPr>
      <w:hyperlink w:anchor="_Toc143" w:history="1">
        <w:r>
          <w:rPr>
            <w:rFonts w:ascii="仿宋" w:eastAsia="仿宋" w:hAnsi="仿宋" w:cs="仿宋" w:hint="eastAsia"/>
            <w:lang w:eastAsia="zh-CN"/>
          </w:rPr>
          <w:t>(一)、设施规划与配置</w:t>
        </w:r>
        <w:r>
          <w:tab/>
        </w:r>
        <w:r>
          <w:fldChar w:fldCharType="begin"/>
        </w:r>
        <w:r>
          <w:instrText xml:space="preserve"> PAGEREF _Toc143 \h </w:instrText>
        </w:r>
        <w:r>
          <w:fldChar w:fldCharType="separate"/>
        </w:r>
        <w:r>
          <w:t>69</w:t>
        </w:r>
        <w:r>
          <w:fldChar w:fldCharType="end"/>
        </w:r>
      </w:hyperlink>
    </w:p>
    <w:p>
      <w:pPr>
        <w:pStyle w:val="TOC2"/>
        <w:tabs>
          <w:tab w:val="right" w:leader="dot" w:pos="8306"/>
        </w:tabs>
      </w:pPr>
      <w:hyperlink w:anchor="_Toc5277" w:history="1">
        <w:r>
          <w:rPr>
            <w:rFonts w:ascii="仿宋" w:eastAsia="仿宋" w:hAnsi="仿宋" w:cs="仿宋" w:hint="eastAsia"/>
            <w:lang w:eastAsia="zh-CN"/>
          </w:rPr>
          <w:t>(二)、设备采购与维护管理</w:t>
        </w:r>
        <w:r>
          <w:tab/>
        </w:r>
        <w:r>
          <w:fldChar w:fldCharType="begin"/>
        </w:r>
        <w:r>
          <w:instrText xml:space="preserve"> PAGEREF _Toc5277 \h </w:instrText>
        </w:r>
        <w:r>
          <w:fldChar w:fldCharType="separate"/>
        </w:r>
        <w:r>
          <w:t>70</w:t>
        </w:r>
        <w:r>
          <w:fldChar w:fldCharType="end"/>
        </w:r>
      </w:hyperlink>
    </w:p>
    <w:p>
      <w:pPr>
        <w:pStyle w:val="TOC2"/>
        <w:tabs>
          <w:tab w:val="right" w:leader="dot" w:pos="8306"/>
        </w:tabs>
      </w:pPr>
      <w:hyperlink w:anchor="_Toc24608" w:history="1">
        <w:r>
          <w:rPr>
            <w:rFonts w:ascii="仿宋" w:eastAsia="仿宋" w:hAnsi="仿宋" w:cs="仿宋" w:hint="eastAsia"/>
            <w:lang w:eastAsia="zh-CN"/>
          </w:rPr>
          <w:t>(三)、设施设备升级策略</w:t>
        </w:r>
        <w:r>
          <w:tab/>
        </w:r>
        <w:r>
          <w:fldChar w:fldCharType="begin"/>
        </w:r>
        <w:r>
          <w:instrText xml:space="preserve"> PAGEREF _Toc24608 \h </w:instrText>
        </w:r>
        <w:r>
          <w:fldChar w:fldCharType="separate"/>
        </w:r>
        <w:r>
          <w:t>71</w:t>
        </w:r>
        <w:r>
          <w:fldChar w:fldCharType="end"/>
        </w:r>
      </w:hyperlink>
    </w:p>
    <w:p>
      <w:pPr>
        <w:pStyle w:val="TOC1"/>
        <w:tabs>
          <w:tab w:val="right" w:leader="dot" w:pos="8306"/>
        </w:tabs>
      </w:pPr>
      <w:hyperlink w:anchor="_Toc2435" w:history="1">
        <w:r>
          <w:rPr>
            <w:rFonts w:ascii="仿宋" w:eastAsia="仿宋" w:hAnsi="仿宋" w:cs="仿宋" w:hint="eastAsia"/>
            <w:lang w:eastAsia="zh-CN"/>
          </w:rPr>
          <w:t>十七、合作与交流机制建立</w:t>
        </w:r>
        <w:r>
          <w:tab/>
        </w:r>
        <w:r>
          <w:fldChar w:fldCharType="begin"/>
        </w:r>
        <w:r>
          <w:instrText xml:space="preserve"> PAGEREF _Toc2435 \h </w:instrText>
        </w:r>
        <w:r>
          <w:fldChar w:fldCharType="separate"/>
        </w:r>
        <w:r>
          <w:t>71</w:t>
        </w:r>
        <w:r>
          <w:fldChar w:fldCharType="end"/>
        </w:r>
      </w:hyperlink>
    </w:p>
    <w:p>
      <w:pPr>
        <w:pStyle w:val="TOC2"/>
        <w:tabs>
          <w:tab w:val="right" w:leader="dot" w:pos="8306"/>
        </w:tabs>
      </w:pPr>
      <w:hyperlink w:anchor="_Toc16582" w:history="1">
        <w:r>
          <w:rPr>
            <w:rFonts w:ascii="仿宋" w:eastAsia="仿宋" w:hAnsi="仿宋" w:cs="仿宋" w:hint="eastAsia"/>
            <w:lang w:eastAsia="zh-CN"/>
          </w:rPr>
          <w:t>(一)、合作伙伴选择与合作方式</w:t>
        </w:r>
        <w:r>
          <w:tab/>
        </w:r>
        <w:r>
          <w:fldChar w:fldCharType="begin"/>
        </w:r>
        <w:r>
          <w:instrText xml:space="preserve"> PAGEREF _Toc16582 \h </w:instrText>
        </w:r>
        <w:r>
          <w:fldChar w:fldCharType="separate"/>
        </w:r>
        <w:r>
          <w:t>71</w:t>
        </w:r>
        <w:r>
          <w:fldChar w:fldCharType="end"/>
        </w:r>
      </w:hyperlink>
    </w:p>
    <w:p>
      <w:pPr>
        <w:pStyle w:val="TOC2"/>
        <w:tabs>
          <w:tab w:val="right" w:leader="dot" w:pos="8306"/>
        </w:tabs>
      </w:pPr>
      <w:hyperlink w:anchor="_Toc15144" w:history="1">
        <w:r>
          <w:rPr>
            <w:rFonts w:ascii="仿宋" w:eastAsia="仿宋" w:hAnsi="仿宋" w:cs="仿宋" w:hint="eastAsia"/>
            <w:lang w:eastAsia="zh-CN"/>
          </w:rPr>
          <w:t>(二)、交流与合作平台搭建</w:t>
        </w:r>
        <w:r>
          <w:tab/>
        </w:r>
        <w:r>
          <w:fldChar w:fldCharType="begin"/>
        </w:r>
        <w:r>
          <w:instrText xml:space="preserve"> PAGEREF _Toc15144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34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瑜伽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瑜伽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9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在全球经济快速发展和科技日新月异的今天，市场对创新技术和环保解决方案的需求日益增长。瑜伽馆项目恰好聚焦于这一趋势，提供涵盖人工智能、大数据分析和可持续能源等领域的高效、先进产品和服务。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瑜伽馆项目在其专注的领域内，特别是在人工智能和数据科学方面，有望推动显著的技术革新。项目的研发活动不仅有望孕育出改变行业运作方式的新技术，还可能在长远中影响整个技术生态系统。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瑜伽馆项目还致力于提升当地居民的技能和就业能力，通过与当地教育机构合作提供培训和教育机会，从而提高社区整体的生活水平和社会福祉。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瑜伽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31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瑜伽馆项目的建设和发展得益于一系列有利条件，这些条件涵盖了技术优势、市场潜力、政策支持、人力资源、基础设施以及投资和合作伙伴的支持，共同构成了项目成功的坚实基础。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瑜伽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瑜伽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41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54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430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33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06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https://d.book118.com/117021154066006042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257DA"/>
    <w:rsid w:val="284257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21154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2024-02-03T20:32:00Z</dcterms:created>
  <dcterms:modified xsi:type="dcterms:W3CDTF">2024-02-03T20:33:02Z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6817B81A7FC747F39037EF55753E8163_11</vt:lpwstr>
  </property>
  <property fmtid="{D5CDD505-2E9C-101B-9397-08002B2CF9AE}" pid="3" name="KSOProductBuildVer">
    <vt:lpwstr>2052-12.1.0.16250</vt:lpwstr>
  </property>
</Properties>
</file>