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8104B" w:rsidRPr="00754193" w:rsidP="00754193">
      <w:pPr>
        <w:widowControl/>
        <w:shd w:val="clear" w:color="auto" w:fill="FFFFFF"/>
        <w:spacing w:before="62" w:beforeLines="20" w:after="468" w:afterLines="150"/>
        <w:jc w:val="center"/>
        <w:outlineLvl w:val="1"/>
        <w:rPr>
          <w:rFonts w:ascii="微软雅黑" w:eastAsia="微软雅黑" w:hAnsi="微软雅黑" w:cs="宋体"/>
          <w:bCs/>
          <w:color w:val="FF0000"/>
          <w:kern w:val="0"/>
          <w:sz w:val="32"/>
          <w:szCs w:val="36"/>
        </w:rPr>
      </w:pPr>
      <w:r w:rsidRPr="00754193">
        <w:rPr>
          <w:rFonts w:ascii="微软雅黑" w:eastAsia="微软雅黑" w:hAnsi="微软雅黑" w:cs="宋体" w:hint="eastAsia"/>
          <w:bCs/>
          <w:color w:val="FF0000"/>
          <w:kern w:val="0"/>
          <w:sz w:val="32"/>
          <w:szCs w:val="36"/>
        </w:rPr>
        <w:t>安阳职业技术学院单招《语文》备考试题库（含答案）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bCs/>
          <w:color w:val="000000"/>
          <w:kern w:val="0"/>
          <w:sz w:val="24"/>
          <w:szCs w:val="30"/>
        </w:rPr>
      </w:pPr>
      <w:r w:rsidRPr="00754193">
        <w:rPr>
          <w:rFonts w:ascii="微软雅黑" w:eastAsia="微软雅黑" w:hAnsi="微软雅黑" w:cs="宋体" w:hint="eastAsia"/>
          <w:bCs/>
          <w:color w:val="000000"/>
          <w:kern w:val="0"/>
          <w:sz w:val="24"/>
          <w:szCs w:val="30"/>
        </w:rPr>
        <w:t>一、单选题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1.下列句子中,运用的修辞手法判断正确一项是()①面若中秋之月,色如春晓之花。②寄言纨绔与膏梁,莫效此儿形状!③两弯似蹙非蹙罥烟眉,一双似喜非喜含情目。④声飞霄汉云皆驻,响入深泉鱼出游。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A、比喻借代对偶夸张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B、对比借代比喻夸张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C、比喻比喻对偶夸张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D、比喻借代对偶排比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2.下列对《雨霖铃》的赏析,正确的一项是()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A、寒蝉凄切,对长亭晚,骤雨初歇只交代了离别的时间、地点,没有写心情。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B、念去去千里烟波,暮霭沉沉楚天阔对景物的描写没有达到情景交融的艺术境界。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C、今宵酒醒何处?杨柳岸,晓风残月没有一个字写情,而没有一个字不写情。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D、此去经年,应是良辰好景虚设。便纵有千种风情,更与何人说。是对别后生活的设想,是实写。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3.下列不属于议论文三要素的一项是()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A、论点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B、论据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C、论证方法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D、论证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4.“我愿意是云朵”这句话运用的修辞手法是()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A、拟人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B、比喻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C、对比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D、夸张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5.下列句子中,运用的修辞手法判断正确的一项是()①不见复关,泣涕涟涟;既见复关,载笑载言。②零星地点缀着些白花,有袅娜地开着的,有羞涩地打着朵儿的。③塘中的月色并不均匀,但光与影有着和谐的旋律,如梵婀玲上奏着的名曲。④朔气传金柝,寒光照铁衣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A、借代拟人通感对偶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B、比喻拟人通感对偶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C、借代比喻比喻对偶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D、比喻比喻比喻对比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6.“雁引愁心去,山衔好月来”一句运用的修辞手法是()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A、对偶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B、排比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C、比喻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D、夸张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7.《将进酒》中“陈王昔时宴平乐”的“陈王”指的是()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A、曹操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B、曹丕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C、曹彰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D、曹植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8.陈亮第一次走进建行营业大厅,不知该走向哪一个窗口存钱,正在犹豫时,在柜台外的服务员见了,走上前去,得体地问:()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A、“你要存多少钱?”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B、“你想取多少钱?”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C、“我能为您服务吗,先生?”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D、“你想干什么?”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9.下列场合中,文明警示语使用不得体的一项是()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A、当你伸手采摘我时,你我的美丽都已不存在了。(花园里)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B、严禁踩踏,违者重罚。(草地旁)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C、我想有个家!(垃圾箱旁)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D、即使饥肠辘辘,也须风度翩翩。(食堂里)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10.下列作品、作家、国籍对应正确的一项是()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A、《我的空中楼阁》--毕淑敏--中国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B、《我愿意是急流》--裴多菲--匈牙利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C、《项链》--莫泊桑--俄国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D、《拿来主义》--朱光潜--德国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11.依次填入括号中的词语最恰当的一项是()凶恶每“战胜”一次善良就把自己压缩了一次,因为它()了自己的丑恶。善良每败于凶恶一次,就把自己()了一次,因为它()了自己的光明。--王蒙《善良》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A、宣扬宣告弘扬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B、弘扬宣扬宣告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C、宣告弘扬宣扬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D、弘扬宣告宣扬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12.下列对相关词语的解说，不正确的一项是（）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A、古代男子18岁时举行加冠礼，叫做冠。即戴上表示已成人的帽子，但体犹未壮，还比较年少，故称“弱冠”，20岁才为成年。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B、“进士及第”指科举时代经考试合格后录取成为进士，科举殿试时的一甲三名，赐“进士及第”的称号，即状元、榜眼、探花。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C、郊祭犹郊祀。古代于郊外祭祀天地，南郊祭天，北郊祭地，是儒教礼仪中的主要部分，祭对象分为三类：天神、地衹、人鬼。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D、古人对死的称谓等级森严，“天子死曰崩，诸侯死曰薨，大夫死曰卒，士曰不禄，庶人曰死”。侯蒙属大夫，故死为“卒。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13.依次填入下面语段括号内的语句,最恰当的一项是()文化类节目《经典咏流传》和诗以歌,将古典诗词配以现代流行音乐,带领观众在一众唱作歌手的演绎中领略诗词之美、音乐之美。它之所以赢得多方赞誉,(),(),(),(),《经典咏流传》在最恰当的时刻像一股清泉注入观众的内心。①不得不说,现代观众对文化的需求更加迫切②不仅在于其用流行音乐包装了古典诗词③源于古诗词中穿越时空的精神传承④更是源于古诗词本身的深厚内涵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A、③④②①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B、②③④①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C、②④③①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D、③①②④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14.填入下面语段括号内的语句,衔接最恰当的一项是()圆月慢慢地翻过山坡,把它的光芒射到了河边。()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A、在山脚下,有条小河横卧在那里,一受到月光,小河便悄悄活跃起来。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B、这一条小河横卧在山脚下的黑暗里,一受到月光,就微微地颤动起来。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C、这一条小河横卧于山脚下的黑暗中,月光一照,则娇媚地欢跳不已。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D、这一条小河横卧在山脚下的银光里,月光一照,就静静地动摇起来。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15.“那点薄雪好像忽然害了羞,微微露出点粉色”这句话运用的修辞手法是()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A、拟人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B、排比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C、夸张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D、设问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16.下列关于文学文化常识的表述有误的一项是（）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A、老舍，原名舒庆春，是我国第一位获得“人民艺术家”称号的作家，其代表作有《骆驼祥子》《四世同堂》等。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B、泰戈尔，印度作家、诗人。1913年获得诺贝尔文学奖，本学期我们学过他的散文诗《金色花》。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C、寓言短小精悍，常假托故事寄寓某种道理，故事主人公可以是人，也可以是人格化的动植物或其他事物。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D、古人称谓有谦称和尊称之別，“尊君”“令堂”“贤弟”“舍妹”都是尊称。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17.下列语句中，标点符号使用正确的一项是（）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A、今年夏天，他躺在病床上对《齐鲁晚报》的记者说：“有这么热心的民警，有这么多好街坊，我呀！下一辈子还做环卫工人！”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B、2010年11月10日，京沪高铁先导段率先完成牵引供电、通信、信号、电力“四电集成”施工，展开联调联试和综合试验工作。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C、美国的纽约、洛杉矶、日本的东京、法国的巴黎、英国的伦敦、中国的北京、上海，都是世界上著名特大城市，都有申办大型国际会议的实力。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D、天摇地动，怎能摧垮万众一心的钢铁意志；桥断路绝，怎能斩断心心相系的骨肉深情；抗震救灾，是对民族精神的一次洗礼。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18.“这种奖赏,不要误解为‘抛来’的东西,这是‘抛给’的。”(《拿来主义》)下列对“抛来”“抛给”的区别,分析正确的一项是()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A、抛来和抛给只是字面有别,但本质一样。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B、抛来动机较坏,抛给动机良好。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C、抛来一般不带有坏的动机和目的,抛给是有目的、有企图的,含有鄙视意味的赏赐。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D、抛来带有善意,抛给则是没有恶意。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19.下列各句中，没有语病的一句是（）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A、社区主任接受采访时表示，去年大家做了很多调解工作，今年会更多地为受到情感和生活困扰的人们提供帮助，让他们不再那么痛苦，那么不知所措。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B、引起世界关注的甲型流感病毒虽然不易致命，但传播速度快，如果不想办法找到它的演变原理，病情很容易迅速蔓延，给人类健康带来巨大威胁。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C、3月5日那天，我市万名青年志愿者走上街头学雷锋活动，这次活动的总口号是“弘扬雷锋精神，参与志愿行动，服务青年创业，建设和谐城市”。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D、这次发展论坛在上海举行，参加论坛的中外各界人士在论坛期间就环境保护、人才培养、普及教育等众多议题为期两天发表意见并进行各种交流。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20.下列经典中不属于“四书”的一项是()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A、《论语》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B、《学记》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C、《中庸》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D、《大学》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21.大千世界,哪里没有野花的倩影?这句话运用的修辞手法是()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A、设问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B、反问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C、比喻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D、疑问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22.“君子生非异也,善假于物也”一句的翻译正确的一项是()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A、君子生下来并没有什么不同,善于向别人借东西罢了。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B、君子生下来并没有什么不同,善于借助物品罢了。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C、君子的本性跟一般人没什么不同,善于向别人借东西罢了。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D、君子的本性跟一般人没什么不同,(只是君子)善于借助外物罢了。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23.下列关于文学常识的表述,正确的一项是()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A、《论语》的作者是孔子及其弟子,是我国第一部语录体著作。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B、白居易是唐朝著名现实主义诗人,号青莲居士,自称诗魔。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C、《雷雨》的作者曹禺原名万家宝,中国现代剧作家。继《雷雨》之后,又写了《日出》、《北京人》、《原野》等剧本。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D、《雨霖铃》的作者是北宋词人柳永,原名三变,字景庄,豪放派最具代表性的人物,自称奉旨填词柳三变。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24.下列句子中，标点使用正确的一项是（）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A、由于这种理由，我把“摘要”的第一章用来专门讨论“在家养状况下的变异”。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B、不认识到这一点就有可能使我们生物资源流失，将会使生物产业失去源头与上游，建立的生物技术也会成为无米之炊（如基因克隆、转基因等）。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C、旧籍记载荔枝，说到有的品种皮粗厚，刺尖，唐代徐夤诗云：“龙绢壳绽红纹粟”，就已观察到这种构造。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D、沾满了铜丝的铜胎是一件值得惊奇的东西。一个二尺半高的花瓶，掐丝就要花四、五十个工。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25.下列句子中,没有运用排比修辞手法的一项是()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A、住宅的寒伧、墙壁的黯淡、家具的破旧、衣料的粗陋,都使她苦恼。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B、她陶醉于自己的美貌胜过一切女宾,陶醉于成功的光荣,陶醉在人们对她的赞美和羡妒所形成的幸福的云雾里,陶醉在妇女们所认为最美满最甜蜜的胜利里。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C、天生的聪明、优美的资质、温柔的性情,就是她们唯一的资格。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D、那个晚上,她多么美丽,多么使人倾倒啊!</w:t>
      </w:r>
    </w:p>
    <w:p w:rsidR="00754193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26.下面情境中，表达最准确得体的一项是（）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A、毕业时你送我的照片，我一直惠存着。</w:t>
      </w:r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754193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B、老李对儿子的书法老师说：令郎能在这次书法大赛上获奖，全仗您教导有方，我们全家感激不尽。</w:t>
      </w:r>
      <w:r w:rsidRPr="00754193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  <w:r w:rsidRPr="00754193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https://d.book118.com/117025100004006052</w:t>
        </w:r>
      </w:hyperlink>
    </w:p>
    <w:p w:rsidR="0098104B" w:rsidRPr="00754193" w:rsidP="00754193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38"/>
    <w:rsid w:val="000B0AF1"/>
    <w:rsid w:val="00754193"/>
    <w:rsid w:val="00974438"/>
    <w:rsid w:val="009810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link w:val="2Char"/>
    <w:uiPriority w:val="9"/>
    <w:qFormat/>
    <w:rsid w:val="0098104B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Char">
    <w:name w:val="标题 2 Char"/>
    <w:basedOn w:val="DefaultParagraphFont"/>
    <w:link w:val="Heading2"/>
    <w:uiPriority w:val="9"/>
    <w:rsid w:val="0098104B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1">
    <w:name w:val="标题1"/>
    <w:basedOn w:val="Normal"/>
    <w:rsid w:val="009810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mall">
    <w:name w:val="small"/>
    <w:basedOn w:val="DefaultParagraphFont"/>
    <w:rsid w:val="0098104B"/>
  </w:style>
  <w:style w:type="paragraph" w:customStyle="1" w:styleId="question-title">
    <w:name w:val="question-title"/>
    <w:basedOn w:val="Normal"/>
    <w:rsid w:val="009810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earfix">
    <w:name w:val="clearfix"/>
    <w:basedOn w:val="Normal"/>
    <w:rsid w:val="009810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ull-left">
    <w:name w:val="pull-left"/>
    <w:basedOn w:val="DefaultParagraphFont"/>
    <w:rsid w:val="0098104B"/>
  </w:style>
  <w:style w:type="paragraph" w:styleId="NormalWeb">
    <w:name w:val="Normal (Web)"/>
    <w:basedOn w:val="Normal"/>
    <w:uiPriority w:val="99"/>
    <w:semiHidden/>
    <w:unhideWhenUsed/>
    <w:rsid w:val="009810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1702510000400605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5133</Words>
  <Characters>29262</Characters>
  <Application>Microsoft Office Word</Application>
  <DocSecurity>0</DocSecurity>
  <Lines>243</Lines>
  <Paragraphs>68</Paragraphs>
  <ScaleCrop>false</ScaleCrop>
  <Company>Organization</Company>
  <LinksUpToDate>false</LinksUpToDate>
  <CharactersWithSpaces>34327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dcterms:created xsi:type="dcterms:W3CDTF">2024-03-11T18:31:00Z</dcterms:created>
  <dcterms:modified xsi:type="dcterms:W3CDTF">2024-03-12T01:31:00Z</dcterms:modified>
</cp:coreProperties>
</file>