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触变剂项目构思建设方案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13" w:history="1">
        <w:r>
          <w:rPr>
            <w:rFonts w:ascii="仿宋" w:eastAsia="仿宋" w:hAnsi="仿宋" w:cs="仿宋" w:hint="eastAsia"/>
            <w:lang w:eastAsia="zh-CN"/>
          </w:rPr>
          <w:t>序言</w:t>
        </w:r>
        <w:r>
          <w:tab/>
        </w:r>
        <w:r>
          <w:fldChar w:fldCharType="begin"/>
        </w:r>
        <w:r>
          <w:instrText xml:space="preserve"> PAGEREF _Toc27013 \h </w:instrText>
        </w:r>
        <w:r>
          <w:fldChar w:fldCharType="separate"/>
        </w:r>
        <w:r>
          <w:t>3</w:t>
        </w:r>
        <w:r>
          <w:fldChar w:fldCharType="end"/>
        </w:r>
      </w:hyperlink>
    </w:p>
    <w:p>
      <w:pPr>
        <w:pStyle w:val="TOC1"/>
        <w:tabs>
          <w:tab w:val="right" w:leader="dot" w:pos="8306"/>
        </w:tabs>
      </w:pPr>
      <w:hyperlink w:anchor="_Toc13450" w:history="1">
        <w:r>
          <w:rPr>
            <w:rFonts w:ascii="仿宋" w:eastAsia="仿宋" w:hAnsi="仿宋" w:cs="仿宋" w:hint="eastAsia"/>
            <w:lang w:eastAsia="zh-CN"/>
          </w:rPr>
          <w:t>一、资源开发及综合利用分析</w:t>
        </w:r>
        <w:r>
          <w:tab/>
        </w:r>
        <w:r>
          <w:fldChar w:fldCharType="begin"/>
        </w:r>
        <w:r>
          <w:instrText xml:space="preserve"> PAGEREF _Toc13450 \h </w:instrText>
        </w:r>
        <w:r>
          <w:fldChar w:fldCharType="separate"/>
        </w:r>
        <w:r>
          <w:t>3</w:t>
        </w:r>
        <w:r>
          <w:fldChar w:fldCharType="end"/>
        </w:r>
      </w:hyperlink>
    </w:p>
    <w:p>
      <w:pPr>
        <w:pStyle w:val="TOC2"/>
        <w:tabs>
          <w:tab w:val="right" w:leader="dot" w:pos="8306"/>
        </w:tabs>
      </w:pPr>
      <w:hyperlink w:anchor="_Toc30274" w:history="1">
        <w:r>
          <w:rPr>
            <w:rFonts w:ascii="仿宋" w:eastAsia="仿宋" w:hAnsi="仿宋" w:cs="仿宋" w:hint="eastAsia"/>
            <w:lang w:eastAsia="zh-CN"/>
          </w:rPr>
          <w:t>(一)、资源开发方案</w:t>
        </w:r>
        <w:r>
          <w:tab/>
        </w:r>
        <w:r>
          <w:fldChar w:fldCharType="begin"/>
        </w:r>
        <w:r>
          <w:instrText xml:space="preserve"> PAGEREF _Toc30274 \h </w:instrText>
        </w:r>
        <w:r>
          <w:fldChar w:fldCharType="separate"/>
        </w:r>
        <w:r>
          <w:t>3</w:t>
        </w:r>
        <w:r>
          <w:fldChar w:fldCharType="end"/>
        </w:r>
      </w:hyperlink>
    </w:p>
    <w:p>
      <w:pPr>
        <w:pStyle w:val="TOC2"/>
        <w:tabs>
          <w:tab w:val="right" w:leader="dot" w:pos="8306"/>
        </w:tabs>
      </w:pPr>
      <w:hyperlink w:anchor="_Toc4725" w:history="1">
        <w:r>
          <w:rPr>
            <w:rFonts w:ascii="仿宋" w:eastAsia="仿宋" w:hAnsi="仿宋" w:cs="仿宋" w:hint="eastAsia"/>
            <w:lang w:eastAsia="zh-CN"/>
          </w:rPr>
          <w:t>(二)、资源利用方案</w:t>
        </w:r>
        <w:r>
          <w:tab/>
        </w:r>
        <w:r>
          <w:fldChar w:fldCharType="begin"/>
        </w:r>
        <w:r>
          <w:instrText xml:space="preserve"> PAGEREF _Toc4725 \h </w:instrText>
        </w:r>
        <w:r>
          <w:fldChar w:fldCharType="separate"/>
        </w:r>
        <w:r>
          <w:t>4</w:t>
        </w:r>
        <w:r>
          <w:fldChar w:fldCharType="end"/>
        </w:r>
      </w:hyperlink>
    </w:p>
    <w:p>
      <w:pPr>
        <w:pStyle w:val="TOC2"/>
        <w:tabs>
          <w:tab w:val="right" w:leader="dot" w:pos="8306"/>
        </w:tabs>
      </w:pPr>
      <w:hyperlink w:anchor="_Toc31928" w:history="1">
        <w:r>
          <w:rPr>
            <w:rFonts w:ascii="仿宋" w:eastAsia="仿宋" w:hAnsi="仿宋" w:cs="仿宋" w:hint="eastAsia"/>
            <w:lang w:eastAsia="zh-CN"/>
          </w:rPr>
          <w:t>(三)、资源节约措施</w:t>
        </w:r>
        <w:r>
          <w:tab/>
        </w:r>
        <w:r>
          <w:fldChar w:fldCharType="begin"/>
        </w:r>
        <w:r>
          <w:instrText xml:space="preserve"> PAGEREF _Toc31928 \h </w:instrText>
        </w:r>
        <w:r>
          <w:fldChar w:fldCharType="separate"/>
        </w:r>
        <w:r>
          <w:t>5</w:t>
        </w:r>
        <w:r>
          <w:fldChar w:fldCharType="end"/>
        </w:r>
      </w:hyperlink>
    </w:p>
    <w:p>
      <w:pPr>
        <w:pStyle w:val="TOC1"/>
        <w:tabs>
          <w:tab w:val="right" w:leader="dot" w:pos="8306"/>
        </w:tabs>
      </w:pPr>
      <w:hyperlink w:anchor="_Toc6283" w:history="1">
        <w:r>
          <w:rPr>
            <w:rFonts w:ascii="仿宋" w:eastAsia="仿宋" w:hAnsi="仿宋" w:cs="仿宋" w:hint="eastAsia"/>
            <w:lang w:eastAsia="zh-CN"/>
          </w:rPr>
          <w:t>二、环境和生态影响分析</w:t>
        </w:r>
        <w:r>
          <w:tab/>
        </w:r>
        <w:r>
          <w:fldChar w:fldCharType="begin"/>
        </w:r>
        <w:r>
          <w:instrText xml:space="preserve"> PAGEREF _Toc6283 \h </w:instrText>
        </w:r>
        <w:r>
          <w:fldChar w:fldCharType="separate"/>
        </w:r>
        <w:r>
          <w:t>6</w:t>
        </w:r>
        <w:r>
          <w:fldChar w:fldCharType="end"/>
        </w:r>
      </w:hyperlink>
    </w:p>
    <w:p>
      <w:pPr>
        <w:pStyle w:val="TOC2"/>
        <w:tabs>
          <w:tab w:val="right" w:leader="dot" w:pos="8306"/>
        </w:tabs>
      </w:pPr>
      <w:hyperlink w:anchor="_Toc12206" w:history="1">
        <w:r>
          <w:rPr>
            <w:rFonts w:ascii="仿宋" w:eastAsia="仿宋" w:hAnsi="仿宋" w:cs="仿宋" w:hint="eastAsia"/>
            <w:lang w:eastAsia="zh-CN"/>
          </w:rPr>
          <w:t>(一)、环境和生态现状</w:t>
        </w:r>
        <w:r>
          <w:tab/>
        </w:r>
        <w:r>
          <w:fldChar w:fldCharType="begin"/>
        </w:r>
        <w:r>
          <w:instrText xml:space="preserve"> PAGEREF _Toc12206 \h </w:instrText>
        </w:r>
        <w:r>
          <w:fldChar w:fldCharType="separate"/>
        </w:r>
        <w:r>
          <w:t>6</w:t>
        </w:r>
        <w:r>
          <w:fldChar w:fldCharType="end"/>
        </w:r>
      </w:hyperlink>
    </w:p>
    <w:p>
      <w:pPr>
        <w:pStyle w:val="TOC2"/>
        <w:tabs>
          <w:tab w:val="right" w:leader="dot" w:pos="8306"/>
        </w:tabs>
      </w:pPr>
      <w:hyperlink w:anchor="_Toc31521" w:history="1">
        <w:r>
          <w:rPr>
            <w:rFonts w:ascii="仿宋" w:eastAsia="仿宋" w:hAnsi="仿宋" w:cs="仿宋" w:hint="eastAsia"/>
            <w:lang w:eastAsia="zh-CN"/>
          </w:rPr>
          <w:t>(二)、生态环境影响分析</w:t>
        </w:r>
        <w:r>
          <w:tab/>
        </w:r>
        <w:r>
          <w:fldChar w:fldCharType="begin"/>
        </w:r>
        <w:r>
          <w:instrText xml:space="preserve"> PAGEREF _Toc31521 \h </w:instrText>
        </w:r>
        <w:r>
          <w:fldChar w:fldCharType="separate"/>
        </w:r>
        <w:r>
          <w:t>8</w:t>
        </w:r>
        <w:r>
          <w:fldChar w:fldCharType="end"/>
        </w:r>
      </w:hyperlink>
    </w:p>
    <w:p>
      <w:pPr>
        <w:pStyle w:val="TOC2"/>
        <w:tabs>
          <w:tab w:val="right" w:leader="dot" w:pos="8306"/>
        </w:tabs>
      </w:pPr>
      <w:hyperlink w:anchor="_Toc13352" w:history="1">
        <w:r>
          <w:rPr>
            <w:rFonts w:ascii="仿宋" w:eastAsia="仿宋" w:hAnsi="仿宋" w:cs="仿宋" w:hint="eastAsia"/>
            <w:lang w:eastAsia="zh-CN"/>
          </w:rPr>
          <w:t>(三)、生态环境保护措施</w:t>
        </w:r>
        <w:r>
          <w:tab/>
        </w:r>
        <w:r>
          <w:fldChar w:fldCharType="begin"/>
        </w:r>
        <w:r>
          <w:instrText xml:space="preserve"> PAGEREF _Toc13352 \h </w:instrText>
        </w:r>
        <w:r>
          <w:fldChar w:fldCharType="separate"/>
        </w:r>
        <w:r>
          <w:t>9</w:t>
        </w:r>
        <w:r>
          <w:fldChar w:fldCharType="end"/>
        </w:r>
      </w:hyperlink>
    </w:p>
    <w:p>
      <w:pPr>
        <w:pStyle w:val="TOC2"/>
        <w:tabs>
          <w:tab w:val="right" w:leader="dot" w:pos="8306"/>
        </w:tabs>
      </w:pPr>
      <w:hyperlink w:anchor="_Toc3363" w:history="1">
        <w:r>
          <w:rPr>
            <w:rFonts w:ascii="仿宋" w:eastAsia="仿宋" w:hAnsi="仿宋" w:cs="仿宋" w:hint="eastAsia"/>
            <w:lang w:eastAsia="zh-CN"/>
          </w:rPr>
          <w:t>(四)、地质灾害影响分析</w:t>
        </w:r>
        <w:r>
          <w:tab/>
        </w:r>
        <w:r>
          <w:fldChar w:fldCharType="begin"/>
        </w:r>
        <w:r>
          <w:instrText xml:space="preserve"> PAGEREF _Toc3363 \h </w:instrText>
        </w:r>
        <w:r>
          <w:fldChar w:fldCharType="separate"/>
        </w:r>
        <w:r>
          <w:t>11</w:t>
        </w:r>
        <w:r>
          <w:fldChar w:fldCharType="end"/>
        </w:r>
      </w:hyperlink>
    </w:p>
    <w:p>
      <w:pPr>
        <w:pStyle w:val="TOC2"/>
        <w:tabs>
          <w:tab w:val="right" w:leader="dot" w:pos="8306"/>
        </w:tabs>
      </w:pPr>
      <w:hyperlink w:anchor="_Toc13168" w:history="1">
        <w:r>
          <w:rPr>
            <w:rFonts w:ascii="仿宋" w:eastAsia="仿宋" w:hAnsi="仿宋" w:cs="仿宋" w:hint="eastAsia"/>
            <w:lang w:eastAsia="zh-CN"/>
          </w:rPr>
          <w:t>(五)、特殊环境影响</w:t>
        </w:r>
        <w:r>
          <w:tab/>
        </w:r>
        <w:r>
          <w:fldChar w:fldCharType="begin"/>
        </w:r>
        <w:r>
          <w:instrText xml:space="preserve"> PAGEREF _Toc13168 \h </w:instrText>
        </w:r>
        <w:r>
          <w:fldChar w:fldCharType="separate"/>
        </w:r>
        <w:r>
          <w:t>12</w:t>
        </w:r>
        <w:r>
          <w:fldChar w:fldCharType="end"/>
        </w:r>
      </w:hyperlink>
    </w:p>
    <w:p>
      <w:pPr>
        <w:pStyle w:val="TOC1"/>
        <w:tabs>
          <w:tab w:val="right" w:leader="dot" w:pos="8306"/>
        </w:tabs>
      </w:pPr>
      <w:hyperlink w:anchor="_Toc13438" w:history="1">
        <w:r>
          <w:rPr>
            <w:rFonts w:ascii="仿宋" w:eastAsia="仿宋" w:hAnsi="仿宋" w:cs="仿宋" w:hint="eastAsia"/>
            <w:lang w:eastAsia="zh-CN"/>
          </w:rPr>
          <w:t>三、建设风险评估分析</w:t>
        </w:r>
        <w:r>
          <w:tab/>
        </w:r>
        <w:r>
          <w:fldChar w:fldCharType="begin"/>
        </w:r>
        <w:r>
          <w:instrText xml:space="preserve"> PAGEREF _Toc13438 \h </w:instrText>
        </w:r>
        <w:r>
          <w:fldChar w:fldCharType="separate"/>
        </w:r>
        <w:r>
          <w:t>13</w:t>
        </w:r>
        <w:r>
          <w:fldChar w:fldCharType="end"/>
        </w:r>
      </w:hyperlink>
    </w:p>
    <w:p>
      <w:pPr>
        <w:pStyle w:val="TOC2"/>
        <w:tabs>
          <w:tab w:val="right" w:leader="dot" w:pos="8306"/>
        </w:tabs>
      </w:pPr>
      <w:hyperlink w:anchor="_Toc32355" w:history="1">
        <w:r>
          <w:rPr>
            <w:rFonts w:ascii="仿宋" w:eastAsia="仿宋" w:hAnsi="仿宋" w:cs="仿宋" w:hint="eastAsia"/>
            <w:lang w:eastAsia="zh-CN"/>
          </w:rPr>
          <w:t>(一)、政策风险分析</w:t>
        </w:r>
        <w:r>
          <w:tab/>
        </w:r>
        <w:r>
          <w:fldChar w:fldCharType="begin"/>
        </w:r>
        <w:r>
          <w:instrText xml:space="preserve"> PAGEREF _Toc32355 \h </w:instrText>
        </w:r>
        <w:r>
          <w:fldChar w:fldCharType="separate"/>
        </w:r>
        <w:r>
          <w:t>13</w:t>
        </w:r>
        <w:r>
          <w:fldChar w:fldCharType="end"/>
        </w:r>
      </w:hyperlink>
    </w:p>
    <w:p>
      <w:pPr>
        <w:pStyle w:val="TOC2"/>
        <w:tabs>
          <w:tab w:val="right" w:leader="dot" w:pos="8306"/>
        </w:tabs>
      </w:pPr>
      <w:hyperlink w:anchor="_Toc32436" w:history="1">
        <w:r>
          <w:rPr>
            <w:rFonts w:ascii="仿宋" w:eastAsia="仿宋" w:hAnsi="仿宋" w:cs="仿宋" w:hint="eastAsia"/>
            <w:lang w:eastAsia="zh-CN"/>
          </w:rPr>
          <w:t>(二)、社会风险分析</w:t>
        </w:r>
        <w:r>
          <w:tab/>
        </w:r>
        <w:r>
          <w:fldChar w:fldCharType="begin"/>
        </w:r>
        <w:r>
          <w:instrText xml:space="preserve"> PAGEREF _Toc32436 \h </w:instrText>
        </w:r>
        <w:r>
          <w:fldChar w:fldCharType="separate"/>
        </w:r>
        <w:r>
          <w:t>14</w:t>
        </w:r>
        <w:r>
          <w:fldChar w:fldCharType="end"/>
        </w:r>
      </w:hyperlink>
    </w:p>
    <w:p>
      <w:pPr>
        <w:pStyle w:val="TOC2"/>
        <w:tabs>
          <w:tab w:val="right" w:leader="dot" w:pos="8306"/>
        </w:tabs>
      </w:pPr>
      <w:hyperlink w:anchor="_Toc21550" w:history="1">
        <w:r>
          <w:rPr>
            <w:rFonts w:ascii="仿宋" w:eastAsia="仿宋" w:hAnsi="仿宋" w:cs="仿宋" w:hint="eastAsia"/>
            <w:lang w:eastAsia="zh-CN"/>
          </w:rPr>
          <w:t>(三)、市场风险分析</w:t>
        </w:r>
        <w:r>
          <w:tab/>
        </w:r>
        <w:r>
          <w:fldChar w:fldCharType="begin"/>
        </w:r>
        <w:r>
          <w:instrText xml:space="preserve"> PAGEREF _Toc21550 \h </w:instrText>
        </w:r>
        <w:r>
          <w:fldChar w:fldCharType="separate"/>
        </w:r>
        <w:r>
          <w:t>16</w:t>
        </w:r>
        <w:r>
          <w:fldChar w:fldCharType="end"/>
        </w:r>
      </w:hyperlink>
    </w:p>
    <w:p>
      <w:pPr>
        <w:pStyle w:val="TOC2"/>
        <w:tabs>
          <w:tab w:val="right" w:leader="dot" w:pos="8306"/>
        </w:tabs>
      </w:pPr>
      <w:hyperlink w:anchor="_Toc16174" w:history="1">
        <w:r>
          <w:rPr>
            <w:rFonts w:ascii="仿宋" w:eastAsia="仿宋" w:hAnsi="仿宋" w:cs="仿宋" w:hint="eastAsia"/>
            <w:lang w:eastAsia="zh-CN"/>
          </w:rPr>
          <w:t>(四)、资金风险分析</w:t>
        </w:r>
        <w:r>
          <w:tab/>
        </w:r>
        <w:r>
          <w:fldChar w:fldCharType="begin"/>
        </w:r>
        <w:r>
          <w:instrText xml:space="preserve"> PAGEREF _Toc16174 \h </w:instrText>
        </w:r>
        <w:r>
          <w:fldChar w:fldCharType="separate"/>
        </w:r>
        <w:r>
          <w:t>17</w:t>
        </w:r>
        <w:r>
          <w:fldChar w:fldCharType="end"/>
        </w:r>
      </w:hyperlink>
    </w:p>
    <w:p>
      <w:pPr>
        <w:pStyle w:val="TOC2"/>
        <w:tabs>
          <w:tab w:val="right" w:leader="dot" w:pos="8306"/>
        </w:tabs>
      </w:pPr>
      <w:hyperlink w:anchor="_Toc12247" w:history="1">
        <w:r>
          <w:rPr>
            <w:rFonts w:ascii="仿宋" w:eastAsia="仿宋" w:hAnsi="仿宋" w:cs="仿宋" w:hint="eastAsia"/>
            <w:lang w:eastAsia="zh-CN"/>
          </w:rPr>
          <w:t>(五)、技术风险分析</w:t>
        </w:r>
        <w:r>
          <w:tab/>
        </w:r>
        <w:r>
          <w:fldChar w:fldCharType="begin"/>
        </w:r>
        <w:r>
          <w:instrText xml:space="preserve"> PAGEREF _Toc12247 \h </w:instrText>
        </w:r>
        <w:r>
          <w:fldChar w:fldCharType="separate"/>
        </w:r>
        <w:r>
          <w:t>18</w:t>
        </w:r>
        <w:r>
          <w:fldChar w:fldCharType="end"/>
        </w:r>
      </w:hyperlink>
    </w:p>
    <w:p>
      <w:pPr>
        <w:pStyle w:val="TOC2"/>
        <w:tabs>
          <w:tab w:val="right" w:leader="dot" w:pos="8306"/>
        </w:tabs>
      </w:pPr>
      <w:hyperlink w:anchor="_Toc11532" w:history="1">
        <w:r>
          <w:rPr>
            <w:rFonts w:ascii="仿宋" w:eastAsia="仿宋" w:hAnsi="仿宋" w:cs="仿宋" w:hint="eastAsia"/>
            <w:lang w:eastAsia="zh-CN"/>
          </w:rPr>
          <w:t>(六)、财务风险分析</w:t>
        </w:r>
        <w:r>
          <w:tab/>
        </w:r>
        <w:r>
          <w:fldChar w:fldCharType="begin"/>
        </w:r>
        <w:r>
          <w:instrText xml:space="preserve"> PAGEREF _Toc11532 \h </w:instrText>
        </w:r>
        <w:r>
          <w:fldChar w:fldCharType="separate"/>
        </w:r>
        <w:r>
          <w:t>19</w:t>
        </w:r>
        <w:r>
          <w:fldChar w:fldCharType="end"/>
        </w:r>
      </w:hyperlink>
    </w:p>
    <w:p>
      <w:pPr>
        <w:pStyle w:val="TOC2"/>
        <w:tabs>
          <w:tab w:val="right" w:leader="dot" w:pos="8306"/>
        </w:tabs>
      </w:pPr>
      <w:hyperlink w:anchor="_Toc23378" w:history="1">
        <w:r>
          <w:rPr>
            <w:rFonts w:ascii="仿宋" w:eastAsia="仿宋" w:hAnsi="仿宋" w:cs="仿宋" w:hint="eastAsia"/>
            <w:lang w:eastAsia="zh-CN"/>
          </w:rPr>
          <w:t>(七)、管理风险分析</w:t>
        </w:r>
        <w:r>
          <w:tab/>
        </w:r>
        <w:r>
          <w:fldChar w:fldCharType="begin"/>
        </w:r>
        <w:r>
          <w:instrText xml:space="preserve"> PAGEREF _Toc23378 \h </w:instrText>
        </w:r>
        <w:r>
          <w:fldChar w:fldCharType="separate"/>
        </w:r>
        <w:r>
          <w:t>21</w:t>
        </w:r>
        <w:r>
          <w:fldChar w:fldCharType="end"/>
        </w:r>
      </w:hyperlink>
    </w:p>
    <w:p>
      <w:pPr>
        <w:pStyle w:val="TOC2"/>
        <w:tabs>
          <w:tab w:val="right" w:leader="dot" w:pos="8306"/>
        </w:tabs>
      </w:pPr>
      <w:hyperlink w:anchor="_Toc25726" w:history="1">
        <w:r>
          <w:rPr>
            <w:rFonts w:ascii="仿宋" w:eastAsia="仿宋" w:hAnsi="仿宋" w:cs="仿宋" w:hint="eastAsia"/>
            <w:lang w:eastAsia="zh-CN"/>
          </w:rPr>
          <w:t>(八)、其它风险分析</w:t>
        </w:r>
        <w:r>
          <w:tab/>
        </w:r>
        <w:r>
          <w:fldChar w:fldCharType="begin"/>
        </w:r>
        <w:r>
          <w:instrText xml:space="preserve"> PAGEREF _Toc25726 \h </w:instrText>
        </w:r>
        <w:r>
          <w:fldChar w:fldCharType="separate"/>
        </w:r>
        <w:r>
          <w:t>22</w:t>
        </w:r>
        <w:r>
          <w:fldChar w:fldCharType="end"/>
        </w:r>
      </w:hyperlink>
    </w:p>
    <w:p>
      <w:pPr>
        <w:pStyle w:val="TOC2"/>
        <w:tabs>
          <w:tab w:val="right" w:leader="dot" w:pos="8306"/>
        </w:tabs>
      </w:pPr>
      <w:hyperlink w:anchor="_Toc15343" w:history="1">
        <w:r>
          <w:rPr>
            <w:rFonts w:ascii="仿宋" w:eastAsia="仿宋" w:hAnsi="仿宋" w:cs="仿宋" w:hint="eastAsia"/>
            <w:lang w:eastAsia="zh-CN"/>
          </w:rPr>
          <w:t>(九)、社会影响评估</w:t>
        </w:r>
        <w:r>
          <w:tab/>
        </w:r>
        <w:r>
          <w:fldChar w:fldCharType="begin"/>
        </w:r>
        <w:r>
          <w:instrText xml:space="preserve"> PAGEREF _Toc15343 \h </w:instrText>
        </w:r>
        <w:r>
          <w:fldChar w:fldCharType="separate"/>
        </w:r>
        <w:r>
          <w:t>24</w:t>
        </w:r>
        <w:r>
          <w:fldChar w:fldCharType="end"/>
        </w:r>
      </w:hyperlink>
    </w:p>
    <w:p>
      <w:pPr>
        <w:pStyle w:val="TOC1"/>
        <w:tabs>
          <w:tab w:val="right" w:leader="dot" w:pos="8306"/>
        </w:tabs>
      </w:pPr>
      <w:hyperlink w:anchor="_Toc4081" w:history="1">
        <w:r>
          <w:rPr>
            <w:rFonts w:ascii="仿宋" w:eastAsia="仿宋" w:hAnsi="仿宋" w:cs="仿宋" w:hint="eastAsia"/>
            <w:lang w:eastAsia="zh-CN"/>
          </w:rPr>
          <w:t>四、背景、必要性分析</w:t>
        </w:r>
        <w:r>
          <w:tab/>
        </w:r>
        <w:r>
          <w:fldChar w:fldCharType="begin"/>
        </w:r>
        <w:r>
          <w:instrText xml:space="preserve"> PAGEREF _Toc4081 \h </w:instrText>
        </w:r>
        <w:r>
          <w:fldChar w:fldCharType="separate"/>
        </w:r>
        <w:r>
          <w:t>26</w:t>
        </w:r>
        <w:r>
          <w:fldChar w:fldCharType="end"/>
        </w:r>
      </w:hyperlink>
    </w:p>
    <w:p>
      <w:pPr>
        <w:pStyle w:val="TOC2"/>
        <w:tabs>
          <w:tab w:val="right" w:leader="dot" w:pos="8306"/>
        </w:tabs>
      </w:pPr>
      <w:hyperlink w:anchor="_Toc11094" w:history="1">
        <w:r>
          <w:rPr>
            <w:rFonts w:ascii="仿宋" w:eastAsia="仿宋" w:hAnsi="仿宋" w:cs="仿宋" w:hint="eastAsia"/>
            <w:lang w:eastAsia="zh-CN"/>
          </w:rPr>
          <w:t>(一)、项目建设背景</w:t>
        </w:r>
        <w:r>
          <w:tab/>
        </w:r>
        <w:r>
          <w:fldChar w:fldCharType="begin"/>
        </w:r>
        <w:r>
          <w:instrText xml:space="preserve"> PAGEREF _Toc11094 \h </w:instrText>
        </w:r>
        <w:r>
          <w:fldChar w:fldCharType="separate"/>
        </w:r>
        <w:r>
          <w:t>26</w:t>
        </w:r>
        <w:r>
          <w:fldChar w:fldCharType="end"/>
        </w:r>
      </w:hyperlink>
    </w:p>
    <w:p>
      <w:pPr>
        <w:pStyle w:val="TOC2"/>
        <w:tabs>
          <w:tab w:val="right" w:leader="dot" w:pos="8306"/>
        </w:tabs>
      </w:pPr>
      <w:hyperlink w:anchor="_Toc24469" w:history="1">
        <w:r>
          <w:rPr>
            <w:rFonts w:ascii="仿宋" w:eastAsia="仿宋" w:hAnsi="仿宋" w:cs="仿宋" w:hint="eastAsia"/>
            <w:lang w:eastAsia="zh-CN"/>
          </w:rPr>
          <w:t>(二)、必要性分析</w:t>
        </w:r>
        <w:r>
          <w:tab/>
        </w:r>
        <w:r>
          <w:fldChar w:fldCharType="begin"/>
        </w:r>
        <w:r>
          <w:instrText xml:space="preserve"> PAGEREF _Toc24469 \h </w:instrText>
        </w:r>
        <w:r>
          <w:fldChar w:fldCharType="separate"/>
        </w:r>
        <w:r>
          <w:t>27</w:t>
        </w:r>
        <w:r>
          <w:fldChar w:fldCharType="end"/>
        </w:r>
      </w:hyperlink>
    </w:p>
    <w:p>
      <w:pPr>
        <w:pStyle w:val="TOC2"/>
        <w:tabs>
          <w:tab w:val="right" w:leader="dot" w:pos="8306"/>
        </w:tabs>
      </w:pPr>
      <w:hyperlink w:anchor="_Toc2431" w:history="1">
        <w:r>
          <w:rPr>
            <w:rFonts w:ascii="仿宋" w:eastAsia="仿宋" w:hAnsi="仿宋" w:cs="仿宋" w:hint="eastAsia"/>
            <w:lang w:eastAsia="zh-CN"/>
          </w:rPr>
          <w:t>(三)、项目建设有利条件</w:t>
        </w:r>
        <w:r>
          <w:tab/>
        </w:r>
        <w:r>
          <w:fldChar w:fldCharType="begin"/>
        </w:r>
        <w:r>
          <w:instrText xml:space="preserve"> PAGEREF _Toc2431 \h </w:instrText>
        </w:r>
        <w:r>
          <w:fldChar w:fldCharType="separate"/>
        </w:r>
        <w:r>
          <w:t>28</w:t>
        </w:r>
        <w:r>
          <w:fldChar w:fldCharType="end"/>
        </w:r>
      </w:hyperlink>
    </w:p>
    <w:p>
      <w:pPr>
        <w:pStyle w:val="TOC1"/>
        <w:tabs>
          <w:tab w:val="right" w:leader="dot" w:pos="8306"/>
        </w:tabs>
      </w:pPr>
      <w:hyperlink w:anchor="_Toc27133" w:history="1">
        <w:r>
          <w:rPr>
            <w:rFonts w:ascii="仿宋" w:eastAsia="仿宋" w:hAnsi="仿宋" w:cs="仿宋" w:hint="eastAsia"/>
            <w:lang w:eastAsia="zh-CN"/>
          </w:rPr>
          <w:t>五、发展规划、产业政策和行业准入分析</w:t>
        </w:r>
        <w:r>
          <w:tab/>
        </w:r>
        <w:r>
          <w:fldChar w:fldCharType="begin"/>
        </w:r>
        <w:r>
          <w:instrText xml:space="preserve"> PAGEREF _Toc27133 \h </w:instrText>
        </w:r>
        <w:r>
          <w:fldChar w:fldCharType="separate"/>
        </w:r>
        <w:r>
          <w:t>30</w:t>
        </w:r>
        <w:r>
          <w:fldChar w:fldCharType="end"/>
        </w:r>
      </w:hyperlink>
    </w:p>
    <w:p>
      <w:pPr>
        <w:pStyle w:val="TOC2"/>
        <w:tabs>
          <w:tab w:val="right" w:leader="dot" w:pos="8306"/>
        </w:tabs>
      </w:pPr>
      <w:hyperlink w:anchor="_Toc22336" w:history="1">
        <w:r>
          <w:rPr>
            <w:rFonts w:ascii="仿宋" w:eastAsia="仿宋" w:hAnsi="仿宋" w:cs="仿宋" w:hint="eastAsia"/>
            <w:lang w:eastAsia="zh-CN"/>
          </w:rPr>
          <w:t>(一)、发展规划分析</w:t>
        </w:r>
        <w:r>
          <w:tab/>
        </w:r>
        <w:r>
          <w:fldChar w:fldCharType="begin"/>
        </w:r>
        <w:r>
          <w:instrText xml:space="preserve"> PAGEREF _Toc22336 \h </w:instrText>
        </w:r>
        <w:r>
          <w:fldChar w:fldCharType="separate"/>
        </w:r>
        <w:r>
          <w:t>30</w:t>
        </w:r>
        <w:r>
          <w:fldChar w:fldCharType="end"/>
        </w:r>
      </w:hyperlink>
    </w:p>
    <w:p>
      <w:pPr>
        <w:pStyle w:val="TOC2"/>
        <w:tabs>
          <w:tab w:val="right" w:leader="dot" w:pos="8306"/>
        </w:tabs>
      </w:pPr>
      <w:hyperlink w:anchor="_Toc9970" w:history="1">
        <w:r>
          <w:rPr>
            <w:rFonts w:ascii="仿宋" w:eastAsia="仿宋" w:hAnsi="仿宋" w:cs="仿宋" w:hint="eastAsia"/>
            <w:lang w:eastAsia="zh-CN"/>
          </w:rPr>
          <w:t>(二)、产业政策分析</w:t>
        </w:r>
        <w:r>
          <w:tab/>
        </w:r>
        <w:r>
          <w:fldChar w:fldCharType="begin"/>
        </w:r>
        <w:r>
          <w:instrText xml:space="preserve"> PAGEREF _Toc9970 \h </w:instrText>
        </w:r>
        <w:r>
          <w:fldChar w:fldCharType="separate"/>
        </w:r>
        <w:r>
          <w:t>31</w:t>
        </w:r>
        <w:r>
          <w:fldChar w:fldCharType="end"/>
        </w:r>
      </w:hyperlink>
    </w:p>
    <w:p>
      <w:pPr>
        <w:pStyle w:val="TOC2"/>
        <w:tabs>
          <w:tab w:val="right" w:leader="dot" w:pos="8306"/>
        </w:tabs>
      </w:pPr>
      <w:hyperlink w:anchor="_Toc26210" w:history="1">
        <w:r>
          <w:rPr>
            <w:rFonts w:ascii="仿宋" w:eastAsia="仿宋" w:hAnsi="仿宋" w:cs="仿宋" w:hint="eastAsia"/>
            <w:lang w:eastAsia="zh-CN"/>
          </w:rPr>
          <w:t>(三)、行业准入分析</w:t>
        </w:r>
        <w:r>
          <w:tab/>
        </w:r>
        <w:r>
          <w:fldChar w:fldCharType="begin"/>
        </w:r>
        <w:r>
          <w:instrText xml:space="preserve"> PAGEREF _Toc26210 \h </w:instrText>
        </w:r>
        <w:r>
          <w:fldChar w:fldCharType="separate"/>
        </w:r>
        <w:r>
          <w:t>33</w:t>
        </w:r>
        <w:r>
          <w:fldChar w:fldCharType="end"/>
        </w:r>
      </w:hyperlink>
    </w:p>
    <w:p>
      <w:pPr>
        <w:pStyle w:val="TOC1"/>
        <w:tabs>
          <w:tab w:val="right" w:leader="dot" w:pos="8306"/>
        </w:tabs>
      </w:pPr>
      <w:hyperlink w:anchor="_Toc32173" w:history="1">
        <w:r>
          <w:rPr>
            <w:rFonts w:ascii="仿宋" w:eastAsia="仿宋" w:hAnsi="仿宋" w:cs="仿宋" w:hint="eastAsia"/>
            <w:lang w:eastAsia="zh-CN"/>
          </w:rPr>
          <w:t>六、经济影响分析</w:t>
        </w:r>
        <w:r>
          <w:tab/>
        </w:r>
        <w:r>
          <w:fldChar w:fldCharType="begin"/>
        </w:r>
        <w:r>
          <w:instrText xml:space="preserve"> PAGEREF _Toc32173 \h </w:instrText>
        </w:r>
        <w:r>
          <w:fldChar w:fldCharType="separate"/>
        </w:r>
        <w:r>
          <w:t>34</w:t>
        </w:r>
        <w:r>
          <w:fldChar w:fldCharType="end"/>
        </w:r>
      </w:hyperlink>
    </w:p>
    <w:p>
      <w:pPr>
        <w:pStyle w:val="TOC2"/>
        <w:tabs>
          <w:tab w:val="right" w:leader="dot" w:pos="8306"/>
        </w:tabs>
      </w:pPr>
      <w:hyperlink w:anchor="_Toc21352" w:history="1">
        <w:r>
          <w:rPr>
            <w:rFonts w:ascii="仿宋" w:eastAsia="仿宋" w:hAnsi="仿宋" w:cs="仿宋" w:hint="eastAsia"/>
            <w:lang w:eastAsia="zh-CN"/>
          </w:rPr>
          <w:t>(一)、经济费用效益或费用效果分析</w:t>
        </w:r>
        <w:r>
          <w:tab/>
        </w:r>
        <w:r>
          <w:fldChar w:fldCharType="begin"/>
        </w:r>
        <w:r>
          <w:instrText xml:space="preserve"> PAGEREF _Toc21352 \h </w:instrText>
        </w:r>
        <w:r>
          <w:fldChar w:fldCharType="separate"/>
        </w:r>
        <w:r>
          <w:t>34</w:t>
        </w:r>
        <w:r>
          <w:fldChar w:fldCharType="end"/>
        </w:r>
      </w:hyperlink>
    </w:p>
    <w:p>
      <w:pPr>
        <w:pStyle w:val="TOC2"/>
        <w:tabs>
          <w:tab w:val="right" w:leader="dot" w:pos="8306"/>
        </w:tabs>
      </w:pPr>
      <w:hyperlink w:anchor="_Toc27157" w:history="1">
        <w:r>
          <w:rPr>
            <w:rFonts w:ascii="仿宋" w:eastAsia="仿宋" w:hAnsi="仿宋" w:cs="仿宋" w:hint="eastAsia"/>
            <w:lang w:eastAsia="zh-CN"/>
          </w:rPr>
          <w:t>(二)、行业影响分析</w:t>
        </w:r>
        <w:r>
          <w:tab/>
        </w:r>
        <w:r>
          <w:fldChar w:fldCharType="begin"/>
        </w:r>
        <w:r>
          <w:instrText xml:space="preserve"> PAGEREF _Toc27157 \h </w:instrText>
        </w:r>
        <w:r>
          <w:fldChar w:fldCharType="separate"/>
        </w:r>
        <w:r>
          <w:t>37</w:t>
        </w:r>
        <w:r>
          <w:fldChar w:fldCharType="end"/>
        </w:r>
      </w:hyperlink>
    </w:p>
    <w:p>
      <w:pPr>
        <w:pStyle w:val="TOC2"/>
        <w:tabs>
          <w:tab w:val="right" w:leader="dot" w:pos="8306"/>
        </w:tabs>
      </w:pPr>
      <w:hyperlink w:anchor="_Toc24162" w:history="1">
        <w:r>
          <w:rPr>
            <w:rFonts w:ascii="仿宋" w:eastAsia="仿宋" w:hAnsi="仿宋" w:cs="仿宋" w:hint="eastAsia"/>
            <w:lang w:eastAsia="zh-CN"/>
          </w:rPr>
          <w:t>(三)、区域经济影响分析</w:t>
        </w:r>
        <w:r>
          <w:tab/>
        </w:r>
        <w:r>
          <w:fldChar w:fldCharType="begin"/>
        </w:r>
        <w:r>
          <w:instrText xml:space="preserve"> PAGEREF _Toc24162 \h </w:instrText>
        </w:r>
        <w:r>
          <w:fldChar w:fldCharType="separate"/>
        </w:r>
        <w:r>
          <w:t>38</w:t>
        </w:r>
        <w:r>
          <w:fldChar w:fldCharType="end"/>
        </w:r>
      </w:hyperlink>
    </w:p>
    <w:p>
      <w:pPr>
        <w:pStyle w:val="TOC2"/>
        <w:tabs>
          <w:tab w:val="right" w:leader="dot" w:pos="8306"/>
        </w:tabs>
      </w:pPr>
      <w:hyperlink w:anchor="_Toc6324" w:history="1">
        <w:r>
          <w:rPr>
            <w:rFonts w:ascii="仿宋" w:eastAsia="仿宋" w:hAnsi="仿宋" w:cs="仿宋" w:hint="eastAsia"/>
            <w:lang w:eastAsia="zh-CN"/>
          </w:rPr>
          <w:t>(四)、宏观经济影响分析</w:t>
        </w:r>
        <w:r>
          <w:tab/>
        </w:r>
        <w:r>
          <w:fldChar w:fldCharType="begin"/>
        </w:r>
        <w:r>
          <w:instrText xml:space="preserve"> PAGEREF _Toc6324 \h </w:instrText>
        </w:r>
        <w:r>
          <w:fldChar w:fldCharType="separate"/>
        </w:r>
        <w:r>
          <w:t>39</w:t>
        </w:r>
        <w:r>
          <w:fldChar w:fldCharType="end"/>
        </w:r>
      </w:hyperlink>
    </w:p>
    <w:p>
      <w:pPr>
        <w:pStyle w:val="TOC1"/>
        <w:tabs>
          <w:tab w:val="right" w:leader="dot" w:pos="8306"/>
        </w:tabs>
      </w:pPr>
      <w:hyperlink w:anchor="_Toc9089" w:history="1">
        <w:r>
          <w:rPr>
            <w:rFonts w:ascii="仿宋" w:eastAsia="仿宋" w:hAnsi="仿宋" w:cs="仿宋" w:hint="eastAsia"/>
            <w:lang w:eastAsia="zh-CN"/>
          </w:rPr>
          <w:t>七、经济效益与社会效益优化</w:t>
        </w:r>
        <w:r>
          <w:tab/>
        </w:r>
        <w:r>
          <w:fldChar w:fldCharType="begin"/>
        </w:r>
        <w:r>
          <w:instrText xml:space="preserve"> PAGEREF _Toc9089 \h </w:instrText>
        </w:r>
        <w:r>
          <w:fldChar w:fldCharType="separate"/>
        </w:r>
        <w:r>
          <w:t>41</w:t>
        </w:r>
        <w:r>
          <w:fldChar w:fldCharType="end"/>
        </w:r>
      </w:hyperlink>
    </w:p>
    <w:p>
      <w:pPr>
        <w:pStyle w:val="TOC2"/>
        <w:tabs>
          <w:tab w:val="right" w:leader="dot" w:pos="8306"/>
        </w:tabs>
      </w:pPr>
      <w:hyperlink w:anchor="_Toc6011" w:history="1">
        <w:r>
          <w:rPr>
            <w:rFonts w:ascii="仿宋" w:eastAsia="仿宋" w:hAnsi="仿宋" w:cs="仿宋" w:hint="eastAsia"/>
            <w:lang w:eastAsia="zh-CN"/>
          </w:rPr>
          <w:t>(一)、经济效益提升策略</w:t>
        </w:r>
        <w:r>
          <w:tab/>
        </w:r>
        <w:r>
          <w:fldChar w:fldCharType="begin"/>
        </w:r>
        <w:r>
          <w:instrText xml:space="preserve"> PAGEREF _Toc6011 \h </w:instrText>
        </w:r>
        <w:r>
          <w:fldChar w:fldCharType="separate"/>
        </w:r>
        <w:r>
          <w:t>41</w:t>
        </w:r>
        <w:r>
          <w:fldChar w:fldCharType="end"/>
        </w:r>
      </w:hyperlink>
    </w:p>
    <w:p>
      <w:pPr>
        <w:pStyle w:val="TOC2"/>
        <w:tabs>
          <w:tab w:val="right" w:leader="dot" w:pos="8306"/>
        </w:tabs>
      </w:pPr>
      <w:hyperlink w:anchor="_Toc31063" w:history="1">
        <w:r>
          <w:rPr>
            <w:rFonts w:ascii="仿宋" w:eastAsia="仿宋" w:hAnsi="仿宋" w:cs="仿宋" w:hint="eastAsia"/>
            <w:lang w:eastAsia="zh-CN"/>
          </w:rPr>
          <w:t>(二)、社会效益增强方案</w:t>
        </w:r>
        <w:r>
          <w:tab/>
        </w:r>
        <w:r>
          <w:fldChar w:fldCharType="begin"/>
        </w:r>
        <w:r>
          <w:instrText xml:space="preserve"> PAGEREF _Toc31063 \h </w:instrText>
        </w:r>
        <w:r>
          <w:fldChar w:fldCharType="separate"/>
        </w:r>
        <w:r>
          <w:t>42</w:t>
        </w:r>
        <w:r>
          <w:fldChar w:fldCharType="end"/>
        </w:r>
      </w:hyperlink>
    </w:p>
    <w:p>
      <w:pPr>
        <w:pStyle w:val="TOC1"/>
        <w:tabs>
          <w:tab w:val="right" w:leader="dot" w:pos="8306"/>
        </w:tabs>
      </w:pPr>
      <w:hyperlink w:anchor="_Toc27029" w:history="1">
        <w:r>
          <w:rPr>
            <w:rFonts w:ascii="仿宋" w:eastAsia="仿宋" w:hAnsi="仿宋" w:cs="仿宋" w:hint="eastAsia"/>
            <w:lang w:eastAsia="zh-CN"/>
          </w:rPr>
          <w:t>八、环境保护与绿色发展</w:t>
        </w:r>
        <w:r>
          <w:tab/>
        </w:r>
        <w:r>
          <w:fldChar w:fldCharType="begin"/>
        </w:r>
        <w:r>
          <w:instrText xml:space="preserve"> PAGEREF _Toc27029 \h </w:instrText>
        </w:r>
        <w:r>
          <w:fldChar w:fldCharType="separate"/>
        </w:r>
        <w:r>
          <w:t>43</w:t>
        </w:r>
        <w:r>
          <w:fldChar w:fldCharType="end"/>
        </w:r>
      </w:hyperlink>
    </w:p>
    <w:p>
      <w:pPr>
        <w:pStyle w:val="TOC2"/>
        <w:tabs>
          <w:tab w:val="right" w:leader="dot" w:pos="8306"/>
        </w:tabs>
      </w:pPr>
      <w:hyperlink w:anchor="_Toc10711" w:history="1">
        <w:r>
          <w:rPr>
            <w:rFonts w:ascii="仿宋" w:eastAsia="仿宋" w:hAnsi="仿宋" w:cs="仿宋" w:hint="eastAsia"/>
            <w:lang w:eastAsia="zh-CN"/>
          </w:rPr>
          <w:t>(一)、环境保护措施</w:t>
        </w:r>
        <w:r>
          <w:tab/>
        </w:r>
        <w:r>
          <w:fldChar w:fldCharType="begin"/>
        </w:r>
        <w:r>
          <w:instrText xml:space="preserve"> PAGEREF _Toc10711 \h </w:instrText>
        </w:r>
        <w:r>
          <w:fldChar w:fldCharType="separate"/>
        </w:r>
        <w:r>
          <w:t>43</w:t>
        </w:r>
        <w:r>
          <w:fldChar w:fldCharType="end"/>
        </w:r>
      </w:hyperlink>
    </w:p>
    <w:p>
      <w:pPr>
        <w:pStyle w:val="TOC2"/>
        <w:tabs>
          <w:tab w:val="right" w:leader="dot" w:pos="8306"/>
        </w:tabs>
      </w:pPr>
      <w:hyperlink w:anchor="_Toc32464" w:history="1">
        <w:r>
          <w:rPr>
            <w:rFonts w:ascii="仿宋" w:eastAsia="仿宋" w:hAnsi="仿宋" w:cs="仿宋" w:hint="eastAsia"/>
            <w:lang w:eastAsia="zh-CN"/>
          </w:rPr>
          <w:t>(二)、绿色发展与可持续发展策略</w:t>
        </w:r>
        <w:r>
          <w:tab/>
        </w:r>
        <w:r>
          <w:fldChar w:fldCharType="begin"/>
        </w:r>
        <w:r>
          <w:instrText xml:space="preserve"> PAGEREF _Toc32464 \h </w:instrText>
        </w:r>
        <w:r>
          <w:fldChar w:fldCharType="separate"/>
        </w:r>
        <w:r>
          <w:t>44</w:t>
        </w:r>
        <w:r>
          <w:fldChar w:fldCharType="end"/>
        </w:r>
      </w:hyperlink>
    </w:p>
    <w:p>
      <w:pPr>
        <w:pStyle w:val="TOC1"/>
        <w:tabs>
          <w:tab w:val="right" w:leader="dot" w:pos="8306"/>
        </w:tabs>
      </w:pPr>
      <w:hyperlink w:anchor="_Toc9363" w:history="1">
        <w:r>
          <w:rPr>
            <w:rFonts w:ascii="仿宋" w:eastAsia="仿宋" w:hAnsi="仿宋" w:cs="仿宋" w:hint="eastAsia"/>
            <w:lang w:eastAsia="zh-CN"/>
          </w:rPr>
          <w:t>九、安全与应急管理</w:t>
        </w:r>
        <w:r>
          <w:tab/>
        </w:r>
        <w:r>
          <w:fldChar w:fldCharType="begin"/>
        </w:r>
        <w:r>
          <w:instrText xml:space="preserve"> PAGEREF _Toc9363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60" w:history="1">
        <w:r>
          <w:rPr>
            <w:rFonts w:ascii="仿宋" w:eastAsia="仿宋" w:hAnsi="仿宋" w:cs="仿宋" w:hint="eastAsia"/>
            <w:lang w:eastAsia="zh-CN"/>
          </w:rPr>
          <w:t>(一)、安全生产管理</w:t>
        </w:r>
        <w:r>
          <w:tab/>
        </w:r>
        <w:r>
          <w:fldChar w:fldCharType="begin"/>
        </w:r>
        <w:r>
          <w:instrText xml:space="preserve"> PAGEREF _Toc21360 \h </w:instrText>
        </w:r>
        <w:r>
          <w:fldChar w:fldCharType="separate"/>
        </w:r>
        <w:r>
          <w:t>46</w:t>
        </w:r>
        <w:r>
          <w:fldChar w:fldCharType="end"/>
        </w:r>
      </w:hyperlink>
    </w:p>
    <w:p>
      <w:pPr>
        <w:pStyle w:val="TOC2"/>
        <w:tabs>
          <w:tab w:val="right" w:leader="dot" w:pos="8306"/>
        </w:tabs>
      </w:pPr>
      <w:hyperlink w:anchor="_Toc31702" w:history="1">
        <w:r>
          <w:rPr>
            <w:rFonts w:ascii="仿宋" w:eastAsia="仿宋" w:hAnsi="仿宋" w:cs="仿宋" w:hint="eastAsia"/>
            <w:lang w:eastAsia="zh-CN"/>
          </w:rPr>
          <w:t>(二)、应急预案与响应</w:t>
        </w:r>
        <w:r>
          <w:tab/>
        </w:r>
        <w:r>
          <w:fldChar w:fldCharType="begin"/>
        </w:r>
        <w:r>
          <w:instrText xml:space="preserve"> PAGEREF _Toc31702 \h </w:instrText>
        </w:r>
        <w:r>
          <w:fldChar w:fldCharType="separate"/>
        </w:r>
        <w:r>
          <w:t>47</w:t>
        </w:r>
        <w:r>
          <w:fldChar w:fldCharType="end"/>
        </w:r>
      </w:hyperlink>
    </w:p>
    <w:p>
      <w:pPr>
        <w:pStyle w:val="TOC1"/>
        <w:tabs>
          <w:tab w:val="right" w:leader="dot" w:pos="8306"/>
        </w:tabs>
      </w:pPr>
      <w:hyperlink w:anchor="_Toc25441" w:history="1">
        <w:r>
          <w:rPr>
            <w:rFonts w:ascii="仿宋" w:eastAsia="仿宋" w:hAnsi="仿宋" w:cs="仿宋" w:hint="eastAsia"/>
            <w:lang w:eastAsia="zh-CN"/>
          </w:rPr>
          <w:t>十、项目质量与标准</w:t>
        </w:r>
        <w:r>
          <w:tab/>
        </w:r>
        <w:r>
          <w:fldChar w:fldCharType="begin"/>
        </w:r>
        <w:r>
          <w:instrText xml:space="preserve"> PAGEREF _Toc25441 \h </w:instrText>
        </w:r>
        <w:r>
          <w:fldChar w:fldCharType="separate"/>
        </w:r>
        <w:r>
          <w:t>49</w:t>
        </w:r>
        <w:r>
          <w:fldChar w:fldCharType="end"/>
        </w:r>
      </w:hyperlink>
    </w:p>
    <w:p>
      <w:pPr>
        <w:pStyle w:val="TOC2"/>
        <w:tabs>
          <w:tab w:val="right" w:leader="dot" w:pos="8306"/>
        </w:tabs>
      </w:pPr>
      <w:hyperlink w:anchor="_Toc19326" w:history="1">
        <w:r>
          <w:rPr>
            <w:rFonts w:ascii="仿宋" w:eastAsia="仿宋" w:hAnsi="仿宋" w:cs="仿宋" w:hint="eastAsia"/>
            <w:lang w:eastAsia="zh-CN"/>
          </w:rPr>
          <w:t>(一)、质量保障体系</w:t>
        </w:r>
        <w:r>
          <w:tab/>
        </w:r>
        <w:r>
          <w:fldChar w:fldCharType="begin"/>
        </w:r>
        <w:r>
          <w:instrText xml:space="preserve"> PAGEREF _Toc19326 \h </w:instrText>
        </w:r>
        <w:r>
          <w:fldChar w:fldCharType="separate"/>
        </w:r>
        <w:r>
          <w:t>49</w:t>
        </w:r>
        <w:r>
          <w:fldChar w:fldCharType="end"/>
        </w:r>
      </w:hyperlink>
    </w:p>
    <w:p>
      <w:pPr>
        <w:pStyle w:val="TOC2"/>
        <w:tabs>
          <w:tab w:val="right" w:leader="dot" w:pos="8306"/>
        </w:tabs>
      </w:pPr>
      <w:hyperlink w:anchor="_Toc13340" w:history="1">
        <w:r>
          <w:rPr>
            <w:rFonts w:ascii="仿宋" w:eastAsia="仿宋" w:hAnsi="仿宋" w:cs="仿宋" w:hint="eastAsia"/>
            <w:lang w:eastAsia="zh-CN"/>
          </w:rPr>
          <w:t>(二)、标准化作业流程</w:t>
        </w:r>
        <w:r>
          <w:tab/>
        </w:r>
        <w:r>
          <w:fldChar w:fldCharType="begin"/>
        </w:r>
        <w:r>
          <w:instrText xml:space="preserve"> PAGEREF _Toc13340 \h </w:instrText>
        </w:r>
        <w:r>
          <w:fldChar w:fldCharType="separate"/>
        </w:r>
        <w:r>
          <w:t>51</w:t>
        </w:r>
        <w:r>
          <w:fldChar w:fldCharType="end"/>
        </w:r>
      </w:hyperlink>
    </w:p>
    <w:p>
      <w:pPr>
        <w:pStyle w:val="TOC2"/>
        <w:tabs>
          <w:tab w:val="right" w:leader="dot" w:pos="8306"/>
        </w:tabs>
      </w:pPr>
      <w:hyperlink w:anchor="_Toc24524" w:history="1">
        <w:r>
          <w:rPr>
            <w:rFonts w:ascii="仿宋" w:eastAsia="仿宋" w:hAnsi="仿宋" w:cs="仿宋" w:hint="eastAsia"/>
            <w:lang w:eastAsia="zh-CN"/>
          </w:rPr>
          <w:t>(三)、质量监控与评估</w:t>
        </w:r>
        <w:r>
          <w:tab/>
        </w:r>
        <w:r>
          <w:fldChar w:fldCharType="begin"/>
        </w:r>
        <w:r>
          <w:instrText xml:space="preserve"> PAGEREF _Toc24524 \h </w:instrText>
        </w:r>
        <w:r>
          <w:fldChar w:fldCharType="separate"/>
        </w:r>
        <w:r>
          <w:t>52</w:t>
        </w:r>
        <w:r>
          <w:fldChar w:fldCharType="end"/>
        </w:r>
      </w:hyperlink>
    </w:p>
    <w:p>
      <w:pPr>
        <w:pStyle w:val="TOC2"/>
        <w:tabs>
          <w:tab w:val="right" w:leader="dot" w:pos="8306"/>
        </w:tabs>
      </w:pPr>
      <w:hyperlink w:anchor="_Toc4816" w:history="1">
        <w:r>
          <w:rPr>
            <w:rFonts w:ascii="仿宋" w:eastAsia="仿宋" w:hAnsi="仿宋" w:cs="仿宋" w:hint="eastAsia"/>
            <w:lang w:eastAsia="zh-CN"/>
          </w:rPr>
          <w:t>(四)、质量改进计划</w:t>
        </w:r>
        <w:r>
          <w:tab/>
        </w:r>
        <w:r>
          <w:fldChar w:fldCharType="begin"/>
        </w:r>
        <w:r>
          <w:instrText xml:space="preserve"> PAGEREF _Toc4816 \h </w:instrText>
        </w:r>
        <w:r>
          <w:fldChar w:fldCharType="separate"/>
        </w:r>
        <w:r>
          <w:t>53</w:t>
        </w:r>
        <w:r>
          <w:fldChar w:fldCharType="end"/>
        </w:r>
      </w:hyperlink>
    </w:p>
    <w:p>
      <w:pPr>
        <w:pStyle w:val="TOC1"/>
        <w:tabs>
          <w:tab w:val="right" w:leader="dot" w:pos="8306"/>
        </w:tabs>
      </w:pPr>
      <w:hyperlink w:anchor="_Toc25470" w:history="1">
        <w:r>
          <w:rPr>
            <w:rFonts w:ascii="仿宋" w:eastAsia="仿宋" w:hAnsi="仿宋" w:cs="仿宋" w:hint="eastAsia"/>
            <w:lang w:eastAsia="zh-CN"/>
          </w:rPr>
          <w:t>十一、客户关系管理与市场拓展</w:t>
        </w:r>
        <w:r>
          <w:tab/>
        </w:r>
        <w:r>
          <w:fldChar w:fldCharType="begin"/>
        </w:r>
        <w:r>
          <w:instrText xml:space="preserve"> PAGEREF _Toc25470 \h </w:instrText>
        </w:r>
        <w:r>
          <w:fldChar w:fldCharType="separate"/>
        </w:r>
        <w:r>
          <w:t>54</w:t>
        </w:r>
        <w:r>
          <w:fldChar w:fldCharType="end"/>
        </w:r>
      </w:hyperlink>
    </w:p>
    <w:p>
      <w:pPr>
        <w:pStyle w:val="TOC2"/>
        <w:tabs>
          <w:tab w:val="right" w:leader="dot" w:pos="8306"/>
        </w:tabs>
      </w:pPr>
      <w:hyperlink w:anchor="_Toc20599" w:history="1">
        <w:r>
          <w:rPr>
            <w:rFonts w:ascii="仿宋" w:eastAsia="仿宋" w:hAnsi="仿宋" w:cs="仿宋" w:hint="eastAsia"/>
            <w:lang w:eastAsia="zh-CN"/>
          </w:rPr>
          <w:t>(一)、客户关系管理策略</w:t>
        </w:r>
        <w:r>
          <w:tab/>
        </w:r>
        <w:r>
          <w:fldChar w:fldCharType="begin"/>
        </w:r>
        <w:r>
          <w:instrText xml:space="preserve"> PAGEREF _Toc20599 \h </w:instrText>
        </w:r>
        <w:r>
          <w:fldChar w:fldCharType="separate"/>
        </w:r>
        <w:r>
          <w:t>54</w:t>
        </w:r>
        <w:r>
          <w:fldChar w:fldCharType="end"/>
        </w:r>
      </w:hyperlink>
    </w:p>
    <w:p>
      <w:pPr>
        <w:pStyle w:val="TOC2"/>
        <w:tabs>
          <w:tab w:val="right" w:leader="dot" w:pos="8306"/>
        </w:tabs>
      </w:pPr>
      <w:hyperlink w:anchor="_Toc22512" w:history="1">
        <w:r>
          <w:rPr>
            <w:rFonts w:ascii="仿宋" w:eastAsia="仿宋" w:hAnsi="仿宋" w:cs="仿宋" w:hint="eastAsia"/>
            <w:lang w:eastAsia="zh-CN"/>
          </w:rPr>
          <w:t>(二)、市场拓展方案</w:t>
        </w:r>
        <w:r>
          <w:tab/>
        </w:r>
        <w:r>
          <w:fldChar w:fldCharType="begin"/>
        </w:r>
        <w:r>
          <w:instrText xml:space="preserve"> PAGEREF _Toc22512 \h </w:instrText>
        </w:r>
        <w:r>
          <w:fldChar w:fldCharType="separate"/>
        </w:r>
        <w:r>
          <w:t>56</w:t>
        </w:r>
        <w:r>
          <w:fldChar w:fldCharType="end"/>
        </w:r>
      </w:hyperlink>
    </w:p>
    <w:p>
      <w:pPr>
        <w:pStyle w:val="TOC1"/>
        <w:tabs>
          <w:tab w:val="right" w:leader="dot" w:pos="8306"/>
        </w:tabs>
      </w:pPr>
      <w:hyperlink w:anchor="_Toc21515" w:history="1">
        <w:r>
          <w:rPr>
            <w:rFonts w:ascii="仿宋" w:eastAsia="仿宋" w:hAnsi="仿宋" w:cs="仿宋" w:hint="eastAsia"/>
            <w:lang w:eastAsia="zh-CN"/>
          </w:rPr>
          <w:t>十二、技术创新与产业升级</w:t>
        </w:r>
        <w:r>
          <w:tab/>
        </w:r>
        <w:r>
          <w:fldChar w:fldCharType="begin"/>
        </w:r>
        <w:r>
          <w:instrText xml:space="preserve"> PAGEREF _Toc21515 \h </w:instrText>
        </w:r>
        <w:r>
          <w:fldChar w:fldCharType="separate"/>
        </w:r>
        <w:r>
          <w:t>57</w:t>
        </w:r>
        <w:r>
          <w:fldChar w:fldCharType="end"/>
        </w:r>
      </w:hyperlink>
    </w:p>
    <w:p>
      <w:pPr>
        <w:pStyle w:val="TOC2"/>
        <w:tabs>
          <w:tab w:val="right" w:leader="dot" w:pos="8306"/>
        </w:tabs>
      </w:pPr>
      <w:hyperlink w:anchor="_Toc28442" w:history="1">
        <w:r>
          <w:rPr>
            <w:rFonts w:ascii="仿宋" w:eastAsia="仿宋" w:hAnsi="仿宋" w:cs="仿宋" w:hint="eastAsia"/>
            <w:lang w:eastAsia="zh-CN"/>
          </w:rPr>
          <w:t>(一)、技术创新方向与目标</w:t>
        </w:r>
        <w:r>
          <w:tab/>
        </w:r>
        <w:r>
          <w:fldChar w:fldCharType="begin"/>
        </w:r>
        <w:r>
          <w:instrText xml:space="preserve"> PAGEREF _Toc28442 \h </w:instrText>
        </w:r>
        <w:r>
          <w:fldChar w:fldCharType="separate"/>
        </w:r>
        <w:r>
          <w:t>57</w:t>
        </w:r>
        <w:r>
          <w:fldChar w:fldCharType="end"/>
        </w:r>
      </w:hyperlink>
    </w:p>
    <w:p>
      <w:pPr>
        <w:pStyle w:val="TOC2"/>
        <w:tabs>
          <w:tab w:val="right" w:leader="dot" w:pos="8306"/>
        </w:tabs>
      </w:pPr>
      <w:hyperlink w:anchor="_Toc23290" w:history="1">
        <w:r>
          <w:rPr>
            <w:rFonts w:ascii="仿宋" w:eastAsia="仿宋" w:hAnsi="仿宋" w:cs="仿宋" w:hint="eastAsia"/>
            <w:lang w:eastAsia="zh-CN"/>
          </w:rPr>
          <w:t>(二)、产业升级路径与措施</w:t>
        </w:r>
        <w:r>
          <w:tab/>
        </w:r>
        <w:r>
          <w:fldChar w:fldCharType="begin"/>
        </w:r>
        <w:r>
          <w:instrText xml:space="preserve"> PAGEREF _Toc23290 \h </w:instrText>
        </w:r>
        <w:r>
          <w:fldChar w:fldCharType="separate"/>
        </w:r>
        <w:r>
          <w:t>58</w:t>
        </w:r>
        <w:r>
          <w:fldChar w:fldCharType="end"/>
        </w:r>
      </w:hyperlink>
    </w:p>
    <w:p>
      <w:pPr>
        <w:pStyle w:val="TOC1"/>
        <w:tabs>
          <w:tab w:val="right" w:leader="dot" w:pos="8306"/>
        </w:tabs>
      </w:pPr>
      <w:hyperlink w:anchor="_Toc24226" w:history="1">
        <w:r>
          <w:rPr>
            <w:rFonts w:ascii="仿宋" w:eastAsia="仿宋" w:hAnsi="仿宋" w:cs="仿宋" w:hint="eastAsia"/>
            <w:lang w:eastAsia="zh-CN"/>
          </w:rPr>
          <w:t>十三、项目施工方案</w:t>
        </w:r>
        <w:r>
          <w:tab/>
        </w:r>
        <w:r>
          <w:fldChar w:fldCharType="begin"/>
        </w:r>
        <w:r>
          <w:instrText xml:space="preserve"> PAGEREF _Toc24226 \h </w:instrText>
        </w:r>
        <w:r>
          <w:fldChar w:fldCharType="separate"/>
        </w:r>
        <w:r>
          <w:t>59</w:t>
        </w:r>
        <w:r>
          <w:fldChar w:fldCharType="end"/>
        </w:r>
      </w:hyperlink>
    </w:p>
    <w:p>
      <w:pPr>
        <w:pStyle w:val="TOC2"/>
        <w:tabs>
          <w:tab w:val="right" w:leader="dot" w:pos="8306"/>
        </w:tabs>
      </w:pPr>
      <w:hyperlink w:anchor="_Toc17022" w:history="1">
        <w:r>
          <w:rPr>
            <w:rFonts w:ascii="仿宋" w:eastAsia="仿宋" w:hAnsi="仿宋" w:cs="仿宋" w:hint="eastAsia"/>
            <w:lang w:eastAsia="zh-CN"/>
          </w:rPr>
          <w:t>(一)、施工组织设计</w:t>
        </w:r>
        <w:r>
          <w:tab/>
        </w:r>
        <w:r>
          <w:fldChar w:fldCharType="begin"/>
        </w:r>
        <w:r>
          <w:instrText xml:space="preserve"> PAGEREF _Toc17022 \h </w:instrText>
        </w:r>
        <w:r>
          <w:fldChar w:fldCharType="separate"/>
        </w:r>
        <w:r>
          <w:t>59</w:t>
        </w:r>
        <w:r>
          <w:fldChar w:fldCharType="end"/>
        </w:r>
      </w:hyperlink>
    </w:p>
    <w:p>
      <w:pPr>
        <w:pStyle w:val="TOC2"/>
        <w:tabs>
          <w:tab w:val="right" w:leader="dot" w:pos="8306"/>
        </w:tabs>
      </w:pPr>
      <w:hyperlink w:anchor="_Toc15454" w:history="1">
        <w:r>
          <w:rPr>
            <w:rFonts w:ascii="仿宋" w:eastAsia="仿宋" w:hAnsi="仿宋" w:cs="仿宋" w:hint="eastAsia"/>
            <w:lang w:eastAsia="zh-CN"/>
          </w:rPr>
          <w:t>(二)、施工工艺与技术路线</w:t>
        </w:r>
        <w:r>
          <w:tab/>
        </w:r>
        <w:r>
          <w:fldChar w:fldCharType="begin"/>
        </w:r>
        <w:r>
          <w:instrText xml:space="preserve"> PAGEREF _Toc15454 \h </w:instrText>
        </w:r>
        <w:r>
          <w:fldChar w:fldCharType="separate"/>
        </w:r>
        <w:r>
          <w:t>61</w:t>
        </w:r>
        <w:r>
          <w:fldChar w:fldCharType="end"/>
        </w:r>
      </w:hyperlink>
    </w:p>
    <w:p>
      <w:pPr>
        <w:pStyle w:val="TOC2"/>
        <w:tabs>
          <w:tab w:val="right" w:leader="dot" w:pos="8306"/>
        </w:tabs>
      </w:pPr>
      <w:hyperlink w:anchor="_Toc18577" w:history="1">
        <w:r>
          <w:rPr>
            <w:rFonts w:ascii="仿宋" w:eastAsia="仿宋" w:hAnsi="仿宋" w:cs="仿宋" w:hint="eastAsia"/>
            <w:lang w:eastAsia="zh-CN"/>
          </w:rPr>
          <w:t>(三)、关键节点施工计划</w:t>
        </w:r>
        <w:r>
          <w:tab/>
        </w:r>
        <w:r>
          <w:fldChar w:fldCharType="begin"/>
        </w:r>
        <w:r>
          <w:instrText xml:space="preserve"> PAGEREF _Toc18577 \h </w:instrText>
        </w:r>
        <w:r>
          <w:fldChar w:fldCharType="separate"/>
        </w:r>
        <w:r>
          <w:t>62</w:t>
        </w:r>
        <w:r>
          <w:fldChar w:fldCharType="end"/>
        </w:r>
      </w:hyperlink>
    </w:p>
    <w:p>
      <w:pPr>
        <w:pStyle w:val="TOC2"/>
        <w:tabs>
          <w:tab w:val="right" w:leader="dot" w:pos="8306"/>
        </w:tabs>
      </w:pPr>
      <w:hyperlink w:anchor="_Toc14324" w:history="1">
        <w:r>
          <w:rPr>
            <w:rFonts w:ascii="仿宋" w:eastAsia="仿宋" w:hAnsi="仿宋" w:cs="仿宋" w:hint="eastAsia"/>
            <w:lang w:eastAsia="zh-CN"/>
          </w:rPr>
          <w:t>(四)、施工现场管理</w:t>
        </w:r>
        <w:r>
          <w:tab/>
        </w:r>
        <w:r>
          <w:fldChar w:fldCharType="begin"/>
        </w:r>
        <w:r>
          <w:instrText xml:space="preserve"> PAGEREF _Toc14324 \h </w:instrText>
        </w:r>
        <w:r>
          <w:fldChar w:fldCharType="separate"/>
        </w:r>
        <w:r>
          <w:t>64</w:t>
        </w:r>
        <w:r>
          <w:fldChar w:fldCharType="end"/>
        </w:r>
      </w:hyperlink>
    </w:p>
    <w:p>
      <w:pPr>
        <w:pStyle w:val="TOC1"/>
        <w:tabs>
          <w:tab w:val="right" w:leader="dot" w:pos="8306"/>
        </w:tabs>
      </w:pPr>
      <w:hyperlink w:anchor="_Toc27016" w:history="1">
        <w:r>
          <w:rPr>
            <w:rFonts w:ascii="仿宋" w:eastAsia="仿宋" w:hAnsi="仿宋" w:cs="仿宋" w:hint="eastAsia"/>
            <w:lang w:eastAsia="zh-CN"/>
          </w:rPr>
          <w:t>十四、产业协同与集群发展</w:t>
        </w:r>
        <w:r>
          <w:tab/>
        </w:r>
        <w:r>
          <w:fldChar w:fldCharType="begin"/>
        </w:r>
        <w:r>
          <w:instrText xml:space="preserve"> PAGEREF _Toc27016 \h </w:instrText>
        </w:r>
        <w:r>
          <w:fldChar w:fldCharType="separate"/>
        </w:r>
        <w:r>
          <w:t>66</w:t>
        </w:r>
        <w:r>
          <w:fldChar w:fldCharType="end"/>
        </w:r>
      </w:hyperlink>
    </w:p>
    <w:p>
      <w:pPr>
        <w:pStyle w:val="TOC2"/>
        <w:tabs>
          <w:tab w:val="right" w:leader="dot" w:pos="8306"/>
        </w:tabs>
      </w:pPr>
      <w:hyperlink w:anchor="_Toc25217" w:history="1">
        <w:r>
          <w:rPr>
            <w:rFonts w:ascii="仿宋" w:eastAsia="仿宋" w:hAnsi="仿宋" w:cs="仿宋" w:hint="eastAsia"/>
            <w:lang w:eastAsia="zh-CN"/>
          </w:rPr>
          <w:t>(一)、产业协同机制建设</w:t>
        </w:r>
        <w:r>
          <w:tab/>
        </w:r>
        <w:r>
          <w:fldChar w:fldCharType="begin"/>
        </w:r>
        <w:r>
          <w:instrText xml:space="preserve"> PAGEREF _Toc25217 \h </w:instrText>
        </w:r>
        <w:r>
          <w:fldChar w:fldCharType="separate"/>
        </w:r>
        <w:r>
          <w:t>66</w:t>
        </w:r>
        <w:r>
          <w:fldChar w:fldCharType="end"/>
        </w:r>
      </w:hyperlink>
    </w:p>
    <w:p>
      <w:pPr>
        <w:pStyle w:val="TOC2"/>
        <w:tabs>
          <w:tab w:val="right" w:leader="dot" w:pos="8306"/>
        </w:tabs>
      </w:pPr>
      <w:hyperlink w:anchor="_Toc26537" w:history="1">
        <w:r>
          <w:rPr>
            <w:rFonts w:ascii="仿宋" w:eastAsia="仿宋" w:hAnsi="仿宋" w:cs="仿宋" w:hint="eastAsia"/>
            <w:lang w:eastAsia="zh-CN"/>
          </w:rPr>
          <w:t>(二)、产业集群培育与发展</w:t>
        </w:r>
        <w:r>
          <w:tab/>
        </w:r>
        <w:r>
          <w:fldChar w:fldCharType="begin"/>
        </w:r>
        <w:r>
          <w:instrText xml:space="preserve"> PAGEREF _Toc26537 \h </w:instrText>
        </w:r>
        <w:r>
          <w:fldChar w:fldCharType="separate"/>
        </w:r>
        <w:r>
          <w:t>67</w:t>
        </w:r>
        <w:r>
          <w:fldChar w:fldCharType="end"/>
        </w:r>
      </w:hyperlink>
    </w:p>
    <w:p>
      <w:pPr>
        <w:pStyle w:val="TOC1"/>
        <w:tabs>
          <w:tab w:val="right" w:leader="dot" w:pos="8306"/>
        </w:tabs>
      </w:pPr>
      <w:hyperlink w:anchor="_Toc31850" w:history="1">
        <w:r>
          <w:rPr>
            <w:rFonts w:ascii="仿宋" w:eastAsia="仿宋" w:hAnsi="仿宋" w:cs="仿宋" w:hint="eastAsia"/>
            <w:lang w:eastAsia="zh-CN"/>
          </w:rPr>
          <w:t>十五、成果转化与推广应用</w:t>
        </w:r>
        <w:r>
          <w:tab/>
        </w:r>
        <w:r>
          <w:fldChar w:fldCharType="begin"/>
        </w:r>
        <w:r>
          <w:instrText xml:space="preserve"> PAGEREF _Toc31850 \h </w:instrText>
        </w:r>
        <w:r>
          <w:fldChar w:fldCharType="separate"/>
        </w:r>
        <w:r>
          <w:t>68</w:t>
        </w:r>
        <w:r>
          <w:fldChar w:fldCharType="end"/>
        </w:r>
      </w:hyperlink>
    </w:p>
    <w:p>
      <w:pPr>
        <w:pStyle w:val="TOC2"/>
        <w:tabs>
          <w:tab w:val="right" w:leader="dot" w:pos="8306"/>
        </w:tabs>
      </w:pPr>
      <w:hyperlink w:anchor="_Toc13356" w:history="1">
        <w:r>
          <w:rPr>
            <w:rFonts w:ascii="仿宋" w:eastAsia="仿宋" w:hAnsi="仿宋" w:cs="仿宋" w:hint="eastAsia"/>
            <w:lang w:eastAsia="zh-CN"/>
          </w:rPr>
          <w:t>(一)、成果转化策略制定</w:t>
        </w:r>
        <w:r>
          <w:tab/>
        </w:r>
        <w:r>
          <w:fldChar w:fldCharType="begin"/>
        </w:r>
        <w:r>
          <w:instrText xml:space="preserve"> PAGEREF _Toc13356 \h </w:instrText>
        </w:r>
        <w:r>
          <w:fldChar w:fldCharType="separate"/>
        </w:r>
        <w:r>
          <w:t>68</w:t>
        </w:r>
        <w:r>
          <w:fldChar w:fldCharType="end"/>
        </w:r>
      </w:hyperlink>
    </w:p>
    <w:p>
      <w:pPr>
        <w:pStyle w:val="TOC2"/>
        <w:tabs>
          <w:tab w:val="right" w:leader="dot" w:pos="8306"/>
        </w:tabs>
      </w:pPr>
      <w:hyperlink w:anchor="_Toc17093" w:history="1">
        <w:r>
          <w:rPr>
            <w:rFonts w:ascii="仿宋" w:eastAsia="仿宋" w:hAnsi="仿宋" w:cs="仿宋" w:hint="eastAsia"/>
            <w:lang w:eastAsia="zh-CN"/>
          </w:rPr>
          <w:t>(二)、成果推广应用方案</w:t>
        </w:r>
        <w:r>
          <w:tab/>
        </w:r>
        <w:r>
          <w:fldChar w:fldCharType="begin"/>
        </w:r>
        <w:r>
          <w:instrText xml:space="preserve"> PAGEREF _Toc17093 \h </w:instrText>
        </w:r>
        <w:r>
          <w:fldChar w:fldCharType="separate"/>
        </w:r>
        <w:r>
          <w:t>69</w:t>
        </w:r>
        <w:r>
          <w:fldChar w:fldCharType="end"/>
        </w:r>
      </w:hyperlink>
    </w:p>
    <w:p>
      <w:pPr>
        <w:pStyle w:val="TOC1"/>
        <w:tabs>
          <w:tab w:val="right" w:leader="dot" w:pos="8306"/>
        </w:tabs>
      </w:pPr>
      <w:hyperlink w:anchor="_Toc28042" w:history="1">
        <w:r>
          <w:rPr>
            <w:rFonts w:ascii="仿宋" w:eastAsia="仿宋" w:hAnsi="仿宋" w:cs="仿宋" w:hint="eastAsia"/>
            <w:lang w:eastAsia="zh-CN"/>
          </w:rPr>
          <w:t>十六、企业合规与伦理</w:t>
        </w:r>
        <w:r>
          <w:tab/>
        </w:r>
        <w:r>
          <w:fldChar w:fldCharType="begin"/>
        </w:r>
        <w:r>
          <w:instrText xml:space="preserve"> PAGEREF _Toc28042 \h </w:instrText>
        </w:r>
        <w:r>
          <w:fldChar w:fldCharType="separate"/>
        </w:r>
        <w:r>
          <w:t>71</w:t>
        </w:r>
        <w:r>
          <w:fldChar w:fldCharType="end"/>
        </w:r>
      </w:hyperlink>
    </w:p>
    <w:p>
      <w:pPr>
        <w:pStyle w:val="TOC2"/>
        <w:tabs>
          <w:tab w:val="right" w:leader="dot" w:pos="8306"/>
        </w:tabs>
      </w:pPr>
      <w:hyperlink w:anchor="_Toc16638" w:history="1">
        <w:r>
          <w:rPr>
            <w:rFonts w:ascii="仿宋" w:eastAsia="仿宋" w:hAnsi="仿宋" w:cs="仿宋" w:hint="eastAsia"/>
            <w:lang w:eastAsia="zh-CN"/>
          </w:rPr>
          <w:t>(一)、合规政策与程序</w:t>
        </w:r>
        <w:r>
          <w:tab/>
        </w:r>
        <w:r>
          <w:fldChar w:fldCharType="begin"/>
        </w:r>
        <w:r>
          <w:instrText xml:space="preserve"> PAGEREF _Toc16638 \h </w:instrText>
        </w:r>
        <w:r>
          <w:fldChar w:fldCharType="separate"/>
        </w:r>
        <w:r>
          <w:t>71</w:t>
        </w:r>
        <w:r>
          <w:fldChar w:fldCharType="end"/>
        </w:r>
      </w:hyperlink>
    </w:p>
    <w:p>
      <w:pPr>
        <w:pStyle w:val="TOC2"/>
        <w:tabs>
          <w:tab w:val="right" w:leader="dot" w:pos="8306"/>
        </w:tabs>
      </w:pPr>
      <w:hyperlink w:anchor="_Toc1290" w:history="1">
        <w:r>
          <w:rPr>
            <w:rFonts w:ascii="仿宋" w:eastAsia="仿宋" w:hAnsi="仿宋" w:cs="仿宋" w:hint="eastAsia"/>
            <w:lang w:eastAsia="zh-CN"/>
          </w:rPr>
          <w:t>(二)、伦理规范与培训</w:t>
        </w:r>
        <w:r>
          <w:tab/>
        </w:r>
        <w:r>
          <w:fldChar w:fldCharType="begin"/>
        </w:r>
        <w:r>
          <w:instrText xml:space="preserve"> PAGEREF _Toc1290 \h </w:instrText>
        </w:r>
        <w:r>
          <w:fldChar w:fldCharType="separate"/>
        </w:r>
        <w:r>
          <w:t>72</w:t>
        </w:r>
        <w:r>
          <w:fldChar w:fldCharType="end"/>
        </w:r>
      </w:hyperlink>
    </w:p>
    <w:p>
      <w:pPr>
        <w:pStyle w:val="TOC2"/>
        <w:tabs>
          <w:tab w:val="right" w:leader="dot" w:pos="8306"/>
        </w:tabs>
      </w:pPr>
      <w:hyperlink w:anchor="_Toc4255" w:history="1">
        <w:r>
          <w:rPr>
            <w:rFonts w:ascii="仿宋" w:eastAsia="仿宋" w:hAnsi="仿宋" w:cs="仿宋" w:hint="eastAsia"/>
            <w:lang w:eastAsia="zh-CN"/>
          </w:rPr>
          <w:t>(三)、合规风险评估</w:t>
        </w:r>
        <w:r>
          <w:tab/>
        </w:r>
        <w:r>
          <w:fldChar w:fldCharType="begin"/>
        </w:r>
        <w:r>
          <w:instrText xml:space="preserve"> PAGEREF _Toc4255 \h </w:instrText>
        </w:r>
        <w:r>
          <w:fldChar w:fldCharType="separate"/>
        </w:r>
        <w:r>
          <w:t>73</w:t>
        </w:r>
        <w:r>
          <w:fldChar w:fldCharType="end"/>
        </w:r>
      </w:hyperlink>
    </w:p>
    <w:p>
      <w:pPr>
        <w:pStyle w:val="TOC2"/>
        <w:tabs>
          <w:tab w:val="right" w:leader="dot" w:pos="8306"/>
        </w:tabs>
      </w:pPr>
      <w:hyperlink w:anchor="_Toc28135" w:history="1">
        <w:r>
          <w:rPr>
            <w:rFonts w:ascii="仿宋" w:eastAsia="仿宋" w:hAnsi="仿宋" w:cs="仿宋" w:hint="eastAsia"/>
            <w:lang w:eastAsia="zh-CN"/>
          </w:rPr>
          <w:t>(四)、合规监督与执行</w:t>
        </w:r>
        <w:r>
          <w:tab/>
        </w:r>
        <w:r>
          <w:fldChar w:fldCharType="begin"/>
        </w:r>
        <w:r>
          <w:instrText xml:space="preserve"> PAGEREF _Toc28135 \h </w:instrText>
        </w:r>
        <w:r>
          <w:fldChar w:fldCharType="separate"/>
        </w:r>
        <w:r>
          <w:t>74</w:t>
        </w:r>
        <w:r>
          <w:fldChar w:fldCharType="end"/>
        </w:r>
      </w:hyperlink>
    </w:p>
    <w:p>
      <w:pPr>
        <w:pStyle w:val="TOC1"/>
        <w:tabs>
          <w:tab w:val="right" w:leader="dot" w:pos="8306"/>
        </w:tabs>
      </w:pPr>
      <w:hyperlink w:anchor="_Toc103" w:history="1">
        <w:r>
          <w:rPr>
            <w:rFonts w:ascii="仿宋" w:eastAsia="仿宋" w:hAnsi="仿宋" w:cs="仿宋" w:hint="eastAsia"/>
            <w:lang w:eastAsia="zh-CN"/>
          </w:rPr>
          <w:t>十七、合作与交流机制建立</w:t>
        </w:r>
        <w:r>
          <w:tab/>
        </w:r>
        <w:r>
          <w:fldChar w:fldCharType="begin"/>
        </w:r>
        <w:r>
          <w:instrText xml:space="preserve"> PAGEREF _Toc103 \h </w:instrText>
        </w:r>
        <w:r>
          <w:fldChar w:fldCharType="separate"/>
        </w:r>
        <w:r>
          <w:t>75</w:t>
        </w:r>
        <w:r>
          <w:fldChar w:fldCharType="end"/>
        </w:r>
      </w:hyperlink>
    </w:p>
    <w:p>
      <w:pPr>
        <w:pStyle w:val="TOC2"/>
        <w:tabs>
          <w:tab w:val="right" w:leader="dot" w:pos="8306"/>
        </w:tabs>
      </w:pPr>
      <w:hyperlink w:anchor="_Toc2701" w:history="1">
        <w:r>
          <w:rPr>
            <w:rFonts w:ascii="仿宋" w:eastAsia="仿宋" w:hAnsi="仿宋" w:cs="仿宋" w:hint="eastAsia"/>
            <w:lang w:eastAsia="zh-CN"/>
          </w:rPr>
          <w:t>(一)、合作伙伴选择与合作方式</w:t>
        </w:r>
        <w:r>
          <w:tab/>
        </w:r>
        <w:r>
          <w:fldChar w:fldCharType="begin"/>
        </w:r>
        <w:r>
          <w:instrText xml:space="preserve"> PAGEREF _Toc2701 \h </w:instrText>
        </w:r>
        <w:r>
          <w:fldChar w:fldCharType="separate"/>
        </w:r>
        <w:r>
          <w:t>75</w:t>
        </w:r>
        <w:r>
          <w:fldChar w:fldCharType="end"/>
        </w:r>
      </w:hyperlink>
    </w:p>
    <w:p>
      <w:pPr>
        <w:pStyle w:val="TOC2"/>
        <w:tabs>
          <w:tab w:val="right" w:leader="dot" w:pos="8306"/>
        </w:tabs>
      </w:pPr>
      <w:hyperlink w:anchor="_Toc9496" w:history="1">
        <w:r>
          <w:rPr>
            <w:rFonts w:ascii="仿宋" w:eastAsia="仿宋" w:hAnsi="仿宋" w:cs="仿宋" w:hint="eastAsia"/>
            <w:lang w:eastAsia="zh-CN"/>
          </w:rPr>
          <w:t>(二)、交流与合作平台搭建</w:t>
        </w:r>
        <w:r>
          <w:tab/>
        </w:r>
        <w:r>
          <w:fldChar w:fldCharType="begin"/>
        </w:r>
        <w:r>
          <w:instrText xml:space="preserve"> PAGEREF _Toc9496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450"/>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027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一、触变剂项目的技术资源开发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二、触变剂项目的人力资源管理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触变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三、触变剂项目的资金资源筹措与优化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触变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472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触变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触变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触变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192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触变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触变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智能技术的应用：触变剂项目将利用智能技术，如物联网（IoT）和大数据分析，来监控和优化资源使用。通过实时数据分析，项目可以更有效地管理能源消耗、减少原材料浪费，并提高生产过程的整体效率。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6283"/>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2206"/>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触变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31521"/>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水资源和水体生态影响：触变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触变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触变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3352"/>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3363"/>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在触变剂项目启动前，将进行一系列深入的地质调查，包括钻探和土壤取样，以深入了解项目区域的地层结构和土壤组成。特别是对于土壤的承载能力和地下水位的深度进行详细评估。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触变剂项目将通过地下水位监测系统定期检测水位变化，以预测和预防由高地下水位可能引起的地基问题。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https://d.book118.com/117042111150006025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触变剂项目构思建设方案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2425C4"/>
    <w:rsid w:val="712425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17042111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2023-12-30T21:52:00Z</dcterms:created>
  <dcterms:modified xsi:type="dcterms:W3CDTF">2023-12-30T21:53:08Z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C9C8FA13F7084BD99E80AC2BDFAB5429_11</vt:lpwstr>
  </property>
  <property fmtid="{D5CDD505-2E9C-101B-9397-08002B2CF9AE}" pid="3" name="KSOProductBuildVer">
    <vt:lpwstr>2052-12.1.0.16120</vt:lpwstr>
  </property>
</Properties>
</file>