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1" w:history="1">
        <w:r>
          <w:rPr>
            <w:rFonts w:ascii="仿宋" w:eastAsia="仿宋" w:hAnsi="仿宋" w:cs="仿宋" w:hint="eastAsia"/>
            <w:lang w:eastAsia="zh-CN"/>
          </w:rPr>
          <w:t>概论</w:t>
        </w:r>
        <w:r>
          <w:tab/>
        </w:r>
        <w:r>
          <w:fldChar w:fldCharType="begin"/>
        </w:r>
        <w:r>
          <w:instrText xml:space="preserve"> PAGEREF _Toc14851 \h </w:instrText>
        </w:r>
        <w:r>
          <w:fldChar w:fldCharType="separate"/>
        </w:r>
        <w:r>
          <w:t>3</w:t>
        </w:r>
        <w:r>
          <w:fldChar w:fldCharType="end"/>
        </w:r>
      </w:hyperlink>
    </w:p>
    <w:p>
      <w:pPr>
        <w:pStyle w:val="TOC1"/>
        <w:tabs>
          <w:tab w:val="right" w:leader="dot" w:pos="8306"/>
        </w:tabs>
      </w:pPr>
      <w:hyperlink w:anchor="_Toc336" w:history="1">
        <w:r>
          <w:rPr>
            <w:rFonts w:ascii="仿宋" w:eastAsia="仿宋" w:hAnsi="仿宋" w:cs="仿宋" w:hint="eastAsia"/>
            <w:lang w:eastAsia="zh-CN"/>
          </w:rPr>
          <w:t>一、市场分析、调研</w:t>
        </w:r>
        <w:r>
          <w:tab/>
        </w:r>
        <w:r>
          <w:fldChar w:fldCharType="begin"/>
        </w:r>
        <w:r>
          <w:instrText xml:space="preserve"> PAGEREF _Toc336 \h </w:instrText>
        </w:r>
        <w:r>
          <w:fldChar w:fldCharType="separate"/>
        </w:r>
        <w:r>
          <w:t>3</w:t>
        </w:r>
        <w:r>
          <w:fldChar w:fldCharType="end"/>
        </w:r>
      </w:hyperlink>
    </w:p>
    <w:p>
      <w:pPr>
        <w:pStyle w:val="TOC2"/>
        <w:tabs>
          <w:tab w:val="right" w:leader="dot" w:pos="8306"/>
        </w:tabs>
      </w:pPr>
      <w:hyperlink w:anchor="_Toc1084" w:history="1">
        <w:r>
          <w:rPr>
            <w:rFonts w:ascii="仿宋" w:eastAsia="仿宋" w:hAnsi="仿宋" w:cs="仿宋" w:hint="eastAsia"/>
            <w:lang w:eastAsia="zh-CN"/>
          </w:rPr>
          <w:t>(一)、二甲醚行业分析</w:t>
        </w:r>
        <w:r>
          <w:tab/>
        </w:r>
        <w:r>
          <w:fldChar w:fldCharType="begin"/>
        </w:r>
        <w:r>
          <w:instrText xml:space="preserve"> PAGEREF _Toc1084 \h </w:instrText>
        </w:r>
        <w:r>
          <w:fldChar w:fldCharType="separate"/>
        </w:r>
        <w:r>
          <w:t>3</w:t>
        </w:r>
        <w:r>
          <w:fldChar w:fldCharType="end"/>
        </w:r>
      </w:hyperlink>
    </w:p>
    <w:p>
      <w:pPr>
        <w:pStyle w:val="TOC2"/>
        <w:tabs>
          <w:tab w:val="right" w:leader="dot" w:pos="8306"/>
        </w:tabs>
      </w:pPr>
      <w:hyperlink w:anchor="_Toc15979" w:history="1">
        <w:r>
          <w:rPr>
            <w:rFonts w:ascii="仿宋" w:eastAsia="仿宋" w:hAnsi="仿宋" w:cs="仿宋" w:hint="eastAsia"/>
            <w:lang w:eastAsia="zh-CN"/>
          </w:rPr>
          <w:t>(二)、二甲醚市场分析预测</w:t>
        </w:r>
        <w:r>
          <w:tab/>
        </w:r>
        <w:r>
          <w:fldChar w:fldCharType="begin"/>
        </w:r>
        <w:r>
          <w:instrText xml:space="preserve"> PAGEREF _Toc15979 \h </w:instrText>
        </w:r>
        <w:r>
          <w:fldChar w:fldCharType="separate"/>
        </w:r>
        <w:r>
          <w:t>4</w:t>
        </w:r>
        <w:r>
          <w:fldChar w:fldCharType="end"/>
        </w:r>
      </w:hyperlink>
    </w:p>
    <w:p>
      <w:pPr>
        <w:pStyle w:val="TOC1"/>
        <w:tabs>
          <w:tab w:val="right" w:leader="dot" w:pos="8306"/>
        </w:tabs>
      </w:pPr>
      <w:hyperlink w:anchor="_Toc7865" w:history="1">
        <w:r>
          <w:rPr>
            <w:rFonts w:ascii="仿宋" w:eastAsia="仿宋" w:hAnsi="仿宋" w:cs="仿宋" w:hint="eastAsia"/>
            <w:lang w:eastAsia="zh-CN"/>
          </w:rPr>
          <w:t>二、二甲醚项目建设背景及必要性分析</w:t>
        </w:r>
        <w:r>
          <w:tab/>
        </w:r>
        <w:r>
          <w:fldChar w:fldCharType="begin"/>
        </w:r>
        <w:r>
          <w:instrText xml:space="preserve"> PAGEREF _Toc7865 \h </w:instrText>
        </w:r>
        <w:r>
          <w:fldChar w:fldCharType="separate"/>
        </w:r>
        <w:r>
          <w:t>5</w:t>
        </w:r>
        <w:r>
          <w:fldChar w:fldCharType="end"/>
        </w:r>
      </w:hyperlink>
    </w:p>
    <w:p>
      <w:pPr>
        <w:pStyle w:val="TOC2"/>
        <w:tabs>
          <w:tab w:val="right" w:leader="dot" w:pos="8306"/>
        </w:tabs>
      </w:pPr>
      <w:hyperlink w:anchor="_Toc2611" w:history="1">
        <w:r>
          <w:rPr>
            <w:rFonts w:ascii="仿宋" w:eastAsia="仿宋" w:hAnsi="仿宋" w:cs="仿宋" w:hint="eastAsia"/>
            <w:lang w:eastAsia="zh-CN"/>
          </w:rPr>
          <w:t>(一)、二甲醚项目背景分析</w:t>
        </w:r>
        <w:r>
          <w:tab/>
        </w:r>
        <w:r>
          <w:fldChar w:fldCharType="begin"/>
        </w:r>
        <w:r>
          <w:instrText xml:space="preserve"> PAGEREF _Toc2611 \h </w:instrText>
        </w:r>
        <w:r>
          <w:fldChar w:fldCharType="separate"/>
        </w:r>
        <w:r>
          <w:t>5</w:t>
        </w:r>
        <w:r>
          <w:fldChar w:fldCharType="end"/>
        </w:r>
      </w:hyperlink>
    </w:p>
    <w:p>
      <w:pPr>
        <w:pStyle w:val="TOC2"/>
        <w:tabs>
          <w:tab w:val="right" w:leader="dot" w:pos="8306"/>
        </w:tabs>
      </w:pPr>
      <w:hyperlink w:anchor="_Toc14282" w:history="1">
        <w:r>
          <w:rPr>
            <w:rFonts w:ascii="仿宋" w:eastAsia="仿宋" w:hAnsi="仿宋" w:cs="仿宋" w:hint="eastAsia"/>
            <w:lang w:eastAsia="zh-CN"/>
          </w:rPr>
          <w:t>(二)、二甲醚项目建设必要性分析</w:t>
        </w:r>
        <w:r>
          <w:tab/>
        </w:r>
        <w:r>
          <w:fldChar w:fldCharType="begin"/>
        </w:r>
        <w:r>
          <w:instrText xml:space="preserve"> PAGEREF _Toc14282 \h </w:instrText>
        </w:r>
        <w:r>
          <w:fldChar w:fldCharType="separate"/>
        </w:r>
        <w:r>
          <w:t>6</w:t>
        </w:r>
        <w:r>
          <w:fldChar w:fldCharType="end"/>
        </w:r>
      </w:hyperlink>
    </w:p>
    <w:p>
      <w:pPr>
        <w:pStyle w:val="TOC1"/>
        <w:tabs>
          <w:tab w:val="right" w:leader="dot" w:pos="8306"/>
        </w:tabs>
      </w:pPr>
      <w:hyperlink w:anchor="_Toc24421" w:history="1">
        <w:r>
          <w:rPr>
            <w:rFonts w:ascii="仿宋" w:eastAsia="仿宋" w:hAnsi="仿宋" w:cs="仿宋" w:hint="eastAsia"/>
            <w:lang w:eastAsia="zh-CN"/>
          </w:rPr>
          <w:t>三、二甲醚项目概论</w:t>
        </w:r>
        <w:r>
          <w:tab/>
        </w:r>
        <w:r>
          <w:fldChar w:fldCharType="begin"/>
        </w:r>
        <w:r>
          <w:instrText xml:space="preserve"> PAGEREF _Toc24421 \h </w:instrText>
        </w:r>
        <w:r>
          <w:fldChar w:fldCharType="separate"/>
        </w:r>
        <w:r>
          <w:t>8</w:t>
        </w:r>
        <w:r>
          <w:fldChar w:fldCharType="end"/>
        </w:r>
      </w:hyperlink>
    </w:p>
    <w:p>
      <w:pPr>
        <w:pStyle w:val="TOC2"/>
        <w:tabs>
          <w:tab w:val="right" w:leader="dot" w:pos="8306"/>
        </w:tabs>
      </w:pPr>
      <w:hyperlink w:anchor="_Toc5667" w:history="1">
        <w:r>
          <w:rPr>
            <w:rFonts w:ascii="仿宋" w:eastAsia="仿宋" w:hAnsi="仿宋" w:cs="仿宋" w:hint="eastAsia"/>
            <w:lang w:eastAsia="zh-CN"/>
          </w:rPr>
          <w:t>(一)、二甲醚项目概况</w:t>
        </w:r>
        <w:r>
          <w:tab/>
        </w:r>
        <w:r>
          <w:fldChar w:fldCharType="begin"/>
        </w:r>
        <w:r>
          <w:instrText xml:space="preserve"> PAGEREF _Toc5667 \h </w:instrText>
        </w:r>
        <w:r>
          <w:fldChar w:fldCharType="separate"/>
        </w:r>
        <w:r>
          <w:t>8</w:t>
        </w:r>
        <w:r>
          <w:fldChar w:fldCharType="end"/>
        </w:r>
      </w:hyperlink>
    </w:p>
    <w:p>
      <w:pPr>
        <w:pStyle w:val="TOC2"/>
        <w:tabs>
          <w:tab w:val="right" w:leader="dot" w:pos="8306"/>
        </w:tabs>
      </w:pPr>
      <w:hyperlink w:anchor="_Toc27944" w:history="1">
        <w:r>
          <w:rPr>
            <w:rFonts w:ascii="仿宋" w:eastAsia="仿宋" w:hAnsi="仿宋" w:cs="仿宋" w:hint="eastAsia"/>
            <w:lang w:eastAsia="zh-CN"/>
          </w:rPr>
          <w:t>(二)、二甲醚项目目标</w:t>
        </w:r>
        <w:r>
          <w:tab/>
        </w:r>
        <w:r>
          <w:fldChar w:fldCharType="begin"/>
        </w:r>
        <w:r>
          <w:instrText xml:space="preserve"> PAGEREF _Toc27944 \h </w:instrText>
        </w:r>
        <w:r>
          <w:fldChar w:fldCharType="separate"/>
        </w:r>
        <w:r>
          <w:t>10</w:t>
        </w:r>
        <w:r>
          <w:fldChar w:fldCharType="end"/>
        </w:r>
      </w:hyperlink>
    </w:p>
    <w:p>
      <w:pPr>
        <w:pStyle w:val="TOC2"/>
        <w:tabs>
          <w:tab w:val="right" w:leader="dot" w:pos="8306"/>
        </w:tabs>
      </w:pPr>
      <w:hyperlink w:anchor="_Toc10893" w:history="1">
        <w:r>
          <w:rPr>
            <w:rFonts w:ascii="仿宋" w:eastAsia="仿宋" w:hAnsi="仿宋" w:cs="仿宋" w:hint="eastAsia"/>
            <w:lang w:eastAsia="zh-CN"/>
          </w:rPr>
          <w:t>(三)、二甲醚项目提出的理由</w:t>
        </w:r>
        <w:r>
          <w:tab/>
        </w:r>
        <w:r>
          <w:fldChar w:fldCharType="begin"/>
        </w:r>
        <w:r>
          <w:instrText xml:space="preserve"> PAGEREF _Toc10893 \h </w:instrText>
        </w:r>
        <w:r>
          <w:fldChar w:fldCharType="separate"/>
        </w:r>
        <w:r>
          <w:t>11</w:t>
        </w:r>
        <w:r>
          <w:fldChar w:fldCharType="end"/>
        </w:r>
      </w:hyperlink>
    </w:p>
    <w:p>
      <w:pPr>
        <w:pStyle w:val="TOC2"/>
        <w:tabs>
          <w:tab w:val="right" w:leader="dot" w:pos="8306"/>
        </w:tabs>
      </w:pPr>
      <w:hyperlink w:anchor="_Toc20087" w:history="1">
        <w:r>
          <w:rPr>
            <w:rFonts w:ascii="仿宋" w:eastAsia="仿宋" w:hAnsi="仿宋" w:cs="仿宋" w:hint="eastAsia"/>
            <w:lang w:eastAsia="zh-CN"/>
          </w:rPr>
          <w:t>(四)、二甲醚项目意义</w:t>
        </w:r>
        <w:r>
          <w:tab/>
        </w:r>
        <w:r>
          <w:fldChar w:fldCharType="begin"/>
        </w:r>
        <w:r>
          <w:instrText xml:space="preserve"> PAGEREF _Toc20087 \h </w:instrText>
        </w:r>
        <w:r>
          <w:fldChar w:fldCharType="separate"/>
        </w:r>
        <w:r>
          <w:t>12</w:t>
        </w:r>
        <w:r>
          <w:fldChar w:fldCharType="end"/>
        </w:r>
      </w:hyperlink>
    </w:p>
    <w:p>
      <w:pPr>
        <w:pStyle w:val="TOC2"/>
        <w:tabs>
          <w:tab w:val="right" w:leader="dot" w:pos="8306"/>
        </w:tabs>
      </w:pPr>
      <w:hyperlink w:anchor="_Toc9242" w:history="1">
        <w:r>
          <w:rPr>
            <w:rFonts w:ascii="仿宋" w:eastAsia="仿宋" w:hAnsi="仿宋" w:cs="仿宋" w:hint="eastAsia"/>
            <w:lang w:eastAsia="zh-CN"/>
          </w:rPr>
          <w:t>(五)、二甲醚项目背景</w:t>
        </w:r>
        <w:r>
          <w:tab/>
        </w:r>
        <w:r>
          <w:fldChar w:fldCharType="begin"/>
        </w:r>
        <w:r>
          <w:instrText xml:space="preserve"> PAGEREF _Toc9242 \h </w:instrText>
        </w:r>
        <w:r>
          <w:fldChar w:fldCharType="separate"/>
        </w:r>
        <w:r>
          <w:t>13</w:t>
        </w:r>
        <w:r>
          <w:fldChar w:fldCharType="end"/>
        </w:r>
      </w:hyperlink>
    </w:p>
    <w:p>
      <w:pPr>
        <w:pStyle w:val="TOC1"/>
        <w:tabs>
          <w:tab w:val="right" w:leader="dot" w:pos="8306"/>
        </w:tabs>
      </w:pPr>
      <w:hyperlink w:anchor="_Toc7672" w:history="1">
        <w:r>
          <w:rPr>
            <w:rFonts w:ascii="仿宋" w:eastAsia="仿宋" w:hAnsi="仿宋" w:cs="仿宋" w:hint="eastAsia"/>
            <w:lang w:eastAsia="zh-CN"/>
          </w:rPr>
          <w:t>四、二甲醚项目土建工程</w:t>
        </w:r>
        <w:r>
          <w:tab/>
        </w:r>
        <w:r>
          <w:fldChar w:fldCharType="begin"/>
        </w:r>
        <w:r>
          <w:instrText xml:space="preserve"> PAGEREF _Toc7672 \h </w:instrText>
        </w:r>
        <w:r>
          <w:fldChar w:fldCharType="separate"/>
        </w:r>
        <w:r>
          <w:t>14</w:t>
        </w:r>
        <w:r>
          <w:fldChar w:fldCharType="end"/>
        </w:r>
      </w:hyperlink>
    </w:p>
    <w:p>
      <w:pPr>
        <w:pStyle w:val="TOC2"/>
        <w:tabs>
          <w:tab w:val="right" w:leader="dot" w:pos="8306"/>
        </w:tabs>
      </w:pPr>
      <w:hyperlink w:anchor="_Toc17209" w:history="1">
        <w:r>
          <w:rPr>
            <w:rFonts w:ascii="仿宋" w:eastAsia="仿宋" w:hAnsi="仿宋" w:cs="仿宋" w:hint="eastAsia"/>
            <w:lang w:eastAsia="zh-CN"/>
          </w:rPr>
          <w:t>(一)、建筑工程设计原则</w:t>
        </w:r>
        <w:r>
          <w:tab/>
        </w:r>
        <w:r>
          <w:fldChar w:fldCharType="begin"/>
        </w:r>
        <w:r>
          <w:instrText xml:space="preserve"> PAGEREF _Toc17209 \h </w:instrText>
        </w:r>
        <w:r>
          <w:fldChar w:fldCharType="separate"/>
        </w:r>
        <w:r>
          <w:t>14</w:t>
        </w:r>
        <w:r>
          <w:fldChar w:fldCharType="end"/>
        </w:r>
      </w:hyperlink>
    </w:p>
    <w:p>
      <w:pPr>
        <w:pStyle w:val="TOC2"/>
        <w:tabs>
          <w:tab w:val="right" w:leader="dot" w:pos="8306"/>
        </w:tabs>
      </w:pPr>
      <w:hyperlink w:anchor="_Toc20821" w:history="1">
        <w:r>
          <w:rPr>
            <w:rFonts w:ascii="仿宋" w:eastAsia="仿宋" w:hAnsi="仿宋" w:cs="仿宋" w:hint="eastAsia"/>
            <w:lang w:eastAsia="zh-CN"/>
          </w:rPr>
          <w:t>(二)、土建工程设计年限及安全等级</w:t>
        </w:r>
        <w:r>
          <w:tab/>
        </w:r>
        <w:r>
          <w:fldChar w:fldCharType="begin"/>
        </w:r>
        <w:r>
          <w:instrText xml:space="preserve"> PAGEREF _Toc20821 \h </w:instrText>
        </w:r>
        <w:r>
          <w:fldChar w:fldCharType="separate"/>
        </w:r>
        <w:r>
          <w:t>15</w:t>
        </w:r>
        <w:r>
          <w:fldChar w:fldCharType="end"/>
        </w:r>
      </w:hyperlink>
    </w:p>
    <w:p>
      <w:pPr>
        <w:pStyle w:val="TOC2"/>
        <w:tabs>
          <w:tab w:val="right" w:leader="dot" w:pos="8306"/>
        </w:tabs>
      </w:pPr>
      <w:hyperlink w:anchor="_Toc18964" w:history="1">
        <w:r>
          <w:rPr>
            <w:rFonts w:ascii="仿宋" w:eastAsia="仿宋" w:hAnsi="仿宋" w:cs="仿宋" w:hint="eastAsia"/>
            <w:lang w:eastAsia="zh-CN"/>
          </w:rPr>
          <w:t>(三)、建筑工程设计总体要求</w:t>
        </w:r>
        <w:r>
          <w:tab/>
        </w:r>
        <w:r>
          <w:fldChar w:fldCharType="begin"/>
        </w:r>
        <w:r>
          <w:instrText xml:space="preserve"> PAGEREF _Toc18964 \h </w:instrText>
        </w:r>
        <w:r>
          <w:fldChar w:fldCharType="separate"/>
        </w:r>
        <w:r>
          <w:t>16</w:t>
        </w:r>
        <w:r>
          <w:fldChar w:fldCharType="end"/>
        </w:r>
      </w:hyperlink>
    </w:p>
    <w:p>
      <w:pPr>
        <w:pStyle w:val="TOC2"/>
        <w:tabs>
          <w:tab w:val="right" w:leader="dot" w:pos="8306"/>
        </w:tabs>
      </w:pPr>
      <w:hyperlink w:anchor="_Toc24723" w:history="1">
        <w:r>
          <w:rPr>
            <w:rFonts w:ascii="仿宋" w:eastAsia="仿宋" w:hAnsi="仿宋" w:cs="仿宋" w:hint="eastAsia"/>
            <w:lang w:eastAsia="zh-CN"/>
          </w:rPr>
          <w:t>(四)、土建工程建设指标</w:t>
        </w:r>
        <w:r>
          <w:tab/>
        </w:r>
        <w:r>
          <w:fldChar w:fldCharType="begin"/>
        </w:r>
        <w:r>
          <w:instrText xml:space="preserve"> PAGEREF _Toc24723 \h </w:instrText>
        </w:r>
        <w:r>
          <w:fldChar w:fldCharType="separate"/>
        </w:r>
        <w:r>
          <w:t>17</w:t>
        </w:r>
        <w:r>
          <w:fldChar w:fldCharType="end"/>
        </w:r>
      </w:hyperlink>
    </w:p>
    <w:p>
      <w:pPr>
        <w:pStyle w:val="TOC1"/>
        <w:tabs>
          <w:tab w:val="right" w:leader="dot" w:pos="8306"/>
        </w:tabs>
      </w:pPr>
      <w:hyperlink w:anchor="_Toc7444" w:history="1">
        <w:r>
          <w:rPr>
            <w:rFonts w:ascii="仿宋" w:eastAsia="仿宋" w:hAnsi="仿宋" w:cs="仿宋" w:hint="eastAsia"/>
            <w:lang w:eastAsia="zh-CN"/>
          </w:rPr>
          <w:t>五、二甲醚项目危机管理</w:t>
        </w:r>
        <w:r>
          <w:tab/>
        </w:r>
        <w:r>
          <w:fldChar w:fldCharType="begin"/>
        </w:r>
        <w:r>
          <w:instrText xml:space="preserve"> PAGEREF _Toc7444 \h </w:instrText>
        </w:r>
        <w:r>
          <w:fldChar w:fldCharType="separate"/>
        </w:r>
        <w:r>
          <w:t>17</w:t>
        </w:r>
        <w:r>
          <w:fldChar w:fldCharType="end"/>
        </w:r>
      </w:hyperlink>
    </w:p>
    <w:p>
      <w:pPr>
        <w:pStyle w:val="TOC2"/>
        <w:tabs>
          <w:tab w:val="right" w:leader="dot" w:pos="8306"/>
        </w:tabs>
      </w:pPr>
      <w:hyperlink w:anchor="_Toc8449" w:history="1">
        <w:r>
          <w:rPr>
            <w:rFonts w:ascii="仿宋" w:eastAsia="仿宋" w:hAnsi="仿宋" w:cs="仿宋" w:hint="eastAsia"/>
            <w:lang w:eastAsia="zh-CN"/>
          </w:rPr>
          <w:t>(一)、危机预警与识别</w:t>
        </w:r>
        <w:r>
          <w:tab/>
        </w:r>
        <w:r>
          <w:fldChar w:fldCharType="begin"/>
        </w:r>
        <w:r>
          <w:instrText xml:space="preserve"> PAGEREF _Toc8449 \h </w:instrText>
        </w:r>
        <w:r>
          <w:fldChar w:fldCharType="separate"/>
        </w:r>
        <w:r>
          <w:t>17</w:t>
        </w:r>
        <w:r>
          <w:fldChar w:fldCharType="end"/>
        </w:r>
      </w:hyperlink>
    </w:p>
    <w:p>
      <w:pPr>
        <w:pStyle w:val="TOC2"/>
        <w:tabs>
          <w:tab w:val="right" w:leader="dot" w:pos="8306"/>
        </w:tabs>
      </w:pPr>
      <w:hyperlink w:anchor="_Toc31895" w:history="1">
        <w:r>
          <w:rPr>
            <w:rFonts w:ascii="仿宋" w:eastAsia="仿宋" w:hAnsi="仿宋" w:cs="仿宋" w:hint="eastAsia"/>
            <w:lang w:eastAsia="zh-CN"/>
          </w:rPr>
          <w:t>(二)、危机应对与恢复</w:t>
        </w:r>
        <w:r>
          <w:tab/>
        </w:r>
        <w:r>
          <w:fldChar w:fldCharType="begin"/>
        </w:r>
        <w:r>
          <w:instrText xml:space="preserve"> PAGEREF _Toc31895 \h </w:instrText>
        </w:r>
        <w:r>
          <w:fldChar w:fldCharType="separate"/>
        </w:r>
        <w:r>
          <w:t>18</w:t>
        </w:r>
        <w:r>
          <w:fldChar w:fldCharType="end"/>
        </w:r>
      </w:hyperlink>
    </w:p>
    <w:p>
      <w:pPr>
        <w:pStyle w:val="TOC1"/>
        <w:tabs>
          <w:tab w:val="right" w:leader="dot" w:pos="8306"/>
        </w:tabs>
      </w:pPr>
      <w:hyperlink w:anchor="_Toc14512" w:history="1">
        <w:r>
          <w:rPr>
            <w:rFonts w:ascii="仿宋" w:eastAsia="仿宋" w:hAnsi="仿宋" w:cs="仿宋" w:hint="eastAsia"/>
            <w:lang w:eastAsia="zh-CN"/>
          </w:rPr>
          <w:t>六、二甲醚项目建设单位说明</w:t>
        </w:r>
        <w:r>
          <w:tab/>
        </w:r>
        <w:r>
          <w:fldChar w:fldCharType="begin"/>
        </w:r>
        <w:r>
          <w:instrText xml:space="preserve"> PAGEREF _Toc14512 \h </w:instrText>
        </w:r>
        <w:r>
          <w:fldChar w:fldCharType="separate"/>
        </w:r>
        <w:r>
          <w:t>20</w:t>
        </w:r>
        <w:r>
          <w:fldChar w:fldCharType="end"/>
        </w:r>
      </w:hyperlink>
    </w:p>
    <w:p>
      <w:pPr>
        <w:pStyle w:val="TOC2"/>
        <w:tabs>
          <w:tab w:val="right" w:leader="dot" w:pos="8306"/>
        </w:tabs>
      </w:pPr>
      <w:hyperlink w:anchor="_Toc18694" w:history="1">
        <w:r>
          <w:rPr>
            <w:rFonts w:ascii="仿宋" w:eastAsia="仿宋" w:hAnsi="仿宋" w:cs="仿宋" w:hint="eastAsia"/>
            <w:lang w:eastAsia="zh-CN"/>
          </w:rPr>
          <w:t>(一)、二甲醚项目承办单位基本情况</w:t>
        </w:r>
        <w:r>
          <w:tab/>
        </w:r>
        <w:r>
          <w:fldChar w:fldCharType="begin"/>
        </w:r>
        <w:r>
          <w:instrText xml:space="preserve"> PAGEREF _Toc18694 \h </w:instrText>
        </w:r>
        <w:r>
          <w:fldChar w:fldCharType="separate"/>
        </w:r>
        <w:r>
          <w:t>20</w:t>
        </w:r>
        <w:r>
          <w:fldChar w:fldCharType="end"/>
        </w:r>
      </w:hyperlink>
    </w:p>
    <w:p>
      <w:pPr>
        <w:pStyle w:val="TOC2"/>
        <w:tabs>
          <w:tab w:val="right" w:leader="dot" w:pos="8306"/>
        </w:tabs>
      </w:pPr>
      <w:hyperlink w:anchor="_Toc30354" w:history="1">
        <w:r>
          <w:rPr>
            <w:rFonts w:ascii="仿宋" w:eastAsia="仿宋" w:hAnsi="仿宋" w:cs="仿宋" w:hint="eastAsia"/>
            <w:lang w:eastAsia="zh-CN"/>
          </w:rPr>
          <w:t>(二)、公司经济效益分析</w:t>
        </w:r>
        <w:r>
          <w:tab/>
        </w:r>
        <w:r>
          <w:fldChar w:fldCharType="begin"/>
        </w:r>
        <w:r>
          <w:instrText xml:space="preserve"> PAGEREF _Toc30354 \h </w:instrText>
        </w:r>
        <w:r>
          <w:fldChar w:fldCharType="separate"/>
        </w:r>
        <w:r>
          <w:t>20</w:t>
        </w:r>
        <w:r>
          <w:fldChar w:fldCharType="end"/>
        </w:r>
      </w:hyperlink>
    </w:p>
    <w:p>
      <w:pPr>
        <w:pStyle w:val="TOC1"/>
        <w:tabs>
          <w:tab w:val="right" w:leader="dot" w:pos="8306"/>
        </w:tabs>
      </w:pPr>
      <w:hyperlink w:anchor="_Toc3316" w:history="1">
        <w:r>
          <w:rPr>
            <w:rFonts w:ascii="仿宋" w:eastAsia="仿宋" w:hAnsi="仿宋" w:cs="仿宋" w:hint="eastAsia"/>
            <w:lang w:eastAsia="zh-CN"/>
          </w:rPr>
          <w:t>七、二甲醚项目经营效益</w:t>
        </w:r>
        <w:r>
          <w:tab/>
        </w:r>
        <w:r>
          <w:fldChar w:fldCharType="begin"/>
        </w:r>
        <w:r>
          <w:instrText xml:space="preserve"> PAGEREF _Toc3316 \h </w:instrText>
        </w:r>
        <w:r>
          <w:fldChar w:fldCharType="separate"/>
        </w:r>
        <w:r>
          <w:t>21</w:t>
        </w:r>
        <w:r>
          <w:fldChar w:fldCharType="end"/>
        </w:r>
      </w:hyperlink>
    </w:p>
    <w:p>
      <w:pPr>
        <w:pStyle w:val="TOC2"/>
        <w:tabs>
          <w:tab w:val="right" w:leader="dot" w:pos="8306"/>
        </w:tabs>
      </w:pPr>
      <w:hyperlink w:anchor="_Toc31924" w:history="1">
        <w:r>
          <w:rPr>
            <w:rFonts w:ascii="仿宋" w:eastAsia="仿宋" w:hAnsi="仿宋" w:cs="仿宋" w:hint="eastAsia"/>
            <w:lang w:eastAsia="zh-CN"/>
          </w:rPr>
          <w:t>(一)、经济评价财务测算</w:t>
        </w:r>
        <w:r>
          <w:tab/>
        </w:r>
        <w:r>
          <w:fldChar w:fldCharType="begin"/>
        </w:r>
        <w:r>
          <w:instrText xml:space="preserve"> PAGEREF _Toc31924 \h </w:instrText>
        </w:r>
        <w:r>
          <w:fldChar w:fldCharType="separate"/>
        </w:r>
        <w:r>
          <w:t>21</w:t>
        </w:r>
        <w:r>
          <w:fldChar w:fldCharType="end"/>
        </w:r>
      </w:hyperlink>
    </w:p>
    <w:p>
      <w:pPr>
        <w:pStyle w:val="TOC2"/>
        <w:tabs>
          <w:tab w:val="right" w:leader="dot" w:pos="8306"/>
        </w:tabs>
      </w:pPr>
      <w:hyperlink w:anchor="_Toc9456" w:history="1">
        <w:r>
          <w:rPr>
            <w:rFonts w:ascii="仿宋" w:eastAsia="仿宋" w:hAnsi="仿宋" w:cs="仿宋" w:hint="eastAsia"/>
            <w:lang w:eastAsia="zh-CN"/>
          </w:rPr>
          <w:t>(二)、二甲醚项目盈利能力分析</w:t>
        </w:r>
        <w:r>
          <w:tab/>
        </w:r>
        <w:r>
          <w:fldChar w:fldCharType="begin"/>
        </w:r>
        <w:r>
          <w:instrText xml:space="preserve"> PAGEREF _Toc9456 \h </w:instrText>
        </w:r>
        <w:r>
          <w:fldChar w:fldCharType="separate"/>
        </w:r>
        <w:r>
          <w:t>23</w:t>
        </w:r>
        <w:r>
          <w:fldChar w:fldCharType="end"/>
        </w:r>
      </w:hyperlink>
    </w:p>
    <w:p>
      <w:pPr>
        <w:pStyle w:val="TOC1"/>
        <w:tabs>
          <w:tab w:val="right" w:leader="dot" w:pos="8306"/>
        </w:tabs>
      </w:pPr>
      <w:hyperlink w:anchor="_Toc21811" w:history="1">
        <w:r>
          <w:rPr>
            <w:rFonts w:ascii="仿宋" w:eastAsia="仿宋" w:hAnsi="仿宋" w:cs="仿宋" w:hint="eastAsia"/>
            <w:lang w:eastAsia="zh-CN"/>
          </w:rPr>
          <w:t>八、二甲醚项目风险管理</w:t>
        </w:r>
        <w:r>
          <w:tab/>
        </w:r>
        <w:r>
          <w:fldChar w:fldCharType="begin"/>
        </w:r>
        <w:r>
          <w:instrText xml:space="preserve"> PAGEREF _Toc21811 \h </w:instrText>
        </w:r>
        <w:r>
          <w:fldChar w:fldCharType="separate"/>
        </w:r>
        <w:r>
          <w:t>23</w:t>
        </w:r>
        <w:r>
          <w:fldChar w:fldCharType="end"/>
        </w:r>
      </w:hyperlink>
    </w:p>
    <w:p>
      <w:pPr>
        <w:pStyle w:val="TOC2"/>
        <w:tabs>
          <w:tab w:val="right" w:leader="dot" w:pos="8306"/>
        </w:tabs>
      </w:pPr>
      <w:hyperlink w:anchor="_Toc23345" w:history="1">
        <w:r>
          <w:rPr>
            <w:rFonts w:ascii="仿宋" w:eastAsia="仿宋" w:hAnsi="仿宋" w:cs="仿宋" w:hint="eastAsia"/>
            <w:lang w:eastAsia="zh-CN"/>
          </w:rPr>
          <w:t>(一)、风险识别与评估</w:t>
        </w:r>
        <w:r>
          <w:tab/>
        </w:r>
        <w:r>
          <w:fldChar w:fldCharType="begin"/>
        </w:r>
        <w:r>
          <w:instrText xml:space="preserve"> PAGEREF _Toc23345 \h </w:instrText>
        </w:r>
        <w:r>
          <w:fldChar w:fldCharType="separate"/>
        </w:r>
        <w:r>
          <w:t>23</w:t>
        </w:r>
        <w:r>
          <w:fldChar w:fldCharType="end"/>
        </w:r>
      </w:hyperlink>
    </w:p>
    <w:p>
      <w:pPr>
        <w:pStyle w:val="TOC2"/>
        <w:tabs>
          <w:tab w:val="right" w:leader="dot" w:pos="8306"/>
        </w:tabs>
      </w:pPr>
      <w:hyperlink w:anchor="_Toc4053" w:history="1">
        <w:r>
          <w:rPr>
            <w:rFonts w:ascii="仿宋" w:eastAsia="仿宋" w:hAnsi="仿宋" w:cs="仿宋" w:hint="eastAsia"/>
            <w:lang w:eastAsia="zh-CN"/>
          </w:rPr>
          <w:t>(二)、风险应对策略</w:t>
        </w:r>
        <w:r>
          <w:tab/>
        </w:r>
        <w:r>
          <w:fldChar w:fldCharType="begin"/>
        </w:r>
        <w:r>
          <w:instrText xml:space="preserve"> PAGEREF _Toc4053 \h </w:instrText>
        </w:r>
        <w:r>
          <w:fldChar w:fldCharType="separate"/>
        </w:r>
        <w:r>
          <w:t>24</w:t>
        </w:r>
        <w:r>
          <w:fldChar w:fldCharType="end"/>
        </w:r>
      </w:hyperlink>
    </w:p>
    <w:p>
      <w:pPr>
        <w:pStyle w:val="TOC2"/>
        <w:tabs>
          <w:tab w:val="right" w:leader="dot" w:pos="8306"/>
        </w:tabs>
      </w:pPr>
      <w:hyperlink w:anchor="_Toc15679" w:history="1">
        <w:r>
          <w:rPr>
            <w:rFonts w:ascii="仿宋" w:eastAsia="仿宋" w:hAnsi="仿宋" w:cs="仿宋" w:hint="eastAsia"/>
            <w:lang w:eastAsia="zh-CN"/>
          </w:rPr>
          <w:t>(三)、风险监控与控制</w:t>
        </w:r>
        <w:r>
          <w:tab/>
        </w:r>
        <w:r>
          <w:fldChar w:fldCharType="begin"/>
        </w:r>
        <w:r>
          <w:instrText xml:space="preserve"> PAGEREF _Toc15679 \h </w:instrText>
        </w:r>
        <w:r>
          <w:fldChar w:fldCharType="separate"/>
        </w:r>
        <w:r>
          <w:t>26</w:t>
        </w:r>
        <w:r>
          <w:fldChar w:fldCharType="end"/>
        </w:r>
      </w:hyperlink>
    </w:p>
    <w:p>
      <w:pPr>
        <w:pStyle w:val="TOC1"/>
        <w:tabs>
          <w:tab w:val="right" w:leader="dot" w:pos="8306"/>
        </w:tabs>
      </w:pPr>
      <w:hyperlink w:anchor="_Toc13678" w:history="1">
        <w:r>
          <w:rPr>
            <w:rFonts w:ascii="仿宋" w:eastAsia="仿宋" w:hAnsi="仿宋" w:cs="仿宋" w:hint="eastAsia"/>
            <w:lang w:eastAsia="zh-CN"/>
          </w:rPr>
          <w:t>九、生产安全保护</w:t>
        </w:r>
        <w:r>
          <w:tab/>
        </w:r>
        <w:r>
          <w:fldChar w:fldCharType="begin"/>
        </w:r>
        <w:r>
          <w:instrText xml:space="preserve"> PAGEREF _Toc13678 \h </w:instrText>
        </w:r>
        <w:r>
          <w:fldChar w:fldCharType="separate"/>
        </w:r>
        <w:r>
          <w:t>27</w:t>
        </w:r>
        <w:r>
          <w:fldChar w:fldCharType="end"/>
        </w:r>
      </w:hyperlink>
    </w:p>
    <w:p>
      <w:pPr>
        <w:pStyle w:val="TOC2"/>
        <w:tabs>
          <w:tab w:val="right" w:leader="dot" w:pos="8306"/>
        </w:tabs>
      </w:pPr>
      <w:hyperlink w:anchor="_Toc25671" w:history="1">
        <w:r>
          <w:rPr>
            <w:rFonts w:ascii="仿宋" w:eastAsia="仿宋" w:hAnsi="仿宋" w:cs="仿宋" w:hint="eastAsia"/>
            <w:lang w:eastAsia="zh-CN"/>
          </w:rPr>
          <w:t>(一)、消防安全</w:t>
        </w:r>
        <w:r>
          <w:tab/>
        </w:r>
        <w:r>
          <w:fldChar w:fldCharType="begin"/>
        </w:r>
        <w:r>
          <w:instrText xml:space="preserve"> PAGEREF _Toc25671 \h </w:instrText>
        </w:r>
        <w:r>
          <w:fldChar w:fldCharType="separate"/>
        </w:r>
        <w:r>
          <w:t>27</w:t>
        </w:r>
        <w:r>
          <w:fldChar w:fldCharType="end"/>
        </w:r>
      </w:hyperlink>
    </w:p>
    <w:p>
      <w:pPr>
        <w:pStyle w:val="TOC2"/>
        <w:tabs>
          <w:tab w:val="right" w:leader="dot" w:pos="8306"/>
        </w:tabs>
      </w:pPr>
      <w:hyperlink w:anchor="_Toc1919" w:history="1">
        <w:r>
          <w:rPr>
            <w:rFonts w:ascii="仿宋" w:eastAsia="仿宋" w:hAnsi="仿宋" w:cs="仿宋" w:hint="eastAsia"/>
            <w:lang w:eastAsia="zh-CN"/>
          </w:rPr>
          <w:t>(二)、防火防爆总图布置措施</w:t>
        </w:r>
        <w:r>
          <w:tab/>
        </w:r>
        <w:r>
          <w:fldChar w:fldCharType="begin"/>
        </w:r>
        <w:r>
          <w:instrText xml:space="preserve"> PAGEREF _Toc1919 \h </w:instrText>
        </w:r>
        <w:r>
          <w:fldChar w:fldCharType="separate"/>
        </w:r>
        <w:r>
          <w:t>29</w:t>
        </w:r>
        <w:r>
          <w:fldChar w:fldCharType="end"/>
        </w:r>
      </w:hyperlink>
    </w:p>
    <w:p>
      <w:pPr>
        <w:pStyle w:val="TOC2"/>
        <w:tabs>
          <w:tab w:val="right" w:leader="dot" w:pos="8306"/>
        </w:tabs>
      </w:pPr>
      <w:hyperlink w:anchor="_Toc27841" w:history="1">
        <w:r>
          <w:rPr>
            <w:rFonts w:ascii="仿宋" w:eastAsia="仿宋" w:hAnsi="仿宋" w:cs="仿宋" w:hint="eastAsia"/>
            <w:lang w:eastAsia="zh-CN"/>
          </w:rPr>
          <w:t>(三)、自然灾害防范措施</w:t>
        </w:r>
        <w:r>
          <w:tab/>
        </w:r>
        <w:r>
          <w:fldChar w:fldCharType="begin"/>
        </w:r>
        <w:r>
          <w:instrText xml:space="preserve"> PAGEREF _Toc27841 \h </w:instrText>
        </w:r>
        <w:r>
          <w:fldChar w:fldCharType="separate"/>
        </w:r>
        <w:r>
          <w:t>29</w:t>
        </w:r>
        <w:r>
          <w:fldChar w:fldCharType="end"/>
        </w:r>
      </w:hyperlink>
    </w:p>
    <w:p>
      <w:pPr>
        <w:pStyle w:val="TOC2"/>
        <w:tabs>
          <w:tab w:val="right" w:leader="dot" w:pos="8306"/>
        </w:tabs>
      </w:pPr>
      <w:hyperlink w:anchor="_Toc30123" w:history="1">
        <w:r>
          <w:rPr>
            <w:rFonts w:ascii="仿宋" w:eastAsia="仿宋" w:hAnsi="仿宋" w:cs="仿宋" w:hint="eastAsia"/>
            <w:lang w:eastAsia="zh-CN"/>
          </w:rPr>
          <w:t>(四)、安全色及安全标志使用要求</w:t>
        </w:r>
        <w:r>
          <w:tab/>
        </w:r>
        <w:r>
          <w:fldChar w:fldCharType="begin"/>
        </w:r>
        <w:r>
          <w:instrText xml:space="preserve"> PAGEREF _Toc30123 \h </w:instrText>
        </w:r>
        <w:r>
          <w:fldChar w:fldCharType="separate"/>
        </w:r>
        <w:r>
          <w:t>30</w:t>
        </w:r>
        <w:r>
          <w:fldChar w:fldCharType="end"/>
        </w:r>
      </w:hyperlink>
    </w:p>
    <w:p>
      <w:pPr>
        <w:pStyle w:val="TOC2"/>
        <w:tabs>
          <w:tab w:val="right" w:leader="dot" w:pos="8306"/>
        </w:tabs>
      </w:pPr>
      <w:hyperlink w:anchor="_Toc142" w:history="1">
        <w:r>
          <w:rPr>
            <w:rFonts w:ascii="仿宋" w:eastAsia="仿宋" w:hAnsi="仿宋" w:cs="仿宋" w:hint="eastAsia"/>
            <w:lang w:eastAsia="zh-CN"/>
          </w:rPr>
          <w:t>(五)、防尘防毒措施</w:t>
        </w:r>
        <w:r>
          <w:tab/>
        </w:r>
        <w:r>
          <w:fldChar w:fldCharType="begin"/>
        </w:r>
        <w:r>
          <w:instrText xml:space="preserve"> PAGEREF _Toc142 \h </w:instrText>
        </w:r>
        <w:r>
          <w:fldChar w:fldCharType="separate"/>
        </w:r>
        <w:r>
          <w:t>31</w:t>
        </w:r>
        <w:r>
          <w:fldChar w:fldCharType="end"/>
        </w:r>
      </w:hyperlink>
    </w:p>
    <w:p>
      <w:pPr>
        <w:pStyle w:val="TOC2"/>
        <w:tabs>
          <w:tab w:val="right" w:leader="dot" w:pos="8306"/>
        </w:tabs>
      </w:pPr>
      <w:hyperlink w:anchor="_Toc16374" w:history="1">
        <w:r>
          <w:rPr>
            <w:rFonts w:ascii="仿宋" w:eastAsia="仿宋" w:hAnsi="仿宋" w:cs="仿宋" w:hint="eastAsia"/>
            <w:lang w:eastAsia="zh-CN"/>
          </w:rPr>
          <w:t>(六)、防静电、触电防护及防雷措施</w:t>
        </w:r>
        <w:r>
          <w:tab/>
        </w:r>
        <w:r>
          <w:fldChar w:fldCharType="begin"/>
        </w:r>
        <w:r>
          <w:instrText xml:space="preserve"> PAGEREF _Toc16374 \h </w:instrText>
        </w:r>
        <w:r>
          <w:fldChar w:fldCharType="separate"/>
        </w:r>
        <w:r>
          <w:t>32</w:t>
        </w:r>
        <w:r>
          <w:fldChar w:fldCharType="end"/>
        </w:r>
      </w:hyperlink>
    </w:p>
    <w:p>
      <w:pPr>
        <w:pStyle w:val="TOC2"/>
        <w:tabs>
          <w:tab w:val="right" w:leader="dot" w:pos="8306"/>
        </w:tabs>
      </w:pPr>
      <w:hyperlink w:anchor="_Toc11959" w:history="1">
        <w:r>
          <w:rPr>
            <w:rFonts w:ascii="仿宋" w:eastAsia="仿宋" w:hAnsi="仿宋" w:cs="仿宋" w:hint="eastAsia"/>
            <w:lang w:eastAsia="zh-CN"/>
          </w:rPr>
          <w:t>(七)、机械设备安全保障措施</w:t>
        </w:r>
        <w:r>
          <w:tab/>
        </w:r>
        <w:r>
          <w:fldChar w:fldCharType="begin"/>
        </w:r>
        <w:r>
          <w:instrText xml:space="preserve"> PAGEREF _Toc11959 \h </w:instrText>
        </w:r>
        <w:r>
          <w:fldChar w:fldCharType="separate"/>
        </w:r>
        <w:r>
          <w:t>34</w:t>
        </w:r>
        <w:r>
          <w:fldChar w:fldCharType="end"/>
        </w:r>
      </w:hyperlink>
    </w:p>
    <w:p>
      <w:pPr>
        <w:pStyle w:val="TOC1"/>
        <w:tabs>
          <w:tab w:val="right" w:leader="dot" w:pos="8306"/>
        </w:tabs>
      </w:pPr>
      <w:hyperlink w:anchor="_Toc13299" w:history="1">
        <w:r>
          <w:rPr>
            <w:rFonts w:ascii="仿宋" w:eastAsia="仿宋" w:hAnsi="仿宋" w:cs="仿宋" w:hint="eastAsia"/>
            <w:lang w:eastAsia="zh-CN"/>
          </w:rPr>
          <w:t>十、二甲醚项目社会影响</w:t>
        </w:r>
        <w:r>
          <w:tab/>
        </w:r>
        <w:r>
          <w:fldChar w:fldCharType="begin"/>
        </w:r>
        <w:r>
          <w:instrText xml:space="preserve"> PAGEREF _Toc13299 \h </w:instrText>
        </w:r>
        <w:r>
          <w:fldChar w:fldCharType="separate"/>
        </w:r>
        <w:r>
          <w:t>35</w:t>
        </w:r>
        <w:r>
          <w:fldChar w:fldCharType="end"/>
        </w:r>
      </w:hyperlink>
    </w:p>
    <w:p>
      <w:pPr>
        <w:pStyle w:val="TOC2"/>
        <w:tabs>
          <w:tab w:val="right" w:leader="dot" w:pos="8306"/>
        </w:tabs>
      </w:pPr>
      <w:hyperlink w:anchor="_Toc26229" w:history="1">
        <w:r>
          <w:rPr>
            <w:rFonts w:ascii="仿宋" w:eastAsia="仿宋" w:hAnsi="仿宋" w:cs="仿宋" w:hint="eastAsia"/>
            <w:lang w:eastAsia="zh-CN"/>
          </w:rPr>
          <w:t>(一)、社会责任与义务</w:t>
        </w:r>
        <w:r>
          <w:tab/>
        </w:r>
        <w:r>
          <w:fldChar w:fldCharType="begin"/>
        </w:r>
        <w:r>
          <w:instrText xml:space="preserve"> PAGEREF _Toc26229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8" w:history="1">
        <w:r>
          <w:rPr>
            <w:rFonts w:ascii="仿宋" w:eastAsia="仿宋" w:hAnsi="仿宋" w:cs="仿宋" w:hint="eastAsia"/>
            <w:lang w:eastAsia="zh-CN"/>
          </w:rPr>
          <w:t>(二)、社会参与与沟通</w:t>
        </w:r>
        <w:r>
          <w:tab/>
        </w:r>
        <w:r>
          <w:fldChar w:fldCharType="begin"/>
        </w:r>
        <w:r>
          <w:instrText xml:space="preserve"> PAGEREF _Toc9278 \h </w:instrText>
        </w:r>
        <w:r>
          <w:fldChar w:fldCharType="separate"/>
        </w:r>
        <w:r>
          <w:t>36</w:t>
        </w:r>
        <w:r>
          <w:fldChar w:fldCharType="end"/>
        </w:r>
      </w:hyperlink>
    </w:p>
    <w:p>
      <w:pPr>
        <w:pStyle w:val="TOC1"/>
        <w:tabs>
          <w:tab w:val="right" w:leader="dot" w:pos="8306"/>
        </w:tabs>
      </w:pPr>
      <w:hyperlink w:anchor="_Toc22315" w:history="1">
        <w:r>
          <w:rPr>
            <w:rFonts w:ascii="仿宋" w:eastAsia="仿宋" w:hAnsi="仿宋" w:cs="仿宋" w:hint="eastAsia"/>
            <w:lang w:eastAsia="zh-CN"/>
          </w:rPr>
          <w:t>十一、二甲醚项目计划安排</w:t>
        </w:r>
        <w:r>
          <w:tab/>
        </w:r>
        <w:r>
          <w:fldChar w:fldCharType="begin"/>
        </w:r>
        <w:r>
          <w:instrText xml:space="preserve"> PAGEREF _Toc22315 \h </w:instrText>
        </w:r>
        <w:r>
          <w:fldChar w:fldCharType="separate"/>
        </w:r>
        <w:r>
          <w:t>37</w:t>
        </w:r>
        <w:r>
          <w:fldChar w:fldCharType="end"/>
        </w:r>
      </w:hyperlink>
    </w:p>
    <w:p>
      <w:pPr>
        <w:pStyle w:val="TOC2"/>
        <w:tabs>
          <w:tab w:val="right" w:leader="dot" w:pos="8306"/>
        </w:tabs>
      </w:pPr>
      <w:hyperlink w:anchor="_Toc29946" w:history="1">
        <w:r>
          <w:rPr>
            <w:rFonts w:ascii="仿宋" w:eastAsia="仿宋" w:hAnsi="仿宋" w:cs="仿宋" w:hint="eastAsia"/>
            <w:lang w:eastAsia="zh-CN"/>
          </w:rPr>
          <w:t>(一)、建设周期</w:t>
        </w:r>
        <w:r>
          <w:tab/>
        </w:r>
        <w:r>
          <w:fldChar w:fldCharType="begin"/>
        </w:r>
        <w:r>
          <w:instrText xml:space="preserve"> PAGEREF _Toc29946 \h </w:instrText>
        </w:r>
        <w:r>
          <w:fldChar w:fldCharType="separate"/>
        </w:r>
        <w:r>
          <w:t>37</w:t>
        </w:r>
        <w:r>
          <w:fldChar w:fldCharType="end"/>
        </w:r>
      </w:hyperlink>
    </w:p>
    <w:p>
      <w:pPr>
        <w:pStyle w:val="TOC2"/>
        <w:tabs>
          <w:tab w:val="right" w:leader="dot" w:pos="8306"/>
        </w:tabs>
      </w:pPr>
      <w:hyperlink w:anchor="_Toc17782" w:history="1">
        <w:r>
          <w:rPr>
            <w:rFonts w:ascii="仿宋" w:eastAsia="仿宋" w:hAnsi="仿宋" w:cs="仿宋" w:hint="eastAsia"/>
            <w:lang w:eastAsia="zh-CN"/>
          </w:rPr>
          <w:t>(二)、建设进度</w:t>
        </w:r>
        <w:r>
          <w:tab/>
        </w:r>
        <w:r>
          <w:fldChar w:fldCharType="begin"/>
        </w:r>
        <w:r>
          <w:instrText xml:space="preserve"> PAGEREF _Toc17782 \h </w:instrText>
        </w:r>
        <w:r>
          <w:fldChar w:fldCharType="separate"/>
        </w:r>
        <w:r>
          <w:t>37</w:t>
        </w:r>
        <w:r>
          <w:fldChar w:fldCharType="end"/>
        </w:r>
      </w:hyperlink>
    </w:p>
    <w:p>
      <w:pPr>
        <w:pStyle w:val="TOC2"/>
        <w:tabs>
          <w:tab w:val="right" w:leader="dot" w:pos="8306"/>
        </w:tabs>
      </w:pPr>
      <w:hyperlink w:anchor="_Toc11576" w:history="1">
        <w:r>
          <w:rPr>
            <w:rFonts w:ascii="仿宋" w:eastAsia="仿宋" w:hAnsi="仿宋" w:cs="仿宋" w:hint="eastAsia"/>
            <w:lang w:eastAsia="zh-CN"/>
          </w:rPr>
          <w:t>(三)、进度安排注意事项</w:t>
        </w:r>
        <w:r>
          <w:tab/>
        </w:r>
        <w:r>
          <w:fldChar w:fldCharType="begin"/>
        </w:r>
        <w:r>
          <w:instrText xml:space="preserve"> PAGEREF _Toc11576 \h </w:instrText>
        </w:r>
        <w:r>
          <w:fldChar w:fldCharType="separate"/>
        </w:r>
        <w:r>
          <w:t>38</w:t>
        </w:r>
        <w:r>
          <w:fldChar w:fldCharType="end"/>
        </w:r>
      </w:hyperlink>
    </w:p>
    <w:p>
      <w:pPr>
        <w:pStyle w:val="TOC2"/>
        <w:tabs>
          <w:tab w:val="right" w:leader="dot" w:pos="8306"/>
        </w:tabs>
      </w:pPr>
      <w:hyperlink w:anchor="_Toc9604" w:history="1">
        <w:r>
          <w:rPr>
            <w:rFonts w:ascii="仿宋" w:eastAsia="仿宋" w:hAnsi="仿宋" w:cs="仿宋" w:hint="eastAsia"/>
            <w:lang w:eastAsia="zh-CN"/>
          </w:rPr>
          <w:t>(四)、人力资源配置</w:t>
        </w:r>
        <w:r>
          <w:tab/>
        </w:r>
        <w:r>
          <w:fldChar w:fldCharType="begin"/>
        </w:r>
        <w:r>
          <w:instrText xml:space="preserve"> PAGEREF _Toc9604 \h </w:instrText>
        </w:r>
        <w:r>
          <w:fldChar w:fldCharType="separate"/>
        </w:r>
        <w:r>
          <w:t>40</w:t>
        </w:r>
        <w:r>
          <w:fldChar w:fldCharType="end"/>
        </w:r>
      </w:hyperlink>
    </w:p>
    <w:p>
      <w:pPr>
        <w:pStyle w:val="TOC1"/>
        <w:tabs>
          <w:tab w:val="right" w:leader="dot" w:pos="8306"/>
        </w:tabs>
      </w:pPr>
      <w:hyperlink w:anchor="_Toc15453" w:history="1">
        <w:r>
          <w:rPr>
            <w:rFonts w:ascii="仿宋" w:eastAsia="仿宋" w:hAnsi="仿宋" w:cs="仿宋" w:hint="eastAsia"/>
            <w:lang w:eastAsia="zh-CN"/>
          </w:rPr>
          <w:t>十二、二甲醚项目人力资源管理</w:t>
        </w:r>
        <w:r>
          <w:tab/>
        </w:r>
        <w:r>
          <w:fldChar w:fldCharType="begin"/>
        </w:r>
        <w:r>
          <w:instrText xml:space="preserve"> PAGEREF _Toc15453 \h </w:instrText>
        </w:r>
        <w:r>
          <w:fldChar w:fldCharType="separate"/>
        </w:r>
        <w:r>
          <w:t>41</w:t>
        </w:r>
        <w:r>
          <w:fldChar w:fldCharType="end"/>
        </w:r>
      </w:hyperlink>
    </w:p>
    <w:p>
      <w:pPr>
        <w:pStyle w:val="TOC2"/>
        <w:tabs>
          <w:tab w:val="right" w:leader="dot" w:pos="8306"/>
        </w:tabs>
      </w:pPr>
      <w:hyperlink w:anchor="_Toc3401" w:history="1">
        <w:r>
          <w:rPr>
            <w:rFonts w:ascii="仿宋" w:eastAsia="仿宋" w:hAnsi="仿宋" w:cs="仿宋" w:hint="eastAsia"/>
            <w:lang w:eastAsia="zh-CN"/>
          </w:rPr>
          <w:t>(一)、建立健全的预算管理制度</w:t>
        </w:r>
        <w:r>
          <w:tab/>
        </w:r>
        <w:r>
          <w:fldChar w:fldCharType="begin"/>
        </w:r>
        <w:r>
          <w:instrText xml:space="preserve"> PAGEREF _Toc3401 \h </w:instrText>
        </w:r>
        <w:r>
          <w:fldChar w:fldCharType="separate"/>
        </w:r>
        <w:r>
          <w:t>41</w:t>
        </w:r>
        <w:r>
          <w:fldChar w:fldCharType="end"/>
        </w:r>
      </w:hyperlink>
    </w:p>
    <w:p>
      <w:pPr>
        <w:pStyle w:val="TOC2"/>
        <w:tabs>
          <w:tab w:val="right" w:leader="dot" w:pos="8306"/>
        </w:tabs>
      </w:pPr>
      <w:hyperlink w:anchor="_Toc23565" w:history="1">
        <w:r>
          <w:rPr>
            <w:rFonts w:ascii="仿宋" w:eastAsia="仿宋" w:hAnsi="仿宋" w:cs="仿宋" w:hint="eastAsia"/>
            <w:lang w:eastAsia="zh-CN"/>
          </w:rPr>
          <w:t>(二)、加强资金流动监控</w:t>
        </w:r>
        <w:r>
          <w:tab/>
        </w:r>
        <w:r>
          <w:fldChar w:fldCharType="begin"/>
        </w:r>
        <w:r>
          <w:instrText xml:space="preserve"> PAGEREF _Toc23565 \h </w:instrText>
        </w:r>
        <w:r>
          <w:fldChar w:fldCharType="separate"/>
        </w:r>
        <w:r>
          <w:t>42</w:t>
        </w:r>
        <w:r>
          <w:fldChar w:fldCharType="end"/>
        </w:r>
      </w:hyperlink>
    </w:p>
    <w:p>
      <w:pPr>
        <w:pStyle w:val="TOC2"/>
        <w:tabs>
          <w:tab w:val="right" w:leader="dot" w:pos="8306"/>
        </w:tabs>
      </w:pPr>
      <w:hyperlink w:anchor="_Toc25943" w:history="1">
        <w:r>
          <w:rPr>
            <w:rFonts w:ascii="仿宋" w:eastAsia="仿宋" w:hAnsi="仿宋" w:cs="仿宋" w:hint="eastAsia"/>
            <w:lang w:eastAsia="zh-CN"/>
          </w:rPr>
          <w:t>(三)、制定完善的风险控制机制</w:t>
        </w:r>
        <w:r>
          <w:tab/>
        </w:r>
        <w:r>
          <w:fldChar w:fldCharType="begin"/>
        </w:r>
        <w:r>
          <w:instrText xml:space="preserve"> PAGEREF _Toc25943 \h </w:instrText>
        </w:r>
        <w:r>
          <w:fldChar w:fldCharType="separate"/>
        </w:r>
        <w:r>
          <w:t>43</w:t>
        </w:r>
        <w:r>
          <w:fldChar w:fldCharType="end"/>
        </w:r>
      </w:hyperlink>
    </w:p>
    <w:p>
      <w:pPr>
        <w:pStyle w:val="TOC2"/>
        <w:tabs>
          <w:tab w:val="right" w:leader="dot" w:pos="8306"/>
        </w:tabs>
      </w:pPr>
      <w:hyperlink w:anchor="_Toc31272" w:history="1">
        <w:r>
          <w:rPr>
            <w:rFonts w:ascii="仿宋" w:eastAsia="仿宋" w:hAnsi="仿宋" w:cs="仿宋" w:hint="eastAsia"/>
            <w:lang w:eastAsia="zh-CN"/>
          </w:rPr>
          <w:t>(四)、优化成本管理</w:t>
        </w:r>
        <w:r>
          <w:tab/>
        </w:r>
        <w:r>
          <w:fldChar w:fldCharType="begin"/>
        </w:r>
        <w:r>
          <w:instrText xml:space="preserve"> PAGEREF _Toc31272 \h </w:instrText>
        </w:r>
        <w:r>
          <w:fldChar w:fldCharType="separate"/>
        </w:r>
        <w:r>
          <w:t>45</w:t>
        </w:r>
        <w:r>
          <w:fldChar w:fldCharType="end"/>
        </w:r>
      </w:hyperlink>
    </w:p>
    <w:p>
      <w:pPr>
        <w:pStyle w:val="TOC1"/>
        <w:tabs>
          <w:tab w:val="right" w:leader="dot" w:pos="8306"/>
        </w:tabs>
      </w:pPr>
      <w:hyperlink w:anchor="_Toc13656" w:history="1">
        <w:r>
          <w:rPr>
            <w:rFonts w:ascii="仿宋" w:eastAsia="仿宋" w:hAnsi="仿宋" w:cs="仿宋" w:hint="eastAsia"/>
            <w:lang w:eastAsia="zh-CN"/>
          </w:rPr>
          <w:t>十三、营销与推广策略</w:t>
        </w:r>
        <w:r>
          <w:tab/>
        </w:r>
        <w:r>
          <w:fldChar w:fldCharType="begin"/>
        </w:r>
        <w:r>
          <w:instrText xml:space="preserve"> PAGEREF _Toc13656 \h </w:instrText>
        </w:r>
        <w:r>
          <w:fldChar w:fldCharType="separate"/>
        </w:r>
        <w:r>
          <w:t>46</w:t>
        </w:r>
        <w:r>
          <w:fldChar w:fldCharType="end"/>
        </w:r>
      </w:hyperlink>
    </w:p>
    <w:p>
      <w:pPr>
        <w:pStyle w:val="TOC2"/>
        <w:tabs>
          <w:tab w:val="right" w:leader="dot" w:pos="8306"/>
        </w:tabs>
      </w:pPr>
      <w:hyperlink w:anchor="_Toc13263" w:history="1">
        <w:r>
          <w:rPr>
            <w:rFonts w:ascii="仿宋" w:eastAsia="仿宋" w:hAnsi="仿宋" w:cs="仿宋" w:hint="eastAsia"/>
            <w:lang w:eastAsia="zh-CN"/>
          </w:rPr>
          <w:t>(一)、产品/服务定位与特点</w:t>
        </w:r>
        <w:r>
          <w:tab/>
        </w:r>
        <w:r>
          <w:fldChar w:fldCharType="begin"/>
        </w:r>
        <w:r>
          <w:instrText xml:space="preserve"> PAGEREF _Toc13263 \h </w:instrText>
        </w:r>
        <w:r>
          <w:fldChar w:fldCharType="separate"/>
        </w:r>
        <w:r>
          <w:t>46</w:t>
        </w:r>
        <w:r>
          <w:fldChar w:fldCharType="end"/>
        </w:r>
      </w:hyperlink>
    </w:p>
    <w:p>
      <w:pPr>
        <w:pStyle w:val="TOC2"/>
        <w:tabs>
          <w:tab w:val="right" w:leader="dot" w:pos="8306"/>
        </w:tabs>
      </w:pPr>
      <w:hyperlink w:anchor="_Toc4480" w:history="1">
        <w:r>
          <w:rPr>
            <w:rFonts w:ascii="仿宋" w:eastAsia="仿宋" w:hAnsi="仿宋" w:cs="仿宋" w:hint="eastAsia"/>
            <w:lang w:eastAsia="zh-CN"/>
          </w:rPr>
          <w:t>(二)、市场定位与竞争分析</w:t>
        </w:r>
        <w:r>
          <w:tab/>
        </w:r>
        <w:r>
          <w:fldChar w:fldCharType="begin"/>
        </w:r>
        <w:r>
          <w:instrText xml:space="preserve"> PAGEREF _Toc4480 \h </w:instrText>
        </w:r>
        <w:r>
          <w:fldChar w:fldCharType="separate"/>
        </w:r>
        <w:r>
          <w:t>47</w:t>
        </w:r>
        <w:r>
          <w:fldChar w:fldCharType="end"/>
        </w:r>
      </w:hyperlink>
    </w:p>
    <w:p>
      <w:pPr>
        <w:pStyle w:val="TOC2"/>
        <w:tabs>
          <w:tab w:val="right" w:leader="dot" w:pos="8306"/>
        </w:tabs>
      </w:pPr>
      <w:hyperlink w:anchor="_Toc29083" w:history="1">
        <w:r>
          <w:rPr>
            <w:rFonts w:ascii="仿宋" w:eastAsia="仿宋" w:hAnsi="仿宋" w:cs="仿宋" w:hint="eastAsia"/>
            <w:lang w:eastAsia="zh-CN"/>
          </w:rPr>
          <w:t>(三)、营销渠道与策略</w:t>
        </w:r>
        <w:r>
          <w:tab/>
        </w:r>
        <w:r>
          <w:fldChar w:fldCharType="begin"/>
        </w:r>
        <w:r>
          <w:instrText xml:space="preserve"> PAGEREF _Toc29083 \h </w:instrText>
        </w:r>
        <w:r>
          <w:fldChar w:fldCharType="separate"/>
        </w:r>
        <w:r>
          <w:t>49</w:t>
        </w:r>
        <w:r>
          <w:fldChar w:fldCharType="end"/>
        </w:r>
      </w:hyperlink>
    </w:p>
    <w:p>
      <w:pPr>
        <w:pStyle w:val="TOC2"/>
        <w:tabs>
          <w:tab w:val="right" w:leader="dot" w:pos="8306"/>
        </w:tabs>
      </w:pPr>
      <w:hyperlink w:anchor="_Toc6260" w:history="1">
        <w:r>
          <w:rPr>
            <w:rFonts w:ascii="仿宋" w:eastAsia="仿宋" w:hAnsi="仿宋" w:cs="仿宋" w:hint="eastAsia"/>
            <w:lang w:eastAsia="zh-CN"/>
          </w:rPr>
          <w:t>(四)、推广与宣传活动</w:t>
        </w:r>
        <w:r>
          <w:tab/>
        </w:r>
        <w:r>
          <w:fldChar w:fldCharType="begin"/>
        </w:r>
        <w:r>
          <w:instrText xml:space="preserve"> PAGEREF _Toc6260 \h </w:instrText>
        </w:r>
        <w:r>
          <w:fldChar w:fldCharType="separate"/>
        </w:r>
        <w:r>
          <w:t>50</w:t>
        </w:r>
        <w:r>
          <w:fldChar w:fldCharType="end"/>
        </w:r>
      </w:hyperlink>
    </w:p>
    <w:p>
      <w:pPr>
        <w:pStyle w:val="TOC1"/>
        <w:tabs>
          <w:tab w:val="right" w:leader="dot" w:pos="8306"/>
        </w:tabs>
      </w:pPr>
      <w:hyperlink w:anchor="_Toc30302" w:history="1">
        <w:r>
          <w:rPr>
            <w:rFonts w:ascii="仿宋" w:eastAsia="仿宋" w:hAnsi="仿宋" w:cs="仿宋" w:hint="eastAsia"/>
            <w:lang w:eastAsia="zh-CN"/>
          </w:rPr>
          <w:t>十四、质量管理体系</w:t>
        </w:r>
        <w:r>
          <w:tab/>
        </w:r>
        <w:r>
          <w:fldChar w:fldCharType="begin"/>
        </w:r>
        <w:r>
          <w:instrText xml:space="preserve"> PAGEREF _Toc30302 \h </w:instrText>
        </w:r>
        <w:r>
          <w:fldChar w:fldCharType="separate"/>
        </w:r>
        <w:r>
          <w:t>55</w:t>
        </w:r>
        <w:r>
          <w:fldChar w:fldCharType="end"/>
        </w:r>
      </w:hyperlink>
    </w:p>
    <w:p>
      <w:pPr>
        <w:pStyle w:val="TOC2"/>
        <w:tabs>
          <w:tab w:val="right" w:leader="dot" w:pos="8306"/>
        </w:tabs>
      </w:pPr>
      <w:hyperlink w:anchor="_Toc11634" w:history="1">
        <w:r>
          <w:rPr>
            <w:rFonts w:ascii="仿宋" w:eastAsia="仿宋" w:hAnsi="仿宋" w:cs="仿宋" w:hint="eastAsia"/>
            <w:lang w:eastAsia="zh-CN"/>
          </w:rPr>
          <w:t>(一)、质量目标与方针</w:t>
        </w:r>
        <w:r>
          <w:tab/>
        </w:r>
        <w:r>
          <w:fldChar w:fldCharType="begin"/>
        </w:r>
        <w:r>
          <w:instrText xml:space="preserve"> PAGEREF _Toc11634 \h </w:instrText>
        </w:r>
        <w:r>
          <w:fldChar w:fldCharType="separate"/>
        </w:r>
        <w:r>
          <w:t>55</w:t>
        </w:r>
        <w:r>
          <w:fldChar w:fldCharType="end"/>
        </w:r>
      </w:hyperlink>
    </w:p>
    <w:p>
      <w:pPr>
        <w:pStyle w:val="TOC2"/>
        <w:tabs>
          <w:tab w:val="right" w:leader="dot" w:pos="8306"/>
        </w:tabs>
      </w:pPr>
      <w:hyperlink w:anchor="_Toc32046" w:history="1">
        <w:r>
          <w:rPr>
            <w:rFonts w:ascii="仿宋" w:eastAsia="仿宋" w:hAnsi="仿宋" w:cs="仿宋" w:hint="eastAsia"/>
            <w:lang w:eastAsia="zh-CN"/>
          </w:rPr>
          <w:t>(二)、质量管理责任</w:t>
        </w:r>
        <w:r>
          <w:tab/>
        </w:r>
        <w:r>
          <w:fldChar w:fldCharType="begin"/>
        </w:r>
        <w:r>
          <w:instrText xml:space="preserve"> PAGEREF _Toc32046 \h </w:instrText>
        </w:r>
        <w:r>
          <w:fldChar w:fldCharType="separate"/>
        </w:r>
        <w:r>
          <w:t>56</w:t>
        </w:r>
        <w:r>
          <w:fldChar w:fldCharType="end"/>
        </w:r>
      </w:hyperlink>
    </w:p>
    <w:p>
      <w:pPr>
        <w:pStyle w:val="TOC2"/>
        <w:tabs>
          <w:tab w:val="right" w:leader="dot" w:pos="8306"/>
        </w:tabs>
      </w:pPr>
      <w:hyperlink w:anchor="_Toc14534" w:history="1">
        <w:r>
          <w:rPr>
            <w:rFonts w:ascii="仿宋" w:eastAsia="仿宋" w:hAnsi="仿宋" w:cs="仿宋" w:hint="eastAsia"/>
            <w:lang w:eastAsia="zh-CN"/>
          </w:rPr>
          <w:t>(三)、质量管理体系文件</w:t>
        </w:r>
        <w:r>
          <w:tab/>
        </w:r>
        <w:r>
          <w:fldChar w:fldCharType="begin"/>
        </w:r>
        <w:r>
          <w:instrText xml:space="preserve"> PAGEREF _Toc14534 \h </w:instrText>
        </w:r>
        <w:r>
          <w:fldChar w:fldCharType="separate"/>
        </w:r>
        <w:r>
          <w:t>57</w:t>
        </w:r>
        <w:r>
          <w:fldChar w:fldCharType="end"/>
        </w:r>
      </w:hyperlink>
    </w:p>
    <w:p>
      <w:pPr>
        <w:pStyle w:val="TOC2"/>
        <w:tabs>
          <w:tab w:val="right" w:leader="dot" w:pos="8306"/>
        </w:tabs>
      </w:pPr>
      <w:hyperlink w:anchor="_Toc10377" w:history="1">
        <w:r>
          <w:rPr>
            <w:rFonts w:ascii="仿宋" w:eastAsia="仿宋" w:hAnsi="仿宋" w:cs="仿宋" w:hint="eastAsia"/>
            <w:lang w:eastAsia="zh-CN"/>
          </w:rPr>
          <w:t>(四)、质量培训与教育</w:t>
        </w:r>
        <w:r>
          <w:tab/>
        </w:r>
        <w:r>
          <w:fldChar w:fldCharType="begin"/>
        </w:r>
        <w:r>
          <w:instrText xml:space="preserve"> PAGEREF _Toc10377 \h </w:instrText>
        </w:r>
        <w:r>
          <w:fldChar w:fldCharType="separate"/>
        </w:r>
        <w:r>
          <w:t>60</w:t>
        </w:r>
        <w:r>
          <w:fldChar w:fldCharType="end"/>
        </w:r>
      </w:hyperlink>
    </w:p>
    <w:p>
      <w:pPr>
        <w:pStyle w:val="TOC2"/>
        <w:tabs>
          <w:tab w:val="right" w:leader="dot" w:pos="8306"/>
        </w:tabs>
      </w:pPr>
      <w:hyperlink w:anchor="_Toc18635" w:history="1">
        <w:r>
          <w:rPr>
            <w:rFonts w:ascii="仿宋" w:eastAsia="仿宋" w:hAnsi="仿宋" w:cs="仿宋" w:hint="eastAsia"/>
            <w:lang w:eastAsia="zh-CN"/>
          </w:rPr>
          <w:t>(五)、质量审核与评价</w:t>
        </w:r>
        <w:r>
          <w:tab/>
        </w:r>
        <w:r>
          <w:fldChar w:fldCharType="begin"/>
        </w:r>
        <w:r>
          <w:instrText xml:space="preserve"> PAGEREF _Toc18635 \h </w:instrText>
        </w:r>
        <w:r>
          <w:fldChar w:fldCharType="separate"/>
        </w:r>
        <w:r>
          <w:t>61</w:t>
        </w:r>
        <w:r>
          <w:fldChar w:fldCharType="end"/>
        </w:r>
      </w:hyperlink>
    </w:p>
    <w:p>
      <w:pPr>
        <w:pStyle w:val="TOC2"/>
        <w:tabs>
          <w:tab w:val="right" w:leader="dot" w:pos="8306"/>
        </w:tabs>
      </w:pPr>
      <w:hyperlink w:anchor="_Toc21458" w:history="1">
        <w:r>
          <w:rPr>
            <w:rFonts w:ascii="仿宋" w:eastAsia="仿宋" w:hAnsi="仿宋" w:cs="仿宋" w:hint="eastAsia"/>
            <w:lang w:eastAsia="zh-CN"/>
          </w:rPr>
          <w:t>(六)、不符合与纠正措施</w:t>
        </w:r>
        <w:r>
          <w:tab/>
        </w:r>
        <w:r>
          <w:fldChar w:fldCharType="begin"/>
        </w:r>
        <w:r>
          <w:instrText xml:space="preserve"> PAGEREF _Toc21458 \h </w:instrText>
        </w:r>
        <w:r>
          <w:fldChar w:fldCharType="separate"/>
        </w:r>
        <w:r>
          <w:t>62</w:t>
        </w:r>
        <w:r>
          <w:fldChar w:fldCharType="end"/>
        </w:r>
      </w:hyperlink>
    </w:p>
    <w:p>
      <w:pPr>
        <w:pStyle w:val="TOC1"/>
        <w:tabs>
          <w:tab w:val="right" w:leader="dot" w:pos="8306"/>
        </w:tabs>
      </w:pPr>
      <w:hyperlink w:anchor="_Toc8" w:history="1">
        <w:r>
          <w:rPr>
            <w:rFonts w:ascii="仿宋" w:eastAsia="仿宋" w:hAnsi="仿宋" w:cs="仿宋" w:hint="eastAsia"/>
            <w:lang w:eastAsia="zh-CN"/>
          </w:rPr>
          <w:t>十五、二甲醚项目变更管理</w:t>
        </w:r>
        <w:r>
          <w:tab/>
        </w:r>
        <w:r>
          <w:fldChar w:fldCharType="begin"/>
        </w:r>
        <w:r>
          <w:instrText xml:space="preserve"> PAGEREF _Toc8 \h </w:instrText>
        </w:r>
        <w:r>
          <w:fldChar w:fldCharType="separate"/>
        </w:r>
        <w:r>
          <w:t>63</w:t>
        </w:r>
        <w:r>
          <w:fldChar w:fldCharType="end"/>
        </w:r>
      </w:hyperlink>
    </w:p>
    <w:p>
      <w:pPr>
        <w:pStyle w:val="TOC2"/>
        <w:tabs>
          <w:tab w:val="right" w:leader="dot" w:pos="8306"/>
        </w:tabs>
      </w:pPr>
      <w:hyperlink w:anchor="_Toc8566" w:history="1">
        <w:r>
          <w:rPr>
            <w:rFonts w:ascii="仿宋" w:eastAsia="仿宋" w:hAnsi="仿宋" w:cs="仿宋" w:hint="eastAsia"/>
            <w:lang w:eastAsia="zh-CN"/>
          </w:rPr>
          <w:t>(一)、变更申请与评估</w:t>
        </w:r>
        <w:r>
          <w:tab/>
        </w:r>
        <w:r>
          <w:fldChar w:fldCharType="begin"/>
        </w:r>
        <w:r>
          <w:instrText xml:space="preserve"> PAGEREF _Toc8566 \h </w:instrText>
        </w:r>
        <w:r>
          <w:fldChar w:fldCharType="separate"/>
        </w:r>
        <w:r>
          <w:t>63</w:t>
        </w:r>
        <w:r>
          <w:fldChar w:fldCharType="end"/>
        </w:r>
      </w:hyperlink>
    </w:p>
    <w:p>
      <w:pPr>
        <w:pStyle w:val="TOC2"/>
        <w:tabs>
          <w:tab w:val="right" w:leader="dot" w:pos="8306"/>
        </w:tabs>
      </w:pPr>
      <w:hyperlink w:anchor="_Toc24876" w:history="1">
        <w:r>
          <w:rPr>
            <w:rFonts w:ascii="仿宋" w:eastAsia="仿宋" w:hAnsi="仿宋" w:cs="仿宋" w:hint="eastAsia"/>
            <w:lang w:eastAsia="zh-CN"/>
          </w:rPr>
          <w:t>(二)、变更实施与控制</w:t>
        </w:r>
        <w:r>
          <w:tab/>
        </w:r>
        <w:r>
          <w:fldChar w:fldCharType="begin"/>
        </w:r>
        <w:r>
          <w:instrText xml:space="preserve"> PAGEREF _Toc24876 \h </w:instrText>
        </w:r>
        <w:r>
          <w:fldChar w:fldCharType="separate"/>
        </w:r>
        <w:r>
          <w:t>63</w:t>
        </w:r>
        <w:r>
          <w:fldChar w:fldCharType="end"/>
        </w:r>
      </w:hyperlink>
    </w:p>
    <w:p>
      <w:pPr>
        <w:pStyle w:val="TOC1"/>
        <w:tabs>
          <w:tab w:val="right" w:leader="dot" w:pos="8306"/>
        </w:tabs>
      </w:pPr>
      <w:hyperlink w:anchor="_Toc13178" w:history="1">
        <w:r>
          <w:rPr>
            <w:rFonts w:ascii="仿宋" w:eastAsia="仿宋" w:hAnsi="仿宋" w:cs="仿宋" w:hint="eastAsia"/>
            <w:lang w:eastAsia="zh-CN"/>
          </w:rPr>
          <w:t>十六、利益相关者分析与沟通计划</w:t>
        </w:r>
        <w:r>
          <w:tab/>
        </w:r>
        <w:r>
          <w:fldChar w:fldCharType="begin"/>
        </w:r>
        <w:r>
          <w:instrText xml:space="preserve"> PAGEREF _Toc13178 \h </w:instrText>
        </w:r>
        <w:r>
          <w:fldChar w:fldCharType="separate"/>
        </w:r>
        <w:r>
          <w:t>64</w:t>
        </w:r>
        <w:r>
          <w:fldChar w:fldCharType="end"/>
        </w:r>
      </w:hyperlink>
    </w:p>
    <w:p>
      <w:pPr>
        <w:pStyle w:val="TOC2"/>
        <w:tabs>
          <w:tab w:val="right" w:leader="dot" w:pos="8306"/>
        </w:tabs>
      </w:pPr>
      <w:hyperlink w:anchor="_Toc20469" w:history="1">
        <w:r>
          <w:rPr>
            <w:rFonts w:ascii="仿宋" w:eastAsia="仿宋" w:hAnsi="仿宋" w:cs="仿宋" w:hint="eastAsia"/>
            <w:lang w:eastAsia="zh-CN"/>
          </w:rPr>
          <w:t>(一)、利益相关者分析</w:t>
        </w:r>
        <w:r>
          <w:tab/>
        </w:r>
        <w:r>
          <w:fldChar w:fldCharType="begin"/>
        </w:r>
        <w:r>
          <w:instrText xml:space="preserve"> PAGEREF _Toc20469 \h </w:instrText>
        </w:r>
        <w:r>
          <w:fldChar w:fldCharType="separate"/>
        </w:r>
        <w:r>
          <w:t>64</w:t>
        </w:r>
        <w:r>
          <w:fldChar w:fldCharType="end"/>
        </w:r>
      </w:hyperlink>
    </w:p>
    <w:p>
      <w:pPr>
        <w:pStyle w:val="TOC2"/>
        <w:tabs>
          <w:tab w:val="right" w:leader="dot" w:pos="8306"/>
        </w:tabs>
      </w:pPr>
      <w:hyperlink w:anchor="_Toc10564" w:history="1">
        <w:r>
          <w:rPr>
            <w:rFonts w:ascii="仿宋" w:eastAsia="仿宋" w:hAnsi="仿宋" w:cs="仿宋" w:hint="eastAsia"/>
            <w:lang w:eastAsia="zh-CN"/>
          </w:rPr>
          <w:t>(二)、沟通计划</w:t>
        </w:r>
        <w:r>
          <w:tab/>
        </w:r>
        <w:r>
          <w:fldChar w:fldCharType="begin"/>
        </w:r>
        <w:r>
          <w:instrText xml:space="preserve"> PAGEREF _Toc10564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84"/>
      <w:r>
        <w:rPr>
          <w:rFonts w:ascii="仿宋" w:eastAsia="仿宋" w:hAnsi="仿宋" w:cs="仿宋" w:hint="eastAsia"/>
          <w:lang w:eastAsia="zh-CN"/>
        </w:rPr>
        <w:t>(一)、二甲醚行业分析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甲醚行业一直以来都是市场的关注焦点。行业内的发展趋势、竞争态势以及潜在机会都对二甲醚项目的推进产生深远的影响。通过深入研究行业的整体概貌，我们将更好地理解行业的核心特征，为二甲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行业，技术一直是推动创新和发展的关键因素。我们将对当前技术趋势进行详尽分析，包括但不限于人工智能、大数据应用、先进制造技术等。这有助于二甲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甲醚项目成功的基础。我们将对主要竞争对手进行深入研究，包括其市场份额、产品特点、市场定位等。通过全面了解竞争对手的优势和劣势，二甲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979"/>
      <w:r>
        <w:rPr>
          <w:rFonts w:ascii="仿宋" w:eastAsia="仿宋" w:hAnsi="仿宋" w:cs="仿宋" w:hint="eastAsia"/>
          <w:sz w:val="28"/>
          <w:lang w:eastAsia="zh-CN"/>
        </w:rPr>
        <w:t>(二)、二甲醚市场分析预测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通过对市场规模的深入调研，我们将预测二甲醚市场未来的增长趋势。这包括市场的整体规模、各细分领域的发展趋势等。二甲醚项目可以根据市场的扩张速度和潜在机会，制定更符合市场需求的发展策略。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了解消费者的需求是市场分析的核心。我们将通过调查研究，深入挖掘目标消费者的需求特点、购买习惯以及对产品和服务的期望。这有助于二甲醚项目更好地定位目标市场，提供更符合消费者期待的解决方案。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二甲醚项目实施过程中需要充分考虑的因素。我们将对市场风险进行全面评估，包括但不限于政策法规风险、市场竞争风险、技术变革风险等。通过对潜在风险的深入分析，二甲醚项目可以制定相应的风险缓解策略，降低不确定性对二甲醚项目的影响。</w:t>
      </w:r>
    </w:p>
    <w:p>
      <w:pPr>
        <w:pStyle w:val="Heading1"/>
        <w:ind w:firstLine="560" w:firstLineChars="200"/>
        <w:rPr>
          <w:rFonts w:ascii="仿宋" w:eastAsia="仿宋" w:hAnsi="仿宋" w:cs="仿宋" w:hint="eastAsia"/>
          <w:sz w:val="28"/>
          <w:lang w:eastAsia="zh-CN"/>
        </w:rPr>
      </w:pPr>
      <w:bookmarkStart w:id="5" w:name="_Toc7865"/>
      <w:r>
        <w:rPr>
          <w:rFonts w:ascii="仿宋" w:eastAsia="仿宋" w:hAnsi="仿宋" w:cs="仿宋" w:hint="eastAsia"/>
          <w:sz w:val="28"/>
          <w:lang w:eastAsia="zh-CN"/>
        </w:rPr>
        <w:t>二、二甲醚项目建设背景及必要性分析</w:t>
      </w:r>
      <w:bookmarkEnd w:id="5"/>
    </w:p>
    <w:p>
      <w:pPr>
        <w:pStyle w:val="Heading2"/>
        <w:rPr>
          <w:rFonts w:ascii="仿宋" w:eastAsia="仿宋" w:hAnsi="仿宋" w:cs="仿宋" w:hint="eastAsia"/>
          <w:lang w:eastAsia="zh-CN"/>
        </w:rPr>
      </w:pPr>
      <w:bookmarkStart w:id="6" w:name="_Toc2611"/>
      <w:r>
        <w:rPr>
          <w:rFonts w:ascii="仿宋" w:eastAsia="仿宋" w:hAnsi="仿宋" w:cs="仿宋" w:hint="eastAsia"/>
          <w:lang w:eastAsia="zh-CN"/>
        </w:rPr>
        <w:t>(一)、二甲醚项目背景分析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甲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我们的背景分析将深入挖掘当前行业的发展趋势，通过对竞争态势的全面审视，找到二甲醚项目在这个潮流中的定位。同时，我们将关注行业内涌现的新兴机遇，以便二甲醚项目更好地融入行业发展的潮流中。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甲醚项目提供了强大的发展动力。我们将聚焦于行业内最新的技术发展趋势，包括但不限于人工智能、大数据分析、物联网等领域。通过深度的技术研究，我们将确保二甲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甲醚项目发展的源泉。我们将投入更多的精力对市场需求进行深入剖析，超越表面的需求，深入挖掘潜在的市场痛点和机遇。通过对市场需求的细致了解，二甲醚项目将更有针对性地设计解决方案，满足市场的多样化需求，从而更好地促进二甲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甲醚项目战略至关重要。我们将对竞争态势进行更为深入的分析，包括但不限于市场份额、产品特点、客户满意度等多个维度。通过深度的竞争分析，二甲醚项目将能够更准确地把握市场脉搏，制定具有竞争力的二甲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甲醚项目的发展具有直接的影响。我们将进行更为全面的法规和政策分析，了解行业发展中的潜在法律风险和合规挑战。通过充分了解和遵守相关法规，二甲醚项目将确保在法律框架内合法合规运营，为二甲醚项目的稳健发展提供有力支持。</w:t>
      </w:r>
    </w:p>
    <w:p>
      <w:pPr>
        <w:pStyle w:val="Heading2"/>
        <w:ind w:firstLine="560" w:firstLineChars="200"/>
        <w:rPr>
          <w:rFonts w:ascii="仿宋" w:eastAsia="仿宋" w:hAnsi="仿宋" w:cs="仿宋" w:hint="eastAsia"/>
          <w:sz w:val="28"/>
          <w:lang w:eastAsia="zh-CN"/>
        </w:rPr>
      </w:pPr>
      <w:bookmarkStart w:id="7" w:name="_Toc14282"/>
      <w:r>
        <w:rPr>
          <w:rFonts w:ascii="仿宋" w:eastAsia="仿宋" w:hAnsi="仿宋" w:cs="仿宋" w:hint="eastAsia"/>
          <w:sz w:val="28"/>
          <w:lang w:eastAsia="zh-CN"/>
        </w:rPr>
        <w:t>(二)、二甲醚项目建设必要性分析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建设的迫切性源于对行业发展趋势的深刻洞察。我们正处于一个行业变革的时代，科技创新、数字化转型成为企业发展的关键动力。二甲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建设不仅仅是为了跟上潮流，更是为了通过技术创新推动企业的持续发展。通过引入先进的技术和解决方案，二甲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甲醚项目的建设成为必然选择，通过提高产品质量、拓展服务领域，从而在竞争中获得更多的机会。二甲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甲醚项目建设的必要性体现在对客户需求更精准的满足。通过二甲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甲醚项目建设的背后是对企业持续创新的追求。只有通过不断创新，企业才能在竞争中立于不败之地。二甲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421"/>
      <w:r>
        <w:rPr>
          <w:rFonts w:ascii="仿宋" w:eastAsia="仿宋" w:hAnsi="仿宋" w:cs="仿宋" w:hint="eastAsia"/>
          <w:sz w:val="28"/>
          <w:lang w:eastAsia="zh-CN"/>
        </w:rPr>
        <w:t>三、二甲醚项目概论</w:t>
      </w:r>
      <w:bookmarkEnd w:id="8"/>
    </w:p>
    <w:p>
      <w:pPr>
        <w:pStyle w:val="Heading2"/>
        <w:rPr>
          <w:rFonts w:ascii="仿宋" w:eastAsia="仿宋" w:hAnsi="仿宋" w:cs="仿宋" w:hint="eastAsia"/>
          <w:lang w:eastAsia="zh-CN"/>
        </w:rPr>
      </w:pPr>
      <w:bookmarkStart w:id="9" w:name="_Toc5667"/>
      <w:r>
        <w:rPr>
          <w:rFonts w:ascii="仿宋" w:eastAsia="仿宋" w:hAnsi="仿宋" w:cs="仿宋" w:hint="eastAsia"/>
          <w:lang w:eastAsia="zh-CN"/>
        </w:rPr>
        <w:t>(一)、二甲醚项目概况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起源追溯至对市场的深入洞察。市场的不断演变与变革为二甲醚项目提供了难得的机遇。当前市场存在的需求缺口和变革的大环境共同构成了二甲醚项目的背景。这个二甲醚项目旨在充分利用市场机遇，填补行业中尚未满足的需求，为客户提供全新的解决方案。市场的变革和需求的增长使得这个二甲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二甲醚项目名称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正式命名为二甲醚。这个名称不仅仅是一个标识，更代表了二甲醚项目的核心理念和愿景。它蕴含着二甲醚项目所要解决问题的关键字，具有强烈的表达和辨识度，为二甲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二甲醚项目目标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核心目标是提供一种全新、高效的解决方案，满足客户日益增长的需求。二甲醚项目追求的不仅仅是满足市场需求，更是在市场中获得卓越的竞争优势。通过不断提升产品或服务的质量和创新水平，二甲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二甲醚项目范围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全面涵盖了产品研发、制造、市场推广和售后服务，确保从产品设计到最终用户体验的全方位关注。这一全面的二甲醚项目范围是为了确保二甲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二甲醚项目时间表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二甲醚项目计划在未来18个月内完成，包括研发、测试、市场试点和正式推出等不同阶段。这个时间表的合理设计是为了确保二甲醚项目各个阶段的顺利推进，以便按时交付高质量的成果。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二甲醚项目预算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二甲醚项目总预算估算为XX百万美元，主要分配在研发、市场推广、人员培训和运营等方面。这一充足的预算为二甲醚项目提供了充足的资源，确保二甲醚项目在各个方面都能取得优异的表现。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二甲醚项目风险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二甲醚项目可能面临的风险包括市场接受度低、技术难题、竞争激烈等。二甲醚项目团队已经制定了相应的风险应对计划，通过前瞻性的风险管理，确保二甲醚项目在面对不确定性时能够迅速做出应对。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二甲醚项目团队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二甲醚项目汇聚了一支经验丰富、多领域专业素养的核心团队，确保二甲醚项目在各个方面都能拥有高水平的执行力。团队的协同作战是二甲醚项目成功的关键因素之一。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二甲醚项目背景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二甲醚项目的背景根植于市场对更高效、创新产品的渴望，同时也受到科技发展对行业格局的深刻改变的影响。这为二甲醚项目提供了广阔的发展空间和市场需求。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二甲醚项目现状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截至目前，二甲醚项目已完成市场调研和技术验证，取得了初步的成功。这为二甲醚项目在未来的发展奠定了坚实的基础，为更远大的目标打下了坚实的基石。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944"/>
      <w:r>
        <w:rPr>
          <w:rFonts w:ascii="仿宋" w:eastAsia="仿宋" w:hAnsi="仿宋" w:cs="仿宋" w:hint="eastAsia"/>
          <w:sz w:val="28"/>
          <w:lang w:eastAsia="zh-CN"/>
        </w:rPr>
        <w:t>(二)、二甲醚项目目标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keyword》二甲醚项目首要业务目标是在市场中占据有利地位，实现产品/服务的成功推广和销售。通过不断提升产品质量、创新性，二甲醚项目追求成为行业中的领导者，赢得更多客户的青睐。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在科技迅速发展的时代，二甲醚项目着眼于技术创新。通过持续的研发和技术升级，二甲醚项目旨在推出更具创新性的产品或服务，以满足市场对新鲜、先进解决方案的需求。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为了建立可持续的客户关系，二甲醚项目设定了客户满意度目标。通过提供卓越的产品质量和优质的客户服务，二甲醚项目追求赢得客户的信任和忠诚度，确保他们的满意度达到行业领先水平。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二甲醚项目注重社会责任和可持续发展。通过实施环保、社会责任二甲醚项目，二甲醚项目致力于在经济发展的同时保护环境，促进社会公平，实现可持续经营。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二甲醚项目的团队是实现目标的核心驱动力。因此，二甲醚项目设定了团队发展目标，包括提升团队成员的专业技能、培养领导力，以及搭建协同高效的团队工作氛围。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893"/>
      <w:r>
        <w:rPr>
          <w:rFonts w:ascii="仿宋" w:eastAsia="仿宋" w:hAnsi="仿宋" w:cs="仿宋" w:hint="eastAsia"/>
          <w:sz w:val="28"/>
          <w:lang w:eastAsia="zh-CN"/>
        </w:rPr>
        <w:t>(三)、二甲醚项目提出的理由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二甲醚项目提出的理由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提出源于对市场机遇的深刻洞察。当前市场中存在的需求缺口和行业发展趋势表明，有巨大的商业机会等待被开发。通过准确捕捉市场机遇，二甲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理念基于对技术创新的信仰。通过持续的研发和技术投入，二甲醚项目有望推出更具创新性的产品或服务。在科技飞速发展的当下，二甲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提出是为了增强企业的行业竞争力。通过提升产品或服务的质量和独特性，二甲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甲醚项目响应了消费者需求的变化。随着社会和科技的不断发展，消费者对产品和服务的需求也在发生变化。通过深入了解并及时回应消费者的新需求，二甲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二甲醚项目的提出是企业战略发展规划的一部分。在面对日益激烈的市场竞争和不断变化的商业环境中，二甲醚项目作为企业战略的一环，旨在为企业开辟新的增长领域，巩固企业在行业中的地位。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二甲醚项目的提出不仅仅是基于商业考量，还注重社会责任。通过推出环保、社会责任等方面的二甲醚项目，二甲醚企业可以在社会中树立积极形象，为社会做出积极贡献，实现经济效益和社会效益的双赢。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二甲醚项目的提出反映了对利益相关者期望的关注。包括客户、员工、投资者等利益相关者在企业发展中都有着各自的期望，二甲醚项目力求在满足这些期望的同时，取得更大的共赢。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087"/>
      <w:r>
        <w:rPr>
          <w:rFonts w:ascii="仿宋" w:eastAsia="仿宋" w:hAnsi="仿宋" w:cs="仿宋" w:hint="eastAsia"/>
          <w:sz w:val="28"/>
          <w:lang w:eastAsia="zh-CN"/>
        </w:rPr>
        <w:t>(四)、二甲醚项目意义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在实施二甲醚项目的过程中，我们不仅仅是在追逐商业成功，更是为企业和社会的多个层面创造了深远的意义。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甲醚项目的首要意义在于提升企业的市场竞争力。通过持续的创新和对产品质量的高标准要求，二甲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甲醚项目的推进将促使行业技术水平的提升。通过引入先进技术和创新性解决方案，二甲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在社会层面，二甲醚项目不仅创造了大量就业机会，提高了就业水平，还注重社会责任和环保。通过参与社会公益事业和推动环保二甲醚项目，二甲醚项目为社会贡献了一份力量，体现了企业对社会的积极回馈。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综合而言，二甲醚项目意义重大，不仅推动了企业的发展，也为行业和社会的进步贡献了积极力量。这是一个全面而深刻的影响，将在未来产生可持续的正面效应。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242"/>
      <w:r>
        <w:rPr>
          <w:rFonts w:ascii="仿宋" w:eastAsia="仿宋" w:hAnsi="仿宋" w:cs="仿宋" w:hint="eastAsia"/>
          <w:sz w:val="28"/>
          <w:lang w:eastAsia="zh-CN"/>
        </w:rPr>
        <w:t>(五)、二甲醚项目背景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在当今迅猛发展的商业环境中，二甲醚项目的动因根植于对多方面因素的审慎考量。这个二甲醚项目的提出并非孤立的决策，而是对企业所处背景深入思考的产物。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市场的不断演变是二甲醚项目背后的首要原因。科技的迅速发展和全球市场的快速变化使得企业必须灵活应对。二甲醚项目应运而生，旨在通过创新性的解决方案迎合市场的多变需求，赢得竞争中的先机。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竞争的激烈程度也是二甲醚项目背景中不可忽视的一环。企业需要在激烈竞争中脱颖而出，为此，二甲醚项目致力于打破常规，提供独特的价值主张，以吸引客户并确保市场份额的增长。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技术的迅速发展为企业带来了机遇与挑战。作为二甲醚项目启动的背景之一，对新兴技术的应用将有助于提升企业的技术水平，使其在不断演进的商业环境中保持竞争优势。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此外，社会对企业责任的期望也在逐渐升高。二甲醚项目充分融入了社会责任的理念，通过可持续经营和社会公益二甲醚项目，企图为社会贡献一份力量，在商业成功的同时关注社会价值。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672"/>
      <w:r>
        <w:rPr>
          <w:rFonts w:ascii="仿宋" w:eastAsia="仿宋" w:hAnsi="仿宋" w:cs="仿宋" w:hint="eastAsia"/>
          <w:sz w:val="28"/>
          <w:lang w:eastAsia="zh-CN"/>
        </w:rPr>
        <w:t>四、二甲醚项目土建工程</w:t>
      </w:r>
      <w:bookmarkEnd w:id="14"/>
    </w:p>
    <w:p>
      <w:pPr>
        <w:pStyle w:val="Heading2"/>
        <w:rPr>
          <w:rFonts w:ascii="仿宋" w:eastAsia="仿宋" w:hAnsi="仿宋" w:cs="仿宋" w:hint="eastAsia"/>
          <w:lang w:eastAsia="zh-CN"/>
        </w:rPr>
      </w:pPr>
      <w:bookmarkStart w:id="15" w:name="_Toc1720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在二甲醚项目的建筑工程设计中，我们将秉承一系列重要的设计原则，以确保二甲醚项目建筑在功能、美观、可持续性等方面达到最佳效果。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首要原则是确保建筑的功能性得到最大化的发挥。我们将充分理解二甲醚项目的实际需求，合理布局各个功能区域，保证建筑在满足业务需求的同时，提供高效的工作环境。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在建筑设计中，我们将综合考虑建设和运营成本。通过精细的经济效益分析，确保设计方案在高效利用资源的同时，对二甲醚项目的长期盈利能力有积极的贡献。</w:t>
      </w:r>
    </w:p>
    <w:p>
      <w:pPr>
        <w:pStyle w:val="Heading2"/>
        <w:ind w:firstLine="560" w:firstLineChars="200"/>
        <w:rPr>
          <w:rFonts w:ascii="仿宋" w:eastAsia="仿宋" w:hAnsi="仿宋" w:cs="仿宋" w:hint="eastAsia"/>
          <w:sz w:val="28"/>
          <w:lang w:eastAsia="zh-CN"/>
        </w:rPr>
      </w:pPr>
      <w:bookmarkStart w:id="16" w:name="_Toc2082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项目的土建工程设计中，我们将精准设定设计年限，结合二甲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甲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96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https://d.book118.com/117114025164006030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368DC"/>
    <w:rsid w:val="7AA368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140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2024-01-12T12:39:00Z</dcterms:created>
  <dcterms:modified xsi:type="dcterms:W3CDTF">2024-01-12T12:39:58Z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CC5D209A0FD64BB2A8269566A9F630D2_11</vt:lpwstr>
  </property>
  <property fmtid="{D5CDD505-2E9C-101B-9397-08002B2CF9AE}" pid="3" name="KSOProductBuildVer">
    <vt:lpwstr>2052-12.1.0.16120</vt:lpwstr>
  </property>
</Properties>
</file>