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陶瓷生产加工机械项目规划设计方案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8" w:history="1">
        <w:r>
          <w:rPr>
            <w:rFonts w:ascii="仿宋" w:eastAsia="仿宋" w:hAnsi="仿宋" w:cs="仿宋" w:hint="eastAsia"/>
            <w:lang w:eastAsia="zh-CN"/>
          </w:rPr>
          <w:t>概论</w:t>
        </w:r>
        <w:r>
          <w:tab/>
        </w:r>
        <w:r>
          <w:fldChar w:fldCharType="begin"/>
        </w:r>
        <w:r>
          <w:instrText xml:space="preserve"> PAGEREF _Toc28368 \h </w:instrText>
        </w:r>
        <w:r>
          <w:fldChar w:fldCharType="separate"/>
        </w:r>
        <w:r>
          <w:t>3</w:t>
        </w:r>
        <w:r>
          <w:fldChar w:fldCharType="end"/>
        </w:r>
      </w:hyperlink>
    </w:p>
    <w:p>
      <w:pPr>
        <w:pStyle w:val="TOC1"/>
        <w:tabs>
          <w:tab w:val="right" w:leader="dot" w:pos="8306"/>
        </w:tabs>
      </w:pPr>
      <w:hyperlink w:anchor="_Toc871" w:history="1">
        <w:r>
          <w:rPr>
            <w:rFonts w:ascii="仿宋" w:eastAsia="仿宋" w:hAnsi="仿宋" w:cs="仿宋" w:hint="eastAsia"/>
            <w:lang w:eastAsia="zh-CN"/>
          </w:rPr>
          <w:t>一、陶瓷生产加工机械项目绩效评估</w:t>
        </w:r>
        <w:r>
          <w:tab/>
        </w:r>
        <w:r>
          <w:fldChar w:fldCharType="begin"/>
        </w:r>
        <w:r>
          <w:instrText xml:space="preserve"> PAGEREF _Toc871 \h </w:instrText>
        </w:r>
        <w:r>
          <w:fldChar w:fldCharType="separate"/>
        </w:r>
        <w:r>
          <w:t>3</w:t>
        </w:r>
        <w:r>
          <w:fldChar w:fldCharType="end"/>
        </w:r>
      </w:hyperlink>
    </w:p>
    <w:p>
      <w:pPr>
        <w:pStyle w:val="TOC2"/>
        <w:tabs>
          <w:tab w:val="right" w:leader="dot" w:pos="8306"/>
        </w:tabs>
      </w:pPr>
      <w:hyperlink w:anchor="_Toc23968" w:history="1">
        <w:r>
          <w:rPr>
            <w:rFonts w:ascii="仿宋" w:eastAsia="仿宋" w:hAnsi="仿宋" w:cs="仿宋" w:hint="eastAsia"/>
            <w:lang w:eastAsia="zh-CN"/>
          </w:rPr>
          <w:t>(一)、绩效评估指标</w:t>
        </w:r>
        <w:r>
          <w:tab/>
        </w:r>
        <w:r>
          <w:fldChar w:fldCharType="begin"/>
        </w:r>
        <w:r>
          <w:instrText xml:space="preserve"> PAGEREF _Toc23968 \h </w:instrText>
        </w:r>
        <w:r>
          <w:fldChar w:fldCharType="separate"/>
        </w:r>
        <w:r>
          <w:t>3</w:t>
        </w:r>
        <w:r>
          <w:fldChar w:fldCharType="end"/>
        </w:r>
      </w:hyperlink>
    </w:p>
    <w:p>
      <w:pPr>
        <w:pStyle w:val="TOC2"/>
        <w:tabs>
          <w:tab w:val="right" w:leader="dot" w:pos="8306"/>
        </w:tabs>
      </w:pPr>
      <w:hyperlink w:anchor="_Toc20458" w:history="1">
        <w:r>
          <w:rPr>
            <w:rFonts w:ascii="仿宋" w:eastAsia="仿宋" w:hAnsi="仿宋" w:cs="仿宋" w:hint="eastAsia"/>
            <w:lang w:eastAsia="zh-CN"/>
          </w:rPr>
          <w:t>(二)、绩效评估方法</w:t>
        </w:r>
        <w:r>
          <w:tab/>
        </w:r>
        <w:r>
          <w:fldChar w:fldCharType="begin"/>
        </w:r>
        <w:r>
          <w:instrText xml:space="preserve"> PAGEREF _Toc20458 \h </w:instrText>
        </w:r>
        <w:r>
          <w:fldChar w:fldCharType="separate"/>
        </w:r>
        <w:r>
          <w:t>4</w:t>
        </w:r>
        <w:r>
          <w:fldChar w:fldCharType="end"/>
        </w:r>
      </w:hyperlink>
    </w:p>
    <w:p>
      <w:pPr>
        <w:pStyle w:val="TOC2"/>
        <w:tabs>
          <w:tab w:val="right" w:leader="dot" w:pos="8306"/>
        </w:tabs>
      </w:pPr>
      <w:hyperlink w:anchor="_Toc23382" w:history="1">
        <w:r>
          <w:rPr>
            <w:rFonts w:ascii="仿宋" w:eastAsia="仿宋" w:hAnsi="仿宋" w:cs="仿宋" w:hint="eastAsia"/>
            <w:lang w:eastAsia="zh-CN"/>
          </w:rPr>
          <w:t>(三)、绩效评估周期</w:t>
        </w:r>
        <w:r>
          <w:tab/>
        </w:r>
        <w:r>
          <w:fldChar w:fldCharType="begin"/>
        </w:r>
        <w:r>
          <w:instrText xml:space="preserve"> PAGEREF _Toc23382 \h </w:instrText>
        </w:r>
        <w:r>
          <w:fldChar w:fldCharType="separate"/>
        </w:r>
        <w:r>
          <w:t>5</w:t>
        </w:r>
        <w:r>
          <w:fldChar w:fldCharType="end"/>
        </w:r>
      </w:hyperlink>
    </w:p>
    <w:p>
      <w:pPr>
        <w:pStyle w:val="TOC1"/>
        <w:tabs>
          <w:tab w:val="right" w:leader="dot" w:pos="8306"/>
        </w:tabs>
      </w:pPr>
      <w:hyperlink w:anchor="_Toc8871" w:history="1">
        <w:r>
          <w:rPr>
            <w:rFonts w:ascii="仿宋" w:eastAsia="仿宋" w:hAnsi="仿宋" w:cs="仿宋" w:hint="eastAsia"/>
            <w:lang w:eastAsia="zh-CN"/>
          </w:rPr>
          <w:t>二、市场分析、调研</w:t>
        </w:r>
        <w:r>
          <w:tab/>
        </w:r>
        <w:r>
          <w:fldChar w:fldCharType="begin"/>
        </w:r>
        <w:r>
          <w:instrText xml:space="preserve"> PAGEREF _Toc8871 \h </w:instrText>
        </w:r>
        <w:r>
          <w:fldChar w:fldCharType="separate"/>
        </w:r>
        <w:r>
          <w:t>6</w:t>
        </w:r>
        <w:r>
          <w:fldChar w:fldCharType="end"/>
        </w:r>
      </w:hyperlink>
    </w:p>
    <w:p>
      <w:pPr>
        <w:pStyle w:val="TOC2"/>
        <w:tabs>
          <w:tab w:val="right" w:leader="dot" w:pos="8306"/>
        </w:tabs>
      </w:pPr>
      <w:hyperlink w:anchor="_Toc7848" w:history="1">
        <w:r>
          <w:rPr>
            <w:rFonts w:ascii="仿宋" w:eastAsia="仿宋" w:hAnsi="仿宋" w:cs="仿宋" w:hint="eastAsia"/>
            <w:lang w:eastAsia="zh-CN"/>
          </w:rPr>
          <w:t>(一)、陶瓷生产加工机械行业分析</w:t>
        </w:r>
        <w:r>
          <w:tab/>
        </w:r>
        <w:r>
          <w:fldChar w:fldCharType="begin"/>
        </w:r>
        <w:r>
          <w:instrText xml:space="preserve"> PAGEREF _Toc7848 \h </w:instrText>
        </w:r>
        <w:r>
          <w:fldChar w:fldCharType="separate"/>
        </w:r>
        <w:r>
          <w:t>6</w:t>
        </w:r>
        <w:r>
          <w:fldChar w:fldCharType="end"/>
        </w:r>
      </w:hyperlink>
    </w:p>
    <w:p>
      <w:pPr>
        <w:pStyle w:val="TOC2"/>
        <w:tabs>
          <w:tab w:val="right" w:leader="dot" w:pos="8306"/>
        </w:tabs>
      </w:pPr>
      <w:hyperlink w:anchor="_Toc18616" w:history="1">
        <w:r>
          <w:rPr>
            <w:rFonts w:ascii="仿宋" w:eastAsia="仿宋" w:hAnsi="仿宋" w:cs="仿宋" w:hint="eastAsia"/>
            <w:lang w:eastAsia="zh-CN"/>
          </w:rPr>
          <w:t>(二)、陶瓷生产加工机械市场分析预测</w:t>
        </w:r>
        <w:r>
          <w:tab/>
        </w:r>
        <w:r>
          <w:fldChar w:fldCharType="begin"/>
        </w:r>
        <w:r>
          <w:instrText xml:space="preserve"> PAGEREF _Toc18616 \h </w:instrText>
        </w:r>
        <w:r>
          <w:fldChar w:fldCharType="separate"/>
        </w:r>
        <w:r>
          <w:t>7</w:t>
        </w:r>
        <w:r>
          <w:fldChar w:fldCharType="end"/>
        </w:r>
      </w:hyperlink>
    </w:p>
    <w:p>
      <w:pPr>
        <w:pStyle w:val="TOC1"/>
        <w:tabs>
          <w:tab w:val="right" w:leader="dot" w:pos="8306"/>
        </w:tabs>
      </w:pPr>
      <w:hyperlink w:anchor="_Toc29821" w:history="1">
        <w:r>
          <w:rPr>
            <w:rFonts w:ascii="仿宋" w:eastAsia="仿宋" w:hAnsi="仿宋" w:cs="仿宋" w:hint="eastAsia"/>
            <w:lang w:eastAsia="zh-CN"/>
          </w:rPr>
          <w:t>三、陶瓷生产加工机械项目概论</w:t>
        </w:r>
        <w:r>
          <w:tab/>
        </w:r>
        <w:r>
          <w:fldChar w:fldCharType="begin"/>
        </w:r>
        <w:r>
          <w:instrText xml:space="preserve"> PAGEREF _Toc29821 \h </w:instrText>
        </w:r>
        <w:r>
          <w:fldChar w:fldCharType="separate"/>
        </w:r>
        <w:r>
          <w:t>8</w:t>
        </w:r>
        <w:r>
          <w:fldChar w:fldCharType="end"/>
        </w:r>
      </w:hyperlink>
    </w:p>
    <w:p>
      <w:pPr>
        <w:pStyle w:val="TOC2"/>
        <w:tabs>
          <w:tab w:val="right" w:leader="dot" w:pos="8306"/>
        </w:tabs>
      </w:pPr>
      <w:hyperlink w:anchor="_Toc9916" w:history="1">
        <w:r>
          <w:rPr>
            <w:rFonts w:ascii="仿宋" w:eastAsia="仿宋" w:hAnsi="仿宋" w:cs="仿宋" w:hint="eastAsia"/>
            <w:lang w:eastAsia="zh-CN"/>
          </w:rPr>
          <w:t>(一)、陶瓷生产加工机械项目概况</w:t>
        </w:r>
        <w:r>
          <w:tab/>
        </w:r>
        <w:r>
          <w:fldChar w:fldCharType="begin"/>
        </w:r>
        <w:r>
          <w:instrText xml:space="preserve"> PAGEREF _Toc9916 \h </w:instrText>
        </w:r>
        <w:r>
          <w:fldChar w:fldCharType="separate"/>
        </w:r>
        <w:r>
          <w:t>8</w:t>
        </w:r>
        <w:r>
          <w:fldChar w:fldCharType="end"/>
        </w:r>
      </w:hyperlink>
    </w:p>
    <w:p>
      <w:pPr>
        <w:pStyle w:val="TOC2"/>
        <w:tabs>
          <w:tab w:val="right" w:leader="dot" w:pos="8306"/>
        </w:tabs>
      </w:pPr>
      <w:hyperlink w:anchor="_Toc5382" w:history="1">
        <w:r>
          <w:rPr>
            <w:rFonts w:ascii="仿宋" w:eastAsia="仿宋" w:hAnsi="仿宋" w:cs="仿宋" w:hint="eastAsia"/>
            <w:lang w:eastAsia="zh-CN"/>
          </w:rPr>
          <w:t>(二)、陶瓷生产加工机械项目目标</w:t>
        </w:r>
        <w:r>
          <w:tab/>
        </w:r>
        <w:r>
          <w:fldChar w:fldCharType="begin"/>
        </w:r>
        <w:r>
          <w:instrText xml:space="preserve"> PAGEREF _Toc5382 \h </w:instrText>
        </w:r>
        <w:r>
          <w:fldChar w:fldCharType="separate"/>
        </w:r>
        <w:r>
          <w:t>10</w:t>
        </w:r>
        <w:r>
          <w:fldChar w:fldCharType="end"/>
        </w:r>
      </w:hyperlink>
    </w:p>
    <w:p>
      <w:pPr>
        <w:pStyle w:val="TOC2"/>
        <w:tabs>
          <w:tab w:val="right" w:leader="dot" w:pos="8306"/>
        </w:tabs>
      </w:pPr>
      <w:hyperlink w:anchor="_Toc2565" w:history="1">
        <w:r>
          <w:rPr>
            <w:rFonts w:ascii="仿宋" w:eastAsia="仿宋" w:hAnsi="仿宋" w:cs="仿宋" w:hint="eastAsia"/>
            <w:lang w:eastAsia="zh-CN"/>
          </w:rPr>
          <w:t>(三)、陶瓷生产加工机械项目提出的理由</w:t>
        </w:r>
        <w:r>
          <w:tab/>
        </w:r>
        <w:r>
          <w:fldChar w:fldCharType="begin"/>
        </w:r>
        <w:r>
          <w:instrText xml:space="preserve"> PAGEREF _Toc2565 \h </w:instrText>
        </w:r>
        <w:r>
          <w:fldChar w:fldCharType="separate"/>
        </w:r>
        <w:r>
          <w:t>11</w:t>
        </w:r>
        <w:r>
          <w:fldChar w:fldCharType="end"/>
        </w:r>
      </w:hyperlink>
    </w:p>
    <w:p>
      <w:pPr>
        <w:pStyle w:val="TOC2"/>
        <w:tabs>
          <w:tab w:val="right" w:leader="dot" w:pos="8306"/>
        </w:tabs>
      </w:pPr>
      <w:hyperlink w:anchor="_Toc16038" w:history="1">
        <w:r>
          <w:rPr>
            <w:rFonts w:ascii="仿宋" w:eastAsia="仿宋" w:hAnsi="仿宋" w:cs="仿宋" w:hint="eastAsia"/>
            <w:lang w:eastAsia="zh-CN"/>
          </w:rPr>
          <w:t>(四)、陶瓷生产加工机械项目意义</w:t>
        </w:r>
        <w:r>
          <w:tab/>
        </w:r>
        <w:r>
          <w:fldChar w:fldCharType="begin"/>
        </w:r>
        <w:r>
          <w:instrText xml:space="preserve"> PAGEREF _Toc16038 \h </w:instrText>
        </w:r>
        <w:r>
          <w:fldChar w:fldCharType="separate"/>
        </w:r>
        <w:r>
          <w:t>13</w:t>
        </w:r>
        <w:r>
          <w:fldChar w:fldCharType="end"/>
        </w:r>
      </w:hyperlink>
    </w:p>
    <w:p>
      <w:pPr>
        <w:pStyle w:val="TOC2"/>
        <w:tabs>
          <w:tab w:val="right" w:leader="dot" w:pos="8306"/>
        </w:tabs>
      </w:pPr>
      <w:hyperlink w:anchor="_Toc11350" w:history="1">
        <w:r>
          <w:rPr>
            <w:rFonts w:ascii="仿宋" w:eastAsia="仿宋" w:hAnsi="仿宋" w:cs="仿宋" w:hint="eastAsia"/>
            <w:lang w:eastAsia="zh-CN"/>
          </w:rPr>
          <w:t>(五)、陶瓷生产加工机械项目背景</w:t>
        </w:r>
        <w:r>
          <w:tab/>
        </w:r>
        <w:r>
          <w:fldChar w:fldCharType="begin"/>
        </w:r>
        <w:r>
          <w:instrText xml:space="preserve"> PAGEREF _Toc11350 \h </w:instrText>
        </w:r>
        <w:r>
          <w:fldChar w:fldCharType="separate"/>
        </w:r>
        <w:r>
          <w:t>14</w:t>
        </w:r>
        <w:r>
          <w:fldChar w:fldCharType="end"/>
        </w:r>
      </w:hyperlink>
    </w:p>
    <w:p>
      <w:pPr>
        <w:pStyle w:val="TOC1"/>
        <w:tabs>
          <w:tab w:val="right" w:leader="dot" w:pos="8306"/>
        </w:tabs>
      </w:pPr>
      <w:hyperlink w:anchor="_Toc11579" w:history="1">
        <w:r>
          <w:rPr>
            <w:rFonts w:ascii="仿宋" w:eastAsia="仿宋" w:hAnsi="仿宋" w:cs="仿宋" w:hint="eastAsia"/>
            <w:lang w:eastAsia="zh-CN"/>
          </w:rPr>
          <w:t>四、陶瓷生产加工机械项目选址可行性分析</w:t>
        </w:r>
        <w:r>
          <w:tab/>
        </w:r>
        <w:r>
          <w:fldChar w:fldCharType="begin"/>
        </w:r>
        <w:r>
          <w:instrText xml:space="preserve"> PAGEREF _Toc11579 \h </w:instrText>
        </w:r>
        <w:r>
          <w:fldChar w:fldCharType="separate"/>
        </w:r>
        <w:r>
          <w:t>15</w:t>
        </w:r>
        <w:r>
          <w:fldChar w:fldCharType="end"/>
        </w:r>
      </w:hyperlink>
    </w:p>
    <w:p>
      <w:pPr>
        <w:pStyle w:val="TOC2"/>
        <w:tabs>
          <w:tab w:val="right" w:leader="dot" w:pos="8306"/>
        </w:tabs>
      </w:pPr>
      <w:hyperlink w:anchor="_Toc18075" w:history="1">
        <w:r>
          <w:rPr>
            <w:rFonts w:ascii="仿宋" w:eastAsia="仿宋" w:hAnsi="仿宋" w:cs="仿宋" w:hint="eastAsia"/>
            <w:lang w:eastAsia="zh-CN"/>
          </w:rPr>
          <w:t>(一)、陶瓷生产加工机械项目选址</w:t>
        </w:r>
        <w:r>
          <w:tab/>
        </w:r>
        <w:r>
          <w:fldChar w:fldCharType="begin"/>
        </w:r>
        <w:r>
          <w:instrText xml:space="preserve"> PAGEREF _Toc18075 \h </w:instrText>
        </w:r>
        <w:r>
          <w:fldChar w:fldCharType="separate"/>
        </w:r>
        <w:r>
          <w:t>15</w:t>
        </w:r>
        <w:r>
          <w:fldChar w:fldCharType="end"/>
        </w:r>
      </w:hyperlink>
    </w:p>
    <w:p>
      <w:pPr>
        <w:pStyle w:val="TOC2"/>
        <w:tabs>
          <w:tab w:val="right" w:leader="dot" w:pos="8306"/>
        </w:tabs>
      </w:pPr>
      <w:hyperlink w:anchor="_Toc30849" w:history="1">
        <w:r>
          <w:rPr>
            <w:rFonts w:ascii="仿宋" w:eastAsia="仿宋" w:hAnsi="仿宋" w:cs="仿宋" w:hint="eastAsia"/>
            <w:lang w:eastAsia="zh-CN"/>
          </w:rPr>
          <w:t>(二)、用地控制指标</w:t>
        </w:r>
        <w:r>
          <w:tab/>
        </w:r>
        <w:r>
          <w:fldChar w:fldCharType="begin"/>
        </w:r>
        <w:r>
          <w:instrText xml:space="preserve"> PAGEREF _Toc30849 \h </w:instrText>
        </w:r>
        <w:r>
          <w:fldChar w:fldCharType="separate"/>
        </w:r>
        <w:r>
          <w:t>15</w:t>
        </w:r>
        <w:r>
          <w:fldChar w:fldCharType="end"/>
        </w:r>
      </w:hyperlink>
    </w:p>
    <w:p>
      <w:pPr>
        <w:pStyle w:val="TOC2"/>
        <w:tabs>
          <w:tab w:val="right" w:leader="dot" w:pos="8306"/>
        </w:tabs>
      </w:pPr>
      <w:hyperlink w:anchor="_Toc12851" w:history="1">
        <w:r>
          <w:rPr>
            <w:rFonts w:ascii="仿宋" w:eastAsia="仿宋" w:hAnsi="仿宋" w:cs="仿宋" w:hint="eastAsia"/>
            <w:lang w:eastAsia="zh-CN"/>
          </w:rPr>
          <w:t>(三)、节约用地措施</w:t>
        </w:r>
        <w:r>
          <w:tab/>
        </w:r>
        <w:r>
          <w:fldChar w:fldCharType="begin"/>
        </w:r>
        <w:r>
          <w:instrText xml:space="preserve"> PAGEREF _Toc12851 \h </w:instrText>
        </w:r>
        <w:r>
          <w:fldChar w:fldCharType="separate"/>
        </w:r>
        <w:r>
          <w:t>17</w:t>
        </w:r>
        <w:r>
          <w:fldChar w:fldCharType="end"/>
        </w:r>
      </w:hyperlink>
    </w:p>
    <w:p>
      <w:pPr>
        <w:pStyle w:val="TOC2"/>
        <w:tabs>
          <w:tab w:val="right" w:leader="dot" w:pos="8306"/>
        </w:tabs>
      </w:pPr>
      <w:hyperlink w:anchor="_Toc31389" w:history="1">
        <w:r>
          <w:rPr>
            <w:rFonts w:ascii="仿宋" w:eastAsia="仿宋" w:hAnsi="仿宋" w:cs="仿宋" w:hint="eastAsia"/>
            <w:lang w:eastAsia="zh-CN"/>
          </w:rPr>
          <w:t>(四)、总图布置方案</w:t>
        </w:r>
        <w:r>
          <w:tab/>
        </w:r>
        <w:r>
          <w:fldChar w:fldCharType="begin"/>
        </w:r>
        <w:r>
          <w:instrText xml:space="preserve"> PAGEREF _Toc31389 \h </w:instrText>
        </w:r>
        <w:r>
          <w:fldChar w:fldCharType="separate"/>
        </w:r>
        <w:r>
          <w:t>18</w:t>
        </w:r>
        <w:r>
          <w:fldChar w:fldCharType="end"/>
        </w:r>
      </w:hyperlink>
    </w:p>
    <w:p>
      <w:pPr>
        <w:pStyle w:val="TOC2"/>
        <w:tabs>
          <w:tab w:val="right" w:leader="dot" w:pos="8306"/>
        </w:tabs>
      </w:pPr>
      <w:hyperlink w:anchor="_Toc21965" w:history="1">
        <w:r>
          <w:rPr>
            <w:rFonts w:ascii="仿宋" w:eastAsia="仿宋" w:hAnsi="仿宋" w:cs="仿宋" w:hint="eastAsia"/>
            <w:lang w:eastAsia="zh-CN"/>
          </w:rPr>
          <w:t>(五)、选址综合评价</w:t>
        </w:r>
        <w:r>
          <w:tab/>
        </w:r>
        <w:r>
          <w:fldChar w:fldCharType="begin"/>
        </w:r>
        <w:r>
          <w:instrText xml:space="preserve"> PAGEREF _Toc21965 \h </w:instrText>
        </w:r>
        <w:r>
          <w:fldChar w:fldCharType="separate"/>
        </w:r>
        <w:r>
          <w:t>19</w:t>
        </w:r>
        <w:r>
          <w:fldChar w:fldCharType="end"/>
        </w:r>
      </w:hyperlink>
    </w:p>
    <w:p>
      <w:pPr>
        <w:pStyle w:val="TOC1"/>
        <w:tabs>
          <w:tab w:val="right" w:leader="dot" w:pos="8306"/>
        </w:tabs>
      </w:pPr>
      <w:hyperlink w:anchor="_Toc10274" w:history="1">
        <w:r>
          <w:rPr>
            <w:rFonts w:ascii="仿宋" w:eastAsia="仿宋" w:hAnsi="仿宋" w:cs="仿宋" w:hint="eastAsia"/>
            <w:lang w:eastAsia="zh-CN"/>
          </w:rPr>
          <w:t>五、产品规划分析</w:t>
        </w:r>
        <w:r>
          <w:tab/>
        </w:r>
        <w:r>
          <w:fldChar w:fldCharType="begin"/>
        </w:r>
        <w:r>
          <w:instrText xml:space="preserve"> PAGEREF _Toc10274 \h </w:instrText>
        </w:r>
        <w:r>
          <w:fldChar w:fldCharType="separate"/>
        </w:r>
        <w:r>
          <w:t>20</w:t>
        </w:r>
        <w:r>
          <w:fldChar w:fldCharType="end"/>
        </w:r>
      </w:hyperlink>
    </w:p>
    <w:p>
      <w:pPr>
        <w:pStyle w:val="TOC2"/>
        <w:tabs>
          <w:tab w:val="right" w:leader="dot" w:pos="8306"/>
        </w:tabs>
      </w:pPr>
      <w:hyperlink w:anchor="_Toc16869" w:history="1">
        <w:r>
          <w:rPr>
            <w:rFonts w:ascii="仿宋" w:eastAsia="仿宋" w:hAnsi="仿宋" w:cs="仿宋" w:hint="eastAsia"/>
            <w:lang w:eastAsia="zh-CN"/>
          </w:rPr>
          <w:t>(一)、产品规划</w:t>
        </w:r>
        <w:r>
          <w:tab/>
        </w:r>
        <w:r>
          <w:fldChar w:fldCharType="begin"/>
        </w:r>
        <w:r>
          <w:instrText xml:space="preserve"> PAGEREF _Toc16869 \h </w:instrText>
        </w:r>
        <w:r>
          <w:fldChar w:fldCharType="separate"/>
        </w:r>
        <w:r>
          <w:t>20</w:t>
        </w:r>
        <w:r>
          <w:fldChar w:fldCharType="end"/>
        </w:r>
      </w:hyperlink>
    </w:p>
    <w:p>
      <w:pPr>
        <w:pStyle w:val="TOC2"/>
        <w:tabs>
          <w:tab w:val="right" w:leader="dot" w:pos="8306"/>
        </w:tabs>
      </w:pPr>
      <w:hyperlink w:anchor="_Toc19718" w:history="1">
        <w:r>
          <w:rPr>
            <w:rFonts w:ascii="仿宋" w:eastAsia="仿宋" w:hAnsi="仿宋" w:cs="仿宋" w:hint="eastAsia"/>
            <w:lang w:eastAsia="zh-CN"/>
          </w:rPr>
          <w:t>(二)、建设规模</w:t>
        </w:r>
        <w:r>
          <w:tab/>
        </w:r>
        <w:r>
          <w:fldChar w:fldCharType="begin"/>
        </w:r>
        <w:r>
          <w:instrText xml:space="preserve"> PAGEREF _Toc19718 \h </w:instrText>
        </w:r>
        <w:r>
          <w:fldChar w:fldCharType="separate"/>
        </w:r>
        <w:r>
          <w:t>21</w:t>
        </w:r>
        <w:r>
          <w:fldChar w:fldCharType="end"/>
        </w:r>
      </w:hyperlink>
    </w:p>
    <w:p>
      <w:pPr>
        <w:pStyle w:val="TOC1"/>
        <w:tabs>
          <w:tab w:val="right" w:leader="dot" w:pos="8306"/>
        </w:tabs>
      </w:pPr>
      <w:hyperlink w:anchor="_Toc16989" w:history="1">
        <w:r>
          <w:rPr>
            <w:rFonts w:ascii="仿宋" w:eastAsia="仿宋" w:hAnsi="仿宋" w:cs="仿宋" w:hint="eastAsia"/>
            <w:lang w:eastAsia="zh-CN"/>
          </w:rPr>
          <w:t>六、陶瓷生产加工机械项目可持续发展</w:t>
        </w:r>
        <w:r>
          <w:tab/>
        </w:r>
        <w:r>
          <w:fldChar w:fldCharType="begin"/>
        </w:r>
        <w:r>
          <w:instrText xml:space="preserve"> PAGEREF _Toc16989 \h </w:instrText>
        </w:r>
        <w:r>
          <w:fldChar w:fldCharType="separate"/>
        </w:r>
        <w:r>
          <w:t>22</w:t>
        </w:r>
        <w:r>
          <w:fldChar w:fldCharType="end"/>
        </w:r>
      </w:hyperlink>
    </w:p>
    <w:p>
      <w:pPr>
        <w:pStyle w:val="TOC2"/>
        <w:tabs>
          <w:tab w:val="right" w:leader="dot" w:pos="8306"/>
        </w:tabs>
      </w:pPr>
      <w:hyperlink w:anchor="_Toc32344" w:history="1">
        <w:r>
          <w:rPr>
            <w:rFonts w:ascii="仿宋" w:eastAsia="仿宋" w:hAnsi="仿宋" w:cs="仿宋" w:hint="eastAsia"/>
            <w:lang w:eastAsia="zh-CN"/>
          </w:rPr>
          <w:t>(一)、可持续战略与实践</w:t>
        </w:r>
        <w:r>
          <w:tab/>
        </w:r>
        <w:r>
          <w:fldChar w:fldCharType="begin"/>
        </w:r>
        <w:r>
          <w:instrText xml:space="preserve"> PAGEREF _Toc32344 \h </w:instrText>
        </w:r>
        <w:r>
          <w:fldChar w:fldCharType="separate"/>
        </w:r>
        <w:r>
          <w:t>22</w:t>
        </w:r>
        <w:r>
          <w:fldChar w:fldCharType="end"/>
        </w:r>
      </w:hyperlink>
    </w:p>
    <w:p>
      <w:pPr>
        <w:pStyle w:val="TOC2"/>
        <w:tabs>
          <w:tab w:val="right" w:leader="dot" w:pos="8306"/>
        </w:tabs>
      </w:pPr>
      <w:hyperlink w:anchor="_Toc5588" w:history="1">
        <w:r>
          <w:rPr>
            <w:rFonts w:ascii="仿宋" w:eastAsia="仿宋" w:hAnsi="仿宋" w:cs="仿宋" w:hint="eastAsia"/>
            <w:lang w:eastAsia="zh-CN"/>
          </w:rPr>
          <w:t>(二)、环保与社会责任</w:t>
        </w:r>
        <w:r>
          <w:tab/>
        </w:r>
        <w:r>
          <w:fldChar w:fldCharType="begin"/>
        </w:r>
        <w:r>
          <w:instrText xml:space="preserve"> PAGEREF _Toc5588 \h </w:instrText>
        </w:r>
        <w:r>
          <w:fldChar w:fldCharType="separate"/>
        </w:r>
        <w:r>
          <w:t>23</w:t>
        </w:r>
        <w:r>
          <w:fldChar w:fldCharType="end"/>
        </w:r>
      </w:hyperlink>
    </w:p>
    <w:p>
      <w:pPr>
        <w:pStyle w:val="TOC1"/>
        <w:tabs>
          <w:tab w:val="right" w:leader="dot" w:pos="8306"/>
        </w:tabs>
      </w:pPr>
      <w:hyperlink w:anchor="_Toc20169" w:history="1">
        <w:r>
          <w:rPr>
            <w:rFonts w:ascii="仿宋" w:eastAsia="仿宋" w:hAnsi="仿宋" w:cs="仿宋" w:hint="eastAsia"/>
            <w:lang w:eastAsia="zh-CN"/>
          </w:rPr>
          <w:t>七、生产安全保护</w:t>
        </w:r>
        <w:r>
          <w:tab/>
        </w:r>
        <w:r>
          <w:fldChar w:fldCharType="begin"/>
        </w:r>
        <w:r>
          <w:instrText xml:space="preserve"> PAGEREF _Toc20169 \h </w:instrText>
        </w:r>
        <w:r>
          <w:fldChar w:fldCharType="separate"/>
        </w:r>
        <w:r>
          <w:t>24</w:t>
        </w:r>
        <w:r>
          <w:fldChar w:fldCharType="end"/>
        </w:r>
      </w:hyperlink>
    </w:p>
    <w:p>
      <w:pPr>
        <w:pStyle w:val="TOC2"/>
        <w:tabs>
          <w:tab w:val="right" w:leader="dot" w:pos="8306"/>
        </w:tabs>
      </w:pPr>
      <w:hyperlink w:anchor="_Toc16541" w:history="1">
        <w:r>
          <w:rPr>
            <w:rFonts w:ascii="仿宋" w:eastAsia="仿宋" w:hAnsi="仿宋" w:cs="仿宋" w:hint="eastAsia"/>
            <w:lang w:eastAsia="zh-CN"/>
          </w:rPr>
          <w:t>(一)、消防安全</w:t>
        </w:r>
        <w:r>
          <w:tab/>
        </w:r>
        <w:r>
          <w:fldChar w:fldCharType="begin"/>
        </w:r>
        <w:r>
          <w:instrText xml:space="preserve"> PAGEREF _Toc16541 \h </w:instrText>
        </w:r>
        <w:r>
          <w:fldChar w:fldCharType="separate"/>
        </w:r>
        <w:r>
          <w:t>24</w:t>
        </w:r>
        <w:r>
          <w:fldChar w:fldCharType="end"/>
        </w:r>
      </w:hyperlink>
    </w:p>
    <w:p>
      <w:pPr>
        <w:pStyle w:val="TOC2"/>
        <w:tabs>
          <w:tab w:val="right" w:leader="dot" w:pos="8306"/>
        </w:tabs>
      </w:pPr>
      <w:hyperlink w:anchor="_Toc1082" w:history="1">
        <w:r>
          <w:rPr>
            <w:rFonts w:ascii="仿宋" w:eastAsia="仿宋" w:hAnsi="仿宋" w:cs="仿宋" w:hint="eastAsia"/>
            <w:lang w:eastAsia="zh-CN"/>
          </w:rPr>
          <w:t>(二)、防火防爆总图布置措施</w:t>
        </w:r>
        <w:r>
          <w:tab/>
        </w:r>
        <w:r>
          <w:fldChar w:fldCharType="begin"/>
        </w:r>
        <w:r>
          <w:instrText xml:space="preserve"> PAGEREF _Toc1082 \h </w:instrText>
        </w:r>
        <w:r>
          <w:fldChar w:fldCharType="separate"/>
        </w:r>
        <w:r>
          <w:t>26</w:t>
        </w:r>
        <w:r>
          <w:fldChar w:fldCharType="end"/>
        </w:r>
      </w:hyperlink>
    </w:p>
    <w:p>
      <w:pPr>
        <w:pStyle w:val="TOC2"/>
        <w:tabs>
          <w:tab w:val="right" w:leader="dot" w:pos="8306"/>
        </w:tabs>
      </w:pPr>
      <w:hyperlink w:anchor="_Toc24710" w:history="1">
        <w:r>
          <w:rPr>
            <w:rFonts w:ascii="仿宋" w:eastAsia="仿宋" w:hAnsi="仿宋" w:cs="仿宋" w:hint="eastAsia"/>
            <w:lang w:eastAsia="zh-CN"/>
          </w:rPr>
          <w:t>(三)、自然灾害防范措施</w:t>
        </w:r>
        <w:r>
          <w:tab/>
        </w:r>
        <w:r>
          <w:fldChar w:fldCharType="begin"/>
        </w:r>
        <w:r>
          <w:instrText xml:space="preserve"> PAGEREF _Toc24710 \h </w:instrText>
        </w:r>
        <w:r>
          <w:fldChar w:fldCharType="separate"/>
        </w:r>
        <w:r>
          <w:t>27</w:t>
        </w:r>
        <w:r>
          <w:fldChar w:fldCharType="end"/>
        </w:r>
      </w:hyperlink>
    </w:p>
    <w:p>
      <w:pPr>
        <w:pStyle w:val="TOC2"/>
        <w:tabs>
          <w:tab w:val="right" w:leader="dot" w:pos="8306"/>
        </w:tabs>
      </w:pPr>
      <w:hyperlink w:anchor="_Toc16106" w:history="1">
        <w:r>
          <w:rPr>
            <w:rFonts w:ascii="仿宋" w:eastAsia="仿宋" w:hAnsi="仿宋" w:cs="仿宋" w:hint="eastAsia"/>
            <w:lang w:eastAsia="zh-CN"/>
          </w:rPr>
          <w:t>(四)、安全色及安全标志使用要求</w:t>
        </w:r>
        <w:r>
          <w:tab/>
        </w:r>
        <w:r>
          <w:fldChar w:fldCharType="begin"/>
        </w:r>
        <w:r>
          <w:instrText xml:space="preserve"> PAGEREF _Toc16106 \h </w:instrText>
        </w:r>
        <w:r>
          <w:fldChar w:fldCharType="separate"/>
        </w:r>
        <w:r>
          <w:t>28</w:t>
        </w:r>
        <w:r>
          <w:fldChar w:fldCharType="end"/>
        </w:r>
      </w:hyperlink>
    </w:p>
    <w:p>
      <w:pPr>
        <w:pStyle w:val="TOC2"/>
        <w:tabs>
          <w:tab w:val="right" w:leader="dot" w:pos="8306"/>
        </w:tabs>
      </w:pPr>
      <w:hyperlink w:anchor="_Toc20437" w:history="1">
        <w:r>
          <w:rPr>
            <w:rFonts w:ascii="仿宋" w:eastAsia="仿宋" w:hAnsi="仿宋" w:cs="仿宋" w:hint="eastAsia"/>
            <w:lang w:eastAsia="zh-CN"/>
          </w:rPr>
          <w:t>(五)、防尘防毒措施</w:t>
        </w:r>
        <w:r>
          <w:tab/>
        </w:r>
        <w:r>
          <w:fldChar w:fldCharType="begin"/>
        </w:r>
        <w:r>
          <w:instrText xml:space="preserve"> PAGEREF _Toc20437 \h </w:instrText>
        </w:r>
        <w:r>
          <w:fldChar w:fldCharType="separate"/>
        </w:r>
        <w:r>
          <w:t>29</w:t>
        </w:r>
        <w:r>
          <w:fldChar w:fldCharType="end"/>
        </w:r>
      </w:hyperlink>
    </w:p>
    <w:p>
      <w:pPr>
        <w:pStyle w:val="TOC2"/>
        <w:tabs>
          <w:tab w:val="right" w:leader="dot" w:pos="8306"/>
        </w:tabs>
      </w:pPr>
      <w:hyperlink w:anchor="_Toc18178" w:history="1">
        <w:r>
          <w:rPr>
            <w:rFonts w:ascii="仿宋" w:eastAsia="仿宋" w:hAnsi="仿宋" w:cs="仿宋" w:hint="eastAsia"/>
            <w:lang w:eastAsia="zh-CN"/>
          </w:rPr>
          <w:t>(六)、防静电、触电防护及防雷措施</w:t>
        </w:r>
        <w:r>
          <w:tab/>
        </w:r>
        <w:r>
          <w:fldChar w:fldCharType="begin"/>
        </w:r>
        <w:r>
          <w:instrText xml:space="preserve"> PAGEREF _Toc18178 \h </w:instrText>
        </w:r>
        <w:r>
          <w:fldChar w:fldCharType="separate"/>
        </w:r>
        <w:r>
          <w:t>30</w:t>
        </w:r>
        <w:r>
          <w:fldChar w:fldCharType="end"/>
        </w:r>
      </w:hyperlink>
    </w:p>
    <w:p>
      <w:pPr>
        <w:pStyle w:val="TOC2"/>
        <w:tabs>
          <w:tab w:val="right" w:leader="dot" w:pos="8306"/>
        </w:tabs>
      </w:pPr>
      <w:hyperlink w:anchor="_Toc6430" w:history="1">
        <w:r>
          <w:rPr>
            <w:rFonts w:ascii="仿宋" w:eastAsia="仿宋" w:hAnsi="仿宋" w:cs="仿宋" w:hint="eastAsia"/>
            <w:lang w:eastAsia="zh-CN"/>
          </w:rPr>
          <w:t>(七)、机械设备安全保障措施</w:t>
        </w:r>
        <w:r>
          <w:tab/>
        </w:r>
        <w:r>
          <w:fldChar w:fldCharType="begin"/>
        </w:r>
        <w:r>
          <w:instrText xml:space="preserve"> PAGEREF _Toc6430 \h </w:instrText>
        </w:r>
        <w:r>
          <w:fldChar w:fldCharType="separate"/>
        </w:r>
        <w:r>
          <w:t>31</w:t>
        </w:r>
        <w:r>
          <w:fldChar w:fldCharType="end"/>
        </w:r>
      </w:hyperlink>
    </w:p>
    <w:p>
      <w:pPr>
        <w:pStyle w:val="TOC1"/>
        <w:tabs>
          <w:tab w:val="right" w:leader="dot" w:pos="8306"/>
        </w:tabs>
      </w:pPr>
      <w:hyperlink w:anchor="_Toc7054" w:history="1">
        <w:r>
          <w:rPr>
            <w:rFonts w:ascii="仿宋" w:eastAsia="仿宋" w:hAnsi="仿宋" w:cs="仿宋" w:hint="eastAsia"/>
            <w:lang w:eastAsia="zh-CN"/>
          </w:rPr>
          <w:t>八、陶瓷生产加工机械项目技术管理</w:t>
        </w:r>
        <w:r>
          <w:tab/>
        </w:r>
        <w:r>
          <w:fldChar w:fldCharType="begin"/>
        </w:r>
        <w:r>
          <w:instrText xml:space="preserve"> PAGEREF _Toc7054 \h </w:instrText>
        </w:r>
        <w:r>
          <w:fldChar w:fldCharType="separate"/>
        </w:r>
        <w:r>
          <w:t>33</w:t>
        </w:r>
        <w:r>
          <w:fldChar w:fldCharType="end"/>
        </w:r>
      </w:hyperlink>
    </w:p>
    <w:p>
      <w:pPr>
        <w:pStyle w:val="TOC2"/>
        <w:tabs>
          <w:tab w:val="right" w:leader="dot" w:pos="8306"/>
        </w:tabs>
      </w:pPr>
      <w:hyperlink w:anchor="_Toc2789" w:history="1">
        <w:r>
          <w:rPr>
            <w:rFonts w:ascii="仿宋" w:eastAsia="仿宋" w:hAnsi="仿宋" w:cs="仿宋" w:hint="eastAsia"/>
            <w:lang w:eastAsia="zh-CN"/>
          </w:rPr>
          <w:t>(一)、技术方案选用方向</w:t>
        </w:r>
        <w:r>
          <w:tab/>
        </w:r>
        <w:r>
          <w:fldChar w:fldCharType="begin"/>
        </w:r>
        <w:r>
          <w:instrText xml:space="preserve"> PAGEREF _Toc2789 \h </w:instrText>
        </w:r>
        <w:r>
          <w:fldChar w:fldCharType="separate"/>
        </w:r>
        <w:r>
          <w:t>33</w:t>
        </w:r>
        <w:r>
          <w:fldChar w:fldCharType="end"/>
        </w:r>
      </w:hyperlink>
    </w:p>
    <w:p>
      <w:pPr>
        <w:pStyle w:val="TOC2"/>
        <w:tabs>
          <w:tab w:val="right" w:leader="dot" w:pos="8306"/>
        </w:tabs>
      </w:pPr>
      <w:hyperlink w:anchor="_Toc30239" w:history="1">
        <w:r>
          <w:rPr>
            <w:rFonts w:ascii="仿宋" w:eastAsia="仿宋" w:hAnsi="仿宋" w:cs="仿宋" w:hint="eastAsia"/>
            <w:lang w:eastAsia="zh-CN"/>
          </w:rPr>
          <w:t>(二)、工艺技术方案选用原则</w:t>
        </w:r>
        <w:r>
          <w:tab/>
        </w:r>
        <w:r>
          <w:fldChar w:fldCharType="begin"/>
        </w:r>
        <w:r>
          <w:instrText xml:space="preserve"> PAGEREF _Toc30239 \h </w:instrText>
        </w:r>
        <w:r>
          <w:fldChar w:fldCharType="separate"/>
        </w:r>
        <w:r>
          <w:t>34</w:t>
        </w:r>
        <w:r>
          <w:fldChar w:fldCharType="end"/>
        </w:r>
      </w:hyperlink>
    </w:p>
    <w:p>
      <w:pPr>
        <w:pStyle w:val="TOC2"/>
        <w:tabs>
          <w:tab w:val="right" w:leader="dot" w:pos="8306"/>
        </w:tabs>
      </w:pPr>
      <w:hyperlink w:anchor="_Toc28963" w:history="1">
        <w:r>
          <w:rPr>
            <w:rFonts w:ascii="仿宋" w:eastAsia="仿宋" w:hAnsi="仿宋" w:cs="仿宋" w:hint="eastAsia"/>
            <w:lang w:eastAsia="zh-CN"/>
          </w:rPr>
          <w:t>(三)、工艺技术方案要求</w:t>
        </w:r>
        <w:r>
          <w:tab/>
        </w:r>
        <w:r>
          <w:fldChar w:fldCharType="begin"/>
        </w:r>
        <w:r>
          <w:instrText xml:space="preserve"> PAGEREF _Toc28963 \h </w:instrText>
        </w:r>
        <w:r>
          <w:fldChar w:fldCharType="separate"/>
        </w:r>
        <w:r>
          <w:t>37</w:t>
        </w:r>
        <w:r>
          <w:fldChar w:fldCharType="end"/>
        </w:r>
      </w:hyperlink>
    </w:p>
    <w:p>
      <w:pPr>
        <w:pStyle w:val="TOC1"/>
        <w:tabs>
          <w:tab w:val="right" w:leader="dot" w:pos="8306"/>
        </w:tabs>
      </w:pPr>
      <w:hyperlink w:anchor="_Toc20656" w:history="1">
        <w:r>
          <w:rPr>
            <w:rFonts w:ascii="仿宋" w:eastAsia="仿宋" w:hAnsi="仿宋" w:cs="仿宋" w:hint="eastAsia"/>
            <w:lang w:eastAsia="zh-CN"/>
          </w:rPr>
          <w:t>九、陶瓷生产加工机械项目创新与研发</w:t>
        </w:r>
        <w:r>
          <w:tab/>
        </w:r>
        <w:r>
          <w:fldChar w:fldCharType="begin"/>
        </w:r>
        <w:r>
          <w:instrText xml:space="preserve"> PAGEREF _Toc20656 \h </w:instrText>
        </w:r>
        <w:r>
          <w:fldChar w:fldCharType="separate"/>
        </w:r>
        <w:r>
          <w:t>39</w:t>
        </w:r>
        <w:r>
          <w:fldChar w:fldCharType="end"/>
        </w:r>
      </w:hyperlink>
    </w:p>
    <w:p>
      <w:pPr>
        <w:pStyle w:val="TOC2"/>
        <w:tabs>
          <w:tab w:val="right" w:leader="dot" w:pos="8306"/>
        </w:tabs>
      </w:pPr>
      <w:hyperlink w:anchor="_Toc27691" w:history="1">
        <w:r>
          <w:rPr>
            <w:rFonts w:ascii="仿宋" w:eastAsia="仿宋" w:hAnsi="仿宋" w:cs="仿宋" w:hint="eastAsia"/>
            <w:lang w:eastAsia="zh-CN"/>
          </w:rPr>
          <w:t>(一)、创新策略与方向</w:t>
        </w:r>
        <w:r>
          <w:tab/>
        </w:r>
        <w:r>
          <w:fldChar w:fldCharType="begin"/>
        </w:r>
        <w:r>
          <w:instrText xml:space="preserve"> PAGEREF _Toc27691 \h </w:instrText>
        </w:r>
        <w:r>
          <w:fldChar w:fldCharType="separate"/>
        </w:r>
        <w:r>
          <w:t>39</w:t>
        </w:r>
        <w:r>
          <w:fldChar w:fldCharType="end"/>
        </w:r>
      </w:hyperlink>
    </w:p>
    <w:p>
      <w:pPr>
        <w:pStyle w:val="TOC2"/>
        <w:tabs>
          <w:tab w:val="right" w:leader="dot" w:pos="8306"/>
        </w:tabs>
      </w:pPr>
      <w:hyperlink w:anchor="_Toc10117" w:history="1">
        <w:r>
          <w:rPr>
            <w:rFonts w:ascii="仿宋" w:eastAsia="仿宋" w:hAnsi="仿宋" w:cs="仿宋" w:hint="eastAsia"/>
            <w:lang w:eastAsia="zh-CN"/>
          </w:rPr>
          <w:t>(二)、研发规划与投入</w:t>
        </w:r>
        <w:r>
          <w:tab/>
        </w:r>
        <w:r>
          <w:fldChar w:fldCharType="begin"/>
        </w:r>
        <w:r>
          <w:instrText xml:space="preserve"> PAGEREF _Toc10117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03" w:history="1">
        <w:r>
          <w:rPr>
            <w:rFonts w:ascii="仿宋" w:eastAsia="仿宋" w:hAnsi="仿宋" w:cs="仿宋" w:hint="eastAsia"/>
            <w:lang w:eastAsia="zh-CN"/>
          </w:rPr>
          <w:t>十、陶瓷生产加工机械项目人力资源培养与发展</w:t>
        </w:r>
        <w:r>
          <w:tab/>
        </w:r>
        <w:r>
          <w:fldChar w:fldCharType="begin"/>
        </w:r>
        <w:r>
          <w:instrText xml:space="preserve"> PAGEREF _Toc22403 \h </w:instrText>
        </w:r>
        <w:r>
          <w:fldChar w:fldCharType="separate"/>
        </w:r>
        <w:r>
          <w:t>42</w:t>
        </w:r>
        <w:r>
          <w:fldChar w:fldCharType="end"/>
        </w:r>
      </w:hyperlink>
    </w:p>
    <w:p>
      <w:pPr>
        <w:pStyle w:val="TOC2"/>
        <w:tabs>
          <w:tab w:val="right" w:leader="dot" w:pos="8306"/>
        </w:tabs>
      </w:pPr>
      <w:hyperlink w:anchor="_Toc16150" w:history="1">
        <w:r>
          <w:rPr>
            <w:rFonts w:ascii="仿宋" w:eastAsia="仿宋" w:hAnsi="仿宋" w:cs="仿宋" w:hint="eastAsia"/>
            <w:lang w:eastAsia="zh-CN"/>
          </w:rPr>
          <w:t>(一)、人才需求与规划</w:t>
        </w:r>
        <w:r>
          <w:tab/>
        </w:r>
        <w:r>
          <w:fldChar w:fldCharType="begin"/>
        </w:r>
        <w:r>
          <w:instrText xml:space="preserve"> PAGEREF _Toc16150 \h </w:instrText>
        </w:r>
        <w:r>
          <w:fldChar w:fldCharType="separate"/>
        </w:r>
        <w:r>
          <w:t>42</w:t>
        </w:r>
        <w:r>
          <w:fldChar w:fldCharType="end"/>
        </w:r>
      </w:hyperlink>
    </w:p>
    <w:p>
      <w:pPr>
        <w:pStyle w:val="TOC2"/>
        <w:tabs>
          <w:tab w:val="right" w:leader="dot" w:pos="8306"/>
        </w:tabs>
      </w:pPr>
      <w:hyperlink w:anchor="_Toc2215" w:history="1">
        <w:r>
          <w:rPr>
            <w:rFonts w:ascii="仿宋" w:eastAsia="仿宋" w:hAnsi="仿宋" w:cs="仿宋" w:hint="eastAsia"/>
            <w:lang w:eastAsia="zh-CN"/>
          </w:rPr>
          <w:t>(二)、培训与发展计划</w:t>
        </w:r>
        <w:r>
          <w:tab/>
        </w:r>
        <w:r>
          <w:fldChar w:fldCharType="begin"/>
        </w:r>
        <w:r>
          <w:instrText xml:space="preserve"> PAGEREF _Toc2215 \h </w:instrText>
        </w:r>
        <w:r>
          <w:fldChar w:fldCharType="separate"/>
        </w:r>
        <w:r>
          <w:t>43</w:t>
        </w:r>
        <w:r>
          <w:fldChar w:fldCharType="end"/>
        </w:r>
      </w:hyperlink>
    </w:p>
    <w:p>
      <w:pPr>
        <w:pStyle w:val="TOC1"/>
        <w:tabs>
          <w:tab w:val="right" w:leader="dot" w:pos="8306"/>
        </w:tabs>
      </w:pPr>
      <w:hyperlink w:anchor="_Toc13896" w:history="1">
        <w:r>
          <w:rPr>
            <w:rFonts w:ascii="仿宋" w:eastAsia="仿宋" w:hAnsi="仿宋" w:cs="仿宋" w:hint="eastAsia"/>
            <w:lang w:eastAsia="zh-CN"/>
          </w:rPr>
          <w:t>十一、陶瓷生产加工机械项目计划安排</w:t>
        </w:r>
        <w:r>
          <w:tab/>
        </w:r>
        <w:r>
          <w:fldChar w:fldCharType="begin"/>
        </w:r>
        <w:r>
          <w:instrText xml:space="preserve"> PAGEREF _Toc13896 \h </w:instrText>
        </w:r>
        <w:r>
          <w:fldChar w:fldCharType="separate"/>
        </w:r>
        <w:r>
          <w:t>43</w:t>
        </w:r>
        <w:r>
          <w:fldChar w:fldCharType="end"/>
        </w:r>
      </w:hyperlink>
    </w:p>
    <w:p>
      <w:pPr>
        <w:pStyle w:val="TOC2"/>
        <w:tabs>
          <w:tab w:val="right" w:leader="dot" w:pos="8306"/>
        </w:tabs>
      </w:pPr>
      <w:hyperlink w:anchor="_Toc11480" w:history="1">
        <w:r>
          <w:rPr>
            <w:rFonts w:ascii="仿宋" w:eastAsia="仿宋" w:hAnsi="仿宋" w:cs="仿宋" w:hint="eastAsia"/>
            <w:lang w:eastAsia="zh-CN"/>
          </w:rPr>
          <w:t>(一)、建设周期</w:t>
        </w:r>
        <w:r>
          <w:tab/>
        </w:r>
        <w:r>
          <w:fldChar w:fldCharType="begin"/>
        </w:r>
        <w:r>
          <w:instrText xml:space="preserve"> PAGEREF _Toc11480 \h </w:instrText>
        </w:r>
        <w:r>
          <w:fldChar w:fldCharType="separate"/>
        </w:r>
        <w:r>
          <w:t>43</w:t>
        </w:r>
        <w:r>
          <w:fldChar w:fldCharType="end"/>
        </w:r>
      </w:hyperlink>
    </w:p>
    <w:p>
      <w:pPr>
        <w:pStyle w:val="TOC2"/>
        <w:tabs>
          <w:tab w:val="right" w:leader="dot" w:pos="8306"/>
        </w:tabs>
      </w:pPr>
      <w:hyperlink w:anchor="_Toc12163" w:history="1">
        <w:r>
          <w:rPr>
            <w:rFonts w:ascii="仿宋" w:eastAsia="仿宋" w:hAnsi="仿宋" w:cs="仿宋" w:hint="eastAsia"/>
            <w:lang w:eastAsia="zh-CN"/>
          </w:rPr>
          <w:t>(二)、建设进度</w:t>
        </w:r>
        <w:r>
          <w:tab/>
        </w:r>
        <w:r>
          <w:fldChar w:fldCharType="begin"/>
        </w:r>
        <w:r>
          <w:instrText xml:space="preserve"> PAGEREF _Toc12163 \h </w:instrText>
        </w:r>
        <w:r>
          <w:fldChar w:fldCharType="separate"/>
        </w:r>
        <w:r>
          <w:t>44</w:t>
        </w:r>
        <w:r>
          <w:fldChar w:fldCharType="end"/>
        </w:r>
      </w:hyperlink>
    </w:p>
    <w:p>
      <w:pPr>
        <w:pStyle w:val="TOC2"/>
        <w:tabs>
          <w:tab w:val="right" w:leader="dot" w:pos="8306"/>
        </w:tabs>
      </w:pPr>
      <w:hyperlink w:anchor="_Toc1629" w:history="1">
        <w:r>
          <w:rPr>
            <w:rFonts w:ascii="仿宋" w:eastAsia="仿宋" w:hAnsi="仿宋" w:cs="仿宋" w:hint="eastAsia"/>
            <w:lang w:eastAsia="zh-CN"/>
          </w:rPr>
          <w:t>(三)、进度安排注意事项</w:t>
        </w:r>
        <w:r>
          <w:tab/>
        </w:r>
        <w:r>
          <w:fldChar w:fldCharType="begin"/>
        </w:r>
        <w:r>
          <w:instrText xml:space="preserve"> PAGEREF _Toc1629 \h </w:instrText>
        </w:r>
        <w:r>
          <w:fldChar w:fldCharType="separate"/>
        </w:r>
        <w:r>
          <w:t>45</w:t>
        </w:r>
        <w:r>
          <w:fldChar w:fldCharType="end"/>
        </w:r>
      </w:hyperlink>
    </w:p>
    <w:p>
      <w:pPr>
        <w:pStyle w:val="TOC2"/>
        <w:tabs>
          <w:tab w:val="right" w:leader="dot" w:pos="8306"/>
        </w:tabs>
      </w:pPr>
      <w:hyperlink w:anchor="_Toc28521" w:history="1">
        <w:r>
          <w:rPr>
            <w:rFonts w:ascii="仿宋" w:eastAsia="仿宋" w:hAnsi="仿宋" w:cs="仿宋" w:hint="eastAsia"/>
            <w:lang w:eastAsia="zh-CN"/>
          </w:rPr>
          <w:t>(四)、人力资源配置</w:t>
        </w:r>
        <w:r>
          <w:tab/>
        </w:r>
        <w:r>
          <w:fldChar w:fldCharType="begin"/>
        </w:r>
        <w:r>
          <w:instrText xml:space="preserve"> PAGEREF _Toc28521 \h </w:instrText>
        </w:r>
        <w:r>
          <w:fldChar w:fldCharType="separate"/>
        </w:r>
        <w:r>
          <w:t>47</w:t>
        </w:r>
        <w:r>
          <w:fldChar w:fldCharType="end"/>
        </w:r>
      </w:hyperlink>
    </w:p>
    <w:p>
      <w:pPr>
        <w:pStyle w:val="TOC1"/>
        <w:tabs>
          <w:tab w:val="right" w:leader="dot" w:pos="8306"/>
        </w:tabs>
      </w:pPr>
      <w:hyperlink w:anchor="_Toc3305" w:history="1">
        <w:r>
          <w:rPr>
            <w:rFonts w:ascii="仿宋" w:eastAsia="仿宋" w:hAnsi="仿宋" w:cs="仿宋" w:hint="eastAsia"/>
            <w:lang w:eastAsia="zh-CN"/>
          </w:rPr>
          <w:t>十二、陶瓷生产加工机械项目投资规划</w:t>
        </w:r>
        <w:r>
          <w:tab/>
        </w:r>
        <w:r>
          <w:fldChar w:fldCharType="begin"/>
        </w:r>
        <w:r>
          <w:instrText xml:space="preserve"> PAGEREF _Toc3305 \h </w:instrText>
        </w:r>
        <w:r>
          <w:fldChar w:fldCharType="separate"/>
        </w:r>
        <w:r>
          <w:t>47</w:t>
        </w:r>
        <w:r>
          <w:fldChar w:fldCharType="end"/>
        </w:r>
      </w:hyperlink>
    </w:p>
    <w:p>
      <w:pPr>
        <w:pStyle w:val="TOC2"/>
        <w:tabs>
          <w:tab w:val="right" w:leader="dot" w:pos="8306"/>
        </w:tabs>
      </w:pPr>
      <w:hyperlink w:anchor="_Toc1583" w:history="1">
        <w:r>
          <w:rPr>
            <w:rFonts w:ascii="仿宋" w:eastAsia="仿宋" w:hAnsi="仿宋" w:cs="仿宋" w:hint="eastAsia"/>
            <w:lang w:eastAsia="zh-CN"/>
          </w:rPr>
          <w:t>(一)、陶瓷生产加工机械项目总投资估算</w:t>
        </w:r>
        <w:r>
          <w:tab/>
        </w:r>
        <w:r>
          <w:fldChar w:fldCharType="begin"/>
        </w:r>
        <w:r>
          <w:instrText xml:space="preserve"> PAGEREF _Toc1583 \h </w:instrText>
        </w:r>
        <w:r>
          <w:fldChar w:fldCharType="separate"/>
        </w:r>
        <w:r>
          <w:t>47</w:t>
        </w:r>
        <w:r>
          <w:fldChar w:fldCharType="end"/>
        </w:r>
      </w:hyperlink>
    </w:p>
    <w:p>
      <w:pPr>
        <w:pStyle w:val="TOC2"/>
        <w:tabs>
          <w:tab w:val="right" w:leader="dot" w:pos="8306"/>
        </w:tabs>
      </w:pPr>
      <w:hyperlink w:anchor="_Toc20987" w:history="1">
        <w:r>
          <w:rPr>
            <w:rFonts w:ascii="仿宋" w:eastAsia="仿宋" w:hAnsi="仿宋" w:cs="仿宋" w:hint="eastAsia"/>
            <w:lang w:eastAsia="zh-CN"/>
          </w:rPr>
          <w:t>(二)、资金筹措</w:t>
        </w:r>
        <w:r>
          <w:tab/>
        </w:r>
        <w:r>
          <w:fldChar w:fldCharType="begin"/>
        </w:r>
        <w:r>
          <w:instrText xml:space="preserve"> PAGEREF _Toc20987 \h </w:instrText>
        </w:r>
        <w:r>
          <w:fldChar w:fldCharType="separate"/>
        </w:r>
        <w:r>
          <w:t>49</w:t>
        </w:r>
        <w:r>
          <w:fldChar w:fldCharType="end"/>
        </w:r>
      </w:hyperlink>
    </w:p>
    <w:p>
      <w:pPr>
        <w:pStyle w:val="TOC1"/>
        <w:tabs>
          <w:tab w:val="right" w:leader="dot" w:pos="8306"/>
        </w:tabs>
      </w:pPr>
      <w:hyperlink w:anchor="_Toc240" w:history="1">
        <w:r>
          <w:rPr>
            <w:rFonts w:ascii="仿宋" w:eastAsia="仿宋" w:hAnsi="仿宋" w:cs="仿宋" w:hint="eastAsia"/>
            <w:lang w:eastAsia="zh-CN"/>
          </w:rPr>
          <w:t>十三、质量管理体系</w:t>
        </w:r>
        <w:r>
          <w:tab/>
        </w:r>
        <w:r>
          <w:fldChar w:fldCharType="begin"/>
        </w:r>
        <w:r>
          <w:instrText xml:space="preserve"> PAGEREF _Toc240 \h </w:instrText>
        </w:r>
        <w:r>
          <w:fldChar w:fldCharType="separate"/>
        </w:r>
        <w:r>
          <w:t>49</w:t>
        </w:r>
        <w:r>
          <w:fldChar w:fldCharType="end"/>
        </w:r>
      </w:hyperlink>
    </w:p>
    <w:p>
      <w:pPr>
        <w:pStyle w:val="TOC2"/>
        <w:tabs>
          <w:tab w:val="right" w:leader="dot" w:pos="8306"/>
        </w:tabs>
      </w:pPr>
      <w:hyperlink w:anchor="_Toc20852" w:history="1">
        <w:r>
          <w:rPr>
            <w:rFonts w:ascii="仿宋" w:eastAsia="仿宋" w:hAnsi="仿宋" w:cs="仿宋" w:hint="eastAsia"/>
            <w:lang w:eastAsia="zh-CN"/>
          </w:rPr>
          <w:t>(一)、质量目标与方针</w:t>
        </w:r>
        <w:r>
          <w:tab/>
        </w:r>
        <w:r>
          <w:fldChar w:fldCharType="begin"/>
        </w:r>
        <w:r>
          <w:instrText xml:space="preserve"> PAGEREF _Toc20852 \h </w:instrText>
        </w:r>
        <w:r>
          <w:fldChar w:fldCharType="separate"/>
        </w:r>
        <w:r>
          <w:t>49</w:t>
        </w:r>
        <w:r>
          <w:fldChar w:fldCharType="end"/>
        </w:r>
      </w:hyperlink>
    </w:p>
    <w:p>
      <w:pPr>
        <w:pStyle w:val="TOC2"/>
        <w:tabs>
          <w:tab w:val="right" w:leader="dot" w:pos="8306"/>
        </w:tabs>
      </w:pPr>
      <w:hyperlink w:anchor="_Toc19060" w:history="1">
        <w:r>
          <w:rPr>
            <w:rFonts w:ascii="仿宋" w:eastAsia="仿宋" w:hAnsi="仿宋" w:cs="仿宋" w:hint="eastAsia"/>
            <w:lang w:eastAsia="zh-CN"/>
          </w:rPr>
          <w:t>(二)、质量管理责任</w:t>
        </w:r>
        <w:r>
          <w:tab/>
        </w:r>
        <w:r>
          <w:fldChar w:fldCharType="begin"/>
        </w:r>
        <w:r>
          <w:instrText xml:space="preserve"> PAGEREF _Toc19060 \h </w:instrText>
        </w:r>
        <w:r>
          <w:fldChar w:fldCharType="separate"/>
        </w:r>
        <w:r>
          <w:t>50</w:t>
        </w:r>
        <w:r>
          <w:fldChar w:fldCharType="end"/>
        </w:r>
      </w:hyperlink>
    </w:p>
    <w:p>
      <w:pPr>
        <w:pStyle w:val="TOC2"/>
        <w:tabs>
          <w:tab w:val="right" w:leader="dot" w:pos="8306"/>
        </w:tabs>
      </w:pPr>
      <w:hyperlink w:anchor="_Toc22460" w:history="1">
        <w:r>
          <w:rPr>
            <w:rFonts w:ascii="仿宋" w:eastAsia="仿宋" w:hAnsi="仿宋" w:cs="仿宋" w:hint="eastAsia"/>
            <w:lang w:eastAsia="zh-CN"/>
          </w:rPr>
          <w:t>(三)、质量管理体系文件</w:t>
        </w:r>
        <w:r>
          <w:tab/>
        </w:r>
        <w:r>
          <w:fldChar w:fldCharType="begin"/>
        </w:r>
        <w:r>
          <w:instrText xml:space="preserve"> PAGEREF _Toc22460 \h </w:instrText>
        </w:r>
        <w:r>
          <w:fldChar w:fldCharType="separate"/>
        </w:r>
        <w:r>
          <w:t>52</w:t>
        </w:r>
        <w:r>
          <w:fldChar w:fldCharType="end"/>
        </w:r>
      </w:hyperlink>
    </w:p>
    <w:p>
      <w:pPr>
        <w:pStyle w:val="TOC2"/>
        <w:tabs>
          <w:tab w:val="right" w:leader="dot" w:pos="8306"/>
        </w:tabs>
      </w:pPr>
      <w:hyperlink w:anchor="_Toc24378" w:history="1">
        <w:r>
          <w:rPr>
            <w:rFonts w:ascii="仿宋" w:eastAsia="仿宋" w:hAnsi="仿宋" w:cs="仿宋" w:hint="eastAsia"/>
            <w:lang w:eastAsia="zh-CN"/>
          </w:rPr>
          <w:t>(四)、质量培训与教育</w:t>
        </w:r>
        <w:r>
          <w:tab/>
        </w:r>
        <w:r>
          <w:fldChar w:fldCharType="begin"/>
        </w:r>
        <w:r>
          <w:instrText xml:space="preserve"> PAGEREF _Toc24378 \h </w:instrText>
        </w:r>
        <w:r>
          <w:fldChar w:fldCharType="separate"/>
        </w:r>
        <w:r>
          <w:t>54</w:t>
        </w:r>
        <w:r>
          <w:fldChar w:fldCharType="end"/>
        </w:r>
      </w:hyperlink>
    </w:p>
    <w:p>
      <w:pPr>
        <w:pStyle w:val="TOC2"/>
        <w:tabs>
          <w:tab w:val="right" w:leader="dot" w:pos="8306"/>
        </w:tabs>
      </w:pPr>
      <w:hyperlink w:anchor="_Toc12843" w:history="1">
        <w:r>
          <w:rPr>
            <w:rFonts w:ascii="仿宋" w:eastAsia="仿宋" w:hAnsi="仿宋" w:cs="仿宋" w:hint="eastAsia"/>
            <w:lang w:eastAsia="zh-CN"/>
          </w:rPr>
          <w:t>(五)、质量审核与评价</w:t>
        </w:r>
        <w:r>
          <w:tab/>
        </w:r>
        <w:r>
          <w:fldChar w:fldCharType="begin"/>
        </w:r>
        <w:r>
          <w:instrText xml:space="preserve"> PAGEREF _Toc12843 \h </w:instrText>
        </w:r>
        <w:r>
          <w:fldChar w:fldCharType="separate"/>
        </w:r>
        <w:r>
          <w:t>55</w:t>
        </w:r>
        <w:r>
          <w:fldChar w:fldCharType="end"/>
        </w:r>
      </w:hyperlink>
    </w:p>
    <w:p>
      <w:pPr>
        <w:pStyle w:val="TOC2"/>
        <w:tabs>
          <w:tab w:val="right" w:leader="dot" w:pos="8306"/>
        </w:tabs>
      </w:pPr>
      <w:hyperlink w:anchor="_Toc22218" w:history="1">
        <w:r>
          <w:rPr>
            <w:rFonts w:ascii="仿宋" w:eastAsia="仿宋" w:hAnsi="仿宋" w:cs="仿宋" w:hint="eastAsia"/>
            <w:lang w:eastAsia="zh-CN"/>
          </w:rPr>
          <w:t>(六)、不符合与纠正措施</w:t>
        </w:r>
        <w:r>
          <w:tab/>
        </w:r>
        <w:r>
          <w:fldChar w:fldCharType="begin"/>
        </w:r>
        <w:r>
          <w:instrText xml:space="preserve"> PAGEREF _Toc22218 \h </w:instrText>
        </w:r>
        <w:r>
          <w:fldChar w:fldCharType="separate"/>
        </w:r>
        <w:r>
          <w:t>56</w:t>
        </w:r>
        <w:r>
          <w:fldChar w:fldCharType="end"/>
        </w:r>
      </w:hyperlink>
    </w:p>
    <w:p>
      <w:pPr>
        <w:pStyle w:val="TOC1"/>
        <w:tabs>
          <w:tab w:val="right" w:leader="dot" w:pos="8306"/>
        </w:tabs>
      </w:pPr>
      <w:hyperlink w:anchor="_Toc17292" w:history="1">
        <w:r>
          <w:rPr>
            <w:rFonts w:ascii="仿宋" w:eastAsia="仿宋" w:hAnsi="仿宋" w:cs="仿宋" w:hint="eastAsia"/>
            <w:lang w:eastAsia="zh-CN"/>
          </w:rPr>
          <w:t>十四、陶瓷生产加工机械项目实施时间节点</w:t>
        </w:r>
        <w:r>
          <w:tab/>
        </w:r>
        <w:r>
          <w:fldChar w:fldCharType="begin"/>
        </w:r>
        <w:r>
          <w:instrText xml:space="preserve"> PAGEREF _Toc17292 \h </w:instrText>
        </w:r>
        <w:r>
          <w:fldChar w:fldCharType="separate"/>
        </w:r>
        <w:r>
          <w:t>58</w:t>
        </w:r>
        <w:r>
          <w:fldChar w:fldCharType="end"/>
        </w:r>
      </w:hyperlink>
    </w:p>
    <w:p>
      <w:pPr>
        <w:pStyle w:val="TOC2"/>
        <w:tabs>
          <w:tab w:val="right" w:leader="dot" w:pos="8306"/>
        </w:tabs>
      </w:pPr>
      <w:hyperlink w:anchor="_Toc5269" w:history="1">
        <w:r>
          <w:rPr>
            <w:rFonts w:ascii="仿宋" w:eastAsia="仿宋" w:hAnsi="仿宋" w:cs="仿宋" w:hint="eastAsia"/>
            <w:lang w:eastAsia="zh-CN"/>
          </w:rPr>
          <w:t>(一)、陶瓷生产加工机械项目启动阶段时间节点</w:t>
        </w:r>
        <w:r>
          <w:tab/>
        </w:r>
        <w:r>
          <w:fldChar w:fldCharType="begin"/>
        </w:r>
        <w:r>
          <w:instrText xml:space="preserve"> PAGEREF _Toc5269 \h </w:instrText>
        </w:r>
        <w:r>
          <w:fldChar w:fldCharType="separate"/>
        </w:r>
        <w:r>
          <w:t>58</w:t>
        </w:r>
        <w:r>
          <w:fldChar w:fldCharType="end"/>
        </w:r>
      </w:hyperlink>
    </w:p>
    <w:p>
      <w:pPr>
        <w:pStyle w:val="TOC2"/>
        <w:tabs>
          <w:tab w:val="right" w:leader="dot" w:pos="8306"/>
        </w:tabs>
      </w:pPr>
      <w:hyperlink w:anchor="_Toc9724" w:history="1">
        <w:r>
          <w:rPr>
            <w:rFonts w:ascii="仿宋" w:eastAsia="仿宋" w:hAnsi="仿宋" w:cs="仿宋" w:hint="eastAsia"/>
            <w:lang w:eastAsia="zh-CN"/>
          </w:rPr>
          <w:t>(二)、陶瓷生产加工机械项目执行阶段时间节点</w:t>
        </w:r>
        <w:r>
          <w:tab/>
        </w:r>
        <w:r>
          <w:fldChar w:fldCharType="begin"/>
        </w:r>
        <w:r>
          <w:instrText xml:space="preserve"> PAGEREF _Toc9724 \h </w:instrText>
        </w:r>
        <w:r>
          <w:fldChar w:fldCharType="separate"/>
        </w:r>
        <w:r>
          <w:t>59</w:t>
        </w:r>
        <w:r>
          <w:fldChar w:fldCharType="end"/>
        </w:r>
      </w:hyperlink>
    </w:p>
    <w:p>
      <w:pPr>
        <w:pStyle w:val="TOC2"/>
        <w:tabs>
          <w:tab w:val="right" w:leader="dot" w:pos="8306"/>
        </w:tabs>
      </w:pPr>
      <w:hyperlink w:anchor="_Toc17653" w:history="1">
        <w:r>
          <w:rPr>
            <w:rFonts w:ascii="仿宋" w:eastAsia="仿宋" w:hAnsi="仿宋" w:cs="仿宋" w:hint="eastAsia"/>
            <w:lang w:eastAsia="zh-CN"/>
          </w:rPr>
          <w:t>(三)、陶瓷生产加工机械项目完成阶段时间节点</w:t>
        </w:r>
        <w:r>
          <w:tab/>
        </w:r>
        <w:r>
          <w:fldChar w:fldCharType="begin"/>
        </w:r>
        <w:r>
          <w:instrText xml:space="preserve"> PAGEREF _Toc17653 \h </w:instrText>
        </w:r>
        <w:r>
          <w:fldChar w:fldCharType="separate"/>
        </w:r>
        <w:r>
          <w:t>60</w:t>
        </w:r>
        <w:r>
          <w:fldChar w:fldCharType="end"/>
        </w:r>
      </w:hyperlink>
    </w:p>
    <w:p>
      <w:pPr>
        <w:pStyle w:val="TOC1"/>
        <w:tabs>
          <w:tab w:val="right" w:leader="dot" w:pos="8306"/>
        </w:tabs>
      </w:pPr>
      <w:hyperlink w:anchor="_Toc3181" w:history="1">
        <w:r>
          <w:rPr>
            <w:rFonts w:ascii="仿宋" w:eastAsia="仿宋" w:hAnsi="仿宋" w:cs="仿宋" w:hint="eastAsia"/>
            <w:lang w:eastAsia="zh-CN"/>
          </w:rPr>
          <w:t>十五、陶瓷生产加工机械项目工程方案分析</w:t>
        </w:r>
        <w:r>
          <w:tab/>
        </w:r>
        <w:r>
          <w:fldChar w:fldCharType="begin"/>
        </w:r>
        <w:r>
          <w:instrText xml:space="preserve"> PAGEREF _Toc3181 \h </w:instrText>
        </w:r>
        <w:r>
          <w:fldChar w:fldCharType="separate"/>
        </w:r>
        <w:r>
          <w:t>61</w:t>
        </w:r>
        <w:r>
          <w:fldChar w:fldCharType="end"/>
        </w:r>
      </w:hyperlink>
    </w:p>
    <w:p>
      <w:pPr>
        <w:pStyle w:val="TOC2"/>
        <w:tabs>
          <w:tab w:val="right" w:leader="dot" w:pos="8306"/>
        </w:tabs>
      </w:pPr>
      <w:hyperlink w:anchor="_Toc12042" w:history="1">
        <w:r>
          <w:rPr>
            <w:rFonts w:ascii="仿宋" w:eastAsia="仿宋" w:hAnsi="仿宋" w:cs="仿宋" w:hint="eastAsia"/>
            <w:lang w:eastAsia="zh-CN"/>
          </w:rPr>
          <w:t>(一)、建筑工程设计原则</w:t>
        </w:r>
        <w:r>
          <w:tab/>
        </w:r>
        <w:r>
          <w:fldChar w:fldCharType="begin"/>
        </w:r>
        <w:r>
          <w:instrText xml:space="preserve"> PAGEREF _Toc12042 \h </w:instrText>
        </w:r>
        <w:r>
          <w:fldChar w:fldCharType="separate"/>
        </w:r>
        <w:r>
          <w:t>61</w:t>
        </w:r>
        <w:r>
          <w:fldChar w:fldCharType="end"/>
        </w:r>
      </w:hyperlink>
    </w:p>
    <w:p>
      <w:pPr>
        <w:pStyle w:val="TOC2"/>
        <w:tabs>
          <w:tab w:val="right" w:leader="dot" w:pos="8306"/>
        </w:tabs>
      </w:pPr>
      <w:hyperlink w:anchor="_Toc27029" w:history="1">
        <w:r>
          <w:rPr>
            <w:rFonts w:ascii="仿宋" w:eastAsia="仿宋" w:hAnsi="仿宋" w:cs="仿宋" w:hint="eastAsia"/>
            <w:lang w:eastAsia="zh-CN"/>
          </w:rPr>
          <w:t>(二)、土建工程建设指标</w:t>
        </w:r>
        <w:r>
          <w:tab/>
        </w:r>
        <w:r>
          <w:fldChar w:fldCharType="begin"/>
        </w:r>
        <w:r>
          <w:instrText xml:space="preserve"> PAGEREF _Toc27029 \h </w:instrText>
        </w:r>
        <w:r>
          <w:fldChar w:fldCharType="separate"/>
        </w:r>
        <w:r>
          <w:t>64</w:t>
        </w:r>
        <w:r>
          <w:fldChar w:fldCharType="end"/>
        </w:r>
      </w:hyperlink>
    </w:p>
    <w:p>
      <w:pPr>
        <w:pStyle w:val="TOC1"/>
        <w:tabs>
          <w:tab w:val="right" w:leader="dot" w:pos="8306"/>
        </w:tabs>
      </w:pPr>
      <w:hyperlink w:anchor="_Toc27261" w:history="1">
        <w:r>
          <w:rPr>
            <w:rFonts w:ascii="仿宋" w:eastAsia="仿宋" w:hAnsi="仿宋" w:cs="仿宋" w:hint="eastAsia"/>
            <w:lang w:eastAsia="zh-CN"/>
          </w:rPr>
          <w:t>十六、陶瓷生产加工机械项目变更管理</w:t>
        </w:r>
        <w:r>
          <w:tab/>
        </w:r>
        <w:r>
          <w:fldChar w:fldCharType="begin"/>
        </w:r>
        <w:r>
          <w:instrText xml:space="preserve"> PAGEREF _Toc27261 \h </w:instrText>
        </w:r>
        <w:r>
          <w:fldChar w:fldCharType="separate"/>
        </w:r>
        <w:r>
          <w:t>66</w:t>
        </w:r>
        <w:r>
          <w:fldChar w:fldCharType="end"/>
        </w:r>
      </w:hyperlink>
    </w:p>
    <w:p>
      <w:pPr>
        <w:pStyle w:val="TOC2"/>
        <w:tabs>
          <w:tab w:val="right" w:leader="dot" w:pos="8306"/>
        </w:tabs>
      </w:pPr>
      <w:hyperlink w:anchor="_Toc20249" w:history="1">
        <w:r>
          <w:rPr>
            <w:rFonts w:ascii="仿宋" w:eastAsia="仿宋" w:hAnsi="仿宋" w:cs="仿宋" w:hint="eastAsia"/>
            <w:lang w:eastAsia="zh-CN"/>
          </w:rPr>
          <w:t>(一)、变更申请与评估</w:t>
        </w:r>
        <w:r>
          <w:tab/>
        </w:r>
        <w:r>
          <w:fldChar w:fldCharType="begin"/>
        </w:r>
        <w:r>
          <w:instrText xml:space="preserve"> PAGEREF _Toc20249 \h </w:instrText>
        </w:r>
        <w:r>
          <w:fldChar w:fldCharType="separate"/>
        </w:r>
        <w:r>
          <w:t>66</w:t>
        </w:r>
        <w:r>
          <w:fldChar w:fldCharType="end"/>
        </w:r>
      </w:hyperlink>
    </w:p>
    <w:p>
      <w:pPr>
        <w:pStyle w:val="TOC2"/>
        <w:tabs>
          <w:tab w:val="right" w:leader="dot" w:pos="8306"/>
        </w:tabs>
      </w:pPr>
      <w:hyperlink w:anchor="_Toc16506" w:history="1">
        <w:r>
          <w:rPr>
            <w:rFonts w:ascii="仿宋" w:eastAsia="仿宋" w:hAnsi="仿宋" w:cs="仿宋" w:hint="eastAsia"/>
            <w:lang w:eastAsia="zh-CN"/>
          </w:rPr>
          <w:t>(二)、变更实施与控制</w:t>
        </w:r>
        <w:r>
          <w:tab/>
        </w:r>
        <w:r>
          <w:fldChar w:fldCharType="begin"/>
        </w:r>
        <w:r>
          <w:instrText xml:space="preserve"> PAGEREF _Toc16506 \h </w:instrText>
        </w:r>
        <w:r>
          <w:fldChar w:fldCharType="separate"/>
        </w:r>
        <w:r>
          <w:t>67</w:t>
        </w:r>
        <w:r>
          <w:fldChar w:fldCharType="end"/>
        </w:r>
      </w:hyperlink>
    </w:p>
    <w:p>
      <w:pPr>
        <w:pStyle w:val="TOC1"/>
        <w:tabs>
          <w:tab w:val="right" w:leader="dot" w:pos="8306"/>
        </w:tabs>
      </w:pPr>
      <w:hyperlink w:anchor="_Toc20264" w:history="1">
        <w:r>
          <w:rPr>
            <w:rFonts w:ascii="仿宋" w:eastAsia="仿宋" w:hAnsi="仿宋" w:cs="仿宋" w:hint="eastAsia"/>
            <w:lang w:eastAsia="zh-CN"/>
          </w:rPr>
          <w:t>十七、陶瓷生产加工机械项目实施保障措施</w:t>
        </w:r>
        <w:r>
          <w:tab/>
        </w:r>
        <w:r>
          <w:fldChar w:fldCharType="begin"/>
        </w:r>
        <w:r>
          <w:instrText xml:space="preserve"> PAGEREF _Toc20264 \h </w:instrText>
        </w:r>
        <w:r>
          <w:fldChar w:fldCharType="separate"/>
        </w:r>
        <w:r>
          <w:t>67</w:t>
        </w:r>
        <w:r>
          <w:fldChar w:fldCharType="end"/>
        </w:r>
      </w:hyperlink>
    </w:p>
    <w:p>
      <w:pPr>
        <w:pStyle w:val="TOC2"/>
        <w:tabs>
          <w:tab w:val="right" w:leader="dot" w:pos="8306"/>
        </w:tabs>
      </w:pPr>
      <w:hyperlink w:anchor="_Toc31071" w:history="1">
        <w:r>
          <w:rPr>
            <w:rFonts w:ascii="仿宋" w:eastAsia="仿宋" w:hAnsi="仿宋" w:cs="仿宋" w:hint="eastAsia"/>
            <w:lang w:eastAsia="zh-CN"/>
          </w:rPr>
          <w:t>(一)、陶瓷生产加工机械项目实施保障机制</w:t>
        </w:r>
        <w:r>
          <w:tab/>
        </w:r>
        <w:r>
          <w:fldChar w:fldCharType="begin"/>
        </w:r>
        <w:r>
          <w:instrText xml:space="preserve"> PAGEREF _Toc31071 \h </w:instrText>
        </w:r>
        <w:r>
          <w:fldChar w:fldCharType="separate"/>
        </w:r>
        <w:r>
          <w:t>67</w:t>
        </w:r>
        <w:r>
          <w:fldChar w:fldCharType="end"/>
        </w:r>
      </w:hyperlink>
    </w:p>
    <w:p>
      <w:pPr>
        <w:pStyle w:val="TOC2"/>
        <w:tabs>
          <w:tab w:val="right" w:leader="dot" w:pos="8306"/>
        </w:tabs>
      </w:pPr>
      <w:hyperlink w:anchor="_Toc15337" w:history="1">
        <w:r>
          <w:rPr>
            <w:rFonts w:ascii="仿宋" w:eastAsia="仿宋" w:hAnsi="仿宋" w:cs="仿宋" w:hint="eastAsia"/>
            <w:lang w:eastAsia="zh-CN"/>
          </w:rPr>
          <w:t>(二)、陶瓷生产加工机械项目法律合规要求</w:t>
        </w:r>
        <w:r>
          <w:tab/>
        </w:r>
        <w:r>
          <w:fldChar w:fldCharType="begin"/>
        </w:r>
        <w:r>
          <w:instrText xml:space="preserve"> PAGEREF _Toc15337 \h </w:instrText>
        </w:r>
        <w:r>
          <w:fldChar w:fldCharType="separate"/>
        </w:r>
        <w:r>
          <w:t>71</w:t>
        </w:r>
        <w:r>
          <w:fldChar w:fldCharType="end"/>
        </w:r>
      </w:hyperlink>
    </w:p>
    <w:p>
      <w:pPr>
        <w:pStyle w:val="TOC2"/>
        <w:tabs>
          <w:tab w:val="right" w:leader="dot" w:pos="8306"/>
        </w:tabs>
      </w:pPr>
      <w:hyperlink w:anchor="_Toc9453" w:history="1">
        <w:r>
          <w:rPr>
            <w:rFonts w:ascii="仿宋" w:eastAsia="仿宋" w:hAnsi="仿宋" w:cs="仿宋" w:hint="eastAsia"/>
            <w:lang w:eastAsia="zh-CN"/>
          </w:rPr>
          <w:t>(三)、陶瓷生产加工机械项目合同管理与法律事务</w:t>
        </w:r>
        <w:r>
          <w:tab/>
        </w:r>
        <w:r>
          <w:fldChar w:fldCharType="begin"/>
        </w:r>
        <w:r>
          <w:instrText xml:space="preserve"> PAGEREF _Toc9453 \h </w:instrText>
        </w:r>
        <w:r>
          <w:fldChar w:fldCharType="separate"/>
        </w:r>
        <w:r>
          <w:t>76</w:t>
        </w:r>
        <w:r>
          <w:fldChar w:fldCharType="end"/>
        </w:r>
      </w:hyperlink>
    </w:p>
    <w:p>
      <w:pPr>
        <w:pStyle w:val="TOC2"/>
        <w:tabs>
          <w:tab w:val="right" w:leader="dot" w:pos="8306"/>
        </w:tabs>
      </w:pPr>
      <w:hyperlink w:anchor="_Toc15211" w:history="1">
        <w:r>
          <w:rPr>
            <w:rFonts w:ascii="仿宋" w:eastAsia="仿宋" w:hAnsi="仿宋" w:cs="仿宋" w:hint="eastAsia"/>
            <w:lang w:eastAsia="zh-CN"/>
          </w:rPr>
          <w:t>(四)、陶瓷生产加工机械项目知识产权保护策略</w:t>
        </w:r>
        <w:r>
          <w:tab/>
        </w:r>
        <w:r>
          <w:fldChar w:fldCharType="begin"/>
        </w:r>
        <w:r>
          <w:instrText xml:space="preserve"> PAGEREF _Toc15211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1"/>
      <w:r>
        <w:rPr>
          <w:rFonts w:ascii="仿宋" w:eastAsia="仿宋" w:hAnsi="仿宋" w:cs="仿宋" w:hint="eastAsia"/>
          <w:sz w:val="28"/>
          <w:lang w:eastAsia="zh-CN"/>
        </w:rPr>
        <w:t>一、陶瓷生产加工机械项目绩效评估</w:t>
      </w:r>
      <w:bookmarkEnd w:id="2"/>
    </w:p>
    <w:p>
      <w:pPr>
        <w:pStyle w:val="Heading2"/>
        <w:rPr>
          <w:rFonts w:ascii="仿宋" w:eastAsia="仿宋" w:hAnsi="仿宋" w:cs="仿宋" w:hint="eastAsia"/>
          <w:lang w:eastAsia="zh-CN"/>
        </w:rPr>
      </w:pPr>
      <w:bookmarkStart w:id="3" w:name="_Toc239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项目中，我们设计了一套全面的绩效评估指标，以确保陶瓷生产加工机械项目的可控和成功交付。这些指标跨足陶瓷生产加工机械项目目标、成本、进度和质量等多个维度，为我们提供了全面洞察陶瓷生产加工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目标达成率是我们关注的首要指标。我们设定了明确的目标，并通过定期监测和评估，迅速发现并应对潜在的目标偏差。这为陶瓷生产加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成本绩效是另一个核心关注点。通过实际成本与预算成本的对比分析，我们深入了解成本差异的原因，及时调整资源分配，保持陶瓷生产加工机械项目在经济效益方面的合理水平。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进度作为关键的绩效指标之一，得到了精心的关注。我们制定了详细的陶瓷生产加工机械项目进度计划，并设立了进度符合度指标，确保实际进度与计划进度保持一致。这使我们能够快速发现和解决潜在的进度问题，保持陶瓷生产加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生产加工机械项目绩效的不可或缺的一环。我们引入了一系列的质量标准和客户满意度指标，以确保陶瓷生产加工机械项目交付的成果在质量上达到或超越预期水平。通过持续监测这些指标，我们努力提升陶瓷生产加工机械项目整体质量水平，为陶瓷生产加工机械项目的成功交付提供有力保障。通过这些科学且全面的绩效评估，我们能够更好地引导陶瓷生产加工机械项目的持续改进，确保陶瓷生产加工机械项目目标的顺利达成。</w:t>
      </w:r>
    </w:p>
    <w:p>
      <w:pPr>
        <w:pStyle w:val="Heading2"/>
        <w:ind w:firstLine="560" w:firstLineChars="200"/>
        <w:rPr>
          <w:rFonts w:ascii="仿宋" w:eastAsia="仿宋" w:hAnsi="仿宋" w:cs="仿宋" w:hint="eastAsia"/>
          <w:sz w:val="28"/>
          <w:lang w:eastAsia="zh-CN"/>
        </w:rPr>
      </w:pPr>
      <w:bookmarkStart w:id="4" w:name="_Toc204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绩效评估是陶瓷生产加工机械项目中的关键环节，为确保陶瓷生产加工机械项目达到预期目标，我们采用了多层次、多维度的绩效评估方法。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生产加工机械项目的战略目标对齐，确保每个决策和行动都与陶瓷生产加工机械项目整体目标保持一致。团队会定期召开战略对齐会议，审视当前工作与陶瓷生产加工机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陶瓷生产加工机械项目进度、质量、成本和风险等方面。这些指标通过数据收集和分析，为陶瓷生产加工机械项目管理团队提供了客观的评估依据。例如，我们通过陶瓷生产加工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生产加工机械项目内部，还考虑了陶瓷生产加工机械项目对外部环境的影响。我们定期进行干系人满意度调查，以了解各利益相关方对陶瓷生产加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这种多层次、多角度的绩效评估方法，使得我们能够全面了解陶瓷生产加工机械项目的运行状态，及时做出调整，确保陶瓷生产加工机械项目在不断变化的环境中保持稳健前行。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233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为了确保陶瓷生产加工机械项目的有效管理和不断优化，我们采用了精心设计的绩效评估周期。这个周期旨在实现灵活、实时和全面的评估，以适应陶瓷生产加工机械项目执行中的各种挑战。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生产加工机械项目的不同需求，分为短期、中期和长期。短期评估关注每个迭代或工作周期，以及时发现和解决当前任务中的问题。中期评估涵盖几个迭代，深入了解整体陶瓷生产加工机械项目的趋势和性能。长期评估则着眼于整个陶瓷生产加工机械项目阶段，确保陶瓷生产加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陶瓷生产加工机械项目管理工具和协作平台，团队成员能够随时更新和分享陶瓷生产加工机械项目数据。这种实时性的反馈机制使我们能够及时察觉潜在问题，快速调整，保持陶瓷生产加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生产加工机械项目的决策制定密不可分。每个周期的陶瓷生产加工机械项目回顾会议成为集体总结经验、识别问题深层次原因并找到创新解决方案的平台。这种定期的反思与调整机制使陶瓷生产加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87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7848"/>
      <w:r>
        <w:rPr>
          <w:rFonts w:ascii="仿宋" w:eastAsia="仿宋" w:hAnsi="仿宋" w:cs="仿宋" w:hint="eastAsia"/>
          <w:lang w:eastAsia="zh-CN"/>
        </w:rPr>
        <w:t>(一)、陶瓷生产加工机械行业分析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陶瓷生产加工机械行业一直以来都是市场的关注焦点。行业内的发展趋势、竞争态势以及潜在机会都对陶瓷生产加工机械项目的推进产生深远的影响。通过深入研究行业的整体概貌，我们将更好地理解行业的核心特征，为陶瓷生产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生产加工机械行业，技术一直是推动创新和发展的关键因素。我们将对当前技术趋势进行详尽分析，包括但不限于人工智能、大数据应用、先进制造技术等。这有助于陶瓷生产加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生产加工机械项目成功的基础。我们将对主要竞争对手进行深入研究，包括其市场份额、产品特点、市场定位等。通过全面了解竞争对手的优势和劣势，陶瓷生产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616"/>
      <w:r>
        <w:rPr>
          <w:rFonts w:ascii="仿宋" w:eastAsia="仿宋" w:hAnsi="仿宋" w:cs="仿宋" w:hint="eastAsia"/>
          <w:sz w:val="28"/>
          <w:lang w:eastAsia="zh-CN"/>
        </w:rPr>
        <w:t>(二)、陶瓷生产加工机械市场分析预测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生产加工机械市场未来的增长趋势。这包括市场的整体规模、各细分领域的发展趋势等。陶瓷生产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生产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生产加工机械项目实施过程中需要充分考虑的因素。我们将对市场风险进行全面评估，包括但不限于政策法规风险、市场竞争风险、技术变革风险等。通过对潜在风险的深入分析，陶瓷生产加工机械项目可以制定相应的风险缓解策略，降低不确定性对陶瓷生产加工机械项目的影响。</w:t>
      </w:r>
    </w:p>
    <w:p>
      <w:pPr>
        <w:pStyle w:val="Heading1"/>
        <w:ind w:firstLine="560" w:firstLineChars="200"/>
        <w:rPr>
          <w:rFonts w:ascii="仿宋" w:eastAsia="仿宋" w:hAnsi="仿宋" w:cs="仿宋" w:hint="eastAsia"/>
          <w:sz w:val="28"/>
          <w:lang w:eastAsia="zh-CN"/>
        </w:rPr>
      </w:pPr>
      <w:bookmarkStart w:id="9" w:name="_Toc29821"/>
      <w:r>
        <w:rPr>
          <w:rFonts w:ascii="仿宋" w:eastAsia="仿宋" w:hAnsi="仿宋" w:cs="仿宋" w:hint="eastAsia"/>
          <w:sz w:val="28"/>
          <w:lang w:eastAsia="zh-CN"/>
        </w:rPr>
        <w:t>三、陶瓷生产加工机械项目概论</w:t>
      </w:r>
      <w:bookmarkEnd w:id="9"/>
    </w:p>
    <w:p>
      <w:pPr>
        <w:pStyle w:val="Heading2"/>
        <w:rPr>
          <w:rFonts w:ascii="仿宋" w:eastAsia="仿宋" w:hAnsi="仿宋" w:cs="仿宋" w:hint="eastAsia"/>
          <w:lang w:eastAsia="zh-CN"/>
        </w:rPr>
      </w:pPr>
      <w:bookmarkStart w:id="10" w:name="_Toc9916"/>
      <w:r>
        <w:rPr>
          <w:rFonts w:ascii="仿宋" w:eastAsia="仿宋" w:hAnsi="仿宋" w:cs="仿宋" w:hint="eastAsia"/>
          <w:lang w:eastAsia="zh-CN"/>
        </w:rPr>
        <w:t>(一)、陶瓷生产加工机械项目概况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起源追溯至对市场的深入洞察。市场的不断演变与变革为陶瓷生产加工机械项目提供了难得的机遇。当前市场存在的需求缺口和变革的大环境共同构成了陶瓷生产加工机械项目的背景。这个陶瓷生产加工机械项目旨在充分利用市场机遇，填补行业中尚未满足的需求，为客户提供全新的解决方案。市场的变革和需求的增长使得这个陶瓷生产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陶瓷生产加工机械项目名称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陶瓷生产加工机械项目正式命名为陶瓷生产加工机械。这个名称不仅仅是一个标识，更代表了陶瓷生产加工机械项目的核心理念和愿景。它蕴含着陶瓷生产加工机械项目所要解决问题的关键字，具有强烈的表达和辨识度，为陶瓷生产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陶瓷生产加工机械项目目标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核心目标是提供一种全新、高效的解决方案，满足客户日益增长的需求。陶瓷生产加工机械项目追求的不仅仅是满足市场需求，更是在市场中获得卓越的竞争优势。通过不断提升产品或服务的质量和创新水平，陶瓷生产加工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陶瓷生产加工机械项目范围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全面涵盖了产品研发、制造、市场推广和售后服务，确保从产品设计到最终用户体验的全方位关注。这一全面的陶瓷生产加工机械项目范围是为了确保陶瓷生产加工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陶瓷生产加工机械项目时间表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陶瓷生产加工机械项目计划在未来18个月内完成，包括研发、测试、市场试点和正式推出等不同阶段。这个时间表的合理设计是为了确保陶瓷生产加工机械项目各个阶段的顺利推进，以便按时交付高质量的成果。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陶瓷生产加工机械项目预算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陶瓷生产加工机械项目总预算估算为XX百万美元，主要分配在研发、市场推广、人员培训和运营等方面。这一充足的预算为陶瓷生产加工机械项目提供了充足的资源，确保陶瓷生产加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陶瓷生产加工机械项目风险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可能面临的风险包括市场接受度低、技术难题、竞争激烈等。陶瓷生产加工机械项目团队已经制定了相应的风险应对计划，通过前瞻性的风险管理，确保陶瓷生产加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陶瓷生产加工机械项目团队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陶瓷生产加工机械项目汇聚了一支经验丰富、多领域专业素养的核心团队，确保陶瓷生产加工机械项目在各个方面都能拥有高水平的执行力。团队的协同作战是陶瓷生产加工机械项目成功的关键因素之一。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陶瓷生产加工机械项目背景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陶瓷生产加工机械项目的背景根植于市场对更高效、创新产品的渴望，同时也受到科技发展对行业格局的深刻改变的影响。这为陶瓷生产加工机械项目提供了广阔的发展空间和市场需求。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陶瓷生产加工机械项目现状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截至目前，陶瓷生产加工机械项目已完成市场调研和技术验证，取得了初步的成功。这为陶瓷生产加工机械项目在未来的发展奠定了坚实的基础，为更远大的目标打下了坚实的基石。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382"/>
      <w:r>
        <w:rPr>
          <w:rFonts w:ascii="仿宋" w:eastAsia="仿宋" w:hAnsi="仿宋" w:cs="仿宋" w:hint="eastAsia"/>
          <w:sz w:val="28"/>
          <w:lang w:eastAsia="zh-CN"/>
        </w:rPr>
        <w:t>(二)、陶瓷生产加工机械项目目标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生产加工机械项目首要业务目标是在市场中占据有利地位，实现产品/服务的成功推广和销售。通过不断提升产品质量、创新性，陶瓷生产加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在科技迅速发展的时代，陶瓷生产加工机械项目着眼于技术创新。通过持续的研发和技术升级，陶瓷生产加工机械项目旨在推出更具创新性的产品或服务，以满足市场对新鲜、先进解决方案的需求。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生产加工机械项目设定了客户满意度目标。通过提供卓越的产品质量和优质的客户服务，陶瓷生产加工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陶瓷生产加工机械项目注重社会责任和可持续发展。通过实施环保、社会责任陶瓷生产加工机械项目，陶瓷生产加工机械项目致力于在经济发展的同时保护环境，促进社会公平，实现可持续经营。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陶瓷生产加工机械项目的团队是实现目标的核心驱动力。因此，陶瓷生产加工机械项目设定了团队发展目标，包括提升团队成员的专业技能、培养领导力，以及搭建协同高效的团队工作氛围。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65"/>
      <w:r>
        <w:rPr>
          <w:rFonts w:ascii="仿宋" w:eastAsia="仿宋" w:hAnsi="仿宋" w:cs="仿宋" w:hint="eastAsia"/>
          <w:sz w:val="28"/>
          <w:lang w:eastAsia="zh-CN"/>
        </w:rPr>
        <w:t>(三)、陶瓷生产加工机械项目提出的理由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陶瓷生产加工机械项目提出的理由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提出源于对市场机遇的深刻洞察。当前市场中存在的需求缺口和行业发展趋势表明，有巨大的商业机会等待被开发。通过准确捕捉市场机遇，陶瓷生产加工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理念基于对技术创新的信仰。通过持续的研发和技术投入，陶瓷生产加工机械项目有望推出更具创新性的产品或服务。在科技飞速发展的当下，陶瓷生产加工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提出是为了增强企业的行业竞争力。通过提升产品或服务的质量和独特性，陶瓷生产加工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响应了消费者需求的变化。随着社会和科技的不断发展，消费者对产品和服务的需求也在发生变化。通过深入了解并及时回应消费者的新需求，陶瓷生产加工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提出是企业战略发展规划的一部分。在面对日益激烈的市场竞争和不断变化的商业环境中，陶瓷生产加工机械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提出不仅仅是基于商业考量，还注重社会责任。通过推出环保、社会责任等方面的陶瓷生产加工机械项目，陶瓷生产加工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陶瓷生产加工机械项目的提出反映了对利益相关者期望的关注。包括客户、员工、投资者等利益相关者在企业发展中都有着各自的期望，陶瓷生产加工机械项目力求在满足这些期望的同时，取得更大的共赢。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038"/>
      <w:r>
        <w:rPr>
          <w:rFonts w:ascii="仿宋" w:eastAsia="仿宋" w:hAnsi="仿宋" w:cs="仿宋" w:hint="eastAsia"/>
          <w:sz w:val="28"/>
          <w:lang w:eastAsia="zh-CN"/>
        </w:rPr>
        <w:t>(四)、陶瓷生产加工机械项目意义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在实施陶瓷生产加工机械项目的过程中，我们不仅仅是在追逐商业成功，更是为企业和社会的多个层面创造了深远的意义。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生产加工机械项目的首要意义在于提升企业的市场竞争力。通过持续的创新和对产品质量的高标准要求，陶瓷生产加工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陶瓷生产加工机械项目的推进将促使行业技术水平的提升。通过引入先进技术和创新性解决方案，陶瓷生产加工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生产加工机械项目不仅创造了大量就业机会，提高了就业水平，还注重社会责任和环保。通过参与社会公益事业和推动环保陶瓷生产加工机械项目，陶瓷生产加工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综合而言，陶瓷生产加工机械项目意义重大，不仅推动了企业的发展，也为行业和社会的进步贡献了积极力量。这是一个全面而深刻的影响，将在未来产生可持续的正面效应。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1350"/>
      <w:r>
        <w:rPr>
          <w:rFonts w:ascii="仿宋" w:eastAsia="仿宋" w:hAnsi="仿宋" w:cs="仿宋" w:hint="eastAsia"/>
          <w:sz w:val="28"/>
          <w:lang w:eastAsia="zh-CN"/>
        </w:rPr>
        <w:t>(五)、陶瓷生产加工机械项目背景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在当今迅猛发展的商业环境中，陶瓷生产加工机械项目的动因根植于对多方面因素的审慎考量。这个陶瓷生产加工机械项目的提出并非孤立的决策，而是对企业所处背景深入思考的产物。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生产加工机械项目背后的首要原因。科技的迅速发展和全球市场的快速变化使得企业必须灵活应对。陶瓷生产加工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竞争的激烈程度也是陶瓷生产加工机械项目背景中不可忽视的一环。企业需要在激烈竞争中脱颖而出，为此，陶瓷生产加工机械项目致力于打破常规，提供独特的价值主张，以吸引客户并确保市场份额的增长。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技术的迅速发展为企业带来了机遇与挑战。作为陶瓷生产加工机械项目启动的背景之一，对新兴技术的应用将有助于提升企业的技术水平，使其在不断演进的商业环境中保持竞争优势。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此外，社会对企业责任的期望也在逐渐升高。陶瓷生产加工机械项目充分融入了社会责任的理念，通过可持续经营和社会公益陶瓷生产加工机械项目，企图为社会贡献一份力量，在商业成功的同时关注社会价值。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579"/>
      <w:r>
        <w:rPr>
          <w:rFonts w:ascii="仿宋" w:eastAsia="仿宋" w:hAnsi="仿宋" w:cs="仿宋" w:hint="eastAsia"/>
          <w:sz w:val="28"/>
          <w:lang w:eastAsia="zh-CN"/>
        </w:rPr>
        <w:t>四、陶瓷生产加工机械项目选址可行性分析</w:t>
      </w:r>
      <w:bookmarkEnd w:id="15"/>
    </w:p>
    <w:p>
      <w:pPr>
        <w:pStyle w:val="Heading2"/>
        <w:rPr>
          <w:rFonts w:ascii="仿宋" w:eastAsia="仿宋" w:hAnsi="仿宋" w:cs="仿宋" w:hint="eastAsia"/>
          <w:lang w:eastAsia="zh-CN"/>
        </w:rPr>
      </w:pPr>
      <w:bookmarkStart w:id="16" w:name="_Toc18075"/>
      <w:r>
        <w:rPr>
          <w:rFonts w:ascii="仿宋" w:eastAsia="仿宋" w:hAnsi="仿宋" w:cs="仿宋" w:hint="eastAsia"/>
          <w:lang w:eastAsia="zh-CN"/>
        </w:rPr>
        <w:t>(一)、陶瓷生产加工机械项目选址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该陶瓷生产加工机械项目选址位于XX省XX市XX区XXX街道</w:t>
      </w:r>
    </w:p>
    <w:p>
      <w:pPr>
        <w:pStyle w:val="Heading2"/>
        <w:ind w:firstLine="560" w:firstLineChars="200"/>
        <w:rPr>
          <w:rFonts w:ascii="仿宋" w:eastAsia="仿宋" w:hAnsi="仿宋" w:cs="仿宋" w:hint="eastAsia"/>
          <w:sz w:val="28"/>
          <w:lang w:eastAsia="zh-CN"/>
        </w:rPr>
      </w:pPr>
      <w:bookmarkStart w:id="17" w:name="_Toc3084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生产加工机械项目的征地面积将根据陶瓷生产加工机械项目的实际规模和需求进行精确规划。具体面积XXX平方米，旨在确保陶瓷生产加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净用地面积是在征地面积基础上去除不可利用面积后的实际可开发用地。具体面积XXX平方米，考虑到环保、交通、安全等多方面因素，以确保陶瓷生产加工机械项目在整体利用效率上达到最优。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陶瓷生产加工机械项目计划建设的建筑总规模具体面积XXX平方米。这一规模的确定综合考虑了陶瓷生产加工机械项目的性质、规模，以及城市规划的相关要求，确保建筑布局与周边环境协调一致。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绿地率是陶瓷生产加工机械项目用地中被规划为绿地的比例。具体面积XXX平方米，旨在通过合理规划绿地，改善陶瓷生产加工机械项目周边环境，提升居民生活质量，并符合城市整体绿化规划。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容积率是用地上可以建设的建筑总体积与用地面积之比。具体面积XXX，通过合理的容积率规划，确保陶瓷生产加工机械项目建筑规模与周边环境和谐共生。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生产加工机械项目选址与当地城市规划相一致，具体面积XXX平方米。通过与城市规划部门深入沟通，确保陶瓷生产加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生产加工机械项目选址符合当地产业政策，具体面积XXX平方米。这包括陶瓷生产加工机械项目对当地经济的促进作用，以及对相关产业的带动效应，确保陶瓷生产加工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用地总体要求必须符合环保和可持续发展的原则，具体面积XXX平方米。通过采用绿色建筑设计、节能减排等措施，确保陶瓷生产加工机械项目在建设和运营过程中对环境的影响最小化，达到可持续发展的要求。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https://d.book118.com/117115151063006035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陶瓷生产加工机械项目规划设计方案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13228"/>
    <w:rsid w:val="66813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1515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2024-01-28T06:06:00Z</dcterms:created>
  <dcterms:modified xsi:type="dcterms:W3CDTF">2024-01-28T06:06:23Z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3583BB1A74C54401B9EA3FA21BB2364D_11</vt:lpwstr>
  </property>
  <property fmtid="{D5CDD505-2E9C-101B-9397-08002B2CF9AE}" pid="3" name="KSOProductBuildVer">
    <vt:lpwstr>2052-12.1.0.16120</vt:lpwstr>
  </property>
</Properties>
</file>