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正餐服务项目建设方案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8" w:history="1">
        <w:r>
          <w:rPr>
            <w:rFonts w:ascii="仿宋" w:eastAsia="仿宋" w:hAnsi="仿宋" w:cs="仿宋" w:hint="eastAsia"/>
            <w:lang w:eastAsia="zh-CN"/>
          </w:rPr>
          <w:t>前言</w:t>
        </w:r>
        <w:r>
          <w:tab/>
        </w:r>
        <w:r>
          <w:fldChar w:fldCharType="begin"/>
        </w:r>
        <w:r>
          <w:instrText xml:space="preserve"> PAGEREF _Toc8268 \h </w:instrText>
        </w:r>
        <w:r>
          <w:fldChar w:fldCharType="separate"/>
        </w:r>
        <w:r>
          <w:t>3</w:t>
        </w:r>
        <w:r>
          <w:fldChar w:fldCharType="end"/>
        </w:r>
      </w:hyperlink>
    </w:p>
    <w:p>
      <w:pPr>
        <w:pStyle w:val="TOC1"/>
        <w:tabs>
          <w:tab w:val="right" w:leader="dot" w:pos="8306"/>
        </w:tabs>
      </w:pPr>
      <w:hyperlink w:anchor="_Toc1446" w:history="1">
        <w:r>
          <w:rPr>
            <w:rFonts w:ascii="仿宋" w:eastAsia="仿宋" w:hAnsi="仿宋" w:cs="仿宋" w:hint="eastAsia"/>
            <w:lang w:eastAsia="zh-CN"/>
          </w:rPr>
          <w:t>一、背景、必要性分析</w:t>
        </w:r>
        <w:r>
          <w:tab/>
        </w:r>
        <w:r>
          <w:fldChar w:fldCharType="begin"/>
        </w:r>
        <w:r>
          <w:instrText xml:space="preserve"> PAGEREF _Toc1446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(一)、项目建设背景</w:t>
        </w:r>
        <w:r>
          <w:tab/>
        </w:r>
        <w:r>
          <w:fldChar w:fldCharType="begin"/>
        </w:r>
        <w:r>
          <w:instrText xml:space="preserve"> PAGEREF _Toc5221 \h </w:instrText>
        </w:r>
        <w:r>
          <w:fldChar w:fldCharType="separate"/>
        </w:r>
        <w:r>
          <w:t>3</w:t>
        </w:r>
        <w:r>
          <w:fldChar w:fldCharType="end"/>
        </w:r>
      </w:hyperlink>
    </w:p>
    <w:p>
      <w:pPr>
        <w:pStyle w:val="TOC2"/>
        <w:tabs>
          <w:tab w:val="right" w:leader="dot" w:pos="8306"/>
        </w:tabs>
      </w:pPr>
      <w:hyperlink w:anchor="_Toc28207" w:history="1">
        <w:r>
          <w:rPr>
            <w:rFonts w:ascii="仿宋" w:eastAsia="仿宋" w:hAnsi="仿宋" w:cs="仿宋" w:hint="eastAsia"/>
            <w:lang w:eastAsia="zh-CN"/>
          </w:rPr>
          <w:t>(二)、必要性分析</w:t>
        </w:r>
        <w:r>
          <w:tab/>
        </w:r>
        <w:r>
          <w:fldChar w:fldCharType="begin"/>
        </w:r>
        <w:r>
          <w:instrText xml:space="preserve"> PAGEREF _Toc28207 \h </w:instrText>
        </w:r>
        <w:r>
          <w:fldChar w:fldCharType="separate"/>
        </w:r>
        <w:r>
          <w:t>4</w:t>
        </w:r>
        <w:r>
          <w:fldChar w:fldCharType="end"/>
        </w:r>
      </w:hyperlink>
    </w:p>
    <w:p>
      <w:pPr>
        <w:pStyle w:val="TOC2"/>
        <w:tabs>
          <w:tab w:val="right" w:leader="dot" w:pos="8306"/>
        </w:tabs>
      </w:pPr>
      <w:hyperlink w:anchor="_Toc18288" w:history="1">
        <w:r>
          <w:rPr>
            <w:rFonts w:ascii="仿宋" w:eastAsia="仿宋" w:hAnsi="仿宋" w:cs="仿宋" w:hint="eastAsia"/>
            <w:lang w:eastAsia="zh-CN"/>
          </w:rPr>
          <w:t>(三)、项目建设有利条件</w:t>
        </w:r>
        <w:r>
          <w:tab/>
        </w:r>
        <w:r>
          <w:fldChar w:fldCharType="begin"/>
        </w:r>
        <w:r>
          <w:instrText xml:space="preserve"> PAGEREF _Toc18288 \h </w:instrText>
        </w:r>
        <w:r>
          <w:fldChar w:fldCharType="separate"/>
        </w:r>
        <w:r>
          <w:t>5</w:t>
        </w:r>
        <w:r>
          <w:fldChar w:fldCharType="end"/>
        </w:r>
      </w:hyperlink>
    </w:p>
    <w:p>
      <w:pPr>
        <w:pStyle w:val="TOC1"/>
        <w:tabs>
          <w:tab w:val="right" w:leader="dot" w:pos="8306"/>
        </w:tabs>
      </w:pPr>
      <w:hyperlink w:anchor="_Toc24006" w:history="1">
        <w:r>
          <w:rPr>
            <w:rFonts w:ascii="仿宋" w:eastAsia="仿宋" w:hAnsi="仿宋" w:cs="仿宋" w:hint="eastAsia"/>
            <w:lang w:eastAsia="zh-CN"/>
          </w:rPr>
          <w:t>二、发展规划、产业政策和行业准入分析</w:t>
        </w:r>
        <w:r>
          <w:tab/>
        </w:r>
        <w:r>
          <w:fldChar w:fldCharType="begin"/>
        </w:r>
        <w:r>
          <w:instrText xml:space="preserve"> PAGEREF _Toc24006 \h </w:instrText>
        </w:r>
        <w:r>
          <w:fldChar w:fldCharType="separate"/>
        </w:r>
        <w:r>
          <w:t>7</w:t>
        </w:r>
        <w:r>
          <w:fldChar w:fldCharType="end"/>
        </w:r>
      </w:hyperlink>
    </w:p>
    <w:p>
      <w:pPr>
        <w:pStyle w:val="TOC2"/>
        <w:tabs>
          <w:tab w:val="right" w:leader="dot" w:pos="8306"/>
        </w:tabs>
      </w:pPr>
      <w:hyperlink w:anchor="_Toc29350" w:history="1">
        <w:r>
          <w:rPr>
            <w:rFonts w:ascii="仿宋" w:eastAsia="仿宋" w:hAnsi="仿宋" w:cs="仿宋" w:hint="eastAsia"/>
            <w:lang w:eastAsia="zh-CN"/>
          </w:rPr>
          <w:t>(一)、发展规划分析</w:t>
        </w:r>
        <w:r>
          <w:tab/>
        </w:r>
        <w:r>
          <w:fldChar w:fldCharType="begin"/>
        </w:r>
        <w:r>
          <w:instrText xml:space="preserve"> PAGEREF _Toc29350 \h </w:instrText>
        </w:r>
        <w:r>
          <w:fldChar w:fldCharType="separate"/>
        </w:r>
        <w:r>
          <w:t>7</w:t>
        </w:r>
        <w:r>
          <w:fldChar w:fldCharType="end"/>
        </w:r>
      </w:hyperlink>
    </w:p>
    <w:p>
      <w:pPr>
        <w:pStyle w:val="TOC2"/>
        <w:tabs>
          <w:tab w:val="right" w:leader="dot" w:pos="8306"/>
        </w:tabs>
      </w:pPr>
      <w:hyperlink w:anchor="_Toc12749" w:history="1">
        <w:r>
          <w:rPr>
            <w:rFonts w:ascii="仿宋" w:eastAsia="仿宋" w:hAnsi="仿宋" w:cs="仿宋" w:hint="eastAsia"/>
            <w:lang w:eastAsia="zh-CN"/>
          </w:rPr>
          <w:t>(二)、产业政策分析</w:t>
        </w:r>
        <w:r>
          <w:tab/>
        </w:r>
        <w:r>
          <w:fldChar w:fldCharType="begin"/>
        </w:r>
        <w:r>
          <w:instrText xml:space="preserve"> PAGEREF _Toc12749 \h </w:instrText>
        </w:r>
        <w:r>
          <w:fldChar w:fldCharType="separate"/>
        </w:r>
        <w:r>
          <w:t>9</w:t>
        </w:r>
        <w:r>
          <w:fldChar w:fldCharType="end"/>
        </w:r>
      </w:hyperlink>
    </w:p>
    <w:p>
      <w:pPr>
        <w:pStyle w:val="TOC2"/>
        <w:tabs>
          <w:tab w:val="right" w:leader="dot" w:pos="8306"/>
        </w:tabs>
      </w:pPr>
      <w:hyperlink w:anchor="_Toc10929" w:history="1">
        <w:r>
          <w:rPr>
            <w:rFonts w:ascii="仿宋" w:eastAsia="仿宋" w:hAnsi="仿宋" w:cs="仿宋" w:hint="eastAsia"/>
            <w:lang w:eastAsia="zh-CN"/>
          </w:rPr>
          <w:t>(三)、行业准入分析</w:t>
        </w:r>
        <w:r>
          <w:tab/>
        </w:r>
        <w:r>
          <w:fldChar w:fldCharType="begin"/>
        </w:r>
        <w:r>
          <w:instrText xml:space="preserve"> PAGEREF _Toc10929 \h </w:instrText>
        </w:r>
        <w:r>
          <w:fldChar w:fldCharType="separate"/>
        </w:r>
        <w:r>
          <w:t>10</w:t>
        </w:r>
        <w:r>
          <w:fldChar w:fldCharType="end"/>
        </w:r>
      </w:hyperlink>
    </w:p>
    <w:p>
      <w:pPr>
        <w:pStyle w:val="TOC1"/>
        <w:tabs>
          <w:tab w:val="right" w:leader="dot" w:pos="8306"/>
        </w:tabs>
      </w:pPr>
      <w:hyperlink w:anchor="_Toc19949" w:history="1">
        <w:r>
          <w:rPr>
            <w:rFonts w:ascii="仿宋" w:eastAsia="仿宋" w:hAnsi="仿宋" w:cs="仿宋" w:hint="eastAsia"/>
            <w:lang w:eastAsia="zh-CN"/>
          </w:rPr>
          <w:t>三、资源开发及综合利用分析</w:t>
        </w:r>
        <w:r>
          <w:tab/>
        </w:r>
        <w:r>
          <w:fldChar w:fldCharType="begin"/>
        </w:r>
        <w:r>
          <w:instrText xml:space="preserve"> PAGEREF _Toc19949 \h </w:instrText>
        </w:r>
        <w:r>
          <w:fldChar w:fldCharType="separate"/>
        </w:r>
        <w:r>
          <w:t>11</w:t>
        </w:r>
        <w:r>
          <w:fldChar w:fldCharType="end"/>
        </w:r>
      </w:hyperlink>
    </w:p>
    <w:p>
      <w:pPr>
        <w:pStyle w:val="TOC2"/>
        <w:tabs>
          <w:tab w:val="right" w:leader="dot" w:pos="8306"/>
        </w:tabs>
      </w:pPr>
      <w:hyperlink w:anchor="_Toc26540" w:history="1">
        <w:r>
          <w:rPr>
            <w:rFonts w:ascii="仿宋" w:eastAsia="仿宋" w:hAnsi="仿宋" w:cs="仿宋" w:hint="eastAsia"/>
            <w:lang w:eastAsia="zh-CN"/>
          </w:rPr>
          <w:t>(一)、资源开发方案</w:t>
        </w:r>
        <w:r>
          <w:tab/>
        </w:r>
        <w:r>
          <w:fldChar w:fldCharType="begin"/>
        </w:r>
        <w:r>
          <w:instrText xml:space="preserve"> PAGEREF _Toc26540 \h </w:instrText>
        </w:r>
        <w:r>
          <w:fldChar w:fldCharType="separate"/>
        </w:r>
        <w:r>
          <w:t>11</w:t>
        </w:r>
        <w:r>
          <w:fldChar w:fldCharType="end"/>
        </w:r>
      </w:hyperlink>
    </w:p>
    <w:p>
      <w:pPr>
        <w:pStyle w:val="TOC2"/>
        <w:tabs>
          <w:tab w:val="right" w:leader="dot" w:pos="8306"/>
        </w:tabs>
      </w:pPr>
      <w:hyperlink w:anchor="_Toc18566" w:history="1">
        <w:r>
          <w:rPr>
            <w:rFonts w:ascii="仿宋" w:eastAsia="仿宋" w:hAnsi="仿宋" w:cs="仿宋" w:hint="eastAsia"/>
            <w:lang w:eastAsia="zh-CN"/>
          </w:rPr>
          <w:t>(二)、资源利用方案</w:t>
        </w:r>
        <w:r>
          <w:tab/>
        </w:r>
        <w:r>
          <w:fldChar w:fldCharType="begin"/>
        </w:r>
        <w:r>
          <w:instrText xml:space="preserve"> PAGEREF _Toc18566 \h </w:instrText>
        </w:r>
        <w:r>
          <w:fldChar w:fldCharType="separate"/>
        </w:r>
        <w:r>
          <w:t>13</w:t>
        </w:r>
        <w:r>
          <w:fldChar w:fldCharType="end"/>
        </w:r>
      </w:hyperlink>
    </w:p>
    <w:p>
      <w:pPr>
        <w:pStyle w:val="TOC2"/>
        <w:tabs>
          <w:tab w:val="right" w:leader="dot" w:pos="8306"/>
        </w:tabs>
      </w:pPr>
      <w:hyperlink w:anchor="_Toc12904" w:history="1">
        <w:r>
          <w:rPr>
            <w:rFonts w:ascii="仿宋" w:eastAsia="仿宋" w:hAnsi="仿宋" w:cs="仿宋" w:hint="eastAsia"/>
            <w:lang w:eastAsia="zh-CN"/>
          </w:rPr>
          <w:t>(三)、资源节约措施</w:t>
        </w:r>
        <w:r>
          <w:tab/>
        </w:r>
        <w:r>
          <w:fldChar w:fldCharType="begin"/>
        </w:r>
        <w:r>
          <w:instrText xml:space="preserve"> PAGEREF _Toc12904 \h </w:instrText>
        </w:r>
        <w:r>
          <w:fldChar w:fldCharType="separate"/>
        </w:r>
        <w:r>
          <w:t>14</w:t>
        </w:r>
        <w:r>
          <w:fldChar w:fldCharType="end"/>
        </w:r>
      </w:hyperlink>
    </w:p>
    <w:p>
      <w:pPr>
        <w:pStyle w:val="TOC1"/>
        <w:tabs>
          <w:tab w:val="right" w:leader="dot" w:pos="8306"/>
        </w:tabs>
      </w:pPr>
      <w:hyperlink w:anchor="_Toc19303" w:history="1">
        <w:r>
          <w:rPr>
            <w:rFonts w:ascii="仿宋" w:eastAsia="仿宋" w:hAnsi="仿宋" w:cs="仿宋" w:hint="eastAsia"/>
            <w:lang w:eastAsia="zh-CN"/>
          </w:rPr>
          <w:t>四、项目监理与质量保证</w:t>
        </w:r>
        <w:r>
          <w:tab/>
        </w:r>
        <w:r>
          <w:fldChar w:fldCharType="begin"/>
        </w:r>
        <w:r>
          <w:instrText xml:space="preserve"> PAGEREF _Toc19303 \h </w:instrText>
        </w:r>
        <w:r>
          <w:fldChar w:fldCharType="separate"/>
        </w:r>
        <w:r>
          <w:t>15</w:t>
        </w:r>
        <w:r>
          <w:fldChar w:fldCharType="end"/>
        </w:r>
      </w:hyperlink>
    </w:p>
    <w:p>
      <w:pPr>
        <w:pStyle w:val="TOC2"/>
        <w:tabs>
          <w:tab w:val="right" w:leader="dot" w:pos="8306"/>
        </w:tabs>
      </w:pPr>
      <w:hyperlink w:anchor="_Toc18601" w:history="1">
        <w:r>
          <w:rPr>
            <w:rFonts w:ascii="仿宋" w:eastAsia="仿宋" w:hAnsi="仿宋" w:cs="仿宋" w:hint="eastAsia"/>
            <w:lang w:eastAsia="zh-CN"/>
          </w:rPr>
          <w:t>(一)、监理体系构建</w:t>
        </w:r>
        <w:r>
          <w:tab/>
        </w:r>
        <w:r>
          <w:fldChar w:fldCharType="begin"/>
        </w:r>
        <w:r>
          <w:instrText xml:space="preserve"> PAGEREF _Toc18601 \h </w:instrText>
        </w:r>
        <w:r>
          <w:fldChar w:fldCharType="separate"/>
        </w:r>
        <w:r>
          <w:t>15</w:t>
        </w:r>
        <w:r>
          <w:fldChar w:fldCharType="end"/>
        </w:r>
      </w:hyperlink>
    </w:p>
    <w:p>
      <w:pPr>
        <w:pStyle w:val="TOC2"/>
        <w:tabs>
          <w:tab w:val="right" w:leader="dot" w:pos="8306"/>
        </w:tabs>
      </w:pPr>
      <w:hyperlink w:anchor="_Toc21395" w:history="1">
        <w:r>
          <w:rPr>
            <w:rFonts w:ascii="仿宋" w:eastAsia="仿宋" w:hAnsi="仿宋" w:cs="仿宋" w:hint="eastAsia"/>
            <w:lang w:eastAsia="zh-CN"/>
          </w:rPr>
          <w:t>(二)、质量保证体系实施</w:t>
        </w:r>
        <w:r>
          <w:tab/>
        </w:r>
        <w:r>
          <w:fldChar w:fldCharType="begin"/>
        </w:r>
        <w:r>
          <w:instrText xml:space="preserve"> PAGEREF _Toc21395 \h </w:instrText>
        </w:r>
        <w:r>
          <w:fldChar w:fldCharType="separate"/>
        </w:r>
        <w:r>
          <w:t>16</w:t>
        </w:r>
        <w:r>
          <w:fldChar w:fldCharType="end"/>
        </w:r>
      </w:hyperlink>
    </w:p>
    <w:p>
      <w:pPr>
        <w:pStyle w:val="TOC2"/>
        <w:tabs>
          <w:tab w:val="right" w:leader="dot" w:pos="8306"/>
        </w:tabs>
      </w:pPr>
      <w:hyperlink w:anchor="_Toc22645" w:history="1">
        <w:r>
          <w:rPr>
            <w:rFonts w:ascii="仿宋" w:eastAsia="仿宋" w:hAnsi="仿宋" w:cs="仿宋" w:hint="eastAsia"/>
            <w:lang w:eastAsia="zh-CN"/>
          </w:rPr>
          <w:t>(三)、监理与质量控制流程</w:t>
        </w:r>
        <w:r>
          <w:tab/>
        </w:r>
        <w:r>
          <w:fldChar w:fldCharType="begin"/>
        </w:r>
        <w:r>
          <w:instrText xml:space="preserve"> PAGEREF _Toc22645 \h </w:instrText>
        </w:r>
        <w:r>
          <w:fldChar w:fldCharType="separate"/>
        </w:r>
        <w:r>
          <w:t>16</w:t>
        </w:r>
        <w:r>
          <w:fldChar w:fldCharType="end"/>
        </w:r>
      </w:hyperlink>
    </w:p>
    <w:p>
      <w:pPr>
        <w:pStyle w:val="TOC1"/>
        <w:tabs>
          <w:tab w:val="right" w:leader="dot" w:pos="8306"/>
        </w:tabs>
      </w:pPr>
      <w:hyperlink w:anchor="_Toc4062" w:history="1">
        <w:r>
          <w:rPr>
            <w:rFonts w:ascii="仿宋" w:eastAsia="仿宋" w:hAnsi="仿宋" w:cs="仿宋" w:hint="eastAsia"/>
            <w:lang w:eastAsia="zh-CN"/>
          </w:rPr>
          <w:t>五、社会影响分析</w:t>
        </w:r>
        <w:r>
          <w:tab/>
        </w:r>
        <w:r>
          <w:fldChar w:fldCharType="begin"/>
        </w:r>
        <w:r>
          <w:instrText xml:space="preserve"> PAGEREF _Toc4062 \h </w:instrText>
        </w:r>
        <w:r>
          <w:fldChar w:fldCharType="separate"/>
        </w:r>
        <w:r>
          <w:t>17</w:t>
        </w:r>
        <w:r>
          <w:fldChar w:fldCharType="end"/>
        </w:r>
      </w:hyperlink>
    </w:p>
    <w:p>
      <w:pPr>
        <w:pStyle w:val="TOC2"/>
        <w:tabs>
          <w:tab w:val="right" w:leader="dot" w:pos="8306"/>
        </w:tabs>
      </w:pPr>
      <w:hyperlink w:anchor="_Toc12970" w:history="1">
        <w:r>
          <w:rPr>
            <w:rFonts w:ascii="仿宋" w:eastAsia="仿宋" w:hAnsi="仿宋" w:cs="仿宋" w:hint="eastAsia"/>
            <w:lang w:eastAsia="zh-CN"/>
          </w:rPr>
          <w:t>(一)、社会影响效果分析</w:t>
        </w:r>
        <w:r>
          <w:tab/>
        </w:r>
        <w:r>
          <w:fldChar w:fldCharType="begin"/>
        </w:r>
        <w:r>
          <w:instrText xml:space="preserve"> PAGEREF _Toc12970 \h </w:instrText>
        </w:r>
        <w:r>
          <w:fldChar w:fldCharType="separate"/>
        </w:r>
        <w:r>
          <w:t>17</w:t>
        </w:r>
        <w:r>
          <w:fldChar w:fldCharType="end"/>
        </w:r>
      </w:hyperlink>
    </w:p>
    <w:p>
      <w:pPr>
        <w:pStyle w:val="TOC2"/>
        <w:tabs>
          <w:tab w:val="right" w:leader="dot" w:pos="8306"/>
        </w:tabs>
      </w:pPr>
      <w:hyperlink w:anchor="_Toc23963" w:history="1">
        <w:r>
          <w:rPr>
            <w:rFonts w:ascii="仿宋" w:eastAsia="仿宋" w:hAnsi="仿宋" w:cs="仿宋" w:hint="eastAsia"/>
            <w:lang w:eastAsia="zh-CN"/>
          </w:rPr>
          <w:t>(二)、社会适应性分析</w:t>
        </w:r>
        <w:r>
          <w:tab/>
        </w:r>
        <w:r>
          <w:fldChar w:fldCharType="begin"/>
        </w:r>
        <w:r>
          <w:instrText xml:space="preserve"> PAGEREF _Toc23963 \h </w:instrText>
        </w:r>
        <w:r>
          <w:fldChar w:fldCharType="separate"/>
        </w:r>
        <w:r>
          <w:t>19</w:t>
        </w:r>
        <w:r>
          <w:fldChar w:fldCharType="end"/>
        </w:r>
      </w:hyperlink>
    </w:p>
    <w:p>
      <w:pPr>
        <w:pStyle w:val="TOC2"/>
        <w:tabs>
          <w:tab w:val="right" w:leader="dot" w:pos="8306"/>
        </w:tabs>
      </w:pPr>
      <w:hyperlink w:anchor="_Toc6008" w:history="1">
        <w:r>
          <w:rPr>
            <w:rFonts w:ascii="仿宋" w:eastAsia="仿宋" w:hAnsi="仿宋" w:cs="仿宋" w:hint="eastAsia"/>
            <w:lang w:eastAsia="zh-CN"/>
          </w:rPr>
          <w:t>(三)、社会风险及对策分析</w:t>
        </w:r>
        <w:r>
          <w:tab/>
        </w:r>
        <w:r>
          <w:fldChar w:fldCharType="begin"/>
        </w:r>
        <w:r>
          <w:instrText xml:space="preserve"> PAGEREF _Toc6008 \h </w:instrText>
        </w:r>
        <w:r>
          <w:fldChar w:fldCharType="separate"/>
        </w:r>
        <w:r>
          <w:t>21</w:t>
        </w:r>
        <w:r>
          <w:fldChar w:fldCharType="end"/>
        </w:r>
      </w:hyperlink>
    </w:p>
    <w:p>
      <w:pPr>
        <w:pStyle w:val="TOC1"/>
        <w:tabs>
          <w:tab w:val="right" w:leader="dot" w:pos="8306"/>
        </w:tabs>
      </w:pPr>
      <w:hyperlink w:anchor="_Toc7107" w:history="1">
        <w:r>
          <w:rPr>
            <w:rFonts w:ascii="仿宋" w:eastAsia="仿宋" w:hAnsi="仿宋" w:cs="仿宋" w:hint="eastAsia"/>
            <w:lang w:eastAsia="zh-CN"/>
          </w:rPr>
          <w:t>六、财务管理与成本控制</w:t>
        </w:r>
        <w:r>
          <w:tab/>
        </w:r>
        <w:r>
          <w:fldChar w:fldCharType="begin"/>
        </w:r>
        <w:r>
          <w:instrText xml:space="preserve"> PAGEREF _Toc7107 \h </w:instrText>
        </w:r>
        <w:r>
          <w:fldChar w:fldCharType="separate"/>
        </w:r>
        <w:r>
          <w:t>24</w:t>
        </w:r>
        <w:r>
          <w:fldChar w:fldCharType="end"/>
        </w:r>
      </w:hyperlink>
    </w:p>
    <w:p>
      <w:pPr>
        <w:pStyle w:val="TOC2"/>
        <w:tabs>
          <w:tab w:val="right" w:leader="dot" w:pos="8306"/>
        </w:tabs>
      </w:pPr>
      <w:hyperlink w:anchor="_Toc4975" w:history="1">
        <w:r>
          <w:rPr>
            <w:rFonts w:ascii="仿宋" w:eastAsia="仿宋" w:hAnsi="仿宋" w:cs="仿宋" w:hint="eastAsia"/>
            <w:lang w:eastAsia="zh-CN"/>
          </w:rPr>
          <w:t>(一)、财务管理体系建设</w:t>
        </w:r>
        <w:r>
          <w:tab/>
        </w:r>
        <w:r>
          <w:fldChar w:fldCharType="begin"/>
        </w:r>
        <w:r>
          <w:instrText xml:space="preserve"> PAGEREF _Toc4975 \h </w:instrText>
        </w:r>
        <w:r>
          <w:fldChar w:fldCharType="separate"/>
        </w:r>
        <w:r>
          <w:t>24</w:t>
        </w:r>
        <w:r>
          <w:fldChar w:fldCharType="end"/>
        </w:r>
      </w:hyperlink>
    </w:p>
    <w:p>
      <w:pPr>
        <w:pStyle w:val="TOC2"/>
        <w:tabs>
          <w:tab w:val="right" w:leader="dot" w:pos="8306"/>
        </w:tabs>
      </w:pPr>
      <w:hyperlink w:anchor="_Toc4146" w:history="1">
        <w:r>
          <w:rPr>
            <w:rFonts w:ascii="仿宋" w:eastAsia="仿宋" w:hAnsi="仿宋" w:cs="仿宋" w:hint="eastAsia"/>
            <w:lang w:eastAsia="zh-CN"/>
          </w:rPr>
          <w:t>(二)、成本控制措施</w:t>
        </w:r>
        <w:r>
          <w:tab/>
        </w:r>
        <w:r>
          <w:fldChar w:fldCharType="begin"/>
        </w:r>
        <w:r>
          <w:instrText xml:space="preserve"> PAGEREF _Toc4146 \h </w:instrText>
        </w:r>
        <w:r>
          <w:fldChar w:fldCharType="separate"/>
        </w:r>
        <w:r>
          <w:t>25</w:t>
        </w:r>
        <w:r>
          <w:fldChar w:fldCharType="end"/>
        </w:r>
      </w:hyperlink>
    </w:p>
    <w:p>
      <w:pPr>
        <w:pStyle w:val="TOC1"/>
        <w:tabs>
          <w:tab w:val="right" w:leader="dot" w:pos="8306"/>
        </w:tabs>
      </w:pPr>
      <w:hyperlink w:anchor="_Toc23108" w:history="1">
        <w:r>
          <w:rPr>
            <w:rFonts w:ascii="仿宋" w:eastAsia="仿宋" w:hAnsi="仿宋" w:cs="仿宋" w:hint="eastAsia"/>
            <w:lang w:eastAsia="zh-CN"/>
          </w:rPr>
          <w:t>七、资金管理与财务规划</w:t>
        </w:r>
        <w:r>
          <w:tab/>
        </w:r>
        <w:r>
          <w:fldChar w:fldCharType="begin"/>
        </w:r>
        <w:r>
          <w:instrText xml:space="preserve"> PAGEREF _Toc23108 \h </w:instrText>
        </w:r>
        <w:r>
          <w:fldChar w:fldCharType="separate"/>
        </w:r>
        <w:r>
          <w:t>27</w:t>
        </w:r>
        <w:r>
          <w:fldChar w:fldCharType="end"/>
        </w:r>
      </w:hyperlink>
    </w:p>
    <w:p>
      <w:pPr>
        <w:pStyle w:val="TOC2"/>
        <w:tabs>
          <w:tab w:val="right" w:leader="dot" w:pos="8306"/>
        </w:tabs>
      </w:pPr>
      <w:hyperlink w:anchor="_Toc14320" w:history="1">
        <w:r>
          <w:rPr>
            <w:rFonts w:ascii="仿宋" w:eastAsia="仿宋" w:hAnsi="仿宋" w:cs="仿宋" w:hint="eastAsia"/>
            <w:lang w:eastAsia="zh-CN"/>
          </w:rPr>
          <w:t>(一)、项目资金来源与筹措</w:t>
        </w:r>
        <w:r>
          <w:tab/>
        </w:r>
        <w:r>
          <w:fldChar w:fldCharType="begin"/>
        </w:r>
        <w:r>
          <w:instrText xml:space="preserve"> PAGEREF _Toc14320 \h </w:instrText>
        </w:r>
        <w:r>
          <w:fldChar w:fldCharType="separate"/>
        </w:r>
        <w:r>
          <w:t>27</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(二)、资金使用与监管</w:t>
        </w:r>
        <w:r>
          <w:tab/>
        </w:r>
        <w:r>
          <w:fldChar w:fldCharType="begin"/>
        </w:r>
        <w:r>
          <w:instrText xml:space="preserve"> PAGEREF _Toc13434 \h </w:instrText>
        </w:r>
        <w:r>
          <w:fldChar w:fldCharType="separate"/>
        </w:r>
        <w:r>
          <w:t>28</w:t>
        </w:r>
        <w:r>
          <w:fldChar w:fldCharType="end"/>
        </w:r>
      </w:hyperlink>
    </w:p>
    <w:p>
      <w:pPr>
        <w:pStyle w:val="TOC2"/>
        <w:tabs>
          <w:tab w:val="right" w:leader="dot" w:pos="8306"/>
        </w:tabs>
      </w:pPr>
      <w:hyperlink w:anchor="_Toc25248" w:history="1">
        <w:r>
          <w:rPr>
            <w:rFonts w:ascii="仿宋" w:eastAsia="仿宋" w:hAnsi="仿宋" w:cs="仿宋" w:hint="eastAsia"/>
            <w:lang w:eastAsia="zh-CN"/>
          </w:rPr>
          <w:t>(三)、财务规划与预测</w:t>
        </w:r>
        <w:r>
          <w:tab/>
        </w:r>
        <w:r>
          <w:fldChar w:fldCharType="begin"/>
        </w:r>
        <w:r>
          <w:instrText xml:space="preserve"> PAGEREF _Toc25248 \h </w:instrText>
        </w:r>
        <w:r>
          <w:fldChar w:fldCharType="separate"/>
        </w:r>
        <w:r>
          <w:t>29</w:t>
        </w:r>
        <w:r>
          <w:fldChar w:fldCharType="end"/>
        </w:r>
      </w:hyperlink>
    </w:p>
    <w:p>
      <w:pPr>
        <w:pStyle w:val="TOC1"/>
        <w:tabs>
          <w:tab w:val="right" w:leader="dot" w:pos="8306"/>
        </w:tabs>
      </w:pPr>
      <w:hyperlink w:anchor="_Toc32656" w:history="1">
        <w:r>
          <w:rPr>
            <w:rFonts w:ascii="仿宋" w:eastAsia="仿宋" w:hAnsi="仿宋" w:cs="仿宋" w:hint="eastAsia"/>
            <w:lang w:eastAsia="zh-CN"/>
          </w:rPr>
          <w:t>八、环境保护与绿色发展</w:t>
        </w:r>
        <w:r>
          <w:tab/>
        </w:r>
        <w:r>
          <w:fldChar w:fldCharType="begin"/>
        </w:r>
        <w:r>
          <w:instrText xml:space="preserve"> PAGEREF _Toc32656 \h </w:instrText>
        </w:r>
        <w:r>
          <w:fldChar w:fldCharType="separate"/>
        </w:r>
        <w:r>
          <w:t>30</w:t>
        </w:r>
        <w:r>
          <w:fldChar w:fldCharType="end"/>
        </w:r>
      </w:hyperlink>
    </w:p>
    <w:p>
      <w:pPr>
        <w:pStyle w:val="TOC2"/>
        <w:tabs>
          <w:tab w:val="right" w:leader="dot" w:pos="8306"/>
        </w:tabs>
      </w:pPr>
      <w:hyperlink w:anchor="_Toc14987" w:history="1">
        <w:r>
          <w:rPr>
            <w:rFonts w:ascii="仿宋" w:eastAsia="仿宋" w:hAnsi="仿宋" w:cs="仿宋" w:hint="eastAsia"/>
            <w:lang w:eastAsia="zh-CN"/>
          </w:rPr>
          <w:t>(一)、环境保护措施</w:t>
        </w:r>
        <w:r>
          <w:tab/>
        </w:r>
        <w:r>
          <w:fldChar w:fldCharType="begin"/>
        </w:r>
        <w:r>
          <w:instrText xml:space="preserve"> PAGEREF _Toc14987 \h </w:instrText>
        </w:r>
        <w:r>
          <w:fldChar w:fldCharType="separate"/>
        </w:r>
        <w:r>
          <w:t>30</w:t>
        </w:r>
        <w:r>
          <w:fldChar w:fldCharType="end"/>
        </w:r>
      </w:hyperlink>
    </w:p>
    <w:p>
      <w:pPr>
        <w:pStyle w:val="TOC2"/>
        <w:tabs>
          <w:tab w:val="right" w:leader="dot" w:pos="8306"/>
        </w:tabs>
      </w:pPr>
      <w:hyperlink w:anchor="_Toc31846" w:history="1">
        <w:r>
          <w:rPr>
            <w:rFonts w:ascii="仿宋" w:eastAsia="仿宋" w:hAnsi="仿宋" w:cs="仿宋" w:hint="eastAsia"/>
            <w:lang w:eastAsia="zh-CN"/>
          </w:rPr>
          <w:t>(二)、绿色发展与可持续发展策略</w:t>
        </w:r>
        <w:r>
          <w:tab/>
        </w:r>
        <w:r>
          <w:fldChar w:fldCharType="begin"/>
        </w:r>
        <w:r>
          <w:instrText xml:space="preserve"> PAGEREF _Toc31846 \h </w:instrText>
        </w:r>
        <w:r>
          <w:fldChar w:fldCharType="separate"/>
        </w:r>
        <w:r>
          <w:t>32</w:t>
        </w:r>
        <w:r>
          <w:fldChar w:fldCharType="end"/>
        </w:r>
      </w:hyperlink>
    </w:p>
    <w:p>
      <w:pPr>
        <w:pStyle w:val="TOC1"/>
        <w:tabs>
          <w:tab w:val="right" w:leader="dot" w:pos="8306"/>
        </w:tabs>
      </w:pPr>
      <w:hyperlink w:anchor="_Toc9699" w:history="1">
        <w:r>
          <w:rPr>
            <w:rFonts w:ascii="仿宋" w:eastAsia="仿宋" w:hAnsi="仿宋" w:cs="仿宋" w:hint="eastAsia"/>
            <w:lang w:eastAsia="zh-CN"/>
          </w:rPr>
          <w:t>九、土地利用与规划方案</w:t>
        </w:r>
        <w:r>
          <w:tab/>
        </w:r>
        <w:r>
          <w:fldChar w:fldCharType="begin"/>
        </w:r>
        <w:r>
          <w:instrText xml:space="preserve"> PAGEREF _Toc9699 \h </w:instrText>
        </w:r>
        <w:r>
          <w:fldChar w:fldCharType="separate"/>
        </w:r>
        <w:r>
          <w:t>34</w:t>
        </w:r>
        <w:r>
          <w:fldChar w:fldCharType="end"/>
        </w:r>
      </w:hyperlink>
    </w:p>
    <w:p>
      <w:pPr>
        <w:pStyle w:val="TOC2"/>
        <w:tabs>
          <w:tab w:val="right" w:leader="dot" w:pos="8306"/>
        </w:tabs>
      </w:pPr>
      <w:hyperlink w:anchor="_Toc17904" w:history="1">
        <w:r>
          <w:rPr>
            <w:rFonts w:ascii="仿宋" w:eastAsia="仿宋" w:hAnsi="仿宋" w:cs="仿宋" w:hint="eastAsia"/>
            <w:lang w:eastAsia="zh-CN"/>
          </w:rPr>
          <w:t>(一)、项目用地情况分析</w:t>
        </w:r>
        <w:r>
          <w:tab/>
        </w:r>
        <w:r>
          <w:fldChar w:fldCharType="begin"/>
        </w:r>
        <w:r>
          <w:instrText xml:space="preserve"> PAGEREF _Toc17904 \h </w:instrText>
        </w:r>
        <w:r>
          <w:fldChar w:fldCharType="separate"/>
        </w:r>
        <w:r>
          <w:t>34</w:t>
        </w:r>
        <w:r>
          <w:fldChar w:fldCharType="end"/>
        </w:r>
      </w:hyperlink>
    </w:p>
    <w:p>
      <w:pPr>
        <w:pStyle w:val="TOC2"/>
        <w:tabs>
          <w:tab w:val="right" w:leader="dot" w:pos="8306"/>
        </w:tabs>
      </w:pPr>
      <w:hyperlink w:anchor="_Toc4909" w:history="1">
        <w:r>
          <w:rPr>
            <w:rFonts w:ascii="仿宋" w:eastAsia="仿宋" w:hAnsi="仿宋" w:cs="仿宋" w:hint="eastAsia"/>
            <w:lang w:eastAsia="zh-CN"/>
          </w:rPr>
          <w:t>(二)、土地利用规划方案</w:t>
        </w:r>
        <w:r>
          <w:tab/>
        </w:r>
        <w:r>
          <w:fldChar w:fldCharType="begin"/>
        </w:r>
        <w:r>
          <w:instrText xml:space="preserve"> PAGEREF _Toc4909 \h </w:instrText>
        </w:r>
        <w:r>
          <w:fldChar w:fldCharType="separate"/>
        </w:r>
        <w:r>
          <w:t>35</w:t>
        </w:r>
        <w:r>
          <w:fldChar w:fldCharType="end"/>
        </w:r>
      </w:hyperlink>
    </w:p>
    <w:p>
      <w:pPr>
        <w:pStyle w:val="TOC1"/>
        <w:tabs>
          <w:tab w:val="right" w:leader="dot" w:pos="8306"/>
        </w:tabs>
      </w:pPr>
      <w:hyperlink w:anchor="_Toc23162" w:history="1">
        <w:r>
          <w:rPr>
            <w:rFonts w:ascii="仿宋" w:eastAsia="仿宋" w:hAnsi="仿宋" w:cs="仿宋" w:hint="eastAsia"/>
            <w:lang w:eastAsia="zh-CN"/>
          </w:rPr>
          <w:t>十、经济效益与社会效益优化</w:t>
        </w:r>
        <w:r>
          <w:tab/>
        </w:r>
        <w:r>
          <w:fldChar w:fldCharType="begin"/>
        </w:r>
        <w:r>
          <w:instrText xml:space="preserve"> PAGEREF _Toc23162 \h </w:instrText>
        </w:r>
        <w:r>
          <w:fldChar w:fldCharType="separate"/>
        </w:r>
        <w:r>
          <w:t>36</w:t>
        </w:r>
        <w:r>
          <w:fldChar w:fldCharType="end"/>
        </w:r>
      </w:hyperlink>
    </w:p>
    <w:p>
      <w:pPr>
        <w:pStyle w:val="TOC2"/>
        <w:tabs>
          <w:tab w:val="right" w:leader="dot" w:pos="8306"/>
        </w:tabs>
      </w:pPr>
      <w:hyperlink w:anchor="_Toc4599" w:history="1">
        <w:r>
          <w:rPr>
            <w:rFonts w:ascii="仿宋" w:eastAsia="仿宋" w:hAnsi="仿宋" w:cs="仿宋" w:hint="eastAsia"/>
            <w:lang w:eastAsia="zh-CN"/>
          </w:rPr>
          <w:t>(一)、经济效益提升策略</w:t>
        </w:r>
        <w:r>
          <w:tab/>
        </w:r>
        <w:r>
          <w:fldChar w:fldCharType="begin"/>
        </w:r>
        <w:r>
          <w:instrText xml:space="preserve"> PAGEREF _Toc4599 \h </w:instrText>
        </w:r>
        <w:r>
          <w:fldChar w:fldCharType="separate"/>
        </w:r>
        <w:r>
          <w:t>36</w:t>
        </w:r>
        <w:r>
          <w:fldChar w:fldCharType="end"/>
        </w:r>
      </w:hyperlink>
    </w:p>
    <w:p>
      <w:pPr>
        <w:pStyle w:val="TOC2"/>
        <w:tabs>
          <w:tab w:val="right" w:leader="dot" w:pos="8306"/>
        </w:tabs>
      </w:pPr>
      <w:hyperlink w:anchor="_Toc13316" w:history="1">
        <w:r>
          <w:rPr>
            <w:rFonts w:ascii="仿宋" w:eastAsia="仿宋" w:hAnsi="仿宋" w:cs="仿宋" w:hint="eastAsia"/>
            <w:lang w:eastAsia="zh-CN"/>
          </w:rPr>
          <w:t>(二)、社会效益增强方案</w:t>
        </w:r>
        <w:r>
          <w:tab/>
        </w:r>
        <w:r>
          <w:fldChar w:fldCharType="begin"/>
        </w:r>
        <w:r>
          <w:instrText xml:space="preserve"> PAGEREF _Toc13316 \h </w:instrText>
        </w:r>
        <w:r>
          <w:fldChar w:fldCharType="separate"/>
        </w:r>
        <w:r>
          <w:t>37</w:t>
        </w:r>
        <w:r>
          <w:fldChar w:fldCharType="end"/>
        </w:r>
      </w:hyperlink>
    </w:p>
    <w:p>
      <w:pPr>
        <w:pStyle w:val="TOC1"/>
        <w:tabs>
          <w:tab w:val="right" w:leader="dot" w:pos="8306"/>
        </w:tabs>
      </w:pPr>
      <w:hyperlink w:anchor="_Toc25155" w:history="1">
        <w:r>
          <w:rPr>
            <w:rFonts w:ascii="仿宋" w:eastAsia="仿宋" w:hAnsi="仿宋" w:cs="仿宋" w:hint="eastAsia"/>
            <w:lang w:eastAsia="zh-CN"/>
          </w:rPr>
          <w:t>十一、环境保护与治理方案</w:t>
        </w:r>
        <w:r>
          <w:tab/>
        </w:r>
        <w:r>
          <w:fldChar w:fldCharType="begin"/>
        </w:r>
        <w:r>
          <w:instrText xml:space="preserve"> PAGEREF _Toc25155 \h </w:instrText>
        </w:r>
        <w:r>
          <w:fldChar w:fldCharType="separate"/>
        </w:r>
        <w:r>
          <w:t>38</w:t>
        </w:r>
        <w:r>
          <w:fldChar w:fldCharType="end"/>
        </w:r>
      </w:hyperlink>
    </w:p>
    <w:p>
      <w:pPr>
        <w:pStyle w:val="TOC2"/>
        <w:tabs>
          <w:tab w:val="right" w:leader="dot" w:pos="8306"/>
        </w:tabs>
      </w:pPr>
      <w:hyperlink w:anchor="_Toc4222" w:history="1">
        <w:r>
          <w:rPr>
            <w:rFonts w:ascii="仿宋" w:eastAsia="仿宋" w:hAnsi="仿宋" w:cs="仿宋" w:hint="eastAsia"/>
            <w:lang w:eastAsia="zh-CN"/>
          </w:rPr>
          <w:t>(一)、项目环境影响评估</w:t>
        </w:r>
        <w:r>
          <w:tab/>
        </w:r>
        <w:r>
          <w:fldChar w:fldCharType="begin"/>
        </w:r>
        <w:r>
          <w:instrText xml:space="preserve"> PAGEREF _Toc4222 \h </w:instrText>
        </w:r>
        <w:r>
          <w:fldChar w:fldCharType="separate"/>
        </w:r>
        <w:r>
          <w:t>38</w:t>
        </w:r>
        <w:r>
          <w:fldChar w:fldCharType="end"/>
        </w:r>
      </w:hyperlink>
    </w:p>
    <w:p>
      <w:pPr>
        <w:pStyle w:val="TOC2"/>
        <w:tabs>
          <w:tab w:val="right" w:leader="dot" w:pos="8306"/>
        </w:tabs>
      </w:pPr>
      <w:hyperlink w:anchor="_Toc14420" w:history="1">
        <w:r>
          <w:rPr>
            <w:rFonts w:ascii="仿宋" w:eastAsia="仿宋" w:hAnsi="仿宋" w:cs="仿宋" w:hint="eastAsia"/>
            <w:lang w:eastAsia="zh-CN"/>
          </w:rPr>
          <w:t>(二)、环境保护措施与治理方案</w:t>
        </w:r>
        <w:r>
          <w:tab/>
        </w:r>
        <w:r>
          <w:fldChar w:fldCharType="begin"/>
        </w:r>
        <w:r>
          <w:instrText xml:space="preserve"> PAGEREF _Toc14420 \h </w:instrText>
        </w:r>
        <w:r>
          <w:fldChar w:fldCharType="separate"/>
        </w:r>
        <w:r>
          <w:t>38</w:t>
        </w:r>
        <w:r>
          <w:fldChar w:fldCharType="end"/>
        </w:r>
      </w:hyperlink>
    </w:p>
    <w:p>
      <w:pPr>
        <w:pStyle w:val="TOC1"/>
        <w:tabs>
          <w:tab w:val="right" w:leader="dot" w:pos="8306"/>
        </w:tabs>
      </w:pPr>
      <w:hyperlink w:anchor="_Toc20719" w:history="1">
        <w:r>
          <w:rPr>
            <w:rFonts w:ascii="仿宋" w:eastAsia="仿宋" w:hAnsi="仿宋" w:cs="仿宋" w:hint="eastAsia"/>
            <w:lang w:eastAsia="zh-CN"/>
          </w:rPr>
          <w:t>十二、项目变更管理</w:t>
        </w:r>
        <w:r>
          <w:tab/>
        </w:r>
        <w:r>
          <w:fldChar w:fldCharType="begin"/>
        </w:r>
        <w:r>
          <w:instrText xml:space="preserve"> PAGEREF _Toc20719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17" w:history="1">
        <w:r>
          <w:rPr>
            <w:rFonts w:ascii="仿宋" w:eastAsia="仿宋" w:hAnsi="仿宋" w:cs="仿宋" w:hint="eastAsia"/>
            <w:lang w:eastAsia="zh-CN"/>
          </w:rPr>
          <w:t>(一)、变更控制流程</w:t>
        </w:r>
        <w:r>
          <w:tab/>
        </w:r>
        <w:r>
          <w:fldChar w:fldCharType="begin"/>
        </w:r>
        <w:r>
          <w:instrText xml:space="preserve"> PAGEREF _Toc8117 \h </w:instrText>
        </w:r>
        <w:r>
          <w:fldChar w:fldCharType="separate"/>
        </w:r>
        <w:r>
          <w:t>39</w:t>
        </w:r>
        <w:r>
          <w:fldChar w:fldCharType="end"/>
        </w:r>
      </w:hyperlink>
    </w:p>
    <w:p>
      <w:pPr>
        <w:pStyle w:val="TOC2"/>
        <w:tabs>
          <w:tab w:val="right" w:leader="dot" w:pos="8306"/>
        </w:tabs>
      </w:pPr>
      <w:hyperlink w:anchor="_Toc20173" w:history="1">
        <w:r>
          <w:rPr>
            <w:rFonts w:ascii="仿宋" w:eastAsia="仿宋" w:hAnsi="仿宋" w:cs="仿宋" w:hint="eastAsia"/>
            <w:lang w:eastAsia="zh-CN"/>
          </w:rPr>
          <w:t>(二)、影响评估与处理</w:t>
        </w:r>
        <w:r>
          <w:tab/>
        </w:r>
        <w:r>
          <w:fldChar w:fldCharType="begin"/>
        </w:r>
        <w:r>
          <w:instrText xml:space="preserve"> PAGEREF _Toc20173 \h </w:instrText>
        </w:r>
        <w:r>
          <w:fldChar w:fldCharType="separate"/>
        </w:r>
        <w:r>
          <w:t>40</w:t>
        </w:r>
        <w:r>
          <w:fldChar w:fldCharType="end"/>
        </w:r>
      </w:hyperlink>
    </w:p>
    <w:p>
      <w:pPr>
        <w:pStyle w:val="TOC2"/>
        <w:tabs>
          <w:tab w:val="right" w:leader="dot" w:pos="8306"/>
        </w:tabs>
      </w:pPr>
      <w:hyperlink w:anchor="_Toc32697" w:history="1">
        <w:r>
          <w:rPr>
            <w:rFonts w:ascii="仿宋" w:eastAsia="仿宋" w:hAnsi="仿宋" w:cs="仿宋" w:hint="eastAsia"/>
            <w:lang w:eastAsia="zh-CN"/>
          </w:rPr>
          <w:t>(三)、变更记录与追踪</w:t>
        </w:r>
        <w:r>
          <w:tab/>
        </w:r>
        <w:r>
          <w:fldChar w:fldCharType="begin"/>
        </w:r>
        <w:r>
          <w:instrText xml:space="preserve"> PAGEREF _Toc32697 \h </w:instrText>
        </w:r>
        <w:r>
          <w:fldChar w:fldCharType="separate"/>
        </w:r>
        <w:r>
          <w:t>41</w:t>
        </w:r>
        <w:r>
          <w:fldChar w:fldCharType="end"/>
        </w:r>
      </w:hyperlink>
    </w:p>
    <w:p>
      <w:pPr>
        <w:pStyle w:val="TOC2"/>
        <w:tabs>
          <w:tab w:val="right" w:leader="dot" w:pos="8306"/>
        </w:tabs>
      </w:pPr>
      <w:hyperlink w:anchor="_Toc16651" w:history="1">
        <w:r>
          <w:rPr>
            <w:rFonts w:ascii="仿宋" w:eastAsia="仿宋" w:hAnsi="仿宋" w:cs="仿宋" w:hint="eastAsia"/>
            <w:lang w:eastAsia="zh-CN"/>
          </w:rPr>
          <w:t>(四)、变更管理策略</w:t>
        </w:r>
        <w:r>
          <w:tab/>
        </w:r>
        <w:r>
          <w:fldChar w:fldCharType="begin"/>
        </w:r>
        <w:r>
          <w:instrText xml:space="preserve"> PAGEREF _Toc16651 \h </w:instrText>
        </w:r>
        <w:r>
          <w:fldChar w:fldCharType="separate"/>
        </w:r>
        <w:r>
          <w:t>43</w:t>
        </w:r>
        <w:r>
          <w:fldChar w:fldCharType="end"/>
        </w:r>
      </w:hyperlink>
    </w:p>
    <w:p>
      <w:pPr>
        <w:pStyle w:val="TOC1"/>
        <w:tabs>
          <w:tab w:val="right" w:leader="dot" w:pos="8306"/>
        </w:tabs>
      </w:pPr>
      <w:hyperlink w:anchor="_Toc5318" w:history="1">
        <w:r>
          <w:rPr>
            <w:rFonts w:ascii="仿宋" w:eastAsia="仿宋" w:hAnsi="仿宋" w:cs="仿宋" w:hint="eastAsia"/>
            <w:lang w:eastAsia="zh-CN"/>
          </w:rPr>
          <w:t>十三、创新驱动与持续发展</w:t>
        </w:r>
        <w:r>
          <w:tab/>
        </w:r>
        <w:r>
          <w:fldChar w:fldCharType="begin"/>
        </w:r>
        <w:r>
          <w:instrText xml:space="preserve"> PAGEREF _Toc5318 \h </w:instrText>
        </w:r>
        <w:r>
          <w:fldChar w:fldCharType="separate"/>
        </w:r>
        <w:r>
          <w:t>45</w:t>
        </w:r>
        <w:r>
          <w:fldChar w:fldCharType="end"/>
        </w:r>
      </w:hyperlink>
    </w:p>
    <w:p>
      <w:pPr>
        <w:pStyle w:val="TOC2"/>
        <w:tabs>
          <w:tab w:val="right" w:leader="dot" w:pos="8306"/>
        </w:tabs>
      </w:pPr>
      <w:hyperlink w:anchor="_Toc22188" w:history="1">
        <w:r>
          <w:rPr>
            <w:rFonts w:ascii="仿宋" w:eastAsia="仿宋" w:hAnsi="仿宋" w:cs="仿宋" w:hint="eastAsia"/>
            <w:lang w:eastAsia="zh-CN"/>
          </w:rPr>
          <w:t>(一)、创新驱动战略实施</w:t>
        </w:r>
        <w:r>
          <w:tab/>
        </w:r>
        <w:r>
          <w:fldChar w:fldCharType="begin"/>
        </w:r>
        <w:r>
          <w:instrText xml:space="preserve"> PAGEREF _Toc22188 \h </w:instrText>
        </w:r>
        <w:r>
          <w:fldChar w:fldCharType="separate"/>
        </w:r>
        <w:r>
          <w:t>45</w:t>
        </w:r>
        <w:r>
          <w:fldChar w:fldCharType="end"/>
        </w:r>
      </w:hyperlink>
    </w:p>
    <w:p>
      <w:pPr>
        <w:pStyle w:val="TOC2"/>
        <w:tabs>
          <w:tab w:val="right" w:leader="dot" w:pos="8306"/>
        </w:tabs>
      </w:pPr>
      <w:hyperlink w:anchor="_Toc3368" w:history="1">
        <w:r>
          <w:rPr>
            <w:rFonts w:ascii="仿宋" w:eastAsia="仿宋" w:hAnsi="仿宋" w:cs="仿宋" w:hint="eastAsia"/>
            <w:lang w:eastAsia="zh-CN"/>
          </w:rPr>
          <w:t>(二)、持续发展路径探索</w:t>
        </w:r>
        <w:r>
          <w:tab/>
        </w:r>
        <w:r>
          <w:fldChar w:fldCharType="begin"/>
        </w:r>
        <w:r>
          <w:instrText xml:space="preserve"> PAGEREF _Toc3368 \h </w:instrText>
        </w:r>
        <w:r>
          <w:fldChar w:fldCharType="separate"/>
        </w:r>
        <w:r>
          <w:t>46</w:t>
        </w:r>
        <w:r>
          <w:fldChar w:fldCharType="end"/>
        </w:r>
      </w:hyperlink>
    </w:p>
    <w:p>
      <w:pPr>
        <w:pStyle w:val="TOC1"/>
        <w:tabs>
          <w:tab w:val="right" w:leader="dot" w:pos="8306"/>
        </w:tabs>
      </w:pPr>
      <w:hyperlink w:anchor="_Toc6876" w:history="1">
        <w:r>
          <w:rPr>
            <w:rFonts w:ascii="仿宋" w:eastAsia="仿宋" w:hAnsi="仿宋" w:cs="仿宋" w:hint="eastAsia"/>
            <w:lang w:eastAsia="zh-CN"/>
          </w:rPr>
          <w:t>十四、质量管理与控制</w:t>
        </w:r>
        <w:r>
          <w:tab/>
        </w:r>
        <w:r>
          <w:fldChar w:fldCharType="begin"/>
        </w:r>
        <w:r>
          <w:instrText xml:space="preserve"> PAGEREF _Toc6876 \h </w:instrText>
        </w:r>
        <w:r>
          <w:fldChar w:fldCharType="separate"/>
        </w:r>
        <w:r>
          <w:t>50</w:t>
        </w:r>
        <w:r>
          <w:fldChar w:fldCharType="end"/>
        </w:r>
      </w:hyperlink>
    </w:p>
    <w:p>
      <w:pPr>
        <w:pStyle w:val="TOC2"/>
        <w:tabs>
          <w:tab w:val="right" w:leader="dot" w:pos="8306"/>
        </w:tabs>
      </w:pPr>
      <w:hyperlink w:anchor="_Toc11580" w:history="1">
        <w:r>
          <w:rPr>
            <w:rFonts w:ascii="仿宋" w:eastAsia="仿宋" w:hAnsi="仿宋" w:cs="仿宋" w:hint="eastAsia"/>
            <w:lang w:eastAsia="zh-CN"/>
          </w:rPr>
          <w:t>(一)、质量管理体系建设</w:t>
        </w:r>
        <w:r>
          <w:tab/>
        </w:r>
        <w:r>
          <w:fldChar w:fldCharType="begin"/>
        </w:r>
        <w:r>
          <w:instrText xml:space="preserve"> PAGEREF _Toc11580 \h </w:instrText>
        </w:r>
        <w:r>
          <w:fldChar w:fldCharType="separate"/>
        </w:r>
        <w:r>
          <w:t>50</w:t>
        </w:r>
        <w:r>
          <w:fldChar w:fldCharType="end"/>
        </w:r>
      </w:hyperlink>
    </w:p>
    <w:p>
      <w:pPr>
        <w:pStyle w:val="TOC2"/>
        <w:tabs>
          <w:tab w:val="right" w:leader="dot" w:pos="8306"/>
        </w:tabs>
      </w:pPr>
      <w:hyperlink w:anchor="_Toc5850" w:history="1">
        <w:r>
          <w:rPr>
            <w:rFonts w:ascii="仿宋" w:eastAsia="仿宋" w:hAnsi="仿宋" w:cs="仿宋" w:hint="eastAsia"/>
            <w:lang w:eastAsia="zh-CN"/>
          </w:rPr>
          <w:t>(二)、质量控制措施</w:t>
        </w:r>
        <w:r>
          <w:tab/>
        </w:r>
        <w:r>
          <w:fldChar w:fldCharType="begin"/>
        </w:r>
        <w:r>
          <w:instrText xml:space="preserve"> PAGEREF _Toc5850 \h </w:instrText>
        </w:r>
        <w:r>
          <w:fldChar w:fldCharType="separate"/>
        </w:r>
        <w:r>
          <w:t>52</w:t>
        </w:r>
        <w:r>
          <w:fldChar w:fldCharType="end"/>
        </w:r>
      </w:hyperlink>
    </w:p>
    <w:p>
      <w:pPr>
        <w:pStyle w:val="TOC1"/>
        <w:tabs>
          <w:tab w:val="right" w:leader="dot" w:pos="8306"/>
        </w:tabs>
      </w:pPr>
      <w:hyperlink w:anchor="_Toc15921" w:history="1">
        <w:r>
          <w:rPr>
            <w:rFonts w:ascii="仿宋" w:eastAsia="仿宋" w:hAnsi="仿宋" w:cs="仿宋" w:hint="eastAsia"/>
            <w:lang w:eastAsia="zh-CN"/>
          </w:rPr>
          <w:t>十五、人力资源管理与开发</w:t>
        </w:r>
        <w:r>
          <w:tab/>
        </w:r>
        <w:r>
          <w:fldChar w:fldCharType="begin"/>
        </w:r>
        <w:r>
          <w:instrText xml:space="preserve"> PAGEREF _Toc15921 \h </w:instrText>
        </w:r>
        <w:r>
          <w:fldChar w:fldCharType="separate"/>
        </w:r>
        <w:r>
          <w:t>53</w:t>
        </w:r>
        <w:r>
          <w:fldChar w:fldCharType="end"/>
        </w:r>
      </w:hyperlink>
    </w:p>
    <w:p>
      <w:pPr>
        <w:pStyle w:val="TOC2"/>
        <w:tabs>
          <w:tab w:val="right" w:leader="dot" w:pos="8306"/>
        </w:tabs>
      </w:pPr>
      <w:hyperlink w:anchor="_Toc2114" w:history="1">
        <w:r>
          <w:rPr>
            <w:rFonts w:ascii="仿宋" w:eastAsia="仿宋" w:hAnsi="仿宋" w:cs="仿宋" w:hint="eastAsia"/>
            <w:lang w:eastAsia="zh-CN"/>
          </w:rPr>
          <w:t>(一)、人力资源规划</w:t>
        </w:r>
        <w:r>
          <w:tab/>
        </w:r>
        <w:r>
          <w:fldChar w:fldCharType="begin"/>
        </w:r>
        <w:r>
          <w:instrText xml:space="preserve"> PAGEREF _Toc2114 \h </w:instrText>
        </w:r>
        <w:r>
          <w:fldChar w:fldCharType="separate"/>
        </w:r>
        <w:r>
          <w:t>53</w:t>
        </w:r>
        <w:r>
          <w:fldChar w:fldCharType="end"/>
        </w:r>
      </w:hyperlink>
    </w:p>
    <w:p>
      <w:pPr>
        <w:pStyle w:val="TOC2"/>
        <w:tabs>
          <w:tab w:val="right" w:leader="dot" w:pos="8306"/>
        </w:tabs>
      </w:pPr>
      <w:hyperlink w:anchor="_Toc25536" w:history="1">
        <w:r>
          <w:rPr>
            <w:rFonts w:ascii="仿宋" w:eastAsia="仿宋" w:hAnsi="仿宋" w:cs="仿宋" w:hint="eastAsia"/>
            <w:lang w:eastAsia="zh-CN"/>
          </w:rPr>
          <w:t>(二)、人力资源开发与培训</w:t>
        </w:r>
        <w:r>
          <w:tab/>
        </w:r>
        <w:r>
          <w:fldChar w:fldCharType="begin"/>
        </w:r>
        <w:r>
          <w:instrText xml:space="preserve"> PAGEREF _Toc25536 \h </w:instrText>
        </w:r>
        <w:r>
          <w:fldChar w:fldCharType="separate"/>
        </w:r>
        <w:r>
          <w:t>55</w:t>
        </w:r>
        <w:r>
          <w:fldChar w:fldCharType="end"/>
        </w:r>
      </w:hyperlink>
    </w:p>
    <w:p>
      <w:pPr>
        <w:pStyle w:val="TOC1"/>
        <w:tabs>
          <w:tab w:val="right" w:leader="dot" w:pos="8306"/>
        </w:tabs>
      </w:pPr>
      <w:hyperlink w:anchor="_Toc30313" w:history="1">
        <w:r>
          <w:rPr>
            <w:rFonts w:ascii="仿宋" w:eastAsia="仿宋" w:hAnsi="仿宋" w:cs="仿宋" w:hint="eastAsia"/>
            <w:lang w:eastAsia="zh-CN"/>
          </w:rPr>
          <w:t>十六、项目施工方案</w:t>
        </w:r>
        <w:r>
          <w:tab/>
        </w:r>
        <w:r>
          <w:fldChar w:fldCharType="begin"/>
        </w:r>
        <w:r>
          <w:instrText xml:space="preserve"> PAGEREF _Toc30313 \h </w:instrText>
        </w:r>
        <w:r>
          <w:fldChar w:fldCharType="separate"/>
        </w:r>
        <w:r>
          <w:t>57</w:t>
        </w:r>
        <w:r>
          <w:fldChar w:fldCharType="end"/>
        </w:r>
      </w:hyperlink>
    </w:p>
    <w:p>
      <w:pPr>
        <w:pStyle w:val="TOC2"/>
        <w:tabs>
          <w:tab w:val="right" w:leader="dot" w:pos="8306"/>
        </w:tabs>
      </w:pPr>
      <w:hyperlink w:anchor="_Toc6260" w:history="1">
        <w:r>
          <w:rPr>
            <w:rFonts w:ascii="仿宋" w:eastAsia="仿宋" w:hAnsi="仿宋" w:cs="仿宋" w:hint="eastAsia"/>
            <w:lang w:eastAsia="zh-CN"/>
          </w:rPr>
          <w:t>(一)、施工组织设计</w:t>
        </w:r>
        <w:r>
          <w:tab/>
        </w:r>
        <w:r>
          <w:fldChar w:fldCharType="begin"/>
        </w:r>
        <w:r>
          <w:instrText xml:space="preserve"> PAGEREF _Toc6260 \h </w:instrText>
        </w:r>
        <w:r>
          <w:fldChar w:fldCharType="separate"/>
        </w:r>
        <w:r>
          <w:t>57</w:t>
        </w:r>
        <w:r>
          <w:fldChar w:fldCharType="end"/>
        </w:r>
      </w:hyperlink>
    </w:p>
    <w:p>
      <w:pPr>
        <w:pStyle w:val="TOC2"/>
        <w:tabs>
          <w:tab w:val="right" w:leader="dot" w:pos="8306"/>
        </w:tabs>
      </w:pPr>
      <w:hyperlink w:anchor="_Toc2034" w:history="1">
        <w:r>
          <w:rPr>
            <w:rFonts w:ascii="仿宋" w:eastAsia="仿宋" w:hAnsi="仿宋" w:cs="仿宋" w:hint="eastAsia"/>
            <w:lang w:eastAsia="zh-CN"/>
          </w:rPr>
          <w:t>(二)、施工工艺与技术路线</w:t>
        </w:r>
        <w:r>
          <w:tab/>
        </w:r>
        <w:r>
          <w:fldChar w:fldCharType="begin"/>
        </w:r>
        <w:r>
          <w:instrText xml:space="preserve"> PAGEREF _Toc2034 \h </w:instrText>
        </w:r>
        <w:r>
          <w:fldChar w:fldCharType="separate"/>
        </w:r>
        <w:r>
          <w:t>59</w:t>
        </w:r>
        <w:r>
          <w:fldChar w:fldCharType="end"/>
        </w:r>
      </w:hyperlink>
    </w:p>
    <w:p>
      <w:pPr>
        <w:pStyle w:val="TOC2"/>
        <w:tabs>
          <w:tab w:val="right" w:leader="dot" w:pos="8306"/>
        </w:tabs>
      </w:pPr>
      <w:hyperlink w:anchor="_Toc19847" w:history="1">
        <w:r>
          <w:rPr>
            <w:rFonts w:ascii="仿宋" w:eastAsia="仿宋" w:hAnsi="仿宋" w:cs="仿宋" w:hint="eastAsia"/>
            <w:lang w:eastAsia="zh-CN"/>
          </w:rPr>
          <w:t>(三)、关键节点施工计划</w:t>
        </w:r>
        <w:r>
          <w:tab/>
        </w:r>
        <w:r>
          <w:fldChar w:fldCharType="begin"/>
        </w:r>
        <w:r>
          <w:instrText xml:space="preserve"> PAGEREF _Toc19847 \h </w:instrText>
        </w:r>
        <w:r>
          <w:fldChar w:fldCharType="separate"/>
        </w:r>
        <w:r>
          <w:t>60</w:t>
        </w:r>
        <w:r>
          <w:fldChar w:fldCharType="end"/>
        </w:r>
      </w:hyperlink>
    </w:p>
    <w:p>
      <w:pPr>
        <w:pStyle w:val="TOC2"/>
        <w:tabs>
          <w:tab w:val="right" w:leader="dot" w:pos="8306"/>
        </w:tabs>
      </w:pPr>
      <w:hyperlink w:anchor="_Toc16843" w:history="1">
        <w:r>
          <w:rPr>
            <w:rFonts w:ascii="仿宋" w:eastAsia="仿宋" w:hAnsi="仿宋" w:cs="仿宋" w:hint="eastAsia"/>
            <w:lang w:eastAsia="zh-CN"/>
          </w:rPr>
          <w:t>(四)、施工现场管理</w:t>
        </w:r>
        <w:r>
          <w:tab/>
        </w:r>
        <w:r>
          <w:fldChar w:fldCharType="begin"/>
        </w:r>
        <w:r>
          <w:instrText xml:space="preserve"> PAGEREF _Toc16843 \h </w:instrText>
        </w:r>
        <w:r>
          <w:fldChar w:fldCharType="separate"/>
        </w:r>
        <w:r>
          <w:t>61</w:t>
        </w:r>
        <w:r>
          <w:fldChar w:fldCharType="end"/>
        </w:r>
      </w:hyperlink>
    </w:p>
    <w:p>
      <w:pPr>
        <w:pStyle w:val="TOC1"/>
        <w:tabs>
          <w:tab w:val="right" w:leader="dot" w:pos="8306"/>
        </w:tabs>
      </w:pPr>
      <w:hyperlink w:anchor="_Toc21090" w:history="1">
        <w:r>
          <w:rPr>
            <w:rFonts w:ascii="仿宋" w:eastAsia="仿宋" w:hAnsi="仿宋" w:cs="仿宋" w:hint="eastAsia"/>
            <w:lang w:eastAsia="zh-CN"/>
          </w:rPr>
          <w:t>十七、合作与交流机制建立</w:t>
        </w:r>
        <w:r>
          <w:tab/>
        </w:r>
        <w:r>
          <w:fldChar w:fldCharType="begin"/>
        </w:r>
        <w:r>
          <w:instrText xml:space="preserve"> PAGEREF _Toc21090 \h </w:instrText>
        </w:r>
        <w:r>
          <w:fldChar w:fldCharType="separate"/>
        </w:r>
        <w:r>
          <w:t>64</w:t>
        </w:r>
        <w:r>
          <w:fldChar w:fldCharType="end"/>
        </w:r>
      </w:hyperlink>
    </w:p>
    <w:p>
      <w:pPr>
        <w:pStyle w:val="TOC2"/>
        <w:tabs>
          <w:tab w:val="right" w:leader="dot" w:pos="8306"/>
        </w:tabs>
      </w:pPr>
      <w:hyperlink w:anchor="_Toc25382" w:history="1">
        <w:r>
          <w:rPr>
            <w:rFonts w:ascii="仿宋" w:eastAsia="仿宋" w:hAnsi="仿宋" w:cs="仿宋" w:hint="eastAsia"/>
            <w:lang w:eastAsia="zh-CN"/>
          </w:rPr>
          <w:t>(一)、合作伙伴选择与合作方式</w:t>
        </w:r>
        <w:r>
          <w:tab/>
        </w:r>
        <w:r>
          <w:fldChar w:fldCharType="begin"/>
        </w:r>
        <w:r>
          <w:instrText xml:space="preserve"> PAGEREF _Toc25382 \h </w:instrText>
        </w:r>
        <w:r>
          <w:fldChar w:fldCharType="separate"/>
        </w:r>
        <w:r>
          <w:t>64</w:t>
        </w:r>
        <w:r>
          <w:fldChar w:fldCharType="end"/>
        </w:r>
      </w:hyperlink>
    </w:p>
    <w:p>
      <w:pPr>
        <w:pStyle w:val="TOC2"/>
        <w:tabs>
          <w:tab w:val="right" w:leader="dot" w:pos="8306"/>
        </w:tabs>
      </w:pPr>
      <w:hyperlink w:anchor="_Toc2354" w:history="1">
        <w:r>
          <w:rPr>
            <w:rFonts w:ascii="仿宋" w:eastAsia="仿宋" w:hAnsi="仿宋" w:cs="仿宋" w:hint="eastAsia"/>
            <w:lang w:eastAsia="zh-CN"/>
          </w:rPr>
          <w:t>(二)、交流与合作平台搭建</w:t>
        </w:r>
        <w:r>
          <w:tab/>
        </w:r>
        <w:r>
          <w:fldChar w:fldCharType="begin"/>
        </w:r>
        <w:r>
          <w:instrText xml:space="preserve"> PAGEREF _Toc2354 \h </w:instrText>
        </w:r>
        <w:r>
          <w:fldChar w:fldCharType="separate"/>
        </w:r>
        <w:r>
          <w:t>65</w:t>
        </w:r>
        <w:r>
          <w:fldChar w:fldCharType="end"/>
        </w:r>
      </w:hyperlink>
    </w:p>
    <w:p>
      <w:pPr>
        <w:pStyle w:val="TOC1"/>
        <w:tabs>
          <w:tab w:val="right" w:leader="dot" w:pos="8306"/>
        </w:tabs>
      </w:pPr>
      <w:hyperlink w:anchor="_Toc28208" w:history="1">
        <w:r>
          <w:rPr>
            <w:rFonts w:ascii="仿宋" w:eastAsia="仿宋" w:hAnsi="仿宋" w:cs="仿宋" w:hint="eastAsia"/>
            <w:lang w:eastAsia="zh-CN"/>
          </w:rPr>
          <w:t>十八、产业协同与集群发展</w:t>
        </w:r>
        <w:r>
          <w:tab/>
        </w:r>
        <w:r>
          <w:fldChar w:fldCharType="begin"/>
        </w:r>
        <w:r>
          <w:instrText xml:space="preserve"> PAGEREF _Toc28208 \h </w:instrText>
        </w:r>
        <w:r>
          <w:fldChar w:fldCharType="separate"/>
        </w:r>
        <w:r>
          <w:t>67</w:t>
        </w:r>
        <w:r>
          <w:fldChar w:fldCharType="end"/>
        </w:r>
      </w:hyperlink>
    </w:p>
    <w:p>
      <w:pPr>
        <w:pStyle w:val="TOC2"/>
        <w:tabs>
          <w:tab w:val="right" w:leader="dot" w:pos="8306"/>
        </w:tabs>
      </w:pPr>
      <w:hyperlink w:anchor="_Toc22851" w:history="1">
        <w:r>
          <w:rPr>
            <w:rFonts w:ascii="仿宋" w:eastAsia="仿宋" w:hAnsi="仿宋" w:cs="仿宋" w:hint="eastAsia"/>
            <w:lang w:eastAsia="zh-CN"/>
          </w:rPr>
          <w:t>(一)、产业协同机制建设</w:t>
        </w:r>
        <w:r>
          <w:tab/>
        </w:r>
        <w:r>
          <w:fldChar w:fldCharType="begin"/>
        </w:r>
        <w:r>
          <w:instrText xml:space="preserve"> PAGEREF _Toc22851 \h </w:instrText>
        </w:r>
        <w:r>
          <w:fldChar w:fldCharType="separate"/>
        </w:r>
        <w:r>
          <w:t>67</w:t>
        </w:r>
        <w:r>
          <w:fldChar w:fldCharType="end"/>
        </w:r>
      </w:hyperlink>
    </w:p>
    <w:p>
      <w:pPr>
        <w:pStyle w:val="TOC2"/>
        <w:tabs>
          <w:tab w:val="right" w:leader="dot" w:pos="8306"/>
        </w:tabs>
      </w:pPr>
      <w:hyperlink w:anchor="_Toc11156" w:history="1">
        <w:r>
          <w:rPr>
            <w:rFonts w:ascii="仿宋" w:eastAsia="仿宋" w:hAnsi="仿宋" w:cs="仿宋" w:hint="eastAsia"/>
            <w:lang w:eastAsia="zh-CN"/>
          </w:rPr>
          <w:t>(二)、产业集群培育与发展</w:t>
        </w:r>
        <w:r>
          <w:tab/>
        </w:r>
        <w:r>
          <w:fldChar w:fldCharType="begin"/>
        </w:r>
        <w:r>
          <w:instrText xml:space="preserve"> PAGEREF _Toc11156 \h </w:instrText>
        </w:r>
        <w:r>
          <w:fldChar w:fldCharType="separate"/>
        </w:r>
        <w:r>
          <w:t>68</w:t>
        </w:r>
        <w:r>
          <w:fldChar w:fldCharType="end"/>
        </w:r>
      </w:hyperlink>
    </w:p>
    <w:p>
      <w:pPr>
        <w:pStyle w:val="TOC1"/>
        <w:tabs>
          <w:tab w:val="right" w:leader="dot" w:pos="8306"/>
        </w:tabs>
      </w:pPr>
      <w:hyperlink w:anchor="_Toc5363" w:history="1">
        <w:r>
          <w:rPr>
            <w:rFonts w:ascii="仿宋" w:eastAsia="仿宋" w:hAnsi="仿宋" w:cs="仿宋" w:hint="eastAsia"/>
            <w:lang w:eastAsia="zh-CN"/>
          </w:rPr>
          <w:t>十九、知识产权管理与保护</w:t>
        </w:r>
        <w:r>
          <w:tab/>
        </w:r>
        <w:r>
          <w:fldChar w:fldCharType="begin"/>
        </w:r>
        <w:r>
          <w:instrText xml:space="preserve"> PAGEREF _Toc5363 \h </w:instrText>
        </w:r>
        <w:r>
          <w:fldChar w:fldCharType="separate"/>
        </w:r>
        <w:r>
          <w:t>69</w:t>
        </w:r>
        <w:r>
          <w:fldChar w:fldCharType="end"/>
        </w:r>
      </w:hyperlink>
    </w:p>
    <w:p>
      <w:pPr>
        <w:pStyle w:val="TOC2"/>
        <w:tabs>
          <w:tab w:val="right" w:leader="dot" w:pos="8306"/>
        </w:tabs>
      </w:pPr>
      <w:hyperlink w:anchor="_Toc10000" w:history="1">
        <w:r>
          <w:rPr>
            <w:rFonts w:ascii="仿宋" w:eastAsia="仿宋" w:hAnsi="仿宋" w:cs="仿宋" w:hint="eastAsia"/>
            <w:lang w:eastAsia="zh-CN"/>
          </w:rPr>
          <w:t>(一)、知识产权管理体系建设</w:t>
        </w:r>
        <w:r>
          <w:tab/>
        </w:r>
        <w:r>
          <w:fldChar w:fldCharType="begin"/>
        </w:r>
        <w:r>
          <w:instrText xml:space="preserve"> PAGEREF _Toc10000 \h </w:instrText>
        </w:r>
        <w:r>
          <w:fldChar w:fldCharType="separate"/>
        </w:r>
        <w:r>
          <w:t>69</w:t>
        </w:r>
        <w:r>
          <w:fldChar w:fldCharType="end"/>
        </w:r>
      </w:hyperlink>
    </w:p>
    <w:p>
      <w:pPr>
        <w:pStyle w:val="TOC2"/>
        <w:tabs>
          <w:tab w:val="right" w:leader="dot" w:pos="8306"/>
        </w:tabs>
      </w:pPr>
      <w:hyperlink w:anchor="_Toc30845" w:history="1">
        <w:r>
          <w:rPr>
            <w:rFonts w:ascii="仿宋" w:eastAsia="仿宋" w:hAnsi="仿宋" w:cs="仿宋" w:hint="eastAsia"/>
            <w:lang w:eastAsia="zh-CN"/>
          </w:rPr>
          <w:t>(二)、知识产权保护措施</w:t>
        </w:r>
        <w:r>
          <w:tab/>
        </w:r>
        <w:r>
          <w:fldChar w:fldCharType="begin"/>
        </w:r>
        <w:r>
          <w:instrText xml:space="preserve"> PAGEREF _Toc30845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2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正餐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正餐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在全球经济快速发展和科技日新月异的今天，市场对创新技术和环保解决方案的需求日益增长。正餐服务项目恰好聚焦于这一趋势，提供涵盖人工智能、大数据分析和可持续能源等领域的高效、先进产品和服务。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正餐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2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正餐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正餐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0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35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74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92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一、正餐服务项目的市场准入条件分析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餐服务项目而言，市场准入条件首先取决于政策法规环境。政府对于[行业名称]领域的法规，如环保标准、税收政策、和技术使用规范，直接影响正餐服务项目的运营和成本结构。例如，若政府针对使用可再生能源的企业提供税收优惠，这将对正餐服务项目的财务规划产生重要影响。同时，考虑经济环境和消费者偏好的变化对正餐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二、正餐服务项目的行业规范与合规性要求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正餐服务项目来说，遵守行业规范和合规性要求是确保项目顺利进行的基础。这包括遵循质量控制标准、安全规定、数据保护法规等。例如，若正餐服务项目涉及数据处理，须严格遵守相关的数据保护法规。此外，行业内部的自律规范，如产品标准和服务流程，也对于提升正餐服务项目在行业内的认可度和竞争力至关重要。项目管理团队必须不断更新策略，以应对行业规范和法规的变化，确保正餐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三、正餐服务项目的竞争格局和战略定位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的发展规划中，理解行业的竞争格局对于制定有效的市场策略极为关键。这包括分析主要竞争对手的市场地位、优势及其业务模式。正餐服务项目面临的竞争对手可能包括大型成熟企业和创新型初创公司，各自采取不同的市场策略。因此，正餐服务项目需精确地定位自己的市场策略，如专注于产品创新、客户服务或成本效率，以在竞争中占据优势。通过深入的市场和竞争分析，正餐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949"/>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654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一、正餐服务项目的技术资源开发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https://d.book118.com/117123116133006030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57782"/>
    <w:rsid w:val="3EE57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23116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2024-01-06T00:00:00Z</dcterms:created>
  <dcterms:modified xsi:type="dcterms:W3CDTF">2024-01-06T00:01:07Z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714D1C12534644B6BF8DE460264F84E3_11</vt:lpwstr>
  </property>
  <property fmtid="{D5CDD505-2E9C-101B-9397-08002B2CF9AE}" pid="3" name="KSOProductBuildVer">
    <vt:lpwstr>2052-12.1.0.16120</vt:lpwstr>
  </property>
</Properties>
</file>