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49" w:history="1">
        <w:r>
          <w:rPr>
            <w:rFonts w:ascii="仿宋" w:eastAsia="仿宋" w:hAnsi="仿宋" w:cs="仿宋" w:hint="eastAsia"/>
            <w:lang w:eastAsia="zh-CN"/>
          </w:rPr>
          <w:t>前言</w:t>
        </w:r>
        <w:r>
          <w:tab/>
        </w:r>
        <w:r>
          <w:fldChar w:fldCharType="begin"/>
        </w:r>
        <w:r>
          <w:instrText xml:space="preserve"> PAGEREF _Toc29349 \h </w:instrText>
        </w:r>
        <w:r>
          <w:fldChar w:fldCharType="separate"/>
        </w:r>
        <w:r>
          <w:t>3</w:t>
        </w:r>
        <w:r>
          <w:fldChar w:fldCharType="end"/>
        </w:r>
      </w:hyperlink>
    </w:p>
    <w:p>
      <w:pPr>
        <w:pStyle w:val="TOC1"/>
        <w:tabs>
          <w:tab w:val="right" w:leader="dot" w:pos="8306"/>
        </w:tabs>
      </w:pPr>
      <w:hyperlink w:anchor="_Toc18221" w:history="1">
        <w:r>
          <w:rPr>
            <w:rFonts w:ascii="仿宋" w:eastAsia="仿宋" w:hAnsi="仿宋" w:cs="仿宋" w:hint="eastAsia"/>
            <w:lang w:eastAsia="zh-CN"/>
          </w:rPr>
          <w:t>一、工艺说明</w:t>
        </w:r>
        <w:r>
          <w:tab/>
        </w:r>
        <w:r>
          <w:fldChar w:fldCharType="begin"/>
        </w:r>
        <w:r>
          <w:instrText xml:space="preserve"> PAGEREF _Toc18221 \h </w:instrText>
        </w:r>
        <w:r>
          <w:fldChar w:fldCharType="separate"/>
        </w:r>
        <w:r>
          <w:t>3</w:t>
        </w:r>
        <w:r>
          <w:fldChar w:fldCharType="end"/>
        </w:r>
      </w:hyperlink>
    </w:p>
    <w:p>
      <w:pPr>
        <w:pStyle w:val="TOC2"/>
        <w:tabs>
          <w:tab w:val="right" w:leader="dot" w:pos="8306"/>
        </w:tabs>
      </w:pPr>
      <w:hyperlink w:anchor="_Toc21512" w:history="1">
        <w:r>
          <w:rPr>
            <w:rFonts w:ascii="仿宋" w:eastAsia="仿宋" w:hAnsi="仿宋" w:cs="仿宋" w:hint="eastAsia"/>
            <w:lang w:eastAsia="zh-CN"/>
          </w:rPr>
          <w:t>(一)、技术管理特点</w:t>
        </w:r>
        <w:r>
          <w:tab/>
        </w:r>
        <w:r>
          <w:fldChar w:fldCharType="begin"/>
        </w:r>
        <w:r>
          <w:instrText xml:space="preserve"> PAGEREF _Toc21512 \h </w:instrText>
        </w:r>
        <w:r>
          <w:fldChar w:fldCharType="separate"/>
        </w:r>
        <w:r>
          <w:t>3</w:t>
        </w:r>
        <w:r>
          <w:fldChar w:fldCharType="end"/>
        </w:r>
      </w:hyperlink>
    </w:p>
    <w:p>
      <w:pPr>
        <w:pStyle w:val="TOC2"/>
        <w:tabs>
          <w:tab w:val="right" w:leader="dot" w:pos="8306"/>
        </w:tabs>
      </w:pPr>
      <w:hyperlink w:anchor="_Toc22737" w:history="1">
        <w:r>
          <w:rPr>
            <w:rFonts w:ascii="仿宋" w:eastAsia="仿宋" w:hAnsi="仿宋" w:cs="仿宋" w:hint="eastAsia"/>
            <w:lang w:eastAsia="zh-CN"/>
          </w:rPr>
          <w:t>(二)、收银台项目工艺技术设计方案</w:t>
        </w:r>
        <w:r>
          <w:tab/>
        </w:r>
        <w:r>
          <w:fldChar w:fldCharType="begin"/>
        </w:r>
        <w:r>
          <w:instrText xml:space="preserve"> PAGEREF _Toc22737 \h </w:instrText>
        </w:r>
        <w:r>
          <w:fldChar w:fldCharType="separate"/>
        </w:r>
        <w:r>
          <w:t>4</w:t>
        </w:r>
        <w:r>
          <w:fldChar w:fldCharType="end"/>
        </w:r>
      </w:hyperlink>
    </w:p>
    <w:p>
      <w:pPr>
        <w:pStyle w:val="TOC2"/>
        <w:tabs>
          <w:tab w:val="right" w:leader="dot" w:pos="8306"/>
        </w:tabs>
      </w:pPr>
      <w:hyperlink w:anchor="_Toc10336" w:history="1">
        <w:r>
          <w:rPr>
            <w:rFonts w:ascii="仿宋" w:eastAsia="仿宋" w:hAnsi="仿宋" w:cs="仿宋" w:hint="eastAsia"/>
            <w:lang w:eastAsia="zh-CN"/>
          </w:rPr>
          <w:t>(三)、设备选型方案</w:t>
        </w:r>
        <w:r>
          <w:tab/>
        </w:r>
        <w:r>
          <w:fldChar w:fldCharType="begin"/>
        </w:r>
        <w:r>
          <w:instrText xml:space="preserve"> PAGEREF _Toc10336 \h </w:instrText>
        </w:r>
        <w:r>
          <w:fldChar w:fldCharType="separate"/>
        </w:r>
        <w:r>
          <w:t>5</w:t>
        </w:r>
        <w:r>
          <w:fldChar w:fldCharType="end"/>
        </w:r>
      </w:hyperlink>
    </w:p>
    <w:p>
      <w:pPr>
        <w:pStyle w:val="TOC1"/>
        <w:tabs>
          <w:tab w:val="right" w:leader="dot" w:pos="8306"/>
        </w:tabs>
      </w:pPr>
      <w:hyperlink w:anchor="_Toc16419" w:history="1">
        <w:r>
          <w:rPr>
            <w:rFonts w:ascii="仿宋" w:eastAsia="仿宋" w:hAnsi="仿宋" w:cs="仿宋" w:hint="eastAsia"/>
            <w:lang w:eastAsia="zh-CN"/>
          </w:rPr>
          <w:t>二、收银台项目可持续发展</w:t>
        </w:r>
        <w:r>
          <w:tab/>
        </w:r>
        <w:r>
          <w:fldChar w:fldCharType="begin"/>
        </w:r>
        <w:r>
          <w:instrText xml:space="preserve"> PAGEREF _Toc16419 \h </w:instrText>
        </w:r>
        <w:r>
          <w:fldChar w:fldCharType="separate"/>
        </w:r>
        <w:r>
          <w:t>7</w:t>
        </w:r>
        <w:r>
          <w:fldChar w:fldCharType="end"/>
        </w:r>
      </w:hyperlink>
    </w:p>
    <w:p>
      <w:pPr>
        <w:pStyle w:val="TOC2"/>
        <w:tabs>
          <w:tab w:val="right" w:leader="dot" w:pos="8306"/>
        </w:tabs>
      </w:pPr>
      <w:hyperlink w:anchor="_Toc17654" w:history="1">
        <w:r>
          <w:rPr>
            <w:rFonts w:ascii="仿宋" w:eastAsia="仿宋" w:hAnsi="仿宋" w:cs="仿宋" w:hint="eastAsia"/>
            <w:lang w:eastAsia="zh-CN"/>
          </w:rPr>
          <w:t>(一)、可持续战略与实践</w:t>
        </w:r>
        <w:r>
          <w:tab/>
        </w:r>
        <w:r>
          <w:fldChar w:fldCharType="begin"/>
        </w:r>
        <w:r>
          <w:instrText xml:space="preserve"> PAGEREF _Toc17654 \h </w:instrText>
        </w:r>
        <w:r>
          <w:fldChar w:fldCharType="separate"/>
        </w:r>
        <w:r>
          <w:t>7</w:t>
        </w:r>
        <w:r>
          <w:fldChar w:fldCharType="end"/>
        </w:r>
      </w:hyperlink>
    </w:p>
    <w:p>
      <w:pPr>
        <w:pStyle w:val="TOC2"/>
        <w:tabs>
          <w:tab w:val="right" w:leader="dot" w:pos="8306"/>
        </w:tabs>
      </w:pPr>
      <w:hyperlink w:anchor="_Toc29655" w:history="1">
        <w:r>
          <w:rPr>
            <w:rFonts w:ascii="仿宋" w:eastAsia="仿宋" w:hAnsi="仿宋" w:cs="仿宋" w:hint="eastAsia"/>
            <w:lang w:eastAsia="zh-CN"/>
          </w:rPr>
          <w:t>(二)、环保与社会责任</w:t>
        </w:r>
        <w:r>
          <w:tab/>
        </w:r>
        <w:r>
          <w:fldChar w:fldCharType="begin"/>
        </w:r>
        <w:r>
          <w:instrText xml:space="preserve"> PAGEREF _Toc29655 \h </w:instrText>
        </w:r>
        <w:r>
          <w:fldChar w:fldCharType="separate"/>
        </w:r>
        <w:r>
          <w:t>7</w:t>
        </w:r>
        <w:r>
          <w:fldChar w:fldCharType="end"/>
        </w:r>
      </w:hyperlink>
    </w:p>
    <w:p>
      <w:pPr>
        <w:pStyle w:val="TOC1"/>
        <w:tabs>
          <w:tab w:val="right" w:leader="dot" w:pos="8306"/>
        </w:tabs>
      </w:pPr>
      <w:hyperlink w:anchor="_Toc2584" w:history="1">
        <w:r>
          <w:rPr>
            <w:rFonts w:ascii="仿宋" w:eastAsia="仿宋" w:hAnsi="仿宋" w:cs="仿宋" w:hint="eastAsia"/>
            <w:lang w:eastAsia="zh-CN"/>
          </w:rPr>
          <w:t>三、产品规划分析</w:t>
        </w:r>
        <w:r>
          <w:tab/>
        </w:r>
        <w:r>
          <w:fldChar w:fldCharType="begin"/>
        </w:r>
        <w:r>
          <w:instrText xml:space="preserve"> PAGEREF _Toc2584 \h </w:instrText>
        </w:r>
        <w:r>
          <w:fldChar w:fldCharType="separate"/>
        </w:r>
        <w:r>
          <w:t>8</w:t>
        </w:r>
        <w:r>
          <w:fldChar w:fldCharType="end"/>
        </w:r>
      </w:hyperlink>
    </w:p>
    <w:p>
      <w:pPr>
        <w:pStyle w:val="TOC2"/>
        <w:tabs>
          <w:tab w:val="right" w:leader="dot" w:pos="8306"/>
        </w:tabs>
      </w:pPr>
      <w:hyperlink w:anchor="_Toc3550" w:history="1">
        <w:r>
          <w:rPr>
            <w:rFonts w:ascii="仿宋" w:eastAsia="仿宋" w:hAnsi="仿宋" w:cs="仿宋" w:hint="eastAsia"/>
            <w:lang w:eastAsia="zh-CN"/>
          </w:rPr>
          <w:t>(一)、产品规划</w:t>
        </w:r>
        <w:r>
          <w:tab/>
        </w:r>
        <w:r>
          <w:fldChar w:fldCharType="begin"/>
        </w:r>
        <w:r>
          <w:instrText xml:space="preserve"> PAGEREF _Toc3550 \h </w:instrText>
        </w:r>
        <w:r>
          <w:fldChar w:fldCharType="separate"/>
        </w:r>
        <w:r>
          <w:t>8</w:t>
        </w:r>
        <w:r>
          <w:fldChar w:fldCharType="end"/>
        </w:r>
      </w:hyperlink>
    </w:p>
    <w:p>
      <w:pPr>
        <w:pStyle w:val="TOC2"/>
        <w:tabs>
          <w:tab w:val="right" w:leader="dot" w:pos="8306"/>
        </w:tabs>
      </w:pPr>
      <w:hyperlink w:anchor="_Toc24924" w:history="1">
        <w:r>
          <w:rPr>
            <w:rFonts w:ascii="仿宋" w:eastAsia="仿宋" w:hAnsi="仿宋" w:cs="仿宋" w:hint="eastAsia"/>
            <w:lang w:eastAsia="zh-CN"/>
          </w:rPr>
          <w:t>(二)、建设规模</w:t>
        </w:r>
        <w:r>
          <w:tab/>
        </w:r>
        <w:r>
          <w:fldChar w:fldCharType="begin"/>
        </w:r>
        <w:r>
          <w:instrText xml:space="preserve"> PAGEREF _Toc24924 \h </w:instrText>
        </w:r>
        <w:r>
          <w:fldChar w:fldCharType="separate"/>
        </w:r>
        <w:r>
          <w:t>9</w:t>
        </w:r>
        <w:r>
          <w:fldChar w:fldCharType="end"/>
        </w:r>
      </w:hyperlink>
    </w:p>
    <w:p>
      <w:pPr>
        <w:pStyle w:val="TOC1"/>
        <w:tabs>
          <w:tab w:val="right" w:leader="dot" w:pos="8306"/>
        </w:tabs>
      </w:pPr>
      <w:hyperlink w:anchor="_Toc29467" w:history="1">
        <w:r>
          <w:rPr>
            <w:rFonts w:ascii="仿宋" w:eastAsia="仿宋" w:hAnsi="仿宋" w:cs="仿宋" w:hint="eastAsia"/>
            <w:lang w:eastAsia="zh-CN"/>
          </w:rPr>
          <w:t>四、收银台项目概论</w:t>
        </w:r>
        <w:r>
          <w:tab/>
        </w:r>
        <w:r>
          <w:fldChar w:fldCharType="begin"/>
        </w:r>
        <w:r>
          <w:instrText xml:space="preserve"> PAGEREF _Toc29467 \h </w:instrText>
        </w:r>
        <w:r>
          <w:fldChar w:fldCharType="separate"/>
        </w:r>
        <w:r>
          <w:t>10</w:t>
        </w:r>
        <w:r>
          <w:fldChar w:fldCharType="end"/>
        </w:r>
      </w:hyperlink>
    </w:p>
    <w:p>
      <w:pPr>
        <w:pStyle w:val="TOC2"/>
        <w:tabs>
          <w:tab w:val="right" w:leader="dot" w:pos="8306"/>
        </w:tabs>
      </w:pPr>
      <w:hyperlink w:anchor="_Toc24356" w:history="1">
        <w:r>
          <w:rPr>
            <w:rFonts w:ascii="仿宋" w:eastAsia="仿宋" w:hAnsi="仿宋" w:cs="仿宋" w:hint="eastAsia"/>
            <w:lang w:eastAsia="zh-CN"/>
          </w:rPr>
          <w:t>(一)、收银台项目概况</w:t>
        </w:r>
        <w:r>
          <w:tab/>
        </w:r>
        <w:r>
          <w:fldChar w:fldCharType="begin"/>
        </w:r>
        <w:r>
          <w:instrText xml:space="preserve"> PAGEREF _Toc24356 \h </w:instrText>
        </w:r>
        <w:r>
          <w:fldChar w:fldCharType="separate"/>
        </w:r>
        <w:r>
          <w:t>10</w:t>
        </w:r>
        <w:r>
          <w:fldChar w:fldCharType="end"/>
        </w:r>
      </w:hyperlink>
    </w:p>
    <w:p>
      <w:pPr>
        <w:pStyle w:val="TOC2"/>
        <w:tabs>
          <w:tab w:val="right" w:leader="dot" w:pos="8306"/>
        </w:tabs>
      </w:pPr>
      <w:hyperlink w:anchor="_Toc9577" w:history="1">
        <w:r>
          <w:rPr>
            <w:rFonts w:ascii="仿宋" w:eastAsia="仿宋" w:hAnsi="仿宋" w:cs="仿宋" w:hint="eastAsia"/>
            <w:lang w:eastAsia="zh-CN"/>
          </w:rPr>
          <w:t>(二)、收银台项目目标</w:t>
        </w:r>
        <w:r>
          <w:tab/>
        </w:r>
        <w:r>
          <w:fldChar w:fldCharType="begin"/>
        </w:r>
        <w:r>
          <w:instrText xml:space="preserve"> PAGEREF _Toc9577 \h </w:instrText>
        </w:r>
        <w:r>
          <w:fldChar w:fldCharType="separate"/>
        </w:r>
        <w:r>
          <w:t>12</w:t>
        </w:r>
        <w:r>
          <w:fldChar w:fldCharType="end"/>
        </w:r>
      </w:hyperlink>
    </w:p>
    <w:p>
      <w:pPr>
        <w:pStyle w:val="TOC2"/>
        <w:tabs>
          <w:tab w:val="right" w:leader="dot" w:pos="8306"/>
        </w:tabs>
      </w:pPr>
      <w:hyperlink w:anchor="_Toc10477" w:history="1">
        <w:r>
          <w:rPr>
            <w:rFonts w:ascii="仿宋" w:eastAsia="仿宋" w:hAnsi="仿宋" w:cs="仿宋" w:hint="eastAsia"/>
            <w:lang w:eastAsia="zh-CN"/>
          </w:rPr>
          <w:t>(三)、收银台项目提出的理由</w:t>
        </w:r>
        <w:r>
          <w:tab/>
        </w:r>
        <w:r>
          <w:fldChar w:fldCharType="begin"/>
        </w:r>
        <w:r>
          <w:instrText xml:space="preserve"> PAGEREF _Toc10477 \h </w:instrText>
        </w:r>
        <w:r>
          <w:fldChar w:fldCharType="separate"/>
        </w:r>
        <w:r>
          <w:t>13</w:t>
        </w:r>
        <w:r>
          <w:fldChar w:fldCharType="end"/>
        </w:r>
      </w:hyperlink>
    </w:p>
    <w:p>
      <w:pPr>
        <w:pStyle w:val="TOC2"/>
        <w:tabs>
          <w:tab w:val="right" w:leader="dot" w:pos="8306"/>
        </w:tabs>
      </w:pPr>
      <w:hyperlink w:anchor="_Toc31508" w:history="1">
        <w:r>
          <w:rPr>
            <w:rFonts w:ascii="仿宋" w:eastAsia="仿宋" w:hAnsi="仿宋" w:cs="仿宋" w:hint="eastAsia"/>
            <w:lang w:eastAsia="zh-CN"/>
          </w:rPr>
          <w:t>(四)、收银台项目意义</w:t>
        </w:r>
        <w:r>
          <w:tab/>
        </w:r>
        <w:r>
          <w:fldChar w:fldCharType="begin"/>
        </w:r>
        <w:r>
          <w:instrText xml:space="preserve"> PAGEREF _Toc31508 \h </w:instrText>
        </w:r>
        <w:r>
          <w:fldChar w:fldCharType="separate"/>
        </w:r>
        <w:r>
          <w:t>15</w:t>
        </w:r>
        <w:r>
          <w:fldChar w:fldCharType="end"/>
        </w:r>
      </w:hyperlink>
    </w:p>
    <w:p>
      <w:pPr>
        <w:pStyle w:val="TOC2"/>
        <w:tabs>
          <w:tab w:val="right" w:leader="dot" w:pos="8306"/>
        </w:tabs>
      </w:pPr>
      <w:hyperlink w:anchor="_Toc3957" w:history="1">
        <w:r>
          <w:rPr>
            <w:rFonts w:ascii="仿宋" w:eastAsia="仿宋" w:hAnsi="仿宋" w:cs="仿宋" w:hint="eastAsia"/>
            <w:lang w:eastAsia="zh-CN"/>
          </w:rPr>
          <w:t>(五)、收银台项目背景</w:t>
        </w:r>
        <w:r>
          <w:tab/>
        </w:r>
        <w:r>
          <w:fldChar w:fldCharType="begin"/>
        </w:r>
        <w:r>
          <w:instrText xml:space="preserve"> PAGEREF _Toc3957 \h </w:instrText>
        </w:r>
        <w:r>
          <w:fldChar w:fldCharType="separate"/>
        </w:r>
        <w:r>
          <w:t>16</w:t>
        </w:r>
        <w:r>
          <w:fldChar w:fldCharType="end"/>
        </w:r>
      </w:hyperlink>
    </w:p>
    <w:p>
      <w:pPr>
        <w:pStyle w:val="TOC1"/>
        <w:tabs>
          <w:tab w:val="right" w:leader="dot" w:pos="8306"/>
        </w:tabs>
      </w:pPr>
      <w:hyperlink w:anchor="_Toc3841" w:history="1">
        <w:r>
          <w:rPr>
            <w:rFonts w:ascii="仿宋" w:eastAsia="仿宋" w:hAnsi="仿宋" w:cs="仿宋" w:hint="eastAsia"/>
            <w:lang w:eastAsia="zh-CN"/>
          </w:rPr>
          <w:t>五、收银台项目建设单位说明</w:t>
        </w:r>
        <w:r>
          <w:tab/>
        </w:r>
        <w:r>
          <w:fldChar w:fldCharType="begin"/>
        </w:r>
        <w:r>
          <w:instrText xml:space="preserve"> PAGEREF _Toc3841 \h </w:instrText>
        </w:r>
        <w:r>
          <w:fldChar w:fldCharType="separate"/>
        </w:r>
        <w:r>
          <w:t>16</w:t>
        </w:r>
        <w:r>
          <w:fldChar w:fldCharType="end"/>
        </w:r>
      </w:hyperlink>
    </w:p>
    <w:p>
      <w:pPr>
        <w:pStyle w:val="TOC2"/>
        <w:tabs>
          <w:tab w:val="right" w:leader="dot" w:pos="8306"/>
        </w:tabs>
      </w:pPr>
      <w:hyperlink w:anchor="_Toc704" w:history="1">
        <w:r>
          <w:rPr>
            <w:rFonts w:ascii="仿宋" w:eastAsia="仿宋" w:hAnsi="仿宋" w:cs="仿宋" w:hint="eastAsia"/>
            <w:lang w:eastAsia="zh-CN"/>
          </w:rPr>
          <w:t>(一)、收银台项目承办单位基本情况</w:t>
        </w:r>
        <w:r>
          <w:tab/>
        </w:r>
        <w:r>
          <w:fldChar w:fldCharType="begin"/>
        </w:r>
        <w:r>
          <w:instrText xml:space="preserve"> PAGEREF _Toc704 \h </w:instrText>
        </w:r>
        <w:r>
          <w:fldChar w:fldCharType="separate"/>
        </w:r>
        <w:r>
          <w:t>16</w:t>
        </w:r>
        <w:r>
          <w:fldChar w:fldCharType="end"/>
        </w:r>
      </w:hyperlink>
    </w:p>
    <w:p>
      <w:pPr>
        <w:pStyle w:val="TOC2"/>
        <w:tabs>
          <w:tab w:val="right" w:leader="dot" w:pos="8306"/>
        </w:tabs>
      </w:pPr>
      <w:hyperlink w:anchor="_Toc5900" w:history="1">
        <w:r>
          <w:rPr>
            <w:rFonts w:ascii="仿宋" w:eastAsia="仿宋" w:hAnsi="仿宋" w:cs="仿宋" w:hint="eastAsia"/>
            <w:lang w:eastAsia="zh-CN"/>
          </w:rPr>
          <w:t>(二)、公司经济效益分析</w:t>
        </w:r>
        <w:r>
          <w:tab/>
        </w:r>
        <w:r>
          <w:fldChar w:fldCharType="begin"/>
        </w:r>
        <w:r>
          <w:instrText xml:space="preserve"> PAGEREF _Toc5900 \h </w:instrText>
        </w:r>
        <w:r>
          <w:fldChar w:fldCharType="separate"/>
        </w:r>
        <w:r>
          <w:t>17</w:t>
        </w:r>
        <w:r>
          <w:fldChar w:fldCharType="end"/>
        </w:r>
      </w:hyperlink>
    </w:p>
    <w:p>
      <w:pPr>
        <w:pStyle w:val="TOC1"/>
        <w:tabs>
          <w:tab w:val="right" w:leader="dot" w:pos="8306"/>
        </w:tabs>
      </w:pPr>
      <w:hyperlink w:anchor="_Toc30586" w:history="1">
        <w:r>
          <w:rPr>
            <w:rFonts w:ascii="仿宋" w:eastAsia="仿宋" w:hAnsi="仿宋" w:cs="仿宋" w:hint="eastAsia"/>
            <w:lang w:eastAsia="zh-CN"/>
          </w:rPr>
          <w:t>六、收银台项目建设背景及必要性分析</w:t>
        </w:r>
        <w:r>
          <w:tab/>
        </w:r>
        <w:r>
          <w:fldChar w:fldCharType="begin"/>
        </w:r>
        <w:r>
          <w:instrText xml:space="preserve"> PAGEREF _Toc30586 \h </w:instrText>
        </w:r>
        <w:r>
          <w:fldChar w:fldCharType="separate"/>
        </w:r>
        <w:r>
          <w:t>18</w:t>
        </w:r>
        <w:r>
          <w:fldChar w:fldCharType="end"/>
        </w:r>
      </w:hyperlink>
    </w:p>
    <w:p>
      <w:pPr>
        <w:pStyle w:val="TOC2"/>
        <w:tabs>
          <w:tab w:val="right" w:leader="dot" w:pos="8306"/>
        </w:tabs>
      </w:pPr>
      <w:hyperlink w:anchor="_Toc31340" w:history="1">
        <w:r>
          <w:rPr>
            <w:rFonts w:ascii="仿宋" w:eastAsia="仿宋" w:hAnsi="仿宋" w:cs="仿宋" w:hint="eastAsia"/>
            <w:lang w:eastAsia="zh-CN"/>
          </w:rPr>
          <w:t>(一)、收银台项目背景分析</w:t>
        </w:r>
        <w:r>
          <w:tab/>
        </w:r>
        <w:r>
          <w:fldChar w:fldCharType="begin"/>
        </w:r>
        <w:r>
          <w:instrText xml:space="preserve"> PAGEREF _Toc31340 \h </w:instrText>
        </w:r>
        <w:r>
          <w:fldChar w:fldCharType="separate"/>
        </w:r>
        <w:r>
          <w:t>18</w:t>
        </w:r>
        <w:r>
          <w:fldChar w:fldCharType="end"/>
        </w:r>
      </w:hyperlink>
    </w:p>
    <w:p>
      <w:pPr>
        <w:pStyle w:val="TOC2"/>
        <w:tabs>
          <w:tab w:val="right" w:leader="dot" w:pos="8306"/>
        </w:tabs>
      </w:pPr>
      <w:hyperlink w:anchor="_Toc20564" w:history="1">
        <w:r>
          <w:rPr>
            <w:rFonts w:ascii="仿宋" w:eastAsia="仿宋" w:hAnsi="仿宋" w:cs="仿宋" w:hint="eastAsia"/>
            <w:lang w:eastAsia="zh-CN"/>
          </w:rPr>
          <w:t>(二)、收银台项目建设必要性分析</w:t>
        </w:r>
        <w:r>
          <w:tab/>
        </w:r>
        <w:r>
          <w:fldChar w:fldCharType="begin"/>
        </w:r>
        <w:r>
          <w:instrText xml:space="preserve"> PAGEREF _Toc20564 \h </w:instrText>
        </w:r>
        <w:r>
          <w:fldChar w:fldCharType="separate"/>
        </w:r>
        <w:r>
          <w:t>20</w:t>
        </w:r>
        <w:r>
          <w:fldChar w:fldCharType="end"/>
        </w:r>
      </w:hyperlink>
    </w:p>
    <w:p>
      <w:pPr>
        <w:pStyle w:val="TOC1"/>
        <w:tabs>
          <w:tab w:val="right" w:leader="dot" w:pos="8306"/>
        </w:tabs>
      </w:pPr>
      <w:hyperlink w:anchor="_Toc4121" w:history="1">
        <w:r>
          <w:rPr>
            <w:rFonts w:ascii="仿宋" w:eastAsia="仿宋" w:hAnsi="仿宋" w:cs="仿宋" w:hint="eastAsia"/>
            <w:lang w:eastAsia="zh-CN"/>
          </w:rPr>
          <w:t>七、收银台项目计划安排</w:t>
        </w:r>
        <w:r>
          <w:tab/>
        </w:r>
        <w:r>
          <w:fldChar w:fldCharType="begin"/>
        </w:r>
        <w:r>
          <w:instrText xml:space="preserve"> PAGEREF _Toc4121 \h </w:instrText>
        </w:r>
        <w:r>
          <w:fldChar w:fldCharType="separate"/>
        </w:r>
        <w:r>
          <w:t>21</w:t>
        </w:r>
        <w:r>
          <w:fldChar w:fldCharType="end"/>
        </w:r>
      </w:hyperlink>
    </w:p>
    <w:p>
      <w:pPr>
        <w:pStyle w:val="TOC2"/>
        <w:tabs>
          <w:tab w:val="right" w:leader="dot" w:pos="8306"/>
        </w:tabs>
      </w:pPr>
      <w:hyperlink w:anchor="_Toc13122" w:history="1">
        <w:r>
          <w:rPr>
            <w:rFonts w:ascii="仿宋" w:eastAsia="仿宋" w:hAnsi="仿宋" w:cs="仿宋" w:hint="eastAsia"/>
            <w:lang w:eastAsia="zh-CN"/>
          </w:rPr>
          <w:t>(一)、建设周期</w:t>
        </w:r>
        <w:r>
          <w:tab/>
        </w:r>
        <w:r>
          <w:fldChar w:fldCharType="begin"/>
        </w:r>
        <w:r>
          <w:instrText xml:space="preserve"> PAGEREF _Toc13122 \h </w:instrText>
        </w:r>
        <w:r>
          <w:fldChar w:fldCharType="separate"/>
        </w:r>
        <w:r>
          <w:t>21</w:t>
        </w:r>
        <w:r>
          <w:fldChar w:fldCharType="end"/>
        </w:r>
      </w:hyperlink>
    </w:p>
    <w:p>
      <w:pPr>
        <w:pStyle w:val="TOC2"/>
        <w:tabs>
          <w:tab w:val="right" w:leader="dot" w:pos="8306"/>
        </w:tabs>
      </w:pPr>
      <w:hyperlink w:anchor="_Toc28044" w:history="1">
        <w:r>
          <w:rPr>
            <w:rFonts w:ascii="仿宋" w:eastAsia="仿宋" w:hAnsi="仿宋" w:cs="仿宋" w:hint="eastAsia"/>
            <w:lang w:eastAsia="zh-CN"/>
          </w:rPr>
          <w:t>(二)、建设进度</w:t>
        </w:r>
        <w:r>
          <w:tab/>
        </w:r>
        <w:r>
          <w:fldChar w:fldCharType="begin"/>
        </w:r>
        <w:r>
          <w:instrText xml:space="preserve"> PAGEREF _Toc28044 \h </w:instrText>
        </w:r>
        <w:r>
          <w:fldChar w:fldCharType="separate"/>
        </w:r>
        <w:r>
          <w:t>22</w:t>
        </w:r>
        <w:r>
          <w:fldChar w:fldCharType="end"/>
        </w:r>
      </w:hyperlink>
    </w:p>
    <w:p>
      <w:pPr>
        <w:pStyle w:val="TOC2"/>
        <w:tabs>
          <w:tab w:val="right" w:leader="dot" w:pos="8306"/>
        </w:tabs>
      </w:pPr>
      <w:hyperlink w:anchor="_Toc12752" w:history="1">
        <w:r>
          <w:rPr>
            <w:rFonts w:ascii="仿宋" w:eastAsia="仿宋" w:hAnsi="仿宋" w:cs="仿宋" w:hint="eastAsia"/>
            <w:lang w:eastAsia="zh-CN"/>
          </w:rPr>
          <w:t>(三)、进度安排注意事项</w:t>
        </w:r>
        <w:r>
          <w:tab/>
        </w:r>
        <w:r>
          <w:fldChar w:fldCharType="begin"/>
        </w:r>
        <w:r>
          <w:instrText xml:space="preserve"> PAGEREF _Toc12752 \h </w:instrText>
        </w:r>
        <w:r>
          <w:fldChar w:fldCharType="separate"/>
        </w:r>
        <w:r>
          <w:t>23</w:t>
        </w:r>
        <w:r>
          <w:fldChar w:fldCharType="end"/>
        </w:r>
      </w:hyperlink>
    </w:p>
    <w:p>
      <w:pPr>
        <w:pStyle w:val="TOC2"/>
        <w:tabs>
          <w:tab w:val="right" w:leader="dot" w:pos="8306"/>
        </w:tabs>
      </w:pPr>
      <w:hyperlink w:anchor="_Toc12366" w:history="1">
        <w:r>
          <w:rPr>
            <w:rFonts w:ascii="仿宋" w:eastAsia="仿宋" w:hAnsi="仿宋" w:cs="仿宋" w:hint="eastAsia"/>
            <w:lang w:eastAsia="zh-CN"/>
          </w:rPr>
          <w:t>(四)、人力资源配置</w:t>
        </w:r>
        <w:r>
          <w:tab/>
        </w:r>
        <w:r>
          <w:fldChar w:fldCharType="begin"/>
        </w:r>
        <w:r>
          <w:instrText xml:space="preserve"> PAGEREF _Toc12366 \h </w:instrText>
        </w:r>
        <w:r>
          <w:fldChar w:fldCharType="separate"/>
        </w:r>
        <w:r>
          <w:t>24</w:t>
        </w:r>
        <w:r>
          <w:fldChar w:fldCharType="end"/>
        </w:r>
      </w:hyperlink>
    </w:p>
    <w:p>
      <w:pPr>
        <w:pStyle w:val="TOC1"/>
        <w:tabs>
          <w:tab w:val="right" w:leader="dot" w:pos="8306"/>
        </w:tabs>
      </w:pPr>
      <w:hyperlink w:anchor="_Toc9441" w:history="1">
        <w:r>
          <w:rPr>
            <w:rFonts w:ascii="仿宋" w:eastAsia="仿宋" w:hAnsi="仿宋" w:cs="仿宋" w:hint="eastAsia"/>
            <w:lang w:eastAsia="zh-CN"/>
          </w:rPr>
          <w:t>八、收银台项目环境影响分析</w:t>
        </w:r>
        <w:r>
          <w:tab/>
        </w:r>
        <w:r>
          <w:fldChar w:fldCharType="begin"/>
        </w:r>
        <w:r>
          <w:instrText xml:space="preserve"> PAGEREF _Toc9441 \h </w:instrText>
        </w:r>
        <w:r>
          <w:fldChar w:fldCharType="separate"/>
        </w:r>
        <w:r>
          <w:t>25</w:t>
        </w:r>
        <w:r>
          <w:fldChar w:fldCharType="end"/>
        </w:r>
      </w:hyperlink>
    </w:p>
    <w:p>
      <w:pPr>
        <w:pStyle w:val="TOC2"/>
        <w:tabs>
          <w:tab w:val="right" w:leader="dot" w:pos="8306"/>
        </w:tabs>
      </w:pPr>
      <w:hyperlink w:anchor="_Toc16691" w:history="1">
        <w:r>
          <w:rPr>
            <w:rFonts w:ascii="仿宋" w:eastAsia="仿宋" w:hAnsi="仿宋" w:cs="仿宋" w:hint="eastAsia"/>
            <w:lang w:eastAsia="zh-CN"/>
          </w:rPr>
          <w:t>(一)、建设区域环境质量现状</w:t>
        </w:r>
        <w:r>
          <w:tab/>
        </w:r>
        <w:r>
          <w:fldChar w:fldCharType="begin"/>
        </w:r>
        <w:r>
          <w:instrText xml:space="preserve"> PAGEREF _Toc16691 \h </w:instrText>
        </w:r>
        <w:r>
          <w:fldChar w:fldCharType="separate"/>
        </w:r>
        <w:r>
          <w:t>25</w:t>
        </w:r>
        <w:r>
          <w:fldChar w:fldCharType="end"/>
        </w:r>
      </w:hyperlink>
    </w:p>
    <w:p>
      <w:pPr>
        <w:pStyle w:val="TOC2"/>
        <w:tabs>
          <w:tab w:val="right" w:leader="dot" w:pos="8306"/>
        </w:tabs>
      </w:pPr>
      <w:hyperlink w:anchor="_Toc24463" w:history="1">
        <w:r>
          <w:rPr>
            <w:rFonts w:ascii="仿宋" w:eastAsia="仿宋" w:hAnsi="仿宋" w:cs="仿宋" w:hint="eastAsia"/>
            <w:lang w:eastAsia="zh-CN"/>
          </w:rPr>
          <w:t>(二)、建设期环境保护</w:t>
        </w:r>
        <w:r>
          <w:tab/>
        </w:r>
        <w:r>
          <w:fldChar w:fldCharType="begin"/>
        </w:r>
        <w:r>
          <w:instrText xml:space="preserve"> PAGEREF _Toc24463 \h </w:instrText>
        </w:r>
        <w:r>
          <w:fldChar w:fldCharType="separate"/>
        </w:r>
        <w:r>
          <w:t>26</w:t>
        </w:r>
        <w:r>
          <w:fldChar w:fldCharType="end"/>
        </w:r>
      </w:hyperlink>
    </w:p>
    <w:p>
      <w:pPr>
        <w:pStyle w:val="TOC2"/>
        <w:tabs>
          <w:tab w:val="right" w:leader="dot" w:pos="8306"/>
        </w:tabs>
      </w:pPr>
      <w:hyperlink w:anchor="_Toc17970" w:history="1">
        <w:r>
          <w:rPr>
            <w:rFonts w:ascii="仿宋" w:eastAsia="仿宋" w:hAnsi="仿宋" w:cs="仿宋" w:hint="eastAsia"/>
            <w:lang w:eastAsia="zh-CN"/>
          </w:rPr>
          <w:t>(三)、运营期环境保护</w:t>
        </w:r>
        <w:r>
          <w:tab/>
        </w:r>
        <w:r>
          <w:fldChar w:fldCharType="begin"/>
        </w:r>
        <w:r>
          <w:instrText xml:space="preserve"> PAGEREF _Toc17970 \h </w:instrText>
        </w:r>
        <w:r>
          <w:fldChar w:fldCharType="separate"/>
        </w:r>
        <w:r>
          <w:t>28</w:t>
        </w:r>
        <w:r>
          <w:fldChar w:fldCharType="end"/>
        </w:r>
      </w:hyperlink>
    </w:p>
    <w:p>
      <w:pPr>
        <w:pStyle w:val="TOC2"/>
        <w:tabs>
          <w:tab w:val="right" w:leader="dot" w:pos="8306"/>
        </w:tabs>
      </w:pPr>
      <w:hyperlink w:anchor="_Toc14868" w:history="1">
        <w:r>
          <w:rPr>
            <w:rFonts w:ascii="仿宋" w:eastAsia="仿宋" w:hAnsi="仿宋" w:cs="仿宋" w:hint="eastAsia"/>
            <w:lang w:eastAsia="zh-CN"/>
          </w:rPr>
          <w:t>(四)、收银台项目建设对区域经济的影响</w:t>
        </w:r>
        <w:r>
          <w:tab/>
        </w:r>
        <w:r>
          <w:fldChar w:fldCharType="begin"/>
        </w:r>
        <w:r>
          <w:instrText xml:space="preserve"> PAGEREF _Toc14868 \h </w:instrText>
        </w:r>
        <w:r>
          <w:fldChar w:fldCharType="separate"/>
        </w:r>
        <w:r>
          <w:t>29</w:t>
        </w:r>
        <w:r>
          <w:fldChar w:fldCharType="end"/>
        </w:r>
      </w:hyperlink>
    </w:p>
    <w:p>
      <w:pPr>
        <w:pStyle w:val="TOC2"/>
        <w:tabs>
          <w:tab w:val="right" w:leader="dot" w:pos="8306"/>
        </w:tabs>
      </w:pPr>
      <w:hyperlink w:anchor="_Toc24633" w:history="1">
        <w:r>
          <w:rPr>
            <w:rFonts w:ascii="仿宋" w:eastAsia="仿宋" w:hAnsi="仿宋" w:cs="仿宋" w:hint="eastAsia"/>
            <w:lang w:eastAsia="zh-CN"/>
          </w:rPr>
          <w:t>(五)、废弃物处理</w:t>
        </w:r>
        <w:r>
          <w:tab/>
        </w:r>
        <w:r>
          <w:fldChar w:fldCharType="begin"/>
        </w:r>
        <w:r>
          <w:instrText xml:space="preserve"> PAGEREF _Toc24633 \h </w:instrText>
        </w:r>
        <w:r>
          <w:fldChar w:fldCharType="separate"/>
        </w:r>
        <w:r>
          <w:t>31</w:t>
        </w:r>
        <w:r>
          <w:fldChar w:fldCharType="end"/>
        </w:r>
      </w:hyperlink>
    </w:p>
    <w:p>
      <w:pPr>
        <w:pStyle w:val="TOC2"/>
        <w:tabs>
          <w:tab w:val="right" w:leader="dot" w:pos="8306"/>
        </w:tabs>
      </w:pPr>
      <w:hyperlink w:anchor="_Toc15579" w:history="1">
        <w:r>
          <w:rPr>
            <w:rFonts w:ascii="仿宋" w:eastAsia="仿宋" w:hAnsi="仿宋" w:cs="仿宋" w:hint="eastAsia"/>
            <w:lang w:eastAsia="zh-CN"/>
          </w:rPr>
          <w:t>(六)、特殊环境影响分析</w:t>
        </w:r>
        <w:r>
          <w:tab/>
        </w:r>
        <w:r>
          <w:fldChar w:fldCharType="begin"/>
        </w:r>
        <w:r>
          <w:instrText xml:space="preserve"> PAGEREF _Toc15579 \h </w:instrText>
        </w:r>
        <w:r>
          <w:fldChar w:fldCharType="separate"/>
        </w:r>
        <w:r>
          <w:t>32</w:t>
        </w:r>
        <w:r>
          <w:fldChar w:fldCharType="end"/>
        </w:r>
      </w:hyperlink>
    </w:p>
    <w:p>
      <w:pPr>
        <w:pStyle w:val="TOC2"/>
        <w:tabs>
          <w:tab w:val="right" w:leader="dot" w:pos="8306"/>
        </w:tabs>
      </w:pPr>
      <w:hyperlink w:anchor="_Toc31857" w:history="1">
        <w:r>
          <w:rPr>
            <w:rFonts w:ascii="仿宋" w:eastAsia="仿宋" w:hAnsi="仿宋" w:cs="仿宋" w:hint="eastAsia"/>
            <w:lang w:eastAsia="zh-CN"/>
          </w:rPr>
          <w:t>(七)、清洁生产</w:t>
        </w:r>
        <w:r>
          <w:tab/>
        </w:r>
        <w:r>
          <w:fldChar w:fldCharType="begin"/>
        </w:r>
        <w:r>
          <w:instrText xml:space="preserve"> PAGEREF _Toc31857 \h </w:instrText>
        </w:r>
        <w:r>
          <w:fldChar w:fldCharType="separate"/>
        </w:r>
        <w:r>
          <w:t>33</w:t>
        </w:r>
        <w:r>
          <w:fldChar w:fldCharType="end"/>
        </w:r>
      </w:hyperlink>
    </w:p>
    <w:p>
      <w:pPr>
        <w:pStyle w:val="TOC2"/>
        <w:tabs>
          <w:tab w:val="right" w:leader="dot" w:pos="8306"/>
        </w:tabs>
      </w:pPr>
      <w:hyperlink w:anchor="_Toc13608" w:history="1">
        <w:r>
          <w:rPr>
            <w:rFonts w:ascii="仿宋" w:eastAsia="仿宋" w:hAnsi="仿宋" w:cs="仿宋" w:hint="eastAsia"/>
            <w:lang w:eastAsia="zh-CN"/>
          </w:rPr>
          <w:t>(八)、环境保护综合评价</w:t>
        </w:r>
        <w:r>
          <w:tab/>
        </w:r>
        <w:r>
          <w:fldChar w:fldCharType="begin"/>
        </w:r>
        <w:r>
          <w:instrText xml:space="preserve"> PAGEREF _Toc13608 \h </w:instrText>
        </w:r>
        <w:r>
          <w:fldChar w:fldCharType="separate"/>
        </w:r>
        <w:r>
          <w:t>34</w:t>
        </w:r>
        <w:r>
          <w:fldChar w:fldCharType="end"/>
        </w:r>
      </w:hyperlink>
    </w:p>
    <w:p>
      <w:pPr>
        <w:pStyle w:val="TOC1"/>
        <w:tabs>
          <w:tab w:val="right" w:leader="dot" w:pos="8306"/>
        </w:tabs>
      </w:pPr>
      <w:hyperlink w:anchor="_Toc31948" w:history="1">
        <w:r>
          <w:rPr>
            <w:rFonts w:ascii="仿宋" w:eastAsia="仿宋" w:hAnsi="仿宋" w:cs="仿宋" w:hint="eastAsia"/>
            <w:lang w:eastAsia="zh-CN"/>
          </w:rPr>
          <w:t>九、收银台项目技术管理</w:t>
        </w:r>
        <w:r>
          <w:tab/>
        </w:r>
        <w:r>
          <w:fldChar w:fldCharType="begin"/>
        </w:r>
        <w:r>
          <w:instrText xml:space="preserve"> PAGEREF _Toc31948 \h </w:instrText>
        </w:r>
        <w:r>
          <w:fldChar w:fldCharType="separate"/>
        </w:r>
        <w:r>
          <w:t>36</w:t>
        </w:r>
        <w:r>
          <w:fldChar w:fldCharType="end"/>
        </w:r>
      </w:hyperlink>
    </w:p>
    <w:p>
      <w:pPr>
        <w:pStyle w:val="TOC2"/>
        <w:tabs>
          <w:tab w:val="right" w:leader="dot" w:pos="8306"/>
        </w:tabs>
      </w:pPr>
      <w:hyperlink w:anchor="_Toc2041" w:history="1">
        <w:r>
          <w:rPr>
            <w:rFonts w:ascii="仿宋" w:eastAsia="仿宋" w:hAnsi="仿宋" w:cs="仿宋" w:hint="eastAsia"/>
            <w:lang w:eastAsia="zh-CN"/>
          </w:rPr>
          <w:t>(一)、技术方案选用方向</w:t>
        </w:r>
        <w:r>
          <w:tab/>
        </w:r>
        <w:r>
          <w:fldChar w:fldCharType="begin"/>
        </w:r>
        <w:r>
          <w:instrText xml:space="preserve"> PAGEREF _Toc2041 \h </w:instrText>
        </w:r>
        <w:r>
          <w:fldChar w:fldCharType="separate"/>
        </w:r>
        <w:r>
          <w:t>36</w:t>
        </w:r>
        <w:r>
          <w:fldChar w:fldCharType="end"/>
        </w:r>
      </w:hyperlink>
    </w:p>
    <w:p>
      <w:pPr>
        <w:pStyle w:val="TOC2"/>
        <w:tabs>
          <w:tab w:val="right" w:leader="dot" w:pos="8306"/>
        </w:tabs>
      </w:pPr>
      <w:hyperlink w:anchor="_Toc22994" w:history="1">
        <w:r>
          <w:rPr>
            <w:rFonts w:ascii="仿宋" w:eastAsia="仿宋" w:hAnsi="仿宋" w:cs="仿宋" w:hint="eastAsia"/>
            <w:lang w:eastAsia="zh-CN"/>
          </w:rPr>
          <w:t>(二)、工艺技术方案选用原则</w:t>
        </w:r>
        <w:r>
          <w:tab/>
        </w:r>
        <w:r>
          <w:fldChar w:fldCharType="begin"/>
        </w:r>
        <w:r>
          <w:instrText xml:space="preserve"> PAGEREF _Toc22994 \h </w:instrText>
        </w:r>
        <w:r>
          <w:fldChar w:fldCharType="separate"/>
        </w:r>
        <w:r>
          <w:t>37</w:t>
        </w:r>
        <w:r>
          <w:fldChar w:fldCharType="end"/>
        </w:r>
      </w:hyperlink>
    </w:p>
    <w:p>
      <w:pPr>
        <w:pStyle w:val="TOC2"/>
        <w:tabs>
          <w:tab w:val="right" w:leader="dot" w:pos="8306"/>
        </w:tabs>
      </w:pPr>
      <w:hyperlink w:anchor="_Toc32023" w:history="1">
        <w:r>
          <w:rPr>
            <w:rFonts w:ascii="仿宋" w:eastAsia="仿宋" w:hAnsi="仿宋" w:cs="仿宋" w:hint="eastAsia"/>
            <w:lang w:eastAsia="zh-CN"/>
          </w:rPr>
          <w:t>(三)、工艺技术方案要求</w:t>
        </w:r>
        <w:r>
          <w:tab/>
        </w:r>
        <w:r>
          <w:fldChar w:fldCharType="begin"/>
        </w:r>
        <w:r>
          <w:instrText xml:space="preserve"> PAGEREF _Toc32023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6" w:history="1">
        <w:r>
          <w:rPr>
            <w:rFonts w:ascii="仿宋" w:eastAsia="仿宋" w:hAnsi="仿宋" w:cs="仿宋" w:hint="eastAsia"/>
            <w:lang w:eastAsia="zh-CN"/>
          </w:rPr>
          <w:t>十、生产安全保护</w:t>
        </w:r>
        <w:r>
          <w:tab/>
        </w:r>
        <w:r>
          <w:fldChar w:fldCharType="begin"/>
        </w:r>
        <w:r>
          <w:instrText xml:space="preserve"> PAGEREF _Toc12296 \h </w:instrText>
        </w:r>
        <w:r>
          <w:fldChar w:fldCharType="separate"/>
        </w:r>
        <w:r>
          <w:t>42</w:t>
        </w:r>
        <w:r>
          <w:fldChar w:fldCharType="end"/>
        </w:r>
      </w:hyperlink>
    </w:p>
    <w:p>
      <w:pPr>
        <w:pStyle w:val="TOC2"/>
        <w:tabs>
          <w:tab w:val="right" w:leader="dot" w:pos="8306"/>
        </w:tabs>
      </w:pPr>
      <w:hyperlink w:anchor="_Toc19303" w:history="1">
        <w:r>
          <w:rPr>
            <w:rFonts w:ascii="仿宋" w:eastAsia="仿宋" w:hAnsi="仿宋" w:cs="仿宋" w:hint="eastAsia"/>
            <w:lang w:eastAsia="zh-CN"/>
          </w:rPr>
          <w:t>(一)、消防安全</w:t>
        </w:r>
        <w:r>
          <w:tab/>
        </w:r>
        <w:r>
          <w:fldChar w:fldCharType="begin"/>
        </w:r>
        <w:r>
          <w:instrText xml:space="preserve"> PAGEREF _Toc19303 \h </w:instrText>
        </w:r>
        <w:r>
          <w:fldChar w:fldCharType="separate"/>
        </w:r>
        <w:r>
          <w:t>42</w:t>
        </w:r>
        <w:r>
          <w:fldChar w:fldCharType="end"/>
        </w:r>
      </w:hyperlink>
    </w:p>
    <w:p>
      <w:pPr>
        <w:pStyle w:val="TOC2"/>
        <w:tabs>
          <w:tab w:val="right" w:leader="dot" w:pos="8306"/>
        </w:tabs>
      </w:pPr>
      <w:hyperlink w:anchor="_Toc32105" w:history="1">
        <w:r>
          <w:rPr>
            <w:rFonts w:ascii="仿宋" w:eastAsia="仿宋" w:hAnsi="仿宋" w:cs="仿宋" w:hint="eastAsia"/>
            <w:lang w:eastAsia="zh-CN"/>
          </w:rPr>
          <w:t>(二)、防火防爆总图布置措施</w:t>
        </w:r>
        <w:r>
          <w:tab/>
        </w:r>
        <w:r>
          <w:fldChar w:fldCharType="begin"/>
        </w:r>
        <w:r>
          <w:instrText xml:space="preserve"> PAGEREF _Toc32105 \h </w:instrText>
        </w:r>
        <w:r>
          <w:fldChar w:fldCharType="separate"/>
        </w:r>
        <w:r>
          <w:t>43</w:t>
        </w:r>
        <w:r>
          <w:fldChar w:fldCharType="end"/>
        </w:r>
      </w:hyperlink>
    </w:p>
    <w:p>
      <w:pPr>
        <w:pStyle w:val="TOC2"/>
        <w:tabs>
          <w:tab w:val="right" w:leader="dot" w:pos="8306"/>
        </w:tabs>
      </w:pPr>
      <w:hyperlink w:anchor="_Toc14581" w:history="1">
        <w:r>
          <w:rPr>
            <w:rFonts w:ascii="仿宋" w:eastAsia="仿宋" w:hAnsi="仿宋" w:cs="仿宋" w:hint="eastAsia"/>
            <w:lang w:eastAsia="zh-CN"/>
          </w:rPr>
          <w:t>(三)、自然灾害防范措施</w:t>
        </w:r>
        <w:r>
          <w:tab/>
        </w:r>
        <w:r>
          <w:fldChar w:fldCharType="begin"/>
        </w:r>
        <w:r>
          <w:instrText xml:space="preserve"> PAGEREF _Toc14581 \h </w:instrText>
        </w:r>
        <w:r>
          <w:fldChar w:fldCharType="separate"/>
        </w:r>
        <w:r>
          <w:t>44</w:t>
        </w:r>
        <w:r>
          <w:fldChar w:fldCharType="end"/>
        </w:r>
      </w:hyperlink>
    </w:p>
    <w:p>
      <w:pPr>
        <w:pStyle w:val="TOC2"/>
        <w:tabs>
          <w:tab w:val="right" w:leader="dot" w:pos="8306"/>
        </w:tabs>
      </w:pPr>
      <w:hyperlink w:anchor="_Toc14279" w:history="1">
        <w:r>
          <w:rPr>
            <w:rFonts w:ascii="仿宋" w:eastAsia="仿宋" w:hAnsi="仿宋" w:cs="仿宋" w:hint="eastAsia"/>
            <w:lang w:eastAsia="zh-CN"/>
          </w:rPr>
          <w:t>(四)、安全色及安全标志使用要求</w:t>
        </w:r>
        <w:r>
          <w:tab/>
        </w:r>
        <w:r>
          <w:fldChar w:fldCharType="begin"/>
        </w:r>
        <w:r>
          <w:instrText xml:space="preserve"> PAGEREF _Toc14279 \h </w:instrText>
        </w:r>
        <w:r>
          <w:fldChar w:fldCharType="separate"/>
        </w:r>
        <w:r>
          <w:t>45</w:t>
        </w:r>
        <w:r>
          <w:fldChar w:fldCharType="end"/>
        </w:r>
      </w:hyperlink>
    </w:p>
    <w:p>
      <w:pPr>
        <w:pStyle w:val="TOC2"/>
        <w:tabs>
          <w:tab w:val="right" w:leader="dot" w:pos="8306"/>
        </w:tabs>
      </w:pPr>
      <w:hyperlink w:anchor="_Toc29793" w:history="1">
        <w:r>
          <w:rPr>
            <w:rFonts w:ascii="仿宋" w:eastAsia="仿宋" w:hAnsi="仿宋" w:cs="仿宋" w:hint="eastAsia"/>
            <w:lang w:eastAsia="zh-CN"/>
          </w:rPr>
          <w:t>(五)、防尘防毒措施</w:t>
        </w:r>
        <w:r>
          <w:tab/>
        </w:r>
        <w:r>
          <w:fldChar w:fldCharType="begin"/>
        </w:r>
        <w:r>
          <w:instrText xml:space="preserve"> PAGEREF _Toc29793 \h </w:instrText>
        </w:r>
        <w:r>
          <w:fldChar w:fldCharType="separate"/>
        </w:r>
        <w:r>
          <w:t>46</w:t>
        </w:r>
        <w:r>
          <w:fldChar w:fldCharType="end"/>
        </w:r>
      </w:hyperlink>
    </w:p>
    <w:p>
      <w:pPr>
        <w:pStyle w:val="TOC2"/>
        <w:tabs>
          <w:tab w:val="right" w:leader="dot" w:pos="8306"/>
        </w:tabs>
      </w:pPr>
      <w:hyperlink w:anchor="_Toc27406" w:history="1">
        <w:r>
          <w:rPr>
            <w:rFonts w:ascii="仿宋" w:eastAsia="仿宋" w:hAnsi="仿宋" w:cs="仿宋" w:hint="eastAsia"/>
            <w:lang w:eastAsia="zh-CN"/>
          </w:rPr>
          <w:t>(六)、防静电、触电防护及防雷措施</w:t>
        </w:r>
        <w:r>
          <w:tab/>
        </w:r>
        <w:r>
          <w:fldChar w:fldCharType="begin"/>
        </w:r>
        <w:r>
          <w:instrText xml:space="preserve"> PAGEREF _Toc27406 \h </w:instrText>
        </w:r>
        <w:r>
          <w:fldChar w:fldCharType="separate"/>
        </w:r>
        <w:r>
          <w:t>47</w:t>
        </w:r>
        <w:r>
          <w:fldChar w:fldCharType="end"/>
        </w:r>
      </w:hyperlink>
    </w:p>
    <w:p>
      <w:pPr>
        <w:pStyle w:val="TOC2"/>
        <w:tabs>
          <w:tab w:val="right" w:leader="dot" w:pos="8306"/>
        </w:tabs>
      </w:pPr>
      <w:hyperlink w:anchor="_Toc14986" w:history="1">
        <w:r>
          <w:rPr>
            <w:rFonts w:ascii="仿宋" w:eastAsia="仿宋" w:hAnsi="仿宋" w:cs="仿宋" w:hint="eastAsia"/>
            <w:lang w:eastAsia="zh-CN"/>
          </w:rPr>
          <w:t>(七)、机械设备安全保障措施</w:t>
        </w:r>
        <w:r>
          <w:tab/>
        </w:r>
        <w:r>
          <w:fldChar w:fldCharType="begin"/>
        </w:r>
        <w:r>
          <w:instrText xml:space="preserve"> PAGEREF _Toc14986 \h </w:instrText>
        </w:r>
        <w:r>
          <w:fldChar w:fldCharType="separate"/>
        </w:r>
        <w:r>
          <w:t>48</w:t>
        </w:r>
        <w:r>
          <w:fldChar w:fldCharType="end"/>
        </w:r>
      </w:hyperlink>
    </w:p>
    <w:p>
      <w:pPr>
        <w:pStyle w:val="TOC1"/>
        <w:tabs>
          <w:tab w:val="right" w:leader="dot" w:pos="8306"/>
        </w:tabs>
      </w:pPr>
      <w:hyperlink w:anchor="_Toc18107" w:history="1">
        <w:r>
          <w:rPr>
            <w:rFonts w:ascii="仿宋" w:eastAsia="仿宋" w:hAnsi="仿宋" w:cs="仿宋" w:hint="eastAsia"/>
            <w:lang w:eastAsia="zh-CN"/>
          </w:rPr>
          <w:t>十一、收银台项目财务管理</w:t>
        </w:r>
        <w:r>
          <w:tab/>
        </w:r>
        <w:r>
          <w:fldChar w:fldCharType="begin"/>
        </w:r>
        <w:r>
          <w:instrText xml:space="preserve"> PAGEREF _Toc18107 \h </w:instrText>
        </w:r>
        <w:r>
          <w:fldChar w:fldCharType="separate"/>
        </w:r>
        <w:r>
          <w:t>49</w:t>
        </w:r>
        <w:r>
          <w:fldChar w:fldCharType="end"/>
        </w:r>
      </w:hyperlink>
    </w:p>
    <w:p>
      <w:pPr>
        <w:pStyle w:val="TOC2"/>
        <w:tabs>
          <w:tab w:val="right" w:leader="dot" w:pos="8306"/>
        </w:tabs>
      </w:pPr>
      <w:hyperlink w:anchor="_Toc12969" w:history="1">
        <w:r>
          <w:rPr>
            <w:rFonts w:ascii="仿宋" w:eastAsia="仿宋" w:hAnsi="仿宋" w:cs="仿宋" w:hint="eastAsia"/>
            <w:lang w:eastAsia="zh-CN"/>
          </w:rPr>
          <w:t>(一)、资金需求大</w:t>
        </w:r>
        <w:r>
          <w:tab/>
        </w:r>
        <w:r>
          <w:fldChar w:fldCharType="begin"/>
        </w:r>
        <w:r>
          <w:instrText xml:space="preserve"> PAGEREF _Toc12969 \h </w:instrText>
        </w:r>
        <w:r>
          <w:fldChar w:fldCharType="separate"/>
        </w:r>
        <w:r>
          <w:t>49</w:t>
        </w:r>
        <w:r>
          <w:fldChar w:fldCharType="end"/>
        </w:r>
      </w:hyperlink>
    </w:p>
    <w:p>
      <w:pPr>
        <w:pStyle w:val="TOC2"/>
        <w:tabs>
          <w:tab w:val="right" w:leader="dot" w:pos="8306"/>
        </w:tabs>
      </w:pPr>
      <w:hyperlink w:anchor="_Toc31758" w:history="1">
        <w:r>
          <w:rPr>
            <w:rFonts w:ascii="仿宋" w:eastAsia="仿宋" w:hAnsi="仿宋" w:cs="仿宋" w:hint="eastAsia"/>
            <w:lang w:eastAsia="zh-CN"/>
          </w:rPr>
          <w:t>(二)、研发周期长</w:t>
        </w:r>
        <w:r>
          <w:tab/>
        </w:r>
        <w:r>
          <w:fldChar w:fldCharType="begin"/>
        </w:r>
        <w:r>
          <w:instrText xml:space="preserve"> PAGEREF _Toc31758 \h </w:instrText>
        </w:r>
        <w:r>
          <w:fldChar w:fldCharType="separate"/>
        </w:r>
        <w:r>
          <w:t>51</w:t>
        </w:r>
        <w:r>
          <w:fldChar w:fldCharType="end"/>
        </w:r>
      </w:hyperlink>
    </w:p>
    <w:p>
      <w:pPr>
        <w:pStyle w:val="TOC2"/>
        <w:tabs>
          <w:tab w:val="right" w:leader="dot" w:pos="8306"/>
        </w:tabs>
      </w:pPr>
      <w:hyperlink w:anchor="_Toc31809" w:history="1">
        <w:r>
          <w:rPr>
            <w:rFonts w:ascii="仿宋" w:eastAsia="仿宋" w:hAnsi="仿宋" w:cs="仿宋" w:hint="eastAsia"/>
            <w:lang w:eastAsia="zh-CN"/>
          </w:rPr>
          <w:t>(三)、市场风险大</w:t>
        </w:r>
        <w:r>
          <w:tab/>
        </w:r>
        <w:r>
          <w:fldChar w:fldCharType="begin"/>
        </w:r>
        <w:r>
          <w:instrText xml:space="preserve"> PAGEREF _Toc31809 \h </w:instrText>
        </w:r>
        <w:r>
          <w:fldChar w:fldCharType="separate"/>
        </w:r>
        <w:r>
          <w:t>52</w:t>
        </w:r>
        <w:r>
          <w:fldChar w:fldCharType="end"/>
        </w:r>
      </w:hyperlink>
    </w:p>
    <w:p>
      <w:pPr>
        <w:pStyle w:val="TOC2"/>
        <w:tabs>
          <w:tab w:val="right" w:leader="dot" w:pos="8306"/>
        </w:tabs>
      </w:pPr>
      <w:hyperlink w:anchor="_Toc6842" w:history="1">
        <w:r>
          <w:rPr>
            <w:rFonts w:ascii="仿宋" w:eastAsia="仿宋" w:hAnsi="仿宋" w:cs="仿宋" w:hint="eastAsia"/>
            <w:lang w:eastAsia="zh-CN"/>
          </w:rPr>
          <w:t>(四)、利润率高</w:t>
        </w:r>
        <w:r>
          <w:tab/>
        </w:r>
        <w:r>
          <w:fldChar w:fldCharType="begin"/>
        </w:r>
        <w:r>
          <w:instrText xml:space="preserve"> PAGEREF _Toc6842 \h </w:instrText>
        </w:r>
        <w:r>
          <w:fldChar w:fldCharType="separate"/>
        </w:r>
        <w:r>
          <w:t>54</w:t>
        </w:r>
        <w:r>
          <w:fldChar w:fldCharType="end"/>
        </w:r>
      </w:hyperlink>
    </w:p>
    <w:p>
      <w:pPr>
        <w:pStyle w:val="TOC1"/>
        <w:tabs>
          <w:tab w:val="right" w:leader="dot" w:pos="8306"/>
        </w:tabs>
      </w:pPr>
      <w:hyperlink w:anchor="_Toc1416" w:history="1">
        <w:r>
          <w:rPr>
            <w:rFonts w:ascii="仿宋" w:eastAsia="仿宋" w:hAnsi="仿宋" w:cs="仿宋" w:hint="eastAsia"/>
            <w:lang w:eastAsia="zh-CN"/>
          </w:rPr>
          <w:t>十二、收银台项目风险管理</w:t>
        </w:r>
        <w:r>
          <w:tab/>
        </w:r>
        <w:r>
          <w:fldChar w:fldCharType="begin"/>
        </w:r>
        <w:r>
          <w:instrText xml:space="preserve"> PAGEREF _Toc1416 \h </w:instrText>
        </w:r>
        <w:r>
          <w:fldChar w:fldCharType="separate"/>
        </w:r>
        <w:r>
          <w:t>56</w:t>
        </w:r>
        <w:r>
          <w:fldChar w:fldCharType="end"/>
        </w:r>
      </w:hyperlink>
    </w:p>
    <w:p>
      <w:pPr>
        <w:pStyle w:val="TOC2"/>
        <w:tabs>
          <w:tab w:val="right" w:leader="dot" w:pos="8306"/>
        </w:tabs>
      </w:pPr>
      <w:hyperlink w:anchor="_Toc18464" w:history="1">
        <w:r>
          <w:rPr>
            <w:rFonts w:ascii="仿宋" w:eastAsia="仿宋" w:hAnsi="仿宋" w:cs="仿宋" w:hint="eastAsia"/>
            <w:lang w:eastAsia="zh-CN"/>
          </w:rPr>
          <w:t>(一)、风险识别与评估</w:t>
        </w:r>
        <w:r>
          <w:tab/>
        </w:r>
        <w:r>
          <w:fldChar w:fldCharType="begin"/>
        </w:r>
        <w:r>
          <w:instrText xml:space="preserve"> PAGEREF _Toc18464 \h </w:instrText>
        </w:r>
        <w:r>
          <w:fldChar w:fldCharType="separate"/>
        </w:r>
        <w:r>
          <w:t>56</w:t>
        </w:r>
        <w:r>
          <w:fldChar w:fldCharType="end"/>
        </w:r>
      </w:hyperlink>
    </w:p>
    <w:p>
      <w:pPr>
        <w:pStyle w:val="TOC2"/>
        <w:tabs>
          <w:tab w:val="right" w:leader="dot" w:pos="8306"/>
        </w:tabs>
      </w:pPr>
      <w:hyperlink w:anchor="_Toc13889" w:history="1">
        <w:r>
          <w:rPr>
            <w:rFonts w:ascii="仿宋" w:eastAsia="仿宋" w:hAnsi="仿宋" w:cs="仿宋" w:hint="eastAsia"/>
            <w:lang w:eastAsia="zh-CN"/>
          </w:rPr>
          <w:t>(二)、风险应对策略</w:t>
        </w:r>
        <w:r>
          <w:tab/>
        </w:r>
        <w:r>
          <w:fldChar w:fldCharType="begin"/>
        </w:r>
        <w:r>
          <w:instrText xml:space="preserve"> PAGEREF _Toc13889 \h </w:instrText>
        </w:r>
        <w:r>
          <w:fldChar w:fldCharType="separate"/>
        </w:r>
        <w:r>
          <w:t>58</w:t>
        </w:r>
        <w:r>
          <w:fldChar w:fldCharType="end"/>
        </w:r>
      </w:hyperlink>
    </w:p>
    <w:p>
      <w:pPr>
        <w:pStyle w:val="TOC2"/>
        <w:tabs>
          <w:tab w:val="right" w:leader="dot" w:pos="8306"/>
        </w:tabs>
      </w:pPr>
      <w:hyperlink w:anchor="_Toc19800" w:history="1">
        <w:r>
          <w:rPr>
            <w:rFonts w:ascii="仿宋" w:eastAsia="仿宋" w:hAnsi="仿宋" w:cs="仿宋" w:hint="eastAsia"/>
            <w:lang w:eastAsia="zh-CN"/>
          </w:rPr>
          <w:t>(三)、风险监控与控制</w:t>
        </w:r>
        <w:r>
          <w:tab/>
        </w:r>
        <w:r>
          <w:fldChar w:fldCharType="begin"/>
        </w:r>
        <w:r>
          <w:instrText xml:space="preserve"> PAGEREF _Toc19800 \h </w:instrText>
        </w:r>
        <w:r>
          <w:fldChar w:fldCharType="separate"/>
        </w:r>
        <w:r>
          <w:t>59</w:t>
        </w:r>
        <w:r>
          <w:fldChar w:fldCharType="end"/>
        </w:r>
      </w:hyperlink>
    </w:p>
    <w:p>
      <w:pPr>
        <w:pStyle w:val="TOC1"/>
        <w:tabs>
          <w:tab w:val="right" w:leader="dot" w:pos="8306"/>
        </w:tabs>
      </w:pPr>
      <w:hyperlink w:anchor="_Toc6672" w:history="1">
        <w:r>
          <w:rPr>
            <w:rFonts w:ascii="仿宋" w:eastAsia="仿宋" w:hAnsi="仿宋" w:cs="仿宋" w:hint="eastAsia"/>
            <w:lang w:eastAsia="zh-CN"/>
          </w:rPr>
          <w:t>十三、收银台项目变更管理</w:t>
        </w:r>
        <w:r>
          <w:tab/>
        </w:r>
        <w:r>
          <w:fldChar w:fldCharType="begin"/>
        </w:r>
        <w:r>
          <w:instrText xml:space="preserve"> PAGEREF _Toc6672 \h </w:instrText>
        </w:r>
        <w:r>
          <w:fldChar w:fldCharType="separate"/>
        </w:r>
        <w:r>
          <w:t>60</w:t>
        </w:r>
        <w:r>
          <w:fldChar w:fldCharType="end"/>
        </w:r>
      </w:hyperlink>
    </w:p>
    <w:p>
      <w:pPr>
        <w:pStyle w:val="TOC2"/>
        <w:tabs>
          <w:tab w:val="right" w:leader="dot" w:pos="8306"/>
        </w:tabs>
      </w:pPr>
      <w:hyperlink w:anchor="_Toc6810" w:history="1">
        <w:r>
          <w:rPr>
            <w:rFonts w:ascii="仿宋" w:eastAsia="仿宋" w:hAnsi="仿宋" w:cs="仿宋" w:hint="eastAsia"/>
            <w:lang w:eastAsia="zh-CN"/>
          </w:rPr>
          <w:t>(一)、变更申请与评估</w:t>
        </w:r>
        <w:r>
          <w:tab/>
        </w:r>
        <w:r>
          <w:fldChar w:fldCharType="begin"/>
        </w:r>
        <w:r>
          <w:instrText xml:space="preserve"> PAGEREF _Toc6810 \h </w:instrText>
        </w:r>
        <w:r>
          <w:fldChar w:fldCharType="separate"/>
        </w:r>
        <w:r>
          <w:t>60</w:t>
        </w:r>
        <w:r>
          <w:fldChar w:fldCharType="end"/>
        </w:r>
      </w:hyperlink>
    </w:p>
    <w:p>
      <w:pPr>
        <w:pStyle w:val="TOC2"/>
        <w:tabs>
          <w:tab w:val="right" w:leader="dot" w:pos="8306"/>
        </w:tabs>
      </w:pPr>
      <w:hyperlink w:anchor="_Toc20185" w:history="1">
        <w:r>
          <w:rPr>
            <w:rFonts w:ascii="仿宋" w:eastAsia="仿宋" w:hAnsi="仿宋" w:cs="仿宋" w:hint="eastAsia"/>
            <w:lang w:eastAsia="zh-CN"/>
          </w:rPr>
          <w:t>(二)、变更实施与控制</w:t>
        </w:r>
        <w:r>
          <w:tab/>
        </w:r>
        <w:r>
          <w:fldChar w:fldCharType="begin"/>
        </w:r>
        <w:r>
          <w:instrText xml:space="preserve"> PAGEREF _Toc20185 \h </w:instrText>
        </w:r>
        <w:r>
          <w:fldChar w:fldCharType="separate"/>
        </w:r>
        <w:r>
          <w:t>61</w:t>
        </w:r>
        <w:r>
          <w:fldChar w:fldCharType="end"/>
        </w:r>
      </w:hyperlink>
    </w:p>
    <w:p>
      <w:pPr>
        <w:pStyle w:val="TOC1"/>
        <w:tabs>
          <w:tab w:val="right" w:leader="dot" w:pos="8306"/>
        </w:tabs>
      </w:pPr>
      <w:hyperlink w:anchor="_Toc4795" w:history="1">
        <w:r>
          <w:rPr>
            <w:rFonts w:ascii="仿宋" w:eastAsia="仿宋" w:hAnsi="仿宋" w:cs="仿宋" w:hint="eastAsia"/>
            <w:lang w:eastAsia="zh-CN"/>
          </w:rPr>
          <w:t>十四、收银台项目实施时间节点</w:t>
        </w:r>
        <w:r>
          <w:tab/>
        </w:r>
        <w:r>
          <w:fldChar w:fldCharType="begin"/>
        </w:r>
        <w:r>
          <w:instrText xml:space="preserve"> PAGEREF _Toc4795 \h </w:instrText>
        </w:r>
        <w:r>
          <w:fldChar w:fldCharType="separate"/>
        </w:r>
        <w:r>
          <w:t>61</w:t>
        </w:r>
        <w:r>
          <w:fldChar w:fldCharType="end"/>
        </w:r>
      </w:hyperlink>
    </w:p>
    <w:p>
      <w:pPr>
        <w:pStyle w:val="TOC2"/>
        <w:tabs>
          <w:tab w:val="right" w:leader="dot" w:pos="8306"/>
        </w:tabs>
      </w:pPr>
      <w:hyperlink w:anchor="_Toc24229" w:history="1">
        <w:r>
          <w:rPr>
            <w:rFonts w:ascii="仿宋" w:eastAsia="仿宋" w:hAnsi="仿宋" w:cs="仿宋" w:hint="eastAsia"/>
            <w:lang w:eastAsia="zh-CN"/>
          </w:rPr>
          <w:t>(一)、收银台项目启动阶段时间节点</w:t>
        </w:r>
        <w:r>
          <w:tab/>
        </w:r>
        <w:r>
          <w:fldChar w:fldCharType="begin"/>
        </w:r>
        <w:r>
          <w:instrText xml:space="preserve"> PAGEREF _Toc24229 \h </w:instrText>
        </w:r>
        <w:r>
          <w:fldChar w:fldCharType="separate"/>
        </w:r>
        <w:r>
          <w:t>61</w:t>
        </w:r>
        <w:r>
          <w:fldChar w:fldCharType="end"/>
        </w:r>
      </w:hyperlink>
    </w:p>
    <w:p>
      <w:pPr>
        <w:pStyle w:val="TOC2"/>
        <w:tabs>
          <w:tab w:val="right" w:leader="dot" w:pos="8306"/>
        </w:tabs>
      </w:pPr>
      <w:hyperlink w:anchor="_Toc18404" w:history="1">
        <w:r>
          <w:rPr>
            <w:rFonts w:ascii="仿宋" w:eastAsia="仿宋" w:hAnsi="仿宋" w:cs="仿宋" w:hint="eastAsia"/>
            <w:lang w:eastAsia="zh-CN"/>
          </w:rPr>
          <w:t>(二)、收银台项目执行阶段时间节点</w:t>
        </w:r>
        <w:r>
          <w:tab/>
        </w:r>
        <w:r>
          <w:fldChar w:fldCharType="begin"/>
        </w:r>
        <w:r>
          <w:instrText xml:space="preserve"> PAGEREF _Toc18404 \h </w:instrText>
        </w:r>
        <w:r>
          <w:fldChar w:fldCharType="separate"/>
        </w:r>
        <w:r>
          <w:t>63</w:t>
        </w:r>
        <w:r>
          <w:fldChar w:fldCharType="end"/>
        </w:r>
      </w:hyperlink>
    </w:p>
    <w:p>
      <w:pPr>
        <w:pStyle w:val="TOC2"/>
        <w:tabs>
          <w:tab w:val="right" w:leader="dot" w:pos="8306"/>
        </w:tabs>
      </w:pPr>
      <w:hyperlink w:anchor="_Toc10785" w:history="1">
        <w:r>
          <w:rPr>
            <w:rFonts w:ascii="仿宋" w:eastAsia="仿宋" w:hAnsi="仿宋" w:cs="仿宋" w:hint="eastAsia"/>
            <w:lang w:eastAsia="zh-CN"/>
          </w:rPr>
          <w:t>(三)、收银台项目完成阶段时间节点</w:t>
        </w:r>
        <w:r>
          <w:tab/>
        </w:r>
        <w:r>
          <w:fldChar w:fldCharType="begin"/>
        </w:r>
        <w:r>
          <w:instrText xml:space="preserve"> PAGEREF _Toc10785 \h </w:instrText>
        </w:r>
        <w:r>
          <w:fldChar w:fldCharType="separate"/>
        </w:r>
        <w:r>
          <w:t>64</w:t>
        </w:r>
        <w:r>
          <w:fldChar w:fldCharType="end"/>
        </w:r>
      </w:hyperlink>
    </w:p>
    <w:p>
      <w:pPr>
        <w:pStyle w:val="TOC1"/>
        <w:tabs>
          <w:tab w:val="right" w:leader="dot" w:pos="8306"/>
        </w:tabs>
      </w:pPr>
      <w:hyperlink w:anchor="_Toc23211" w:history="1">
        <w:r>
          <w:rPr>
            <w:rFonts w:ascii="仿宋" w:eastAsia="仿宋" w:hAnsi="仿宋" w:cs="仿宋" w:hint="eastAsia"/>
            <w:lang w:eastAsia="zh-CN"/>
          </w:rPr>
          <w:t>十五、风险识别与分类</w:t>
        </w:r>
        <w:r>
          <w:tab/>
        </w:r>
        <w:r>
          <w:fldChar w:fldCharType="begin"/>
        </w:r>
        <w:r>
          <w:instrText xml:space="preserve"> PAGEREF _Toc23211 \h </w:instrText>
        </w:r>
        <w:r>
          <w:fldChar w:fldCharType="separate"/>
        </w:r>
        <w:r>
          <w:t>65</w:t>
        </w:r>
        <w:r>
          <w:fldChar w:fldCharType="end"/>
        </w:r>
      </w:hyperlink>
    </w:p>
    <w:p>
      <w:pPr>
        <w:pStyle w:val="TOC2"/>
        <w:tabs>
          <w:tab w:val="right" w:leader="dot" w:pos="8306"/>
        </w:tabs>
      </w:pPr>
      <w:hyperlink w:anchor="_Toc28604" w:history="1">
        <w:r>
          <w:rPr>
            <w:rFonts w:ascii="仿宋" w:eastAsia="仿宋" w:hAnsi="仿宋" w:cs="仿宋" w:hint="eastAsia"/>
            <w:lang w:eastAsia="zh-CN"/>
          </w:rPr>
          <w:t>(一)、风险识别</w:t>
        </w:r>
        <w:r>
          <w:tab/>
        </w:r>
        <w:r>
          <w:fldChar w:fldCharType="begin"/>
        </w:r>
        <w:r>
          <w:instrText xml:space="preserve"> PAGEREF _Toc28604 \h </w:instrText>
        </w:r>
        <w:r>
          <w:fldChar w:fldCharType="separate"/>
        </w:r>
        <w:r>
          <w:t>65</w:t>
        </w:r>
        <w:r>
          <w:fldChar w:fldCharType="end"/>
        </w:r>
      </w:hyperlink>
    </w:p>
    <w:p>
      <w:pPr>
        <w:pStyle w:val="TOC2"/>
        <w:tabs>
          <w:tab w:val="right" w:leader="dot" w:pos="8306"/>
        </w:tabs>
      </w:pPr>
      <w:hyperlink w:anchor="_Toc30509" w:history="1">
        <w:r>
          <w:rPr>
            <w:rFonts w:ascii="仿宋" w:eastAsia="仿宋" w:hAnsi="仿宋" w:cs="仿宋" w:hint="eastAsia"/>
            <w:lang w:eastAsia="zh-CN"/>
          </w:rPr>
          <w:t>(二)、风险分类</w:t>
        </w:r>
        <w:r>
          <w:tab/>
        </w:r>
        <w:r>
          <w:fldChar w:fldCharType="begin"/>
        </w:r>
        <w:r>
          <w:instrText xml:space="preserve"> PAGEREF _Toc30509 \h </w:instrText>
        </w:r>
        <w:r>
          <w:fldChar w:fldCharType="separate"/>
        </w:r>
        <w:r>
          <w:t>66</w:t>
        </w:r>
        <w:r>
          <w:fldChar w:fldCharType="end"/>
        </w:r>
      </w:hyperlink>
    </w:p>
    <w:p>
      <w:pPr>
        <w:pStyle w:val="TOC1"/>
        <w:tabs>
          <w:tab w:val="right" w:leader="dot" w:pos="8306"/>
        </w:tabs>
      </w:pPr>
      <w:hyperlink w:anchor="_Toc7390" w:history="1">
        <w:r>
          <w:rPr>
            <w:rFonts w:ascii="仿宋" w:eastAsia="仿宋" w:hAnsi="仿宋" w:cs="仿宋" w:hint="eastAsia"/>
            <w:lang w:eastAsia="zh-CN"/>
          </w:rPr>
          <w:t>十六、收银台项目实施保障措施</w:t>
        </w:r>
        <w:r>
          <w:tab/>
        </w:r>
        <w:r>
          <w:fldChar w:fldCharType="begin"/>
        </w:r>
        <w:r>
          <w:instrText xml:space="preserve"> PAGEREF _Toc7390 \h </w:instrText>
        </w:r>
        <w:r>
          <w:fldChar w:fldCharType="separate"/>
        </w:r>
        <w:r>
          <w:t>68</w:t>
        </w:r>
        <w:r>
          <w:fldChar w:fldCharType="end"/>
        </w:r>
      </w:hyperlink>
    </w:p>
    <w:p>
      <w:pPr>
        <w:pStyle w:val="TOC2"/>
        <w:tabs>
          <w:tab w:val="right" w:leader="dot" w:pos="8306"/>
        </w:tabs>
      </w:pPr>
      <w:hyperlink w:anchor="_Toc2025" w:history="1">
        <w:r>
          <w:rPr>
            <w:rFonts w:ascii="仿宋" w:eastAsia="仿宋" w:hAnsi="仿宋" w:cs="仿宋" w:hint="eastAsia"/>
            <w:lang w:eastAsia="zh-CN"/>
          </w:rPr>
          <w:t>(一)、收银台项目实施保障机制</w:t>
        </w:r>
        <w:r>
          <w:tab/>
        </w:r>
        <w:r>
          <w:fldChar w:fldCharType="begin"/>
        </w:r>
        <w:r>
          <w:instrText xml:space="preserve"> PAGEREF _Toc2025 \h </w:instrText>
        </w:r>
        <w:r>
          <w:fldChar w:fldCharType="separate"/>
        </w:r>
        <w:r>
          <w:t>68</w:t>
        </w:r>
        <w:r>
          <w:fldChar w:fldCharType="end"/>
        </w:r>
      </w:hyperlink>
    </w:p>
    <w:p>
      <w:pPr>
        <w:pStyle w:val="TOC2"/>
        <w:tabs>
          <w:tab w:val="right" w:leader="dot" w:pos="8306"/>
        </w:tabs>
      </w:pPr>
      <w:hyperlink w:anchor="_Toc16865" w:history="1">
        <w:r>
          <w:rPr>
            <w:rFonts w:ascii="仿宋" w:eastAsia="仿宋" w:hAnsi="仿宋" w:cs="仿宋" w:hint="eastAsia"/>
            <w:lang w:eastAsia="zh-CN"/>
          </w:rPr>
          <w:t>(二)、收银台项目法律合规要求</w:t>
        </w:r>
        <w:r>
          <w:tab/>
        </w:r>
        <w:r>
          <w:fldChar w:fldCharType="begin"/>
        </w:r>
        <w:r>
          <w:instrText xml:space="preserve"> PAGEREF _Toc16865 \h </w:instrText>
        </w:r>
        <w:r>
          <w:fldChar w:fldCharType="separate"/>
        </w:r>
        <w:r>
          <w:t>71</w:t>
        </w:r>
        <w:r>
          <w:fldChar w:fldCharType="end"/>
        </w:r>
      </w:hyperlink>
    </w:p>
    <w:p>
      <w:pPr>
        <w:pStyle w:val="TOC2"/>
        <w:tabs>
          <w:tab w:val="right" w:leader="dot" w:pos="8306"/>
        </w:tabs>
      </w:pPr>
      <w:hyperlink w:anchor="_Toc13406" w:history="1">
        <w:r>
          <w:rPr>
            <w:rFonts w:ascii="仿宋" w:eastAsia="仿宋" w:hAnsi="仿宋" w:cs="仿宋" w:hint="eastAsia"/>
            <w:lang w:eastAsia="zh-CN"/>
          </w:rPr>
          <w:t>(三)、收银台项目合同管理与法律事务</w:t>
        </w:r>
        <w:r>
          <w:tab/>
        </w:r>
        <w:r>
          <w:fldChar w:fldCharType="begin"/>
        </w:r>
        <w:r>
          <w:instrText xml:space="preserve"> PAGEREF _Toc13406 \h </w:instrText>
        </w:r>
        <w:r>
          <w:fldChar w:fldCharType="separate"/>
        </w:r>
        <w:r>
          <w:t>75</w:t>
        </w:r>
        <w:r>
          <w:fldChar w:fldCharType="end"/>
        </w:r>
      </w:hyperlink>
    </w:p>
    <w:p>
      <w:pPr>
        <w:pStyle w:val="TOC2"/>
        <w:tabs>
          <w:tab w:val="right" w:leader="dot" w:pos="8306"/>
        </w:tabs>
      </w:pPr>
      <w:hyperlink w:anchor="_Toc1703" w:history="1">
        <w:r>
          <w:rPr>
            <w:rFonts w:ascii="仿宋" w:eastAsia="仿宋" w:hAnsi="仿宋" w:cs="仿宋" w:hint="eastAsia"/>
            <w:lang w:eastAsia="zh-CN"/>
          </w:rPr>
          <w:t>(四)、收银台项目知识产权保护策略</w:t>
        </w:r>
        <w:r>
          <w:tab/>
        </w:r>
        <w:r>
          <w:fldChar w:fldCharType="begin"/>
        </w:r>
        <w:r>
          <w:instrText xml:space="preserve"> PAGEREF _Toc1703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5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技术管理特点体现在其创新导向。通过引入最先进的技术趋势和解决方案，收银台项目致力于提升科技含量、提高质量和效率水平。这意味着我们将采用最新的工具和方法，确保收银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收银台项目技术管理的显著特征。通过整合不同领域的技术资源，我们实现了跨学科的协同工作。这有助于优化技术架构，提高整体效能。此外，整合性策略还促进了不同技术团队之间的紧密沟通和高效合作，确保收银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收银台项目所采用的技术。通过不断优化技术方案，收银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收银台项目团队将在收银台项目初期识别可能的技术风险，并采取相应的预防和应对措施。通过建立健全的风险评估机制，收银台项目能够在实施过程中及时发现并解决潜在的技术问题，保障收银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通过这些独特的技术管理特点，我们确信在收银台项目中，技术将成为收银台项目成功的有力支持。这一深度剖析揭示了技术管理在收银台项目实施中的关键作用，为收银台项目的技术基础奠定了坚实的基础。</w:t>
      </w:r>
    </w:p>
    <w:p>
      <w:pPr>
        <w:pStyle w:val="Heading2"/>
        <w:ind w:firstLine="560" w:firstLineChars="200"/>
        <w:rPr>
          <w:rFonts w:ascii="仿宋" w:eastAsia="仿宋" w:hAnsi="仿宋" w:cs="仿宋" w:hint="eastAsia"/>
          <w:sz w:val="28"/>
          <w:lang w:eastAsia="zh-CN"/>
        </w:rPr>
      </w:pPr>
      <w:bookmarkStart w:id="4" w:name="_Toc22737"/>
      <w:r>
        <w:rPr>
          <w:rFonts w:ascii="仿宋" w:eastAsia="仿宋" w:hAnsi="仿宋" w:cs="仿宋" w:hint="eastAsia"/>
          <w:sz w:val="28"/>
          <w:lang w:eastAsia="zh-CN"/>
        </w:rPr>
        <w:t>(二)、收银台项目工艺技术设计方案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收银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收银台项目将严格按照相关行业规范要求进行组织。通过有效控制产品质量，收银台项目将致力于为顾客提供优质的收银台项目产品和良好的服务。这体现了收银台项目对于生产活动合规性和质量标准的高度重视，为收银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收银台项目注重生态效益和清洁生产原则。收银台项目建设将紧密结合地方特色经济发展，与社会经济发展规划和区域环境保护规划方案相协调一致。通过与当地区域自然生态系统的结合，收银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收银台项目产品具有多样化的客户需求和个性化的特点。因此，收银台项目产品规格品种多样，且单批生产数量较小。为满足这一特点，收银台项目承办单位将建设先进的柔性制造生产线。通过广泛应用柔性制造技术，收银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收银台项目采用的技术具有较高的技术含量和自动化水平，处于国内先进水平。这一技术选用不仅体现了对生产效率、质量和环境友好性的高标准要求，同时为收银台项目的可持续发展奠定了坚实的基础。</w:t>
      </w:r>
    </w:p>
    <w:p>
      <w:pPr>
        <w:pStyle w:val="Heading2"/>
        <w:ind w:firstLine="560" w:firstLineChars="200"/>
        <w:rPr>
          <w:rFonts w:ascii="仿宋" w:eastAsia="仿宋" w:hAnsi="仿宋" w:cs="仿宋" w:hint="eastAsia"/>
          <w:sz w:val="28"/>
          <w:lang w:eastAsia="zh-CN"/>
        </w:rPr>
      </w:pPr>
      <w:bookmarkStart w:id="5" w:name="_Toc103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为确保收银台项目的高效生产和技术实施，我们制定了一套精心设计的设备选型方案，以满足收银台项目生产、质量和环保的要求。该方案的主要特点如下：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收银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针对收银台项目产品的多样性和小批量生产的特点，我们将建设柔性制造生产线。通过在设备选型中考虑柔性制造技术，可以灵活应对不同产品规格和生产需求，实现生产线的高度灵活性和适应性。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419"/>
      <w:r>
        <w:rPr>
          <w:rFonts w:ascii="仿宋" w:eastAsia="仿宋" w:hAnsi="仿宋" w:cs="仿宋" w:hint="eastAsia"/>
          <w:sz w:val="28"/>
          <w:lang w:eastAsia="zh-CN"/>
        </w:rPr>
        <w:t>二、收银台项目可持续发展</w:t>
      </w:r>
      <w:bookmarkEnd w:id="6"/>
    </w:p>
    <w:p>
      <w:pPr>
        <w:pStyle w:val="Heading2"/>
        <w:rPr>
          <w:rFonts w:ascii="仿宋" w:eastAsia="仿宋" w:hAnsi="仿宋" w:cs="仿宋" w:hint="eastAsia"/>
          <w:lang w:eastAsia="zh-CN"/>
        </w:rPr>
      </w:pPr>
      <w:bookmarkStart w:id="7" w:name="_Toc1765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银台项目中，收银台项目团队着眼于未来，明确了可持续发展的战略方向。制定的具体可持续发展目标包括降低资源使用、采用环保技术、最大化社会效益等。这一步骤不仅有助于收银台项目在环保和社会责任方面达到最高标准，也为未来提供了明确的指引，确保收银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可持续实践的融入收银台项目管理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收银台项目管理周期。从收银台项目规划开始，收银台项目团队就考虑了环境和社会的因素。在执行阶段，收银台项目团队积极推动绿色技术的应用，优化资源利用。此外，关注员工的社会责任，通过培训和沟通活动提高员工对可持续发展的认知，使他们能够在日常工作中践行可持续实践。这些举措不仅为收银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965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扎根于收银台项目的可持续发展理念，我们深信环保与社会责任是收银台项目成功的关键支柱。在收银台项目的每一步，我们都致力于通过创新和实践，履行对环境和社会的坚定责任。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团队通过引入先进的环保技术、建立高效的废物处理系统以及推动能源节约措施，积极履行环保责任。定期的环保监测和评估确保收银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不仅致力于自身可持续发展，还注重对社会的回馈。通过支持社区收银台项目、参与慈善事业、提供培训机会等方式，收银台项目积极履行社会责任。与当地社区建立积极互动，关注员工的工作与生活平衡，以及员工的身心健康，是收银台项目在社会责任层面的关键举措。这样的实践不仅增强了收银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8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55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收银台项目的主要产品是XXXX，预计年产值为XXX万元。这一产品在市场中占据着重要的地位，其广泛的应用范围使得该收银台项目的市场前景非常广阔。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银台项目的xxx产品作为重要的原材料之一，将在多个领域发挥关键作用。其在建筑、交通、能源等方面的广泛应用将为整个产业链提供强大的支持，形成产业协同效应。收银台项目的年产值XXX万XXX万XXX万万元不仅反映了其在市场上的巨大潜力，更预示着它对国民经济的积极贡献。这种关联度高、涉及面广的产业关系，使得该收银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92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总征地面积为XXXX平方米，相当于约XX.XX亩，其中净用地面积为XXXX平方米，红线范围内相当于约XX.XX亩。这一用地规模充分考虑了收银台项目的建设需求，保障了收银台项目在合适的空间内得以充分发展。收银台项目规划的总建筑面积为XXXX平方米，其中主体工程建设占XXXX平方米，计容建筑面积达XXXX平方米。预计建筑工程的投资将达到XXXX万元，为收银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购置的设备共计XXXX台（套），设备购置费用为XXXX万元。这一设备购置计划充分考虑到收银台项目的生产需求和技术要求，确保了收银台项目在生产运营中具备先进的技术装备和高效的生产能力。设备的合理配置将为收银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总投资为XXXX万元，预计年实现营业收入为XXXX万元。这一产能规模的设定旨在确保收银台项目能够在投资与回报之间取得平衡，实现长期可持续的发展。收银台项目的总投资充分考虑到各个方面的需求，包括用地建设、设备购置等多个环节，以确保收银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467"/>
      <w:r>
        <w:rPr>
          <w:rFonts w:ascii="仿宋" w:eastAsia="仿宋" w:hAnsi="仿宋" w:cs="仿宋" w:hint="eastAsia"/>
          <w:sz w:val="28"/>
          <w:lang w:eastAsia="zh-CN"/>
        </w:rPr>
        <w:t>四、收银台项目概论</w:t>
      </w:r>
      <w:bookmarkEnd w:id="12"/>
    </w:p>
    <w:p>
      <w:pPr>
        <w:pStyle w:val="Heading2"/>
        <w:rPr>
          <w:rFonts w:ascii="仿宋" w:eastAsia="仿宋" w:hAnsi="仿宋" w:cs="仿宋" w:hint="eastAsia"/>
          <w:lang w:eastAsia="zh-CN"/>
        </w:rPr>
      </w:pPr>
      <w:bookmarkStart w:id="13" w:name="_Toc24356"/>
      <w:r>
        <w:rPr>
          <w:rFonts w:ascii="仿宋" w:eastAsia="仿宋" w:hAnsi="仿宋" w:cs="仿宋" w:hint="eastAsia"/>
          <w:lang w:eastAsia="zh-CN"/>
        </w:rPr>
        <w:t>(一)、收银台项目概况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起源追溯至对市场的深入洞察。市场的不断演变与变革为收银台项目提供了难得的机遇。当前市场存在的需求缺口和变革的大环境共同构成了收银台项目的背景。这个收银台项目旨在充分利用市场机遇，填补行业中尚未满足的需求，为客户提供全新的解决方案。市场的变革和需求的增长使得这个收银台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收银台项目名称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正式命名为收银台。这个名称不仅仅是一个标识，更代表了收银台项目的核心理念和愿景。它蕴含着收银台项目所要解决问题的关键字，具有强烈的表达和辨识度，为收银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收银台项目目标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核心目标是提供一种全新、高效的解决方案，满足客户日益增长的需求。收银台项目追求的不仅仅是满足市场需求，更是在市场中获得卓越的竞争优势。通过不断提升产品或服务的质量和创新水平，收银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收银台项目范围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全面涵盖了产品研发、制造、市场推广和售后服务，确保从产品设计到最终用户体验的全方位关注。这一全面的收银台项目范围是为了确保收银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收银台项目时间表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收银台项目计划在未来18个月内完成，包括研发、测试、市场试点和正式推出等不同阶段。这个时间表的合理设计是为了确保收银台项目各个阶段的顺利推进，以便按时交付高质量的成果。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收银台项目预算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收银台项目总预算估算为XX百万美元，主要分配在研发、市场推广、人员培训和运营等方面。这一充足的预算为收银台项目提供了充足的资源，确保收银台项目在各个方面都能取得优异的表现。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收银台项目风险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收银台项目可能面临的风险包括市场接受度低、技术难题、竞争激烈等。收银台项目团队已经制定了相应的风险应对计划，通过前瞻性的风险管理，确保收银台项目在面对不确定性时能够迅速做出应对。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收银台项目团队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收银台项目汇聚了一支经验丰富、多领域专业素养的核心团队，确保收银台项目在各个方面都能拥有高水平的执行力。团队的协同作战是收银台项目成功的关键因素之一。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收银台项目背景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收银台项目的背景根植于市场对更高效、创新产品的渴望，同时也受到科技发展对行业格局的深刻改变的影响。这为收银台项目提供了广阔的发展空间和市场需求。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收银台项目现状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截至目前，收银台项目已完成市场调研和技术验证，取得了初步的成功。这为收银台项目在未来的发展奠定了坚实的基础，为更远大的目标打下了坚实的基石。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577"/>
      <w:r>
        <w:rPr>
          <w:rFonts w:ascii="仿宋" w:eastAsia="仿宋" w:hAnsi="仿宋" w:cs="仿宋" w:hint="eastAsia"/>
          <w:sz w:val="28"/>
          <w:lang w:eastAsia="zh-CN"/>
        </w:rPr>
        <w:t>(二)、收银台项目目标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keyword》收银台项目首要业务目标是在市场中占据有利地位，实现产品/服务的成功推广和销售。通过不断提升产品质量、创新性，收银台项目追求成为行业中的领导者，赢得更多客户的青睐。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在科技迅速发展的时代，收银台项目着眼于技术创新。通过持续的研发和技术升级，收银台项目旨在推出更具创新性的产品或服务，以满足市场对新鲜、先进解决方案的需求。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为了建立可持续的客户关系，收银台项目设定了客户满意度目标。通过提供卓越的产品质量和优质的客户服务，收银台项目追求赢得客户的信任和忠诚度，确保他们的满意度达到行业领先水平。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收银台项目注重社会责任和可持续发展。通过实施环保、社会责任收银台项目，收银台项目致力于在经济发展的同时保护环境，促进社会公平，实现可持续经营。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收银台项目的团队是实现目标的核心驱动力。因此，收银台项目设定了团队发展目标，包括提升团队成员的专业技能、培养领导力，以及搭建协同高效的团队工作氛围。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477"/>
      <w:r>
        <w:rPr>
          <w:rFonts w:ascii="仿宋" w:eastAsia="仿宋" w:hAnsi="仿宋" w:cs="仿宋" w:hint="eastAsia"/>
          <w:sz w:val="28"/>
          <w:lang w:eastAsia="zh-CN"/>
        </w:rPr>
        <w:t>(三)、收银台项目提出的理由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收银台项目提出的理由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提出源于对市场机遇的深刻洞察。当前市场中存在的需求缺口和行业发展趋势表明，有巨大的商业机会等待被开发。通过准确捕捉市场机遇，收银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理念基于对技术创新的信仰。通过持续的研发和技术投入，收银台项目有望推出更具创新性的产品或服务。在科技飞速发展的当下，收银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提出是为了增强企业的行业竞争力。通过提升产品或服务的质量和独特性，收银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响应了消费者需求的变化。随着社会和科技的不断发展，消费者对产品和服务的需求也在发生变化。通过深入了解并及时回应消费者的新需求，收银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收银台项目的提出是企业战略发展规划的一部分。在面对日益激烈的市场竞争和不断变化的商业环境中，收银台项目作为企业战略的一环，旨在为企业开辟新的增长领域，巩固企业在行业中的地位。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收银台项目的提出不仅仅是基于商业考量，还注重社会责任。通过推出环保、社会责任等方面的收银台项目，收银台企业可以在社会中树立积极形象，为社会做出积极贡献，实现经济效益和社会效益的双赢。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收银台项目的提出反映了对利益相关者期望的关注。包括客户、员工、投资者等利益相关者在企业发展中都有着各自的期望，收银台项目力求在满足这些期望的同时，取得更大的共赢。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508"/>
      <w:r>
        <w:rPr>
          <w:rFonts w:ascii="仿宋" w:eastAsia="仿宋" w:hAnsi="仿宋" w:cs="仿宋" w:hint="eastAsia"/>
          <w:sz w:val="28"/>
          <w:lang w:eastAsia="zh-CN"/>
        </w:rPr>
        <w:t>(四)、收银台项目意义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在实施收银台项目的过程中，我们不仅仅是在追逐商业成功，更是为企业和社会的多个层面创造了深远的意义。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首要意义在于提升企业的市场竞争力。通过持续的创新和对产品质量的高标准要求，收银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银台项目的推进将促使行业技术水平的提升。通过引入先进技术和创新性解决方案，收银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在社会层面，收银台项目不仅创造了大量就业机会，提高了就业水平，还注重社会责任和环保。通过参与社会公益事业和推动环保收银台项目，收银台项目为社会贡献了一份力量，体现了企业对社会的积极回馈。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综合而言，收银台项目意义重大，不仅推动了企业的发展，也为行业和社会的进步贡献了积极力量。这是一个全面而深刻的影响，将在未来产生可持续的正面效应。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957"/>
      <w:r>
        <w:rPr>
          <w:rFonts w:ascii="仿宋" w:eastAsia="仿宋" w:hAnsi="仿宋" w:cs="仿宋" w:hint="eastAsia"/>
          <w:sz w:val="28"/>
          <w:lang w:eastAsia="zh-CN"/>
        </w:rPr>
        <w:t>(五)、收银台项目背景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在当今迅猛发展的商业环境中，收银台项目的动因根植于对多方面因素的审慎考量。这个收银台项目的提出并非孤立的决策，而是对企业所处背景深入思考的产物。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市场的不断演变是收银台项目背后的首要原因。科技的迅速发展和全球市场的快速变化使得企业必须灵活应对。收银台项目应运而生，旨在通过创新性的解决方案迎合市场的多变需求，赢得竞争中的先机。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竞争的激烈程度也是收银台项目背景中不可忽视的一环。企业需要在激烈竞争中脱颖而出，为此，收银台项目致力于打破常规，提供独特的价值主张，以吸引客户并确保市场份额的增长。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技术的迅速发展为企业带来了机遇与挑战。作为收银台项目启动的背景之一，对新兴技术的应用将有助于提升企业的技术水平，使其在不断演进的商业环境中保持竞争优势。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此外，社会对企业责任的期望也在逐渐升高。收银台项目充分融入了社会责任的理念，通过可持续经营和社会公益收银台项目，企图为社会贡献一份力量，在商业成功的同时关注社会价值。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3841"/>
      <w:r>
        <w:rPr>
          <w:rFonts w:ascii="仿宋" w:eastAsia="仿宋" w:hAnsi="仿宋" w:cs="仿宋" w:hint="eastAsia"/>
          <w:sz w:val="28"/>
          <w:lang w:eastAsia="zh-CN"/>
        </w:rPr>
        <w:t>五、收银台项目建设单位说明</w:t>
      </w:r>
      <w:bookmarkEnd w:id="18"/>
    </w:p>
    <w:p>
      <w:pPr>
        <w:pStyle w:val="Heading2"/>
        <w:rPr>
          <w:rFonts w:ascii="仿宋" w:eastAsia="仿宋" w:hAnsi="仿宋" w:cs="仿宋" w:hint="eastAsia"/>
          <w:lang w:eastAsia="zh-CN"/>
        </w:rPr>
      </w:pPr>
      <w:bookmarkStart w:id="19" w:name="_Toc704"/>
      <w:r>
        <w:rPr>
          <w:rFonts w:ascii="仿宋" w:eastAsia="仿宋" w:hAnsi="仿宋" w:cs="仿宋" w:hint="eastAsia"/>
          <w:lang w:eastAsia="zh-CN"/>
        </w:rPr>
        <w:t>(一)、收银台项目承办单位基本情况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https://d.book118.com/117136115063006035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125D2"/>
    <w:rsid w:val="20C125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3611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2024-01-29T01:41:00Z</dcterms:created>
  <dcterms:modified xsi:type="dcterms:W3CDTF">2024-01-29T01:42:04Z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0EDAC3E370ED45C982F4F809CAD0F69E_11</vt:lpwstr>
  </property>
  <property fmtid="{D5CDD505-2E9C-101B-9397-08002B2CF9AE}" pid="3" name="KSOProductBuildVer">
    <vt:lpwstr>2052-12.1.0.16250</vt:lpwstr>
  </property>
</Properties>
</file>