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玻璃器皿项目规划设计方案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7" w:history="1">
        <w:r>
          <w:rPr>
            <w:rFonts w:ascii="仿宋" w:eastAsia="仿宋" w:hAnsi="仿宋" w:cs="仿宋" w:hint="eastAsia"/>
            <w:lang w:eastAsia="zh-CN"/>
          </w:rPr>
          <w:t>概论</w:t>
        </w:r>
        <w:r>
          <w:tab/>
        </w:r>
        <w:r>
          <w:fldChar w:fldCharType="begin"/>
        </w:r>
        <w:r>
          <w:instrText xml:space="preserve"> PAGEREF _Toc23447 \h </w:instrText>
        </w:r>
        <w:r>
          <w:fldChar w:fldCharType="separate"/>
        </w:r>
        <w:r>
          <w:t>3</w:t>
        </w:r>
        <w:r>
          <w:fldChar w:fldCharType="end"/>
        </w:r>
      </w:hyperlink>
    </w:p>
    <w:p>
      <w:pPr>
        <w:pStyle w:val="TOC1"/>
        <w:tabs>
          <w:tab w:val="right" w:leader="dot" w:pos="8306"/>
        </w:tabs>
      </w:pPr>
      <w:hyperlink w:anchor="_Toc7407" w:history="1">
        <w:r>
          <w:rPr>
            <w:rFonts w:ascii="仿宋" w:eastAsia="仿宋" w:hAnsi="仿宋" w:cs="仿宋" w:hint="eastAsia"/>
            <w:lang w:eastAsia="zh-CN"/>
          </w:rPr>
          <w:t>一、玻璃器皿项目绩效评估</w:t>
        </w:r>
        <w:r>
          <w:tab/>
        </w:r>
        <w:r>
          <w:fldChar w:fldCharType="begin"/>
        </w:r>
        <w:r>
          <w:instrText xml:space="preserve"> PAGEREF _Toc7407 \h </w:instrText>
        </w:r>
        <w:r>
          <w:fldChar w:fldCharType="separate"/>
        </w:r>
        <w:r>
          <w:t>3</w:t>
        </w:r>
        <w:r>
          <w:fldChar w:fldCharType="end"/>
        </w:r>
      </w:hyperlink>
    </w:p>
    <w:p>
      <w:pPr>
        <w:pStyle w:val="TOC2"/>
        <w:tabs>
          <w:tab w:val="right" w:leader="dot" w:pos="8306"/>
        </w:tabs>
      </w:pPr>
      <w:hyperlink w:anchor="_Toc14943" w:history="1">
        <w:r>
          <w:rPr>
            <w:rFonts w:ascii="仿宋" w:eastAsia="仿宋" w:hAnsi="仿宋" w:cs="仿宋" w:hint="eastAsia"/>
            <w:lang w:eastAsia="zh-CN"/>
          </w:rPr>
          <w:t>(一)、绩效评估指标</w:t>
        </w:r>
        <w:r>
          <w:tab/>
        </w:r>
        <w:r>
          <w:fldChar w:fldCharType="begin"/>
        </w:r>
        <w:r>
          <w:instrText xml:space="preserve"> PAGEREF _Toc14943 \h </w:instrText>
        </w:r>
        <w:r>
          <w:fldChar w:fldCharType="separate"/>
        </w:r>
        <w:r>
          <w:t>3</w:t>
        </w:r>
        <w:r>
          <w:fldChar w:fldCharType="end"/>
        </w:r>
      </w:hyperlink>
    </w:p>
    <w:p>
      <w:pPr>
        <w:pStyle w:val="TOC2"/>
        <w:tabs>
          <w:tab w:val="right" w:leader="dot" w:pos="8306"/>
        </w:tabs>
      </w:pPr>
      <w:hyperlink w:anchor="_Toc8921" w:history="1">
        <w:r>
          <w:rPr>
            <w:rFonts w:ascii="仿宋" w:eastAsia="仿宋" w:hAnsi="仿宋" w:cs="仿宋" w:hint="eastAsia"/>
            <w:lang w:eastAsia="zh-CN"/>
          </w:rPr>
          <w:t>(二)、绩效评估方法</w:t>
        </w:r>
        <w:r>
          <w:tab/>
        </w:r>
        <w:r>
          <w:fldChar w:fldCharType="begin"/>
        </w:r>
        <w:r>
          <w:instrText xml:space="preserve"> PAGEREF _Toc8921 \h </w:instrText>
        </w:r>
        <w:r>
          <w:fldChar w:fldCharType="separate"/>
        </w:r>
        <w:r>
          <w:t>4</w:t>
        </w:r>
        <w:r>
          <w:fldChar w:fldCharType="end"/>
        </w:r>
      </w:hyperlink>
    </w:p>
    <w:p>
      <w:pPr>
        <w:pStyle w:val="TOC2"/>
        <w:tabs>
          <w:tab w:val="right" w:leader="dot" w:pos="8306"/>
        </w:tabs>
      </w:pPr>
      <w:hyperlink w:anchor="_Toc14205" w:history="1">
        <w:r>
          <w:rPr>
            <w:rFonts w:ascii="仿宋" w:eastAsia="仿宋" w:hAnsi="仿宋" w:cs="仿宋" w:hint="eastAsia"/>
            <w:lang w:eastAsia="zh-CN"/>
          </w:rPr>
          <w:t>(三)、绩效评估周期</w:t>
        </w:r>
        <w:r>
          <w:tab/>
        </w:r>
        <w:r>
          <w:fldChar w:fldCharType="begin"/>
        </w:r>
        <w:r>
          <w:instrText xml:space="preserve"> PAGEREF _Toc14205 \h </w:instrText>
        </w:r>
        <w:r>
          <w:fldChar w:fldCharType="separate"/>
        </w:r>
        <w:r>
          <w:t>5</w:t>
        </w:r>
        <w:r>
          <w:fldChar w:fldCharType="end"/>
        </w:r>
      </w:hyperlink>
    </w:p>
    <w:p>
      <w:pPr>
        <w:pStyle w:val="TOC1"/>
        <w:tabs>
          <w:tab w:val="right" w:leader="dot" w:pos="8306"/>
        </w:tabs>
      </w:pPr>
      <w:hyperlink w:anchor="_Toc7686" w:history="1">
        <w:r>
          <w:rPr>
            <w:rFonts w:ascii="仿宋" w:eastAsia="仿宋" w:hAnsi="仿宋" w:cs="仿宋" w:hint="eastAsia"/>
            <w:lang w:eastAsia="zh-CN"/>
          </w:rPr>
          <w:t>二、玻璃器皿项目选址可行性分析</w:t>
        </w:r>
        <w:r>
          <w:tab/>
        </w:r>
        <w:r>
          <w:fldChar w:fldCharType="begin"/>
        </w:r>
        <w:r>
          <w:instrText xml:space="preserve"> PAGEREF _Toc7686 \h </w:instrText>
        </w:r>
        <w:r>
          <w:fldChar w:fldCharType="separate"/>
        </w:r>
        <w:r>
          <w:t>6</w:t>
        </w:r>
        <w:r>
          <w:fldChar w:fldCharType="end"/>
        </w:r>
      </w:hyperlink>
    </w:p>
    <w:p>
      <w:pPr>
        <w:pStyle w:val="TOC2"/>
        <w:tabs>
          <w:tab w:val="right" w:leader="dot" w:pos="8306"/>
        </w:tabs>
      </w:pPr>
      <w:hyperlink w:anchor="_Toc4350" w:history="1">
        <w:r>
          <w:rPr>
            <w:rFonts w:ascii="仿宋" w:eastAsia="仿宋" w:hAnsi="仿宋" w:cs="仿宋" w:hint="eastAsia"/>
            <w:lang w:eastAsia="zh-CN"/>
          </w:rPr>
          <w:t>(一)、玻璃器皿项目选址</w:t>
        </w:r>
        <w:r>
          <w:tab/>
        </w:r>
        <w:r>
          <w:fldChar w:fldCharType="begin"/>
        </w:r>
        <w:r>
          <w:instrText xml:space="preserve"> PAGEREF _Toc4350 \h </w:instrText>
        </w:r>
        <w:r>
          <w:fldChar w:fldCharType="separate"/>
        </w:r>
        <w:r>
          <w:t>6</w:t>
        </w:r>
        <w:r>
          <w:fldChar w:fldCharType="end"/>
        </w:r>
      </w:hyperlink>
    </w:p>
    <w:p>
      <w:pPr>
        <w:pStyle w:val="TOC2"/>
        <w:tabs>
          <w:tab w:val="right" w:leader="dot" w:pos="8306"/>
        </w:tabs>
      </w:pPr>
      <w:hyperlink w:anchor="_Toc18572" w:history="1">
        <w:r>
          <w:rPr>
            <w:rFonts w:ascii="仿宋" w:eastAsia="仿宋" w:hAnsi="仿宋" w:cs="仿宋" w:hint="eastAsia"/>
            <w:lang w:eastAsia="zh-CN"/>
          </w:rPr>
          <w:t>(二)、用地控制指标</w:t>
        </w:r>
        <w:r>
          <w:tab/>
        </w:r>
        <w:r>
          <w:fldChar w:fldCharType="begin"/>
        </w:r>
        <w:r>
          <w:instrText xml:space="preserve"> PAGEREF _Toc18572 \h </w:instrText>
        </w:r>
        <w:r>
          <w:fldChar w:fldCharType="separate"/>
        </w:r>
        <w:r>
          <w:t>6</w:t>
        </w:r>
        <w:r>
          <w:fldChar w:fldCharType="end"/>
        </w:r>
      </w:hyperlink>
    </w:p>
    <w:p>
      <w:pPr>
        <w:pStyle w:val="TOC2"/>
        <w:tabs>
          <w:tab w:val="right" w:leader="dot" w:pos="8306"/>
        </w:tabs>
      </w:pPr>
      <w:hyperlink w:anchor="_Toc9200" w:history="1">
        <w:r>
          <w:rPr>
            <w:rFonts w:ascii="仿宋" w:eastAsia="仿宋" w:hAnsi="仿宋" w:cs="仿宋" w:hint="eastAsia"/>
            <w:lang w:eastAsia="zh-CN"/>
          </w:rPr>
          <w:t>(三)、节约用地措施</w:t>
        </w:r>
        <w:r>
          <w:tab/>
        </w:r>
        <w:r>
          <w:fldChar w:fldCharType="begin"/>
        </w:r>
        <w:r>
          <w:instrText xml:space="preserve"> PAGEREF _Toc9200 \h </w:instrText>
        </w:r>
        <w:r>
          <w:fldChar w:fldCharType="separate"/>
        </w:r>
        <w:r>
          <w:t>8</w:t>
        </w:r>
        <w:r>
          <w:fldChar w:fldCharType="end"/>
        </w:r>
      </w:hyperlink>
    </w:p>
    <w:p>
      <w:pPr>
        <w:pStyle w:val="TOC2"/>
        <w:tabs>
          <w:tab w:val="right" w:leader="dot" w:pos="8306"/>
        </w:tabs>
      </w:pPr>
      <w:hyperlink w:anchor="_Toc12619" w:history="1">
        <w:r>
          <w:rPr>
            <w:rFonts w:ascii="仿宋" w:eastAsia="仿宋" w:hAnsi="仿宋" w:cs="仿宋" w:hint="eastAsia"/>
            <w:lang w:eastAsia="zh-CN"/>
          </w:rPr>
          <w:t>(四)、总图布置方案</w:t>
        </w:r>
        <w:r>
          <w:tab/>
        </w:r>
        <w:r>
          <w:fldChar w:fldCharType="begin"/>
        </w:r>
        <w:r>
          <w:instrText xml:space="preserve"> PAGEREF _Toc12619 \h </w:instrText>
        </w:r>
        <w:r>
          <w:fldChar w:fldCharType="separate"/>
        </w:r>
        <w:r>
          <w:t>9</w:t>
        </w:r>
        <w:r>
          <w:fldChar w:fldCharType="end"/>
        </w:r>
      </w:hyperlink>
    </w:p>
    <w:p>
      <w:pPr>
        <w:pStyle w:val="TOC2"/>
        <w:tabs>
          <w:tab w:val="right" w:leader="dot" w:pos="8306"/>
        </w:tabs>
      </w:pPr>
      <w:hyperlink w:anchor="_Toc31124" w:history="1">
        <w:r>
          <w:rPr>
            <w:rFonts w:ascii="仿宋" w:eastAsia="仿宋" w:hAnsi="仿宋" w:cs="仿宋" w:hint="eastAsia"/>
            <w:lang w:eastAsia="zh-CN"/>
          </w:rPr>
          <w:t>(五)、选址综合评价</w:t>
        </w:r>
        <w:r>
          <w:tab/>
        </w:r>
        <w:r>
          <w:fldChar w:fldCharType="begin"/>
        </w:r>
        <w:r>
          <w:instrText xml:space="preserve"> PAGEREF _Toc31124 \h </w:instrText>
        </w:r>
        <w:r>
          <w:fldChar w:fldCharType="separate"/>
        </w:r>
        <w:r>
          <w:t>10</w:t>
        </w:r>
        <w:r>
          <w:fldChar w:fldCharType="end"/>
        </w:r>
      </w:hyperlink>
    </w:p>
    <w:p>
      <w:pPr>
        <w:pStyle w:val="TOC1"/>
        <w:tabs>
          <w:tab w:val="right" w:leader="dot" w:pos="8306"/>
        </w:tabs>
      </w:pPr>
      <w:hyperlink w:anchor="_Toc8920" w:history="1">
        <w:r>
          <w:rPr>
            <w:rFonts w:ascii="仿宋" w:eastAsia="仿宋" w:hAnsi="仿宋" w:cs="仿宋" w:hint="eastAsia"/>
            <w:lang w:eastAsia="zh-CN"/>
          </w:rPr>
          <w:t>三、玻璃器皿项目建设背景及必要性分析</w:t>
        </w:r>
        <w:r>
          <w:tab/>
        </w:r>
        <w:r>
          <w:fldChar w:fldCharType="begin"/>
        </w:r>
        <w:r>
          <w:instrText xml:space="preserve"> PAGEREF _Toc8920 \h </w:instrText>
        </w:r>
        <w:r>
          <w:fldChar w:fldCharType="separate"/>
        </w:r>
        <w:r>
          <w:t>11</w:t>
        </w:r>
        <w:r>
          <w:fldChar w:fldCharType="end"/>
        </w:r>
      </w:hyperlink>
    </w:p>
    <w:p>
      <w:pPr>
        <w:pStyle w:val="TOC2"/>
        <w:tabs>
          <w:tab w:val="right" w:leader="dot" w:pos="8306"/>
        </w:tabs>
      </w:pPr>
      <w:hyperlink w:anchor="_Toc26399" w:history="1">
        <w:r>
          <w:rPr>
            <w:rFonts w:ascii="仿宋" w:eastAsia="仿宋" w:hAnsi="仿宋" w:cs="仿宋" w:hint="eastAsia"/>
            <w:lang w:eastAsia="zh-CN"/>
          </w:rPr>
          <w:t>(一)、玻璃器皿项目背景分析</w:t>
        </w:r>
        <w:r>
          <w:tab/>
        </w:r>
        <w:r>
          <w:fldChar w:fldCharType="begin"/>
        </w:r>
        <w:r>
          <w:instrText xml:space="preserve"> PAGEREF _Toc26399 \h </w:instrText>
        </w:r>
        <w:r>
          <w:fldChar w:fldCharType="separate"/>
        </w:r>
        <w:r>
          <w:t>11</w:t>
        </w:r>
        <w:r>
          <w:fldChar w:fldCharType="end"/>
        </w:r>
      </w:hyperlink>
    </w:p>
    <w:p>
      <w:pPr>
        <w:pStyle w:val="TOC2"/>
        <w:tabs>
          <w:tab w:val="right" w:leader="dot" w:pos="8306"/>
        </w:tabs>
      </w:pPr>
      <w:hyperlink w:anchor="_Toc18113" w:history="1">
        <w:r>
          <w:rPr>
            <w:rFonts w:ascii="仿宋" w:eastAsia="仿宋" w:hAnsi="仿宋" w:cs="仿宋" w:hint="eastAsia"/>
            <w:lang w:eastAsia="zh-CN"/>
          </w:rPr>
          <w:t>(二)、玻璃器皿项目建设必要性分析</w:t>
        </w:r>
        <w:r>
          <w:tab/>
        </w:r>
        <w:r>
          <w:fldChar w:fldCharType="begin"/>
        </w:r>
        <w:r>
          <w:instrText xml:space="preserve"> PAGEREF _Toc18113 \h </w:instrText>
        </w:r>
        <w:r>
          <w:fldChar w:fldCharType="separate"/>
        </w:r>
        <w:r>
          <w:t>13</w:t>
        </w:r>
        <w:r>
          <w:fldChar w:fldCharType="end"/>
        </w:r>
      </w:hyperlink>
    </w:p>
    <w:p>
      <w:pPr>
        <w:pStyle w:val="TOC1"/>
        <w:tabs>
          <w:tab w:val="right" w:leader="dot" w:pos="8306"/>
        </w:tabs>
      </w:pPr>
      <w:hyperlink w:anchor="_Toc7275" w:history="1">
        <w:r>
          <w:rPr>
            <w:rFonts w:ascii="仿宋" w:eastAsia="仿宋" w:hAnsi="仿宋" w:cs="仿宋" w:hint="eastAsia"/>
            <w:lang w:eastAsia="zh-CN"/>
          </w:rPr>
          <w:t>四、玻璃器皿项目概论</w:t>
        </w:r>
        <w:r>
          <w:tab/>
        </w:r>
        <w:r>
          <w:fldChar w:fldCharType="begin"/>
        </w:r>
        <w:r>
          <w:instrText xml:space="preserve"> PAGEREF _Toc7275 \h </w:instrText>
        </w:r>
        <w:r>
          <w:fldChar w:fldCharType="separate"/>
        </w:r>
        <w:r>
          <w:t>14</w:t>
        </w:r>
        <w:r>
          <w:fldChar w:fldCharType="end"/>
        </w:r>
      </w:hyperlink>
    </w:p>
    <w:p>
      <w:pPr>
        <w:pStyle w:val="TOC2"/>
        <w:tabs>
          <w:tab w:val="right" w:leader="dot" w:pos="8306"/>
        </w:tabs>
      </w:pPr>
      <w:hyperlink w:anchor="_Toc4079" w:history="1">
        <w:r>
          <w:rPr>
            <w:rFonts w:ascii="仿宋" w:eastAsia="仿宋" w:hAnsi="仿宋" w:cs="仿宋" w:hint="eastAsia"/>
            <w:lang w:eastAsia="zh-CN"/>
          </w:rPr>
          <w:t>(一)、玻璃器皿项目概况</w:t>
        </w:r>
        <w:r>
          <w:tab/>
        </w:r>
        <w:r>
          <w:fldChar w:fldCharType="begin"/>
        </w:r>
        <w:r>
          <w:instrText xml:space="preserve"> PAGEREF _Toc4079 \h </w:instrText>
        </w:r>
        <w:r>
          <w:fldChar w:fldCharType="separate"/>
        </w:r>
        <w:r>
          <w:t>14</w:t>
        </w:r>
        <w:r>
          <w:fldChar w:fldCharType="end"/>
        </w:r>
      </w:hyperlink>
    </w:p>
    <w:p>
      <w:pPr>
        <w:pStyle w:val="TOC2"/>
        <w:tabs>
          <w:tab w:val="right" w:leader="dot" w:pos="8306"/>
        </w:tabs>
      </w:pPr>
      <w:hyperlink w:anchor="_Toc8521" w:history="1">
        <w:r>
          <w:rPr>
            <w:rFonts w:ascii="仿宋" w:eastAsia="仿宋" w:hAnsi="仿宋" w:cs="仿宋" w:hint="eastAsia"/>
            <w:lang w:eastAsia="zh-CN"/>
          </w:rPr>
          <w:t>(二)、玻璃器皿项目目标</w:t>
        </w:r>
        <w:r>
          <w:tab/>
        </w:r>
        <w:r>
          <w:fldChar w:fldCharType="begin"/>
        </w:r>
        <w:r>
          <w:instrText xml:space="preserve"> PAGEREF _Toc8521 \h </w:instrText>
        </w:r>
        <w:r>
          <w:fldChar w:fldCharType="separate"/>
        </w:r>
        <w:r>
          <w:t>16</w:t>
        </w:r>
        <w:r>
          <w:fldChar w:fldCharType="end"/>
        </w:r>
      </w:hyperlink>
    </w:p>
    <w:p>
      <w:pPr>
        <w:pStyle w:val="TOC2"/>
        <w:tabs>
          <w:tab w:val="right" w:leader="dot" w:pos="8306"/>
        </w:tabs>
      </w:pPr>
      <w:hyperlink w:anchor="_Toc3386" w:history="1">
        <w:r>
          <w:rPr>
            <w:rFonts w:ascii="仿宋" w:eastAsia="仿宋" w:hAnsi="仿宋" w:cs="仿宋" w:hint="eastAsia"/>
            <w:lang w:eastAsia="zh-CN"/>
          </w:rPr>
          <w:t>(三)、玻璃器皿项目提出的理由</w:t>
        </w:r>
        <w:r>
          <w:tab/>
        </w:r>
        <w:r>
          <w:fldChar w:fldCharType="begin"/>
        </w:r>
        <w:r>
          <w:instrText xml:space="preserve"> PAGEREF _Toc3386 \h </w:instrText>
        </w:r>
        <w:r>
          <w:fldChar w:fldCharType="separate"/>
        </w:r>
        <w:r>
          <w:t>17</w:t>
        </w:r>
        <w:r>
          <w:fldChar w:fldCharType="end"/>
        </w:r>
      </w:hyperlink>
    </w:p>
    <w:p>
      <w:pPr>
        <w:pStyle w:val="TOC2"/>
        <w:tabs>
          <w:tab w:val="right" w:leader="dot" w:pos="8306"/>
        </w:tabs>
      </w:pPr>
      <w:hyperlink w:anchor="_Toc32343" w:history="1">
        <w:r>
          <w:rPr>
            <w:rFonts w:ascii="仿宋" w:eastAsia="仿宋" w:hAnsi="仿宋" w:cs="仿宋" w:hint="eastAsia"/>
            <w:lang w:eastAsia="zh-CN"/>
          </w:rPr>
          <w:t>(四)、玻璃器皿项目意义</w:t>
        </w:r>
        <w:r>
          <w:tab/>
        </w:r>
        <w:r>
          <w:fldChar w:fldCharType="begin"/>
        </w:r>
        <w:r>
          <w:instrText xml:space="preserve"> PAGEREF _Toc32343 \h </w:instrText>
        </w:r>
        <w:r>
          <w:fldChar w:fldCharType="separate"/>
        </w:r>
        <w:r>
          <w:t>19</w:t>
        </w:r>
        <w:r>
          <w:fldChar w:fldCharType="end"/>
        </w:r>
      </w:hyperlink>
    </w:p>
    <w:p>
      <w:pPr>
        <w:pStyle w:val="TOC2"/>
        <w:tabs>
          <w:tab w:val="right" w:leader="dot" w:pos="8306"/>
        </w:tabs>
      </w:pPr>
      <w:hyperlink w:anchor="_Toc3428" w:history="1">
        <w:r>
          <w:rPr>
            <w:rFonts w:ascii="仿宋" w:eastAsia="仿宋" w:hAnsi="仿宋" w:cs="仿宋" w:hint="eastAsia"/>
            <w:lang w:eastAsia="zh-CN"/>
          </w:rPr>
          <w:t>(五)、玻璃器皿项目背景</w:t>
        </w:r>
        <w:r>
          <w:tab/>
        </w:r>
        <w:r>
          <w:fldChar w:fldCharType="begin"/>
        </w:r>
        <w:r>
          <w:instrText xml:space="preserve"> PAGEREF _Toc3428 \h </w:instrText>
        </w:r>
        <w:r>
          <w:fldChar w:fldCharType="separate"/>
        </w:r>
        <w:r>
          <w:t>20</w:t>
        </w:r>
        <w:r>
          <w:fldChar w:fldCharType="end"/>
        </w:r>
      </w:hyperlink>
    </w:p>
    <w:p>
      <w:pPr>
        <w:pStyle w:val="TOC1"/>
        <w:tabs>
          <w:tab w:val="right" w:leader="dot" w:pos="8306"/>
        </w:tabs>
      </w:pPr>
      <w:hyperlink w:anchor="_Toc30081" w:history="1">
        <w:r>
          <w:rPr>
            <w:rFonts w:ascii="仿宋" w:eastAsia="仿宋" w:hAnsi="仿宋" w:cs="仿宋" w:hint="eastAsia"/>
            <w:lang w:eastAsia="zh-CN"/>
          </w:rPr>
          <w:t>五、玻璃器皿项目建设单位说明</w:t>
        </w:r>
        <w:r>
          <w:tab/>
        </w:r>
        <w:r>
          <w:fldChar w:fldCharType="begin"/>
        </w:r>
        <w:r>
          <w:instrText xml:space="preserve"> PAGEREF _Toc30081 \h </w:instrText>
        </w:r>
        <w:r>
          <w:fldChar w:fldCharType="separate"/>
        </w:r>
        <w:r>
          <w:t>21</w:t>
        </w:r>
        <w:r>
          <w:fldChar w:fldCharType="end"/>
        </w:r>
      </w:hyperlink>
    </w:p>
    <w:p>
      <w:pPr>
        <w:pStyle w:val="TOC2"/>
        <w:tabs>
          <w:tab w:val="right" w:leader="dot" w:pos="8306"/>
        </w:tabs>
      </w:pPr>
      <w:hyperlink w:anchor="_Toc2066" w:history="1">
        <w:r>
          <w:rPr>
            <w:rFonts w:ascii="仿宋" w:eastAsia="仿宋" w:hAnsi="仿宋" w:cs="仿宋" w:hint="eastAsia"/>
            <w:lang w:eastAsia="zh-CN"/>
          </w:rPr>
          <w:t>(一)、玻璃器皿项目承办单位基本情况</w:t>
        </w:r>
        <w:r>
          <w:tab/>
        </w:r>
        <w:r>
          <w:fldChar w:fldCharType="begin"/>
        </w:r>
        <w:r>
          <w:instrText xml:space="preserve"> PAGEREF _Toc2066 \h </w:instrText>
        </w:r>
        <w:r>
          <w:fldChar w:fldCharType="separate"/>
        </w:r>
        <w:r>
          <w:t>21</w:t>
        </w:r>
        <w:r>
          <w:fldChar w:fldCharType="end"/>
        </w:r>
      </w:hyperlink>
    </w:p>
    <w:p>
      <w:pPr>
        <w:pStyle w:val="TOC2"/>
        <w:tabs>
          <w:tab w:val="right" w:leader="dot" w:pos="8306"/>
        </w:tabs>
      </w:pPr>
      <w:hyperlink w:anchor="_Toc3993" w:history="1">
        <w:r>
          <w:rPr>
            <w:rFonts w:ascii="仿宋" w:eastAsia="仿宋" w:hAnsi="仿宋" w:cs="仿宋" w:hint="eastAsia"/>
            <w:lang w:eastAsia="zh-CN"/>
          </w:rPr>
          <w:t>(二)、公司经济效益分析</w:t>
        </w:r>
        <w:r>
          <w:tab/>
        </w:r>
        <w:r>
          <w:fldChar w:fldCharType="begin"/>
        </w:r>
        <w:r>
          <w:instrText xml:space="preserve"> PAGEREF _Toc3993 \h </w:instrText>
        </w:r>
        <w:r>
          <w:fldChar w:fldCharType="separate"/>
        </w:r>
        <w:r>
          <w:t>21</w:t>
        </w:r>
        <w:r>
          <w:fldChar w:fldCharType="end"/>
        </w:r>
      </w:hyperlink>
    </w:p>
    <w:p>
      <w:pPr>
        <w:pStyle w:val="TOC1"/>
        <w:tabs>
          <w:tab w:val="right" w:leader="dot" w:pos="8306"/>
        </w:tabs>
      </w:pPr>
      <w:hyperlink w:anchor="_Toc7045" w:history="1">
        <w:r>
          <w:rPr>
            <w:rFonts w:ascii="仿宋" w:eastAsia="仿宋" w:hAnsi="仿宋" w:cs="仿宋" w:hint="eastAsia"/>
            <w:lang w:eastAsia="zh-CN"/>
          </w:rPr>
          <w:t>六、市场分析、调研</w:t>
        </w:r>
        <w:r>
          <w:tab/>
        </w:r>
        <w:r>
          <w:fldChar w:fldCharType="begin"/>
        </w:r>
        <w:r>
          <w:instrText xml:space="preserve"> PAGEREF _Toc7045 \h </w:instrText>
        </w:r>
        <w:r>
          <w:fldChar w:fldCharType="separate"/>
        </w:r>
        <w:r>
          <w:t>22</w:t>
        </w:r>
        <w:r>
          <w:fldChar w:fldCharType="end"/>
        </w:r>
      </w:hyperlink>
    </w:p>
    <w:p>
      <w:pPr>
        <w:pStyle w:val="TOC2"/>
        <w:tabs>
          <w:tab w:val="right" w:leader="dot" w:pos="8306"/>
        </w:tabs>
      </w:pPr>
      <w:hyperlink w:anchor="_Toc12206" w:history="1">
        <w:r>
          <w:rPr>
            <w:rFonts w:ascii="仿宋" w:eastAsia="仿宋" w:hAnsi="仿宋" w:cs="仿宋" w:hint="eastAsia"/>
            <w:lang w:eastAsia="zh-CN"/>
          </w:rPr>
          <w:t>(一)、玻璃器皿行业分析</w:t>
        </w:r>
        <w:r>
          <w:tab/>
        </w:r>
        <w:r>
          <w:fldChar w:fldCharType="begin"/>
        </w:r>
        <w:r>
          <w:instrText xml:space="preserve"> PAGEREF _Toc12206 \h </w:instrText>
        </w:r>
        <w:r>
          <w:fldChar w:fldCharType="separate"/>
        </w:r>
        <w:r>
          <w:t>22</w:t>
        </w:r>
        <w:r>
          <w:fldChar w:fldCharType="end"/>
        </w:r>
      </w:hyperlink>
    </w:p>
    <w:p>
      <w:pPr>
        <w:pStyle w:val="TOC2"/>
        <w:tabs>
          <w:tab w:val="right" w:leader="dot" w:pos="8306"/>
        </w:tabs>
      </w:pPr>
      <w:hyperlink w:anchor="_Toc11548" w:history="1">
        <w:r>
          <w:rPr>
            <w:rFonts w:ascii="仿宋" w:eastAsia="仿宋" w:hAnsi="仿宋" w:cs="仿宋" w:hint="eastAsia"/>
            <w:lang w:eastAsia="zh-CN"/>
          </w:rPr>
          <w:t>(二)、玻璃器皿市场分析预测</w:t>
        </w:r>
        <w:r>
          <w:tab/>
        </w:r>
        <w:r>
          <w:fldChar w:fldCharType="begin"/>
        </w:r>
        <w:r>
          <w:instrText xml:space="preserve"> PAGEREF _Toc11548 \h </w:instrText>
        </w:r>
        <w:r>
          <w:fldChar w:fldCharType="separate"/>
        </w:r>
        <w:r>
          <w:t>23</w:t>
        </w:r>
        <w:r>
          <w:fldChar w:fldCharType="end"/>
        </w:r>
      </w:hyperlink>
    </w:p>
    <w:p>
      <w:pPr>
        <w:pStyle w:val="TOC1"/>
        <w:tabs>
          <w:tab w:val="right" w:leader="dot" w:pos="8306"/>
        </w:tabs>
      </w:pPr>
      <w:hyperlink w:anchor="_Toc8706" w:history="1">
        <w:r>
          <w:rPr>
            <w:rFonts w:ascii="仿宋" w:eastAsia="仿宋" w:hAnsi="仿宋" w:cs="仿宋" w:hint="eastAsia"/>
            <w:lang w:eastAsia="zh-CN"/>
          </w:rPr>
          <w:t>七、玻璃器皿项目社会影响</w:t>
        </w:r>
        <w:r>
          <w:tab/>
        </w:r>
        <w:r>
          <w:fldChar w:fldCharType="begin"/>
        </w:r>
        <w:r>
          <w:instrText xml:space="preserve"> PAGEREF _Toc8706 \h </w:instrText>
        </w:r>
        <w:r>
          <w:fldChar w:fldCharType="separate"/>
        </w:r>
        <w:r>
          <w:t>24</w:t>
        </w:r>
        <w:r>
          <w:fldChar w:fldCharType="end"/>
        </w:r>
      </w:hyperlink>
    </w:p>
    <w:p>
      <w:pPr>
        <w:pStyle w:val="TOC2"/>
        <w:tabs>
          <w:tab w:val="right" w:leader="dot" w:pos="8306"/>
        </w:tabs>
      </w:pPr>
      <w:hyperlink w:anchor="_Toc27370" w:history="1">
        <w:r>
          <w:rPr>
            <w:rFonts w:ascii="仿宋" w:eastAsia="仿宋" w:hAnsi="仿宋" w:cs="仿宋" w:hint="eastAsia"/>
            <w:lang w:eastAsia="zh-CN"/>
          </w:rPr>
          <w:t>(一)、社会责任与义务</w:t>
        </w:r>
        <w:r>
          <w:tab/>
        </w:r>
        <w:r>
          <w:fldChar w:fldCharType="begin"/>
        </w:r>
        <w:r>
          <w:instrText xml:space="preserve"> PAGEREF _Toc27370 \h </w:instrText>
        </w:r>
        <w:r>
          <w:fldChar w:fldCharType="separate"/>
        </w:r>
        <w:r>
          <w:t>24</w:t>
        </w:r>
        <w:r>
          <w:fldChar w:fldCharType="end"/>
        </w:r>
      </w:hyperlink>
    </w:p>
    <w:p>
      <w:pPr>
        <w:pStyle w:val="TOC2"/>
        <w:tabs>
          <w:tab w:val="right" w:leader="dot" w:pos="8306"/>
        </w:tabs>
      </w:pPr>
      <w:hyperlink w:anchor="_Toc3029" w:history="1">
        <w:r>
          <w:rPr>
            <w:rFonts w:ascii="仿宋" w:eastAsia="仿宋" w:hAnsi="仿宋" w:cs="仿宋" w:hint="eastAsia"/>
            <w:lang w:eastAsia="zh-CN"/>
          </w:rPr>
          <w:t>(二)、社会参与与沟通</w:t>
        </w:r>
        <w:r>
          <w:tab/>
        </w:r>
        <w:r>
          <w:fldChar w:fldCharType="begin"/>
        </w:r>
        <w:r>
          <w:instrText xml:space="preserve"> PAGEREF _Toc3029 \h </w:instrText>
        </w:r>
        <w:r>
          <w:fldChar w:fldCharType="separate"/>
        </w:r>
        <w:r>
          <w:t>25</w:t>
        </w:r>
        <w:r>
          <w:fldChar w:fldCharType="end"/>
        </w:r>
      </w:hyperlink>
    </w:p>
    <w:p>
      <w:pPr>
        <w:pStyle w:val="TOC1"/>
        <w:tabs>
          <w:tab w:val="right" w:leader="dot" w:pos="8306"/>
        </w:tabs>
      </w:pPr>
      <w:hyperlink w:anchor="_Toc7901" w:history="1">
        <w:r>
          <w:rPr>
            <w:rFonts w:ascii="仿宋" w:eastAsia="仿宋" w:hAnsi="仿宋" w:cs="仿宋" w:hint="eastAsia"/>
            <w:lang w:eastAsia="zh-CN"/>
          </w:rPr>
          <w:t>八、玻璃器皿项目创新与研发</w:t>
        </w:r>
        <w:r>
          <w:tab/>
        </w:r>
        <w:r>
          <w:fldChar w:fldCharType="begin"/>
        </w:r>
        <w:r>
          <w:instrText xml:space="preserve"> PAGEREF _Toc7901 \h </w:instrText>
        </w:r>
        <w:r>
          <w:fldChar w:fldCharType="separate"/>
        </w:r>
        <w:r>
          <w:t>25</w:t>
        </w:r>
        <w:r>
          <w:fldChar w:fldCharType="end"/>
        </w:r>
      </w:hyperlink>
    </w:p>
    <w:p>
      <w:pPr>
        <w:pStyle w:val="TOC2"/>
        <w:tabs>
          <w:tab w:val="right" w:leader="dot" w:pos="8306"/>
        </w:tabs>
      </w:pPr>
      <w:hyperlink w:anchor="_Toc2652" w:history="1">
        <w:r>
          <w:rPr>
            <w:rFonts w:ascii="仿宋" w:eastAsia="仿宋" w:hAnsi="仿宋" w:cs="仿宋" w:hint="eastAsia"/>
            <w:lang w:eastAsia="zh-CN"/>
          </w:rPr>
          <w:t>(一)、创新策略与方向</w:t>
        </w:r>
        <w:r>
          <w:tab/>
        </w:r>
        <w:r>
          <w:fldChar w:fldCharType="begin"/>
        </w:r>
        <w:r>
          <w:instrText xml:space="preserve"> PAGEREF _Toc2652 \h </w:instrText>
        </w:r>
        <w:r>
          <w:fldChar w:fldCharType="separate"/>
        </w:r>
        <w:r>
          <w:t>25</w:t>
        </w:r>
        <w:r>
          <w:fldChar w:fldCharType="end"/>
        </w:r>
      </w:hyperlink>
    </w:p>
    <w:p>
      <w:pPr>
        <w:pStyle w:val="TOC2"/>
        <w:tabs>
          <w:tab w:val="right" w:leader="dot" w:pos="8306"/>
        </w:tabs>
      </w:pPr>
      <w:hyperlink w:anchor="_Toc2126" w:history="1">
        <w:r>
          <w:rPr>
            <w:rFonts w:ascii="仿宋" w:eastAsia="仿宋" w:hAnsi="仿宋" w:cs="仿宋" w:hint="eastAsia"/>
            <w:lang w:eastAsia="zh-CN"/>
          </w:rPr>
          <w:t>(二)、研发规划与投入</w:t>
        </w:r>
        <w:r>
          <w:tab/>
        </w:r>
        <w:r>
          <w:fldChar w:fldCharType="begin"/>
        </w:r>
        <w:r>
          <w:instrText xml:space="preserve"> PAGEREF _Toc2126 \h </w:instrText>
        </w:r>
        <w:r>
          <w:fldChar w:fldCharType="separate"/>
        </w:r>
        <w:r>
          <w:t>27</w:t>
        </w:r>
        <w:r>
          <w:fldChar w:fldCharType="end"/>
        </w:r>
      </w:hyperlink>
    </w:p>
    <w:p>
      <w:pPr>
        <w:pStyle w:val="TOC1"/>
        <w:tabs>
          <w:tab w:val="right" w:leader="dot" w:pos="8306"/>
        </w:tabs>
      </w:pPr>
      <w:hyperlink w:anchor="_Toc667" w:history="1">
        <w:r>
          <w:rPr>
            <w:rFonts w:ascii="仿宋" w:eastAsia="仿宋" w:hAnsi="仿宋" w:cs="仿宋" w:hint="eastAsia"/>
            <w:lang w:eastAsia="zh-CN"/>
          </w:rPr>
          <w:t>九、玻璃器皿项目风险管理</w:t>
        </w:r>
        <w:r>
          <w:tab/>
        </w:r>
        <w:r>
          <w:fldChar w:fldCharType="begin"/>
        </w:r>
        <w:r>
          <w:instrText xml:space="preserve"> PAGEREF _Toc667 \h </w:instrText>
        </w:r>
        <w:r>
          <w:fldChar w:fldCharType="separate"/>
        </w:r>
        <w:r>
          <w:t>29</w:t>
        </w:r>
        <w:r>
          <w:fldChar w:fldCharType="end"/>
        </w:r>
      </w:hyperlink>
    </w:p>
    <w:p>
      <w:pPr>
        <w:pStyle w:val="TOC2"/>
        <w:tabs>
          <w:tab w:val="right" w:leader="dot" w:pos="8306"/>
        </w:tabs>
      </w:pPr>
      <w:hyperlink w:anchor="_Toc22264" w:history="1">
        <w:r>
          <w:rPr>
            <w:rFonts w:ascii="仿宋" w:eastAsia="仿宋" w:hAnsi="仿宋" w:cs="仿宋" w:hint="eastAsia"/>
            <w:lang w:eastAsia="zh-CN"/>
          </w:rPr>
          <w:t>(一)、风险识别与评估</w:t>
        </w:r>
        <w:r>
          <w:tab/>
        </w:r>
        <w:r>
          <w:fldChar w:fldCharType="begin"/>
        </w:r>
        <w:r>
          <w:instrText xml:space="preserve"> PAGEREF _Toc22264 \h </w:instrText>
        </w:r>
        <w:r>
          <w:fldChar w:fldCharType="separate"/>
        </w:r>
        <w:r>
          <w:t>29</w:t>
        </w:r>
        <w:r>
          <w:fldChar w:fldCharType="end"/>
        </w:r>
      </w:hyperlink>
    </w:p>
    <w:p>
      <w:pPr>
        <w:pStyle w:val="TOC2"/>
        <w:tabs>
          <w:tab w:val="right" w:leader="dot" w:pos="8306"/>
        </w:tabs>
      </w:pPr>
      <w:hyperlink w:anchor="_Toc28933" w:history="1">
        <w:r>
          <w:rPr>
            <w:rFonts w:ascii="仿宋" w:eastAsia="仿宋" w:hAnsi="仿宋" w:cs="仿宋" w:hint="eastAsia"/>
            <w:lang w:eastAsia="zh-CN"/>
          </w:rPr>
          <w:t>(二)、风险应对策略</w:t>
        </w:r>
        <w:r>
          <w:tab/>
        </w:r>
        <w:r>
          <w:fldChar w:fldCharType="begin"/>
        </w:r>
        <w:r>
          <w:instrText xml:space="preserve"> PAGEREF _Toc28933 \h </w:instrText>
        </w:r>
        <w:r>
          <w:fldChar w:fldCharType="separate"/>
        </w:r>
        <w:r>
          <w:t>30</w:t>
        </w:r>
        <w:r>
          <w:fldChar w:fldCharType="end"/>
        </w:r>
      </w:hyperlink>
    </w:p>
    <w:p>
      <w:pPr>
        <w:pStyle w:val="TOC2"/>
        <w:tabs>
          <w:tab w:val="right" w:leader="dot" w:pos="8306"/>
        </w:tabs>
      </w:pPr>
      <w:hyperlink w:anchor="_Toc31390" w:history="1">
        <w:r>
          <w:rPr>
            <w:rFonts w:ascii="仿宋" w:eastAsia="仿宋" w:hAnsi="仿宋" w:cs="仿宋" w:hint="eastAsia"/>
            <w:lang w:eastAsia="zh-CN"/>
          </w:rPr>
          <w:t>(三)、风险监控与控制</w:t>
        </w:r>
        <w:r>
          <w:tab/>
        </w:r>
        <w:r>
          <w:fldChar w:fldCharType="begin"/>
        </w:r>
        <w:r>
          <w:instrText xml:space="preserve"> PAGEREF _Toc31390 \h </w:instrText>
        </w:r>
        <w:r>
          <w:fldChar w:fldCharType="separate"/>
        </w:r>
        <w:r>
          <w:t>32</w:t>
        </w:r>
        <w:r>
          <w:fldChar w:fldCharType="end"/>
        </w:r>
      </w:hyperlink>
    </w:p>
    <w:p>
      <w:pPr>
        <w:pStyle w:val="TOC1"/>
        <w:tabs>
          <w:tab w:val="right" w:leader="dot" w:pos="8306"/>
        </w:tabs>
      </w:pPr>
      <w:hyperlink w:anchor="_Toc16133" w:history="1">
        <w:r>
          <w:rPr>
            <w:rFonts w:ascii="仿宋" w:eastAsia="仿宋" w:hAnsi="仿宋" w:cs="仿宋" w:hint="eastAsia"/>
            <w:lang w:eastAsia="zh-CN"/>
          </w:rPr>
          <w:t>十、玻璃器皿项目人力资源培养与发展</w:t>
        </w:r>
        <w:r>
          <w:tab/>
        </w:r>
        <w:r>
          <w:fldChar w:fldCharType="begin"/>
        </w:r>
        <w:r>
          <w:instrText xml:space="preserve"> PAGEREF _Toc16133 \h </w:instrText>
        </w:r>
        <w:r>
          <w:fldChar w:fldCharType="separate"/>
        </w:r>
        <w:r>
          <w:t>33</w:t>
        </w:r>
        <w:r>
          <w:fldChar w:fldCharType="end"/>
        </w:r>
      </w:hyperlink>
    </w:p>
    <w:p>
      <w:pPr>
        <w:pStyle w:val="TOC2"/>
        <w:tabs>
          <w:tab w:val="right" w:leader="dot" w:pos="8306"/>
        </w:tabs>
      </w:pPr>
      <w:hyperlink w:anchor="_Toc21738" w:history="1">
        <w:r>
          <w:rPr>
            <w:rFonts w:ascii="仿宋" w:eastAsia="仿宋" w:hAnsi="仿宋" w:cs="仿宋" w:hint="eastAsia"/>
            <w:lang w:eastAsia="zh-CN"/>
          </w:rPr>
          <w:t>(一)、人才需求与规划</w:t>
        </w:r>
        <w:r>
          <w:tab/>
        </w:r>
        <w:r>
          <w:fldChar w:fldCharType="begin"/>
        </w:r>
        <w:r>
          <w:instrText xml:space="preserve"> PAGEREF _Toc21738 \h </w:instrText>
        </w:r>
        <w:r>
          <w:fldChar w:fldCharType="separate"/>
        </w:r>
        <w:r>
          <w:t>33</w:t>
        </w:r>
        <w:r>
          <w:fldChar w:fldCharType="end"/>
        </w:r>
      </w:hyperlink>
    </w:p>
    <w:p>
      <w:pPr>
        <w:pStyle w:val="TOC2"/>
        <w:tabs>
          <w:tab w:val="right" w:leader="dot" w:pos="8306"/>
        </w:tabs>
      </w:pPr>
      <w:hyperlink w:anchor="_Toc5597" w:history="1">
        <w:r>
          <w:rPr>
            <w:rFonts w:ascii="仿宋" w:eastAsia="仿宋" w:hAnsi="仿宋" w:cs="仿宋" w:hint="eastAsia"/>
            <w:lang w:eastAsia="zh-CN"/>
          </w:rPr>
          <w:t>(二)、培训与发展计划</w:t>
        </w:r>
        <w:r>
          <w:tab/>
        </w:r>
        <w:r>
          <w:fldChar w:fldCharType="begin"/>
        </w:r>
        <w:r>
          <w:instrText xml:space="preserve"> PAGEREF _Toc5597 \h </w:instrText>
        </w:r>
        <w:r>
          <w:fldChar w:fldCharType="separate"/>
        </w:r>
        <w:r>
          <w:t>33</w:t>
        </w:r>
        <w:r>
          <w:fldChar w:fldCharType="end"/>
        </w:r>
      </w:hyperlink>
    </w:p>
    <w:p>
      <w:pPr>
        <w:pStyle w:val="TOC1"/>
        <w:tabs>
          <w:tab w:val="right" w:leader="dot" w:pos="8306"/>
        </w:tabs>
      </w:pPr>
      <w:hyperlink w:anchor="_Toc1872" w:history="1">
        <w:r>
          <w:rPr>
            <w:rFonts w:ascii="仿宋" w:eastAsia="仿宋" w:hAnsi="仿宋" w:cs="仿宋" w:hint="eastAsia"/>
            <w:lang w:eastAsia="zh-CN"/>
          </w:rPr>
          <w:t>十一、玻璃器皿项目环境影响分析</w:t>
        </w:r>
        <w:r>
          <w:tab/>
        </w:r>
        <w:r>
          <w:fldChar w:fldCharType="begin"/>
        </w:r>
        <w:r>
          <w:instrText xml:space="preserve"> PAGEREF _Toc1872 \h </w:instrText>
        </w:r>
        <w:r>
          <w:fldChar w:fldCharType="separate"/>
        </w:r>
        <w:r>
          <w:t>34</w:t>
        </w:r>
        <w:r>
          <w:fldChar w:fldCharType="end"/>
        </w:r>
      </w:hyperlink>
    </w:p>
    <w:p>
      <w:pPr>
        <w:pStyle w:val="TOC2"/>
        <w:tabs>
          <w:tab w:val="right" w:leader="dot" w:pos="8306"/>
        </w:tabs>
      </w:pPr>
      <w:hyperlink w:anchor="_Toc8579" w:history="1">
        <w:r>
          <w:rPr>
            <w:rFonts w:ascii="仿宋" w:eastAsia="仿宋" w:hAnsi="仿宋" w:cs="仿宋" w:hint="eastAsia"/>
            <w:lang w:eastAsia="zh-CN"/>
          </w:rPr>
          <w:t>(一)、建设区域环境质量现状</w:t>
        </w:r>
        <w:r>
          <w:tab/>
        </w:r>
        <w:r>
          <w:fldChar w:fldCharType="begin"/>
        </w:r>
        <w:r>
          <w:instrText xml:space="preserve"> PAGEREF _Toc8579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3" w:history="1">
        <w:r>
          <w:rPr>
            <w:rFonts w:ascii="仿宋" w:eastAsia="仿宋" w:hAnsi="仿宋" w:cs="仿宋" w:hint="eastAsia"/>
            <w:lang w:eastAsia="zh-CN"/>
          </w:rPr>
          <w:t>(二)、建设期环境保护</w:t>
        </w:r>
        <w:r>
          <w:tab/>
        </w:r>
        <w:r>
          <w:fldChar w:fldCharType="begin"/>
        </w:r>
        <w:r>
          <w:instrText xml:space="preserve"> PAGEREF _Toc9463 \h </w:instrText>
        </w:r>
        <w:r>
          <w:fldChar w:fldCharType="separate"/>
        </w:r>
        <w:r>
          <w:t>35</w:t>
        </w:r>
        <w:r>
          <w:fldChar w:fldCharType="end"/>
        </w:r>
      </w:hyperlink>
    </w:p>
    <w:p>
      <w:pPr>
        <w:pStyle w:val="TOC2"/>
        <w:tabs>
          <w:tab w:val="right" w:leader="dot" w:pos="8306"/>
        </w:tabs>
      </w:pPr>
      <w:hyperlink w:anchor="_Toc2914" w:history="1">
        <w:r>
          <w:rPr>
            <w:rFonts w:ascii="仿宋" w:eastAsia="仿宋" w:hAnsi="仿宋" w:cs="仿宋" w:hint="eastAsia"/>
            <w:lang w:eastAsia="zh-CN"/>
          </w:rPr>
          <w:t>(三)、运营期环境保护</w:t>
        </w:r>
        <w:r>
          <w:tab/>
        </w:r>
        <w:r>
          <w:fldChar w:fldCharType="begin"/>
        </w:r>
        <w:r>
          <w:instrText xml:space="preserve"> PAGEREF _Toc2914 \h </w:instrText>
        </w:r>
        <w:r>
          <w:fldChar w:fldCharType="separate"/>
        </w:r>
        <w:r>
          <w:t>37</w:t>
        </w:r>
        <w:r>
          <w:fldChar w:fldCharType="end"/>
        </w:r>
      </w:hyperlink>
    </w:p>
    <w:p>
      <w:pPr>
        <w:pStyle w:val="TOC2"/>
        <w:tabs>
          <w:tab w:val="right" w:leader="dot" w:pos="8306"/>
        </w:tabs>
      </w:pPr>
      <w:hyperlink w:anchor="_Toc4342" w:history="1">
        <w:r>
          <w:rPr>
            <w:rFonts w:ascii="仿宋" w:eastAsia="仿宋" w:hAnsi="仿宋" w:cs="仿宋" w:hint="eastAsia"/>
            <w:lang w:eastAsia="zh-CN"/>
          </w:rPr>
          <w:t>(四)、玻璃器皿项目建设对区域经济的影响</w:t>
        </w:r>
        <w:r>
          <w:tab/>
        </w:r>
        <w:r>
          <w:fldChar w:fldCharType="begin"/>
        </w:r>
        <w:r>
          <w:instrText xml:space="preserve"> PAGEREF _Toc4342 \h </w:instrText>
        </w:r>
        <w:r>
          <w:fldChar w:fldCharType="separate"/>
        </w:r>
        <w:r>
          <w:t>38</w:t>
        </w:r>
        <w:r>
          <w:fldChar w:fldCharType="end"/>
        </w:r>
      </w:hyperlink>
    </w:p>
    <w:p>
      <w:pPr>
        <w:pStyle w:val="TOC2"/>
        <w:tabs>
          <w:tab w:val="right" w:leader="dot" w:pos="8306"/>
        </w:tabs>
      </w:pPr>
      <w:hyperlink w:anchor="_Toc29741" w:history="1">
        <w:r>
          <w:rPr>
            <w:rFonts w:ascii="仿宋" w:eastAsia="仿宋" w:hAnsi="仿宋" w:cs="仿宋" w:hint="eastAsia"/>
            <w:lang w:eastAsia="zh-CN"/>
          </w:rPr>
          <w:t>(五)、废弃物处理</w:t>
        </w:r>
        <w:r>
          <w:tab/>
        </w:r>
        <w:r>
          <w:fldChar w:fldCharType="begin"/>
        </w:r>
        <w:r>
          <w:instrText xml:space="preserve"> PAGEREF _Toc29741 \h </w:instrText>
        </w:r>
        <w:r>
          <w:fldChar w:fldCharType="separate"/>
        </w:r>
        <w:r>
          <w:t>40</w:t>
        </w:r>
        <w:r>
          <w:fldChar w:fldCharType="end"/>
        </w:r>
      </w:hyperlink>
    </w:p>
    <w:p>
      <w:pPr>
        <w:pStyle w:val="TOC2"/>
        <w:tabs>
          <w:tab w:val="right" w:leader="dot" w:pos="8306"/>
        </w:tabs>
      </w:pPr>
      <w:hyperlink w:anchor="_Toc21348" w:history="1">
        <w:r>
          <w:rPr>
            <w:rFonts w:ascii="仿宋" w:eastAsia="仿宋" w:hAnsi="仿宋" w:cs="仿宋" w:hint="eastAsia"/>
            <w:lang w:eastAsia="zh-CN"/>
          </w:rPr>
          <w:t>(六)、特殊环境影响分析</w:t>
        </w:r>
        <w:r>
          <w:tab/>
        </w:r>
        <w:r>
          <w:fldChar w:fldCharType="begin"/>
        </w:r>
        <w:r>
          <w:instrText xml:space="preserve"> PAGEREF _Toc21348 \h </w:instrText>
        </w:r>
        <w:r>
          <w:fldChar w:fldCharType="separate"/>
        </w:r>
        <w:r>
          <w:t>41</w:t>
        </w:r>
        <w:r>
          <w:fldChar w:fldCharType="end"/>
        </w:r>
      </w:hyperlink>
    </w:p>
    <w:p>
      <w:pPr>
        <w:pStyle w:val="TOC2"/>
        <w:tabs>
          <w:tab w:val="right" w:leader="dot" w:pos="8306"/>
        </w:tabs>
      </w:pPr>
      <w:hyperlink w:anchor="_Toc11546" w:history="1">
        <w:r>
          <w:rPr>
            <w:rFonts w:ascii="仿宋" w:eastAsia="仿宋" w:hAnsi="仿宋" w:cs="仿宋" w:hint="eastAsia"/>
            <w:lang w:eastAsia="zh-CN"/>
          </w:rPr>
          <w:t>(七)、清洁生产</w:t>
        </w:r>
        <w:r>
          <w:tab/>
        </w:r>
        <w:r>
          <w:fldChar w:fldCharType="begin"/>
        </w:r>
        <w:r>
          <w:instrText xml:space="preserve"> PAGEREF _Toc11546 \h </w:instrText>
        </w:r>
        <w:r>
          <w:fldChar w:fldCharType="separate"/>
        </w:r>
        <w:r>
          <w:t>42</w:t>
        </w:r>
        <w:r>
          <w:fldChar w:fldCharType="end"/>
        </w:r>
      </w:hyperlink>
    </w:p>
    <w:p>
      <w:pPr>
        <w:pStyle w:val="TOC2"/>
        <w:tabs>
          <w:tab w:val="right" w:leader="dot" w:pos="8306"/>
        </w:tabs>
      </w:pPr>
      <w:hyperlink w:anchor="_Toc17427" w:history="1">
        <w:r>
          <w:rPr>
            <w:rFonts w:ascii="仿宋" w:eastAsia="仿宋" w:hAnsi="仿宋" w:cs="仿宋" w:hint="eastAsia"/>
            <w:lang w:eastAsia="zh-CN"/>
          </w:rPr>
          <w:t>(八)、环境保护综合评价</w:t>
        </w:r>
        <w:r>
          <w:tab/>
        </w:r>
        <w:r>
          <w:fldChar w:fldCharType="begin"/>
        </w:r>
        <w:r>
          <w:instrText xml:space="preserve"> PAGEREF _Toc17427 \h </w:instrText>
        </w:r>
        <w:r>
          <w:fldChar w:fldCharType="separate"/>
        </w:r>
        <w:r>
          <w:t>43</w:t>
        </w:r>
        <w:r>
          <w:fldChar w:fldCharType="end"/>
        </w:r>
      </w:hyperlink>
    </w:p>
    <w:p>
      <w:pPr>
        <w:pStyle w:val="TOC1"/>
        <w:tabs>
          <w:tab w:val="right" w:leader="dot" w:pos="8306"/>
        </w:tabs>
      </w:pPr>
      <w:hyperlink w:anchor="_Toc13388" w:history="1">
        <w:r>
          <w:rPr>
            <w:rFonts w:ascii="仿宋" w:eastAsia="仿宋" w:hAnsi="仿宋" w:cs="仿宋" w:hint="eastAsia"/>
            <w:lang w:eastAsia="zh-CN"/>
          </w:rPr>
          <w:t>十二、玻璃器皿项目经营效益</w:t>
        </w:r>
        <w:r>
          <w:tab/>
        </w:r>
        <w:r>
          <w:fldChar w:fldCharType="begin"/>
        </w:r>
        <w:r>
          <w:instrText xml:space="preserve"> PAGEREF _Toc13388 \h </w:instrText>
        </w:r>
        <w:r>
          <w:fldChar w:fldCharType="separate"/>
        </w:r>
        <w:r>
          <w:t>44</w:t>
        </w:r>
        <w:r>
          <w:fldChar w:fldCharType="end"/>
        </w:r>
      </w:hyperlink>
    </w:p>
    <w:p>
      <w:pPr>
        <w:pStyle w:val="TOC2"/>
        <w:tabs>
          <w:tab w:val="right" w:leader="dot" w:pos="8306"/>
        </w:tabs>
      </w:pPr>
      <w:hyperlink w:anchor="_Toc8167" w:history="1">
        <w:r>
          <w:rPr>
            <w:rFonts w:ascii="仿宋" w:eastAsia="仿宋" w:hAnsi="仿宋" w:cs="仿宋" w:hint="eastAsia"/>
            <w:lang w:eastAsia="zh-CN"/>
          </w:rPr>
          <w:t>(一)、经济评价财务测算</w:t>
        </w:r>
        <w:r>
          <w:tab/>
        </w:r>
        <w:r>
          <w:fldChar w:fldCharType="begin"/>
        </w:r>
        <w:r>
          <w:instrText xml:space="preserve"> PAGEREF _Toc8167 \h </w:instrText>
        </w:r>
        <w:r>
          <w:fldChar w:fldCharType="separate"/>
        </w:r>
        <w:r>
          <w:t>44</w:t>
        </w:r>
        <w:r>
          <w:fldChar w:fldCharType="end"/>
        </w:r>
      </w:hyperlink>
    </w:p>
    <w:p>
      <w:pPr>
        <w:pStyle w:val="TOC2"/>
        <w:tabs>
          <w:tab w:val="right" w:leader="dot" w:pos="8306"/>
        </w:tabs>
      </w:pPr>
      <w:hyperlink w:anchor="_Toc21810" w:history="1">
        <w:r>
          <w:rPr>
            <w:rFonts w:ascii="仿宋" w:eastAsia="仿宋" w:hAnsi="仿宋" w:cs="仿宋" w:hint="eastAsia"/>
            <w:lang w:eastAsia="zh-CN"/>
          </w:rPr>
          <w:t>(二)、玻璃器皿项目盈利能力分析</w:t>
        </w:r>
        <w:r>
          <w:tab/>
        </w:r>
        <w:r>
          <w:fldChar w:fldCharType="begin"/>
        </w:r>
        <w:r>
          <w:instrText xml:space="preserve"> PAGEREF _Toc21810 \h </w:instrText>
        </w:r>
        <w:r>
          <w:fldChar w:fldCharType="separate"/>
        </w:r>
        <w:r>
          <w:t>46</w:t>
        </w:r>
        <w:r>
          <w:fldChar w:fldCharType="end"/>
        </w:r>
      </w:hyperlink>
    </w:p>
    <w:p>
      <w:pPr>
        <w:pStyle w:val="TOC1"/>
        <w:tabs>
          <w:tab w:val="right" w:leader="dot" w:pos="8306"/>
        </w:tabs>
      </w:pPr>
      <w:hyperlink w:anchor="_Toc1581" w:history="1">
        <w:r>
          <w:rPr>
            <w:rFonts w:ascii="仿宋" w:eastAsia="仿宋" w:hAnsi="仿宋" w:cs="仿宋" w:hint="eastAsia"/>
            <w:lang w:eastAsia="zh-CN"/>
          </w:rPr>
          <w:t>十三、玻璃器皿项目工程方案分析</w:t>
        </w:r>
        <w:r>
          <w:tab/>
        </w:r>
        <w:r>
          <w:fldChar w:fldCharType="begin"/>
        </w:r>
        <w:r>
          <w:instrText xml:space="preserve"> PAGEREF _Toc1581 \h </w:instrText>
        </w:r>
        <w:r>
          <w:fldChar w:fldCharType="separate"/>
        </w:r>
        <w:r>
          <w:t>46</w:t>
        </w:r>
        <w:r>
          <w:fldChar w:fldCharType="end"/>
        </w:r>
      </w:hyperlink>
    </w:p>
    <w:p>
      <w:pPr>
        <w:pStyle w:val="TOC2"/>
        <w:tabs>
          <w:tab w:val="right" w:leader="dot" w:pos="8306"/>
        </w:tabs>
      </w:pPr>
      <w:hyperlink w:anchor="_Toc5404" w:history="1">
        <w:r>
          <w:rPr>
            <w:rFonts w:ascii="仿宋" w:eastAsia="仿宋" w:hAnsi="仿宋" w:cs="仿宋" w:hint="eastAsia"/>
            <w:lang w:eastAsia="zh-CN"/>
          </w:rPr>
          <w:t>(一)、建筑工程设计原则</w:t>
        </w:r>
        <w:r>
          <w:tab/>
        </w:r>
        <w:r>
          <w:fldChar w:fldCharType="begin"/>
        </w:r>
        <w:r>
          <w:instrText xml:space="preserve"> PAGEREF _Toc5404 \h </w:instrText>
        </w:r>
        <w:r>
          <w:fldChar w:fldCharType="separate"/>
        </w:r>
        <w:r>
          <w:t>46</w:t>
        </w:r>
        <w:r>
          <w:fldChar w:fldCharType="end"/>
        </w:r>
      </w:hyperlink>
    </w:p>
    <w:p>
      <w:pPr>
        <w:pStyle w:val="TOC2"/>
        <w:tabs>
          <w:tab w:val="right" w:leader="dot" w:pos="8306"/>
        </w:tabs>
      </w:pPr>
      <w:hyperlink w:anchor="_Toc1372" w:history="1">
        <w:r>
          <w:rPr>
            <w:rFonts w:ascii="仿宋" w:eastAsia="仿宋" w:hAnsi="仿宋" w:cs="仿宋" w:hint="eastAsia"/>
            <w:lang w:eastAsia="zh-CN"/>
          </w:rPr>
          <w:t>(二)、土建工程建设指标</w:t>
        </w:r>
        <w:r>
          <w:tab/>
        </w:r>
        <w:r>
          <w:fldChar w:fldCharType="begin"/>
        </w:r>
        <w:r>
          <w:instrText xml:space="preserve"> PAGEREF _Toc1372 \h </w:instrText>
        </w:r>
        <w:r>
          <w:fldChar w:fldCharType="separate"/>
        </w:r>
        <w:r>
          <w:t>50</w:t>
        </w:r>
        <w:r>
          <w:fldChar w:fldCharType="end"/>
        </w:r>
      </w:hyperlink>
    </w:p>
    <w:p>
      <w:pPr>
        <w:pStyle w:val="TOC1"/>
        <w:tabs>
          <w:tab w:val="right" w:leader="dot" w:pos="8306"/>
        </w:tabs>
      </w:pPr>
      <w:hyperlink w:anchor="_Toc5476" w:history="1">
        <w:r>
          <w:rPr>
            <w:rFonts w:ascii="仿宋" w:eastAsia="仿宋" w:hAnsi="仿宋" w:cs="仿宋" w:hint="eastAsia"/>
            <w:lang w:eastAsia="zh-CN"/>
          </w:rPr>
          <w:t>十四、玻璃器皿项目治理与监督</w:t>
        </w:r>
        <w:r>
          <w:tab/>
        </w:r>
        <w:r>
          <w:fldChar w:fldCharType="begin"/>
        </w:r>
        <w:r>
          <w:instrText xml:space="preserve"> PAGEREF _Toc5476 \h </w:instrText>
        </w:r>
        <w:r>
          <w:fldChar w:fldCharType="separate"/>
        </w:r>
        <w:r>
          <w:t>51</w:t>
        </w:r>
        <w:r>
          <w:fldChar w:fldCharType="end"/>
        </w:r>
      </w:hyperlink>
    </w:p>
    <w:p>
      <w:pPr>
        <w:pStyle w:val="TOC2"/>
        <w:tabs>
          <w:tab w:val="right" w:leader="dot" w:pos="8306"/>
        </w:tabs>
      </w:pPr>
      <w:hyperlink w:anchor="_Toc23331" w:history="1">
        <w:r>
          <w:rPr>
            <w:rFonts w:ascii="仿宋" w:eastAsia="仿宋" w:hAnsi="仿宋" w:cs="仿宋" w:hint="eastAsia"/>
            <w:lang w:eastAsia="zh-CN"/>
          </w:rPr>
          <w:t>(一)、玻璃器皿项目治理结构</w:t>
        </w:r>
        <w:r>
          <w:tab/>
        </w:r>
        <w:r>
          <w:fldChar w:fldCharType="begin"/>
        </w:r>
        <w:r>
          <w:instrText xml:space="preserve"> PAGEREF _Toc23331 \h </w:instrText>
        </w:r>
        <w:r>
          <w:fldChar w:fldCharType="separate"/>
        </w:r>
        <w:r>
          <w:t>51</w:t>
        </w:r>
        <w:r>
          <w:fldChar w:fldCharType="end"/>
        </w:r>
      </w:hyperlink>
    </w:p>
    <w:p>
      <w:pPr>
        <w:pStyle w:val="TOC2"/>
        <w:tabs>
          <w:tab w:val="right" w:leader="dot" w:pos="8306"/>
        </w:tabs>
      </w:pPr>
      <w:hyperlink w:anchor="_Toc8144" w:history="1">
        <w:r>
          <w:rPr>
            <w:rFonts w:ascii="仿宋" w:eastAsia="仿宋" w:hAnsi="仿宋" w:cs="仿宋" w:hint="eastAsia"/>
            <w:lang w:eastAsia="zh-CN"/>
          </w:rPr>
          <w:t>(二)、监督与审计</w:t>
        </w:r>
        <w:r>
          <w:tab/>
        </w:r>
        <w:r>
          <w:fldChar w:fldCharType="begin"/>
        </w:r>
        <w:r>
          <w:instrText xml:space="preserve"> PAGEREF _Toc8144 \h </w:instrText>
        </w:r>
        <w:r>
          <w:fldChar w:fldCharType="separate"/>
        </w:r>
        <w:r>
          <w:t>53</w:t>
        </w:r>
        <w:r>
          <w:fldChar w:fldCharType="end"/>
        </w:r>
      </w:hyperlink>
    </w:p>
    <w:p>
      <w:pPr>
        <w:pStyle w:val="TOC1"/>
        <w:tabs>
          <w:tab w:val="right" w:leader="dot" w:pos="8306"/>
        </w:tabs>
      </w:pPr>
      <w:hyperlink w:anchor="_Toc27065" w:history="1">
        <w:r>
          <w:rPr>
            <w:rFonts w:ascii="仿宋" w:eastAsia="仿宋" w:hAnsi="仿宋" w:cs="仿宋" w:hint="eastAsia"/>
            <w:lang w:eastAsia="zh-CN"/>
          </w:rPr>
          <w:t>十五、供应链管理</w:t>
        </w:r>
        <w:r>
          <w:tab/>
        </w:r>
        <w:r>
          <w:fldChar w:fldCharType="begin"/>
        </w:r>
        <w:r>
          <w:instrText xml:space="preserve"> PAGEREF _Toc27065 \h </w:instrText>
        </w:r>
        <w:r>
          <w:fldChar w:fldCharType="separate"/>
        </w:r>
        <w:r>
          <w:t>54</w:t>
        </w:r>
        <w:r>
          <w:fldChar w:fldCharType="end"/>
        </w:r>
      </w:hyperlink>
    </w:p>
    <w:p>
      <w:pPr>
        <w:pStyle w:val="TOC2"/>
        <w:tabs>
          <w:tab w:val="right" w:leader="dot" w:pos="8306"/>
        </w:tabs>
      </w:pPr>
      <w:hyperlink w:anchor="_Toc30494" w:history="1">
        <w:r>
          <w:rPr>
            <w:rFonts w:ascii="仿宋" w:eastAsia="仿宋" w:hAnsi="仿宋" w:cs="仿宋" w:hint="eastAsia"/>
            <w:lang w:eastAsia="zh-CN"/>
          </w:rPr>
          <w:t>(一)、供应链战略规划</w:t>
        </w:r>
        <w:r>
          <w:tab/>
        </w:r>
        <w:r>
          <w:fldChar w:fldCharType="begin"/>
        </w:r>
        <w:r>
          <w:instrText xml:space="preserve"> PAGEREF _Toc30494 \h </w:instrText>
        </w:r>
        <w:r>
          <w:fldChar w:fldCharType="separate"/>
        </w:r>
        <w:r>
          <w:t>54</w:t>
        </w:r>
        <w:r>
          <w:fldChar w:fldCharType="end"/>
        </w:r>
      </w:hyperlink>
    </w:p>
    <w:p>
      <w:pPr>
        <w:pStyle w:val="TOC2"/>
        <w:tabs>
          <w:tab w:val="right" w:leader="dot" w:pos="8306"/>
        </w:tabs>
      </w:pPr>
      <w:hyperlink w:anchor="_Toc13505" w:history="1">
        <w:r>
          <w:rPr>
            <w:rFonts w:ascii="仿宋" w:eastAsia="仿宋" w:hAnsi="仿宋" w:cs="仿宋" w:hint="eastAsia"/>
            <w:lang w:eastAsia="zh-CN"/>
          </w:rPr>
          <w:t>(二)、供应商选择与合作</w:t>
        </w:r>
        <w:r>
          <w:tab/>
        </w:r>
        <w:r>
          <w:fldChar w:fldCharType="begin"/>
        </w:r>
        <w:r>
          <w:instrText xml:space="preserve"> PAGEREF _Toc13505 \h </w:instrText>
        </w:r>
        <w:r>
          <w:fldChar w:fldCharType="separate"/>
        </w:r>
        <w:r>
          <w:t>56</w:t>
        </w:r>
        <w:r>
          <w:fldChar w:fldCharType="end"/>
        </w:r>
      </w:hyperlink>
    </w:p>
    <w:p>
      <w:pPr>
        <w:pStyle w:val="TOC2"/>
        <w:tabs>
          <w:tab w:val="right" w:leader="dot" w:pos="8306"/>
        </w:tabs>
      </w:pPr>
      <w:hyperlink w:anchor="_Toc5335" w:history="1">
        <w:r>
          <w:rPr>
            <w:rFonts w:ascii="仿宋" w:eastAsia="仿宋" w:hAnsi="仿宋" w:cs="仿宋" w:hint="eastAsia"/>
            <w:lang w:eastAsia="zh-CN"/>
          </w:rPr>
          <w:t>(三)、物流与库存管理</w:t>
        </w:r>
        <w:r>
          <w:tab/>
        </w:r>
        <w:r>
          <w:fldChar w:fldCharType="begin"/>
        </w:r>
        <w:r>
          <w:instrText xml:space="preserve"> PAGEREF _Toc5335 \h </w:instrText>
        </w:r>
        <w:r>
          <w:fldChar w:fldCharType="separate"/>
        </w:r>
        <w:r>
          <w:t>57</w:t>
        </w:r>
        <w:r>
          <w:fldChar w:fldCharType="end"/>
        </w:r>
      </w:hyperlink>
    </w:p>
    <w:p>
      <w:pPr>
        <w:pStyle w:val="TOC1"/>
        <w:tabs>
          <w:tab w:val="right" w:leader="dot" w:pos="8306"/>
        </w:tabs>
      </w:pPr>
      <w:hyperlink w:anchor="_Toc2628" w:history="1">
        <w:r>
          <w:rPr>
            <w:rFonts w:ascii="仿宋" w:eastAsia="仿宋" w:hAnsi="仿宋" w:cs="仿宋" w:hint="eastAsia"/>
            <w:lang w:eastAsia="zh-CN"/>
          </w:rPr>
          <w:t>十六、营销与推广策略</w:t>
        </w:r>
        <w:r>
          <w:tab/>
        </w:r>
        <w:r>
          <w:fldChar w:fldCharType="begin"/>
        </w:r>
        <w:r>
          <w:instrText xml:space="preserve"> PAGEREF _Toc2628 \h </w:instrText>
        </w:r>
        <w:r>
          <w:fldChar w:fldCharType="separate"/>
        </w:r>
        <w:r>
          <w:t>58</w:t>
        </w:r>
        <w:r>
          <w:fldChar w:fldCharType="end"/>
        </w:r>
      </w:hyperlink>
    </w:p>
    <w:p>
      <w:pPr>
        <w:pStyle w:val="TOC2"/>
        <w:tabs>
          <w:tab w:val="right" w:leader="dot" w:pos="8306"/>
        </w:tabs>
      </w:pPr>
      <w:hyperlink w:anchor="_Toc1760" w:history="1">
        <w:r>
          <w:rPr>
            <w:rFonts w:ascii="仿宋" w:eastAsia="仿宋" w:hAnsi="仿宋" w:cs="仿宋" w:hint="eastAsia"/>
            <w:lang w:eastAsia="zh-CN"/>
          </w:rPr>
          <w:t>(一)、产品/服务定位与特点</w:t>
        </w:r>
        <w:r>
          <w:tab/>
        </w:r>
        <w:r>
          <w:fldChar w:fldCharType="begin"/>
        </w:r>
        <w:r>
          <w:instrText xml:space="preserve"> PAGEREF _Toc1760 \h </w:instrText>
        </w:r>
        <w:r>
          <w:fldChar w:fldCharType="separate"/>
        </w:r>
        <w:r>
          <w:t>58</w:t>
        </w:r>
        <w:r>
          <w:fldChar w:fldCharType="end"/>
        </w:r>
      </w:hyperlink>
    </w:p>
    <w:p>
      <w:pPr>
        <w:pStyle w:val="TOC2"/>
        <w:tabs>
          <w:tab w:val="right" w:leader="dot" w:pos="8306"/>
        </w:tabs>
      </w:pPr>
      <w:hyperlink w:anchor="_Toc24722" w:history="1">
        <w:r>
          <w:rPr>
            <w:rFonts w:ascii="仿宋" w:eastAsia="仿宋" w:hAnsi="仿宋" w:cs="仿宋" w:hint="eastAsia"/>
            <w:lang w:eastAsia="zh-CN"/>
          </w:rPr>
          <w:t>(二)、市场定位与竞争分析</w:t>
        </w:r>
        <w:r>
          <w:tab/>
        </w:r>
        <w:r>
          <w:fldChar w:fldCharType="begin"/>
        </w:r>
        <w:r>
          <w:instrText xml:space="preserve"> PAGEREF _Toc24722 \h </w:instrText>
        </w:r>
        <w:r>
          <w:fldChar w:fldCharType="separate"/>
        </w:r>
        <w:r>
          <w:t>59</w:t>
        </w:r>
        <w:r>
          <w:fldChar w:fldCharType="end"/>
        </w:r>
      </w:hyperlink>
    </w:p>
    <w:p>
      <w:pPr>
        <w:pStyle w:val="TOC2"/>
        <w:tabs>
          <w:tab w:val="right" w:leader="dot" w:pos="8306"/>
        </w:tabs>
      </w:pPr>
      <w:hyperlink w:anchor="_Toc29278" w:history="1">
        <w:r>
          <w:rPr>
            <w:rFonts w:ascii="仿宋" w:eastAsia="仿宋" w:hAnsi="仿宋" w:cs="仿宋" w:hint="eastAsia"/>
            <w:lang w:eastAsia="zh-CN"/>
          </w:rPr>
          <w:t>(三)、营销渠道与策略</w:t>
        </w:r>
        <w:r>
          <w:tab/>
        </w:r>
        <w:r>
          <w:fldChar w:fldCharType="begin"/>
        </w:r>
        <w:r>
          <w:instrText xml:space="preserve"> PAGEREF _Toc29278 \h </w:instrText>
        </w:r>
        <w:r>
          <w:fldChar w:fldCharType="separate"/>
        </w:r>
        <w:r>
          <w:t>61</w:t>
        </w:r>
        <w:r>
          <w:fldChar w:fldCharType="end"/>
        </w:r>
      </w:hyperlink>
    </w:p>
    <w:p>
      <w:pPr>
        <w:pStyle w:val="TOC2"/>
        <w:tabs>
          <w:tab w:val="right" w:leader="dot" w:pos="8306"/>
        </w:tabs>
      </w:pPr>
      <w:hyperlink w:anchor="_Toc30724" w:history="1">
        <w:r>
          <w:rPr>
            <w:rFonts w:ascii="仿宋" w:eastAsia="仿宋" w:hAnsi="仿宋" w:cs="仿宋" w:hint="eastAsia"/>
            <w:lang w:eastAsia="zh-CN"/>
          </w:rPr>
          <w:t>(四)、推广与宣传活动</w:t>
        </w:r>
        <w:r>
          <w:tab/>
        </w:r>
        <w:r>
          <w:fldChar w:fldCharType="begin"/>
        </w:r>
        <w:r>
          <w:instrText xml:space="preserve"> PAGEREF _Toc30724 \h </w:instrText>
        </w:r>
        <w:r>
          <w:fldChar w:fldCharType="separate"/>
        </w:r>
        <w:r>
          <w:t>62</w:t>
        </w:r>
        <w:r>
          <w:fldChar w:fldCharType="end"/>
        </w:r>
      </w:hyperlink>
    </w:p>
    <w:p>
      <w:pPr>
        <w:pStyle w:val="TOC1"/>
        <w:tabs>
          <w:tab w:val="right" w:leader="dot" w:pos="8306"/>
        </w:tabs>
      </w:pPr>
      <w:hyperlink w:anchor="_Toc12005" w:history="1">
        <w:r>
          <w:rPr>
            <w:rFonts w:ascii="仿宋" w:eastAsia="仿宋" w:hAnsi="仿宋" w:cs="仿宋" w:hint="eastAsia"/>
            <w:lang w:eastAsia="zh-CN"/>
          </w:rPr>
          <w:t>十七、利益相关者分析与沟通计划</w:t>
        </w:r>
        <w:r>
          <w:tab/>
        </w:r>
        <w:r>
          <w:fldChar w:fldCharType="begin"/>
        </w:r>
        <w:r>
          <w:instrText xml:space="preserve"> PAGEREF _Toc12005 \h </w:instrText>
        </w:r>
        <w:r>
          <w:fldChar w:fldCharType="separate"/>
        </w:r>
        <w:r>
          <w:t>67</w:t>
        </w:r>
        <w:r>
          <w:fldChar w:fldCharType="end"/>
        </w:r>
      </w:hyperlink>
    </w:p>
    <w:p>
      <w:pPr>
        <w:pStyle w:val="TOC2"/>
        <w:tabs>
          <w:tab w:val="right" w:leader="dot" w:pos="8306"/>
        </w:tabs>
      </w:pPr>
      <w:hyperlink w:anchor="_Toc2037" w:history="1">
        <w:r>
          <w:rPr>
            <w:rFonts w:ascii="仿宋" w:eastAsia="仿宋" w:hAnsi="仿宋" w:cs="仿宋" w:hint="eastAsia"/>
            <w:lang w:eastAsia="zh-CN"/>
          </w:rPr>
          <w:t>(一)、利益相关者分析</w:t>
        </w:r>
        <w:r>
          <w:tab/>
        </w:r>
        <w:r>
          <w:fldChar w:fldCharType="begin"/>
        </w:r>
        <w:r>
          <w:instrText xml:space="preserve"> PAGEREF _Toc2037 \h </w:instrText>
        </w:r>
        <w:r>
          <w:fldChar w:fldCharType="separate"/>
        </w:r>
        <w:r>
          <w:t>67</w:t>
        </w:r>
        <w:r>
          <w:fldChar w:fldCharType="end"/>
        </w:r>
      </w:hyperlink>
    </w:p>
    <w:p>
      <w:pPr>
        <w:pStyle w:val="TOC2"/>
        <w:tabs>
          <w:tab w:val="right" w:leader="dot" w:pos="8306"/>
        </w:tabs>
      </w:pPr>
      <w:hyperlink w:anchor="_Toc17430" w:history="1">
        <w:r>
          <w:rPr>
            <w:rFonts w:ascii="仿宋" w:eastAsia="仿宋" w:hAnsi="仿宋" w:cs="仿宋" w:hint="eastAsia"/>
            <w:lang w:eastAsia="zh-CN"/>
          </w:rPr>
          <w:t>(二)、沟通计划</w:t>
        </w:r>
        <w:r>
          <w:tab/>
        </w:r>
        <w:r>
          <w:fldChar w:fldCharType="begin"/>
        </w:r>
        <w:r>
          <w:instrText xml:space="preserve"> PAGEREF _Toc17430 \h </w:instrText>
        </w:r>
        <w:r>
          <w:fldChar w:fldCharType="separate"/>
        </w:r>
        <w:r>
          <w:t>68</w:t>
        </w:r>
        <w:r>
          <w:fldChar w:fldCharType="end"/>
        </w:r>
      </w:hyperlink>
    </w:p>
    <w:p>
      <w:pPr>
        <w:pStyle w:val="TOC1"/>
        <w:tabs>
          <w:tab w:val="right" w:leader="dot" w:pos="8306"/>
        </w:tabs>
      </w:pPr>
      <w:hyperlink w:anchor="_Toc14453" w:history="1">
        <w:r>
          <w:rPr>
            <w:rFonts w:ascii="仿宋" w:eastAsia="仿宋" w:hAnsi="仿宋" w:cs="仿宋" w:hint="eastAsia"/>
            <w:lang w:eastAsia="zh-CN"/>
          </w:rPr>
          <w:t>十八、玻璃器皿项目实施保障措施</w:t>
        </w:r>
        <w:r>
          <w:tab/>
        </w:r>
        <w:r>
          <w:fldChar w:fldCharType="begin"/>
        </w:r>
        <w:r>
          <w:instrText xml:space="preserve"> PAGEREF _Toc14453 \h </w:instrText>
        </w:r>
        <w:r>
          <w:fldChar w:fldCharType="separate"/>
        </w:r>
        <w:r>
          <w:t>70</w:t>
        </w:r>
        <w:r>
          <w:fldChar w:fldCharType="end"/>
        </w:r>
      </w:hyperlink>
    </w:p>
    <w:p>
      <w:pPr>
        <w:pStyle w:val="TOC2"/>
        <w:tabs>
          <w:tab w:val="right" w:leader="dot" w:pos="8306"/>
        </w:tabs>
      </w:pPr>
      <w:hyperlink w:anchor="_Toc9479" w:history="1">
        <w:r>
          <w:rPr>
            <w:rFonts w:ascii="仿宋" w:eastAsia="仿宋" w:hAnsi="仿宋" w:cs="仿宋" w:hint="eastAsia"/>
            <w:lang w:eastAsia="zh-CN"/>
          </w:rPr>
          <w:t>(一)、玻璃器皿项目实施保障机制</w:t>
        </w:r>
        <w:r>
          <w:tab/>
        </w:r>
        <w:r>
          <w:fldChar w:fldCharType="begin"/>
        </w:r>
        <w:r>
          <w:instrText xml:space="preserve"> PAGEREF _Toc9479 \h </w:instrText>
        </w:r>
        <w:r>
          <w:fldChar w:fldCharType="separate"/>
        </w:r>
        <w:r>
          <w:t>70</w:t>
        </w:r>
        <w:r>
          <w:fldChar w:fldCharType="end"/>
        </w:r>
      </w:hyperlink>
    </w:p>
    <w:p>
      <w:pPr>
        <w:pStyle w:val="TOC2"/>
        <w:tabs>
          <w:tab w:val="right" w:leader="dot" w:pos="8306"/>
        </w:tabs>
      </w:pPr>
      <w:hyperlink w:anchor="_Toc30323" w:history="1">
        <w:r>
          <w:rPr>
            <w:rFonts w:ascii="仿宋" w:eastAsia="仿宋" w:hAnsi="仿宋" w:cs="仿宋" w:hint="eastAsia"/>
            <w:lang w:eastAsia="zh-CN"/>
          </w:rPr>
          <w:t>(二)、玻璃器皿项目法律合规要求</w:t>
        </w:r>
        <w:r>
          <w:tab/>
        </w:r>
        <w:r>
          <w:fldChar w:fldCharType="begin"/>
        </w:r>
        <w:r>
          <w:instrText xml:space="preserve"> PAGEREF _Toc30323 \h </w:instrText>
        </w:r>
        <w:r>
          <w:fldChar w:fldCharType="separate"/>
        </w:r>
        <w:r>
          <w:t>73</w:t>
        </w:r>
        <w:r>
          <w:fldChar w:fldCharType="end"/>
        </w:r>
      </w:hyperlink>
    </w:p>
    <w:p>
      <w:pPr>
        <w:pStyle w:val="TOC2"/>
        <w:tabs>
          <w:tab w:val="right" w:leader="dot" w:pos="8306"/>
        </w:tabs>
      </w:pPr>
      <w:hyperlink w:anchor="_Toc8247" w:history="1">
        <w:r>
          <w:rPr>
            <w:rFonts w:ascii="仿宋" w:eastAsia="仿宋" w:hAnsi="仿宋" w:cs="仿宋" w:hint="eastAsia"/>
            <w:lang w:eastAsia="zh-CN"/>
          </w:rPr>
          <w:t>(三)、玻璃器皿项目合同管理与法律事务</w:t>
        </w:r>
        <w:r>
          <w:tab/>
        </w:r>
        <w:r>
          <w:fldChar w:fldCharType="begin"/>
        </w:r>
        <w:r>
          <w:instrText xml:space="preserve"> PAGEREF _Toc8247 \h </w:instrText>
        </w:r>
        <w:r>
          <w:fldChar w:fldCharType="separate"/>
        </w:r>
        <w:r>
          <w:t>77</w:t>
        </w:r>
        <w:r>
          <w:fldChar w:fldCharType="end"/>
        </w:r>
      </w:hyperlink>
    </w:p>
    <w:p>
      <w:pPr>
        <w:pStyle w:val="TOC2"/>
        <w:tabs>
          <w:tab w:val="right" w:leader="dot" w:pos="8306"/>
        </w:tabs>
      </w:pPr>
      <w:hyperlink w:anchor="_Toc24192" w:history="1">
        <w:r>
          <w:rPr>
            <w:rFonts w:ascii="仿宋" w:eastAsia="仿宋" w:hAnsi="仿宋" w:cs="仿宋" w:hint="eastAsia"/>
            <w:lang w:eastAsia="zh-CN"/>
          </w:rPr>
          <w:t>(四)、玻璃器皿项目知识产权保护策略</w:t>
        </w:r>
        <w:r>
          <w:tab/>
        </w:r>
        <w:r>
          <w:fldChar w:fldCharType="begin"/>
        </w:r>
        <w:r>
          <w:instrText xml:space="preserve"> PAGEREF _Toc24192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07"/>
      <w:r>
        <w:rPr>
          <w:rFonts w:ascii="仿宋" w:eastAsia="仿宋" w:hAnsi="仿宋" w:cs="仿宋" w:hint="eastAsia"/>
          <w:sz w:val="28"/>
          <w:lang w:eastAsia="zh-CN"/>
        </w:rPr>
        <w:t>一、玻璃器皿项目绩效评估</w:t>
      </w:r>
      <w:bookmarkEnd w:id="2"/>
    </w:p>
    <w:p>
      <w:pPr>
        <w:pStyle w:val="Heading2"/>
        <w:rPr>
          <w:rFonts w:ascii="仿宋" w:eastAsia="仿宋" w:hAnsi="仿宋" w:cs="仿宋" w:hint="eastAsia"/>
          <w:lang w:eastAsia="zh-CN"/>
        </w:rPr>
      </w:pPr>
      <w:bookmarkStart w:id="3" w:name="_Toc149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器皿项目中，我们设计了一套全面的绩效评估指标，以确保玻璃器皿项目的可控和成功交付。这些指标跨足玻璃器皿项目目标、成本、进度和质量等多个维度，为我们提供了全面洞察玻璃器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目标达成率是我们关注的首要指标。我们设定了明确的目标，并通过定期监测和评估，迅速发现并应对潜在的目标偏差。这为玻璃器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成本绩效是另一个核心关注点。通过实际成本与预算成本的对比分析，我们深入了解成本差异的原因，及时调整资源分配，保持玻璃器皿项目在经济效益方面的合理水平。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进度作为关键的绩效指标之一，得到了精心的关注。我们制定了详细的玻璃器皿项目进度计划，并设立了进度符合度指标，确保实际进度与计划进度保持一致。这使我们能够快速发现和解决潜在的进度问题，保持玻璃器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器皿项目绩效的不可或缺的一环。我们引入了一系列的质量标准和客户满意度指标，以确保玻璃器皿项目交付的成果在质量上达到或超越预期水平。通过持续监测这些指标，我们努力提升玻璃器皿项目整体质量水平，为玻璃器皿项目的成功交付提供有力保障。通过这些科学且全面的绩效评估，我们能够更好地引导玻璃器皿项目的持续改进，确保玻璃器皿项目目标的顺利达成。</w:t>
      </w:r>
    </w:p>
    <w:p>
      <w:pPr>
        <w:pStyle w:val="Heading2"/>
        <w:ind w:firstLine="560" w:firstLineChars="200"/>
        <w:rPr>
          <w:rFonts w:ascii="仿宋" w:eastAsia="仿宋" w:hAnsi="仿宋" w:cs="仿宋" w:hint="eastAsia"/>
          <w:sz w:val="28"/>
          <w:lang w:eastAsia="zh-CN"/>
        </w:rPr>
      </w:pPr>
      <w:bookmarkStart w:id="4" w:name="_Toc89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绩效评估是玻璃器皿项目中的关键环节，为确保玻璃器皿项目达到预期目标，我们采用了多层次、多维度的绩效评估方法。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器皿项目的战略目标对齐，确保每个决策和行动都与玻璃器皿项目整体目标保持一致。团队会定期召开战略对齐会议，审视当前工作与玻璃器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玻璃器皿项目进度、质量、成本和风险等方面。这些指标通过数据收集和分析，为玻璃器皿项目管理团队提供了客观的评估依据。例如，我们通过玻璃器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绩效评估不仅仅停留在玻璃器皿项目内部，还考虑了玻璃器皿项目对外部环境的影响。我们定期进行干系人满意度调查，以了解各利益相关方对玻璃器皿项目的期望和满意度，并及时做出调整。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这种多层次、多角度的绩效评估方法，使得我们能够全面了解玻璃器皿项目的运行状态，及时做出调整，确保玻璃器皿项目在不断变化的环境中保持稳健前行。</w:t>
      </w:r>
    </w:p>
    <w:p>
      <w:pPr>
        <w:pStyle w:val="Heading2"/>
        <w:ind w:firstLine="560" w:firstLineChars="200"/>
        <w:rPr>
          <w:rFonts w:ascii="仿宋" w:eastAsia="仿宋" w:hAnsi="仿宋" w:cs="仿宋" w:hint="eastAsia"/>
          <w:sz w:val="28"/>
          <w:lang w:eastAsia="zh-CN"/>
        </w:rPr>
      </w:pPr>
      <w:bookmarkStart w:id="5" w:name="_Toc142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为了确保玻璃器皿项目的有效管理和不断优化，我们采用了精心设计的绩效评估周期。这个周期旨在实现灵活、实时和全面的评估，以适应玻璃器皿项目执行中的各种挑战。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器皿项目的不同需求，分为短期、中期和长期。短期评估关注每个迭代或工作周期，以及时发现和解决当前任务中的问题。中期评估涵盖几个迭代，深入了解整体玻璃器皿项目的趋势和性能。长期评估则着眼于整个玻璃器皿项目阶段，确保玻璃器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器皿项目管理工具和协作平台，团队成员能够随时更新和分享玻璃器皿项目数据。这种实时性的反馈机制使我们能够及时察觉潜在问题，快速调整，保持玻璃器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器皿项目的决策制定密不可分。每个周期的玻璃器皿项目回顾会议成为集体总结经验、识别问题深层次原因并找到创新解决方案的平台。这种定期的反思与调整机制使玻璃器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686"/>
      <w:r>
        <w:rPr>
          <w:rFonts w:ascii="仿宋" w:eastAsia="仿宋" w:hAnsi="仿宋" w:cs="仿宋" w:hint="eastAsia"/>
          <w:sz w:val="28"/>
          <w:lang w:eastAsia="zh-CN"/>
        </w:rPr>
        <w:t>二、玻璃器皿项目选址可行性分析</w:t>
      </w:r>
      <w:bookmarkEnd w:id="6"/>
    </w:p>
    <w:p>
      <w:pPr>
        <w:pStyle w:val="Heading2"/>
        <w:rPr>
          <w:rFonts w:ascii="仿宋" w:eastAsia="仿宋" w:hAnsi="仿宋" w:cs="仿宋" w:hint="eastAsia"/>
          <w:lang w:eastAsia="zh-CN"/>
        </w:rPr>
      </w:pPr>
      <w:bookmarkStart w:id="7" w:name="_Toc4350"/>
      <w:r>
        <w:rPr>
          <w:rFonts w:ascii="仿宋" w:eastAsia="仿宋" w:hAnsi="仿宋" w:cs="仿宋" w:hint="eastAsia"/>
          <w:lang w:eastAsia="zh-CN"/>
        </w:rPr>
        <w:t>(一)、玻璃器皿项目选址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该玻璃器皿项目选址位于XX省XX市XX区XXX街道</w:t>
      </w:r>
    </w:p>
    <w:p>
      <w:pPr>
        <w:pStyle w:val="Heading2"/>
        <w:ind w:firstLine="560" w:firstLineChars="200"/>
        <w:rPr>
          <w:rFonts w:ascii="仿宋" w:eastAsia="仿宋" w:hAnsi="仿宋" w:cs="仿宋" w:hint="eastAsia"/>
          <w:sz w:val="28"/>
          <w:lang w:eastAsia="zh-CN"/>
        </w:rPr>
      </w:pPr>
      <w:bookmarkStart w:id="8" w:name="_Toc1857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玻璃器皿项目的征地面积将根据玻璃器皿项目的实际规模和需求进行精确规划。具体面积XXX平方米，旨在确保玻璃器皿项目不仅能够满足当前的发展需求，还能够预留空间以适应未来的扩展。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净用地面积是在征地面积基础上去除不可利用面积后的实际可开发用地。具体面积XXX平方米，考虑到环保、交通、安全等多方面因素，以确保玻璃器皿项目在整体利用效率上达到最优。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玻璃器皿项目计划建设的建筑总规模具体面积XXX平方米。这一规模的确定综合考虑了玻璃器皿项目的性质、规模，以及城市规划的相关要求，确保建筑布局与周边环境协调一致。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绿地率是玻璃器皿项目用地中被规划为绿地的比例。具体面积XXX平方米，旨在通过合理规划绿地，改善玻璃器皿项目周边环境，提升居民生活质量，并符合城市整体绿化规划。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容积率是用地上可以建设的建筑总体积与用地面积之比。具体面积XXX，通过合理的容积率规划，确保玻璃器皿项目建筑规模与周边环境和谐共生。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确保玻璃器皿项目选址与当地城市规划相一致，具体面积XXX平方米。通过与城市规划部门深入沟通，确保玻璃器皿项目不仅符合城市的整体发展方向，还能够融入城市的发展布局，为城市的长远发展贡献力量。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器皿项目选址符合当地产业政策，具体面积XXX平方米。这包括玻璃器皿项目对当地经济的促进作用，以及对相关产业的带动效应，确保玻璃器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用地总体要求必须符合环保和可持续发展的原则，具体面积XXX平方米。通过采用绿色建筑设计、节能减排等措施，确保玻璃器皿项目在建设和运营过程中对环境的影响最小化，达到可持续发展的要求。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确保玻璃器皿项目选址具备必要的公共设施配套，具体面积XXX平方米。这包括交通便利性、教育、医疗等基础设施，以提高居民生活品质，使得玻璃器皿项目选址更具吸引力。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考虑用地总体要求对当地社会稳定性的影响，具体面积XXX平方米。通过深入了解当地社区反馈，确保玻璃器皿项目的选址和建设过程对当地社会和谐稳定产生积极作用。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器皿项目选址不仅符合法规和规划，还在实际操作中具有可行性。这一全面规划将为玻璃器皿项目的成功实施提供坚实的基础，确保玻璃器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2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器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器皿项目的设备规划和空间设计中，我们将采取灵活设备布局的措施。设备布局将根据实际需求进行灵活设计，避免不必要的浪费。通过合理规划设备摆放位置，我们将提高设备的利用率，减少设备间距，以确保玻璃器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器皿项目内部引入共享设施的概念，例如共享会议室、办公区等。通过这种方式，我们可以减少对资源的重复建设，提高资源共享效率，从而减小玻璃器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6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器皿项目的总图布置中，我们将不同功能区域进行明确的规划，以最大程度满足玻璃器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12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器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玻璃器皿项目对环境的影响是综合评价的重要因素之一。我们将详细考虑选址周边的自然环境、生态保护区、水源地等情况，确保玻璃器皿项目的建设和运营对环境影响最小化，并符合当地的环保法规标准。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对选址的评价还需充分考虑当地政府的产业政策和法规。我们将详细了解玻璃器皿项目所在地的相关政策，确保玻璃器皿项目的规划和运营与当地法规相符，降低不必要的法律风险。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考虑到社会稳定性对企业运营的重要性，我们将评估选址地区的社会安全情况、劳工关系、社区反馈等方面，以确保玻璃器皿项目的建设和运营不会受到社会稳定性的负面影响。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最后，我们将综合考虑用地成本，包括土地购置费用、土地开发成本等。通过对用地成本的详细评估，我们能够做出更为精确的经济效益分析，为玻璃器皿项目的投资决策提供有力支持。</w:t>
      </w:r>
    </w:p>
    <w:p>
      <w:pPr>
        <w:pStyle w:val="Heading1"/>
        <w:ind w:firstLine="560" w:firstLineChars="200"/>
        <w:rPr>
          <w:rFonts w:ascii="仿宋" w:eastAsia="仿宋" w:hAnsi="仿宋" w:cs="仿宋" w:hint="eastAsia"/>
          <w:sz w:val="28"/>
          <w:lang w:eastAsia="zh-CN"/>
        </w:rPr>
      </w:pPr>
      <w:bookmarkStart w:id="12" w:name="_Toc8920"/>
      <w:r>
        <w:rPr>
          <w:rFonts w:ascii="仿宋" w:eastAsia="仿宋" w:hAnsi="仿宋" w:cs="仿宋" w:hint="eastAsia"/>
          <w:sz w:val="28"/>
          <w:lang w:eastAsia="zh-CN"/>
        </w:rPr>
        <w:t>三、玻璃器皿项目建设背景及必要性分析</w:t>
      </w:r>
      <w:bookmarkEnd w:id="12"/>
    </w:p>
    <w:p>
      <w:pPr>
        <w:pStyle w:val="Heading2"/>
        <w:rPr>
          <w:rFonts w:ascii="仿宋" w:eastAsia="仿宋" w:hAnsi="仿宋" w:cs="仿宋" w:hint="eastAsia"/>
          <w:lang w:eastAsia="zh-CN"/>
        </w:rPr>
      </w:pPr>
      <w:bookmarkStart w:id="13" w:name="_Toc26399"/>
      <w:r>
        <w:rPr>
          <w:rFonts w:ascii="仿宋" w:eastAsia="仿宋" w:hAnsi="仿宋" w:cs="仿宋" w:hint="eastAsia"/>
          <w:lang w:eastAsia="zh-CN"/>
        </w:rPr>
        <w:t>(一)、玻璃器皿项目背景分析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玻璃器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器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器皿项目在这个潮流中的定位。同时，我们将关注行业内涌现的新兴机遇，以便玻璃器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器皿项目提供了强大的发展动力。我们将聚焦于行业内最新的技术发展趋势，包括但不限于人工智能、大数据分析、物联网等领域。通过深度的技术研究，我们将确保玻璃器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器皿项目发展的源泉。我们将投入更多的精力对市场需求进行深入剖析，超越表面的需求，深入挖掘潜在的市场痛点和机遇。通过对市场需求的细致了解，玻璃器皿项目将更有针对性地设计解决方案，满足市场的多样化需求，从而更好地促进玻璃器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玻璃器皿项目战略至关重要。我们将对竞争态势进行更为深入的分析，包括但不限于市场份额、产品特点、客户满意度等多个维度。通过深度的竞争分析，玻璃器皿项目将能够更准确地把握市场脉搏，制定具有竞争力的玻璃器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器皿项目的发展具有直接的影响。我们将进行更为全面的法规和政策分析，了解行业发展中的潜在法律风险和合规挑战。通过充分了解和遵守相关法规，玻璃器皿项目将确保在法律框架内合法合规运营，为玻璃器皿项目的稳健发展提供有力支持。</w:t>
      </w:r>
    </w:p>
    <w:p>
      <w:pPr>
        <w:pStyle w:val="Heading2"/>
        <w:ind w:firstLine="560" w:firstLineChars="200"/>
        <w:rPr>
          <w:rFonts w:ascii="仿宋" w:eastAsia="仿宋" w:hAnsi="仿宋" w:cs="仿宋" w:hint="eastAsia"/>
          <w:sz w:val="28"/>
          <w:lang w:eastAsia="zh-CN"/>
        </w:rPr>
      </w:pPr>
      <w:bookmarkStart w:id="14" w:name="_Toc18113"/>
      <w:r>
        <w:rPr>
          <w:rFonts w:ascii="仿宋" w:eastAsia="仿宋" w:hAnsi="仿宋" w:cs="仿宋" w:hint="eastAsia"/>
          <w:sz w:val="28"/>
          <w:lang w:eastAsia="zh-CN"/>
        </w:rPr>
        <w:t>(二)、玻璃器皿项目建设必要性分析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建设的迫切性源于对行业发展趋势的深刻洞察。我们正处于一个行业变革的时代，科技创新、数字化转型成为企业发展的关键动力。玻璃器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建设不仅仅是为了跟上潮流，更是为了通过技术创新推动企业的持续发展。通过引入先进的技术和解决方案，玻璃器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器皿项目的建设成为必然选择，通过提高产品质量、拓展服务领域，从而在竞争中获得更多的机会。玻璃器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器皿项目建设的必要性体现在对客户需求更精准的满足。通过玻璃器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建设的背后是对企业持续创新的追求。只有通过不断创新，企业才能在竞争中立于不败之地。玻璃器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275"/>
      <w:r>
        <w:rPr>
          <w:rFonts w:ascii="仿宋" w:eastAsia="仿宋" w:hAnsi="仿宋" w:cs="仿宋" w:hint="eastAsia"/>
          <w:sz w:val="28"/>
          <w:lang w:eastAsia="zh-CN"/>
        </w:rPr>
        <w:t>四、玻璃器皿项目概论</w:t>
      </w:r>
      <w:bookmarkEnd w:id="15"/>
    </w:p>
    <w:p>
      <w:pPr>
        <w:pStyle w:val="Heading2"/>
        <w:rPr>
          <w:rFonts w:ascii="仿宋" w:eastAsia="仿宋" w:hAnsi="仿宋" w:cs="仿宋" w:hint="eastAsia"/>
          <w:lang w:eastAsia="zh-CN"/>
        </w:rPr>
      </w:pPr>
      <w:bookmarkStart w:id="16" w:name="_Toc4079"/>
      <w:r>
        <w:rPr>
          <w:rFonts w:ascii="仿宋" w:eastAsia="仿宋" w:hAnsi="仿宋" w:cs="仿宋" w:hint="eastAsia"/>
          <w:lang w:eastAsia="zh-CN"/>
        </w:rPr>
        <w:t>(一)、玻璃器皿项目概况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的起源追溯至对市场的深入洞察。市场的不断演变与变革为玻璃器皿项目提供了难得的机遇。当前市场存在的需求缺口和变革的大环境共同构成了玻璃器皿项目的背景。这个玻璃器皿项目旨在充分利用市场机遇，填补行业中尚未满足的需求，为客户提供全新的解决方案。市场的变革和需求的增长使得这个玻璃器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玻璃器皿项目名称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正式命名为玻璃器皿。这个名称不仅仅是一个标识，更代表了玻璃器皿项目的核心理念和愿景。它蕴含着玻璃器皿项目所要解决问题的关键字，具有强烈的表达和辨识度，为玻璃器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玻璃器皿项目目标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的核心目标是提供一种全新、高效的解决方案，满足客户日益增长的需求。玻璃器皿项目追求的不仅仅是满足市场需求，更是在市场中获得卓越的竞争优势。通过不断提升产品或服务的质量和创新水平，玻璃器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玻璃器皿项目范围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全面涵盖了产品研发、制造、市场推广和售后服务，确保从产品设计到最终用户体验的全方位关注。这一全面的玻璃器皿项目范围是为了确保玻璃器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玻璃器皿项目时间表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玻璃器皿项目计划在未来18个月内完成，包括研发、测试、市场试点和正式推出等不同阶段。这个时间表的合理设计是为了确保玻璃器皿项目各个阶段的顺利推进，以便按时交付高质量的成果。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玻璃器皿项目预算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玻璃器皿项目总预算估算为XX百万美元，主要分配在研发、市场推广、人员培训和运营等方面。这一充足的预算为玻璃器皿项目提供了充足的资源，确保玻璃器皿项目在各个方面都能取得优异的表现。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玻璃器皿项目风险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玻璃器皿项目可能面临的风险包括市场接受度低、技术难题、竞争激烈等。玻璃器皿项目团队已经制定了相应的风险应对计划，通过前瞻性的风险管理，确保玻璃器皿项目在面对不确定性时能够迅速做出应对。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玻璃器皿项目团队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玻璃器皿项目汇聚了一支经验丰富、多领域专业素养的核心团队，确保玻璃器皿项目在各个方面都能拥有高水平的执行力。团队的协同作战是玻璃器皿项目成功的关键因素之一。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玻璃器皿项目背景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玻璃器皿项目的背景根植于市场对更高效、创新产品的渴望，同时也受到科技发展对行业格局的深刻改变的影响。这为玻璃器皿项目提供了广阔的发展空间和市场需求。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玻璃器皿项目现状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截至目前，玻璃器皿项目已完成市场调研和技术验证，取得了初步的成功。这为玻璃器皿项目在未来的发展奠定了坚实的基础，为更远大的目标打下了坚实的基石。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521"/>
      <w:r>
        <w:rPr>
          <w:rFonts w:ascii="仿宋" w:eastAsia="仿宋" w:hAnsi="仿宋" w:cs="仿宋" w:hint="eastAsia"/>
          <w:sz w:val="28"/>
          <w:lang w:eastAsia="zh-CN"/>
        </w:rPr>
        <w:t>(二)、玻璃器皿项目目标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https://d.book118.com/117143024053006051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26654"/>
    <w:rsid w:val="36626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302405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2024-02-29T09:46:00Z</dcterms:created>
  <dcterms:modified xsi:type="dcterms:W3CDTF">2024-02-29T09:46:35Z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B9F4C837C6BE430187C9CBDAA1CF5BC4_11</vt:lpwstr>
  </property>
  <property fmtid="{D5CDD505-2E9C-101B-9397-08002B2CF9AE}" pid="3" name="KSOProductBuildVer">
    <vt:lpwstr>2052-12.1.0.16388</vt:lpwstr>
  </property>
</Properties>
</file>