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超声波通讯项目融资计划书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_Toc25966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三、产品市场预测与分析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3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_Toc19003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四、薪酬制度管理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5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_Toc12705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_Toc7115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六、超声波通讯技术创新的含义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七、发展策略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3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6" w:history="1">
        <w:r>
          <w:rPr>
            <w:rFonts w:ascii="仿宋" w:eastAsia="仿宋" w:hAnsi="仿宋" w:cs="仿宋" w:hint="eastAsia"/>
            <w:lang w:eastAsia="zh-CN"/>
          </w:rPr>
          <w:t>八、超声波通讯项目实施进度</w:t>
        </w:r>
        <w:r>
          <w:tab/>
        </w:r>
        <w:r>
          <w:fldChar w:fldCharType="begin"/>
        </w:r>
        <w:r>
          <w:instrText xml:space="preserve"> PAGEREF _Toc27236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_Toc21145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(六)、超声波通讯项目实施保障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九、超声波通讯项目合作伙伴与利益相关者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十一、超声波通讯项目环境影响评估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(一)、超声波通讯项目环境影响评估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十二、经济影响分析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_Toc13817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十三、工程设计方案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(二)、超声波通讯项目工程建设标准规范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7" w:history="1">
        <w:r>
          <w:rPr>
            <w:rFonts w:ascii="仿宋" w:eastAsia="仿宋" w:hAnsi="仿宋" w:cs="仿宋" w:hint="eastAsia"/>
            <w:lang w:eastAsia="zh-CN"/>
          </w:rPr>
          <w:t>(三)、超声波通讯项目总平面设计要求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十四、超声波通讯新型运营方式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6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_Toc32516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十五、战略与业务计划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十六、劳动安全评价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十七、超声波通讯人才战略与团队建设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_Toc32645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十九、库存控制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二十、安全与环境投资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二十一、社会和环境责任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(一)、社会责任超声波通讯项目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_Toc7500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2" w:history="1">
        <w:r>
          <w:rPr>
            <w:rFonts w:ascii="仿宋" w:eastAsia="仿宋" w:hAnsi="仿宋" w:cs="仿宋" w:hint="eastAsia"/>
            <w:lang w:eastAsia="zh-CN"/>
          </w:rPr>
          <w:t>二十二技术创新与安全管理</w:t>
        </w:r>
        <w:r>
          <w:tab/>
        </w:r>
        <w:r>
          <w:fldChar w:fldCharType="begin"/>
        </w:r>
        <w:r>
          <w:instrText xml:space="preserve"> PAGEREF _Toc30512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8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84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6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超声波通讯项目的核心产品为XXXX，在未来预计年产值达到XXX万元。该产品在市场中具有重要地位，其广泛应用的领域使得超声波通讯项目的市场前景非常广泛。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相应的行业与超声波通讯项目高度关联，涵盖的范围广泛，并且对相关产业具有较大的推动作用。根据国内的统计数据显示，相关行业的发展直接关系到原材料、能源、商业、金融、交通运输等多个领域，同时对人力资源的配置也产生了深远的影响。这种产业的发展不仅局限于单一行业的增长，而是全方位推动整个国民经济的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https://d.book118.com/117145021122006045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超声波通讯项目融资计划书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超声波通讯项目融资计划书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超声波通讯项目融资计划书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超声波通讯项目融资计划书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超声波通讯项目融资计划书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B405A9"/>
    <w:rsid w:val="4593521B"/>
    <w:rsid w:val="6EB405A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7145021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2024-02-20T17:57:00Z</dcterms:created>
  <dcterms:modified xsi:type="dcterms:W3CDTF">2024-02-20T17:58:01Z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5510ED5280ED4482888FFC7483CB35F2_11</vt:lpwstr>
  </property>
  <property fmtid="{D5CDD505-2E9C-101B-9397-08002B2CF9AE}" pid="3" name="KSOProductBuildVer">
    <vt:lpwstr>2052-12.1.0.16250</vt:lpwstr>
  </property>
</Properties>
</file>