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年信息安全项目规划设计蓝图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58" w:history="1">
        <w:r>
          <w:rPr>
            <w:rFonts w:ascii="仿宋" w:eastAsia="仿宋" w:hAnsi="仿宋" w:cs="仿宋" w:hint="eastAsia"/>
            <w:lang w:eastAsia="zh-CN"/>
          </w:rPr>
          <w:t>概论</w:t>
        </w:r>
        <w:r>
          <w:tab/>
        </w:r>
        <w:r>
          <w:fldChar w:fldCharType="begin"/>
        </w:r>
        <w:r>
          <w:instrText xml:space="preserve"> PAGEREF _Toc22558 \h </w:instrText>
        </w:r>
        <w:r>
          <w:fldChar w:fldCharType="separate"/>
        </w:r>
        <w:r>
          <w:t>3</w:t>
        </w:r>
        <w:r>
          <w:fldChar w:fldCharType="end"/>
        </w:r>
      </w:hyperlink>
    </w:p>
    <w:p>
      <w:pPr>
        <w:pStyle w:val="TOC1"/>
        <w:tabs>
          <w:tab w:val="right" w:leader="dot" w:pos="8306"/>
        </w:tabs>
      </w:pPr>
      <w:hyperlink w:anchor="_Toc6349" w:history="1">
        <w:r>
          <w:rPr>
            <w:rFonts w:ascii="仿宋" w:eastAsia="仿宋" w:hAnsi="仿宋" w:cs="仿宋" w:hint="eastAsia"/>
            <w:lang w:eastAsia="zh-CN"/>
          </w:rPr>
          <w:t>一、工艺说明</w:t>
        </w:r>
        <w:r>
          <w:tab/>
        </w:r>
        <w:r>
          <w:fldChar w:fldCharType="begin"/>
        </w:r>
        <w:r>
          <w:instrText xml:space="preserve"> PAGEREF _Toc6349 \h </w:instrText>
        </w:r>
        <w:r>
          <w:fldChar w:fldCharType="separate"/>
        </w:r>
        <w:r>
          <w:t>3</w:t>
        </w:r>
        <w:r>
          <w:fldChar w:fldCharType="end"/>
        </w:r>
      </w:hyperlink>
    </w:p>
    <w:p>
      <w:pPr>
        <w:pStyle w:val="TOC2"/>
        <w:tabs>
          <w:tab w:val="right" w:leader="dot" w:pos="8306"/>
        </w:tabs>
      </w:pPr>
      <w:hyperlink w:anchor="_Toc32351" w:history="1">
        <w:r>
          <w:rPr>
            <w:rFonts w:ascii="仿宋" w:eastAsia="仿宋" w:hAnsi="仿宋" w:cs="仿宋" w:hint="eastAsia"/>
            <w:lang w:eastAsia="zh-CN"/>
          </w:rPr>
          <w:t>(一)、技术管理特点</w:t>
        </w:r>
        <w:r>
          <w:tab/>
        </w:r>
        <w:r>
          <w:fldChar w:fldCharType="begin"/>
        </w:r>
        <w:r>
          <w:instrText xml:space="preserve"> PAGEREF _Toc32351 \h </w:instrText>
        </w:r>
        <w:r>
          <w:fldChar w:fldCharType="separate"/>
        </w:r>
        <w:r>
          <w:t>3</w:t>
        </w:r>
        <w:r>
          <w:fldChar w:fldCharType="end"/>
        </w:r>
      </w:hyperlink>
    </w:p>
    <w:p>
      <w:pPr>
        <w:pStyle w:val="TOC2"/>
        <w:tabs>
          <w:tab w:val="right" w:leader="dot" w:pos="8306"/>
        </w:tabs>
      </w:pPr>
      <w:hyperlink w:anchor="_Toc19516" w:history="1">
        <w:r>
          <w:rPr>
            <w:rFonts w:ascii="仿宋" w:eastAsia="仿宋" w:hAnsi="仿宋" w:cs="仿宋" w:hint="eastAsia"/>
            <w:lang w:eastAsia="zh-CN"/>
          </w:rPr>
          <w:t>(二)、年信息安全项目工艺技术设计方案</w:t>
        </w:r>
        <w:r>
          <w:tab/>
        </w:r>
        <w:r>
          <w:fldChar w:fldCharType="begin"/>
        </w:r>
        <w:r>
          <w:instrText xml:space="preserve"> PAGEREF _Toc19516 \h </w:instrText>
        </w:r>
        <w:r>
          <w:fldChar w:fldCharType="separate"/>
        </w:r>
        <w:r>
          <w:t>4</w:t>
        </w:r>
        <w:r>
          <w:fldChar w:fldCharType="end"/>
        </w:r>
      </w:hyperlink>
    </w:p>
    <w:p>
      <w:pPr>
        <w:pStyle w:val="TOC2"/>
        <w:tabs>
          <w:tab w:val="right" w:leader="dot" w:pos="8306"/>
        </w:tabs>
      </w:pPr>
      <w:hyperlink w:anchor="_Toc18072" w:history="1">
        <w:r>
          <w:rPr>
            <w:rFonts w:ascii="仿宋" w:eastAsia="仿宋" w:hAnsi="仿宋" w:cs="仿宋" w:hint="eastAsia"/>
            <w:lang w:eastAsia="zh-CN"/>
          </w:rPr>
          <w:t>(三)、设备选型方案</w:t>
        </w:r>
        <w:r>
          <w:tab/>
        </w:r>
        <w:r>
          <w:fldChar w:fldCharType="begin"/>
        </w:r>
        <w:r>
          <w:instrText xml:space="preserve"> PAGEREF _Toc18072 \h </w:instrText>
        </w:r>
        <w:r>
          <w:fldChar w:fldCharType="separate"/>
        </w:r>
        <w:r>
          <w:t>5</w:t>
        </w:r>
        <w:r>
          <w:fldChar w:fldCharType="end"/>
        </w:r>
      </w:hyperlink>
    </w:p>
    <w:p>
      <w:pPr>
        <w:pStyle w:val="TOC1"/>
        <w:tabs>
          <w:tab w:val="right" w:leader="dot" w:pos="8306"/>
        </w:tabs>
      </w:pPr>
      <w:hyperlink w:anchor="_Toc19609" w:history="1">
        <w:r>
          <w:rPr>
            <w:rFonts w:ascii="仿宋" w:eastAsia="仿宋" w:hAnsi="仿宋" w:cs="仿宋" w:hint="eastAsia"/>
            <w:lang w:eastAsia="zh-CN"/>
          </w:rPr>
          <w:t>二、年信息安全项目建设背景及必要性分析</w:t>
        </w:r>
        <w:r>
          <w:tab/>
        </w:r>
        <w:r>
          <w:fldChar w:fldCharType="begin"/>
        </w:r>
        <w:r>
          <w:instrText xml:space="preserve"> PAGEREF _Toc19609 \h </w:instrText>
        </w:r>
        <w:r>
          <w:fldChar w:fldCharType="separate"/>
        </w:r>
        <w:r>
          <w:t>7</w:t>
        </w:r>
        <w:r>
          <w:fldChar w:fldCharType="end"/>
        </w:r>
      </w:hyperlink>
    </w:p>
    <w:p>
      <w:pPr>
        <w:pStyle w:val="TOC2"/>
        <w:tabs>
          <w:tab w:val="right" w:leader="dot" w:pos="8306"/>
        </w:tabs>
      </w:pPr>
      <w:hyperlink w:anchor="_Toc14470" w:history="1">
        <w:r>
          <w:rPr>
            <w:rFonts w:ascii="仿宋" w:eastAsia="仿宋" w:hAnsi="仿宋" w:cs="仿宋" w:hint="eastAsia"/>
            <w:lang w:eastAsia="zh-CN"/>
          </w:rPr>
          <w:t>(一)、年信息安全项目背景分析</w:t>
        </w:r>
        <w:r>
          <w:tab/>
        </w:r>
        <w:r>
          <w:fldChar w:fldCharType="begin"/>
        </w:r>
        <w:r>
          <w:instrText xml:space="preserve"> PAGEREF _Toc14470 \h </w:instrText>
        </w:r>
        <w:r>
          <w:fldChar w:fldCharType="separate"/>
        </w:r>
        <w:r>
          <w:t>7</w:t>
        </w:r>
        <w:r>
          <w:fldChar w:fldCharType="end"/>
        </w:r>
      </w:hyperlink>
    </w:p>
    <w:p>
      <w:pPr>
        <w:pStyle w:val="TOC2"/>
        <w:tabs>
          <w:tab w:val="right" w:leader="dot" w:pos="8306"/>
        </w:tabs>
      </w:pPr>
      <w:hyperlink w:anchor="_Toc9056" w:history="1">
        <w:r>
          <w:rPr>
            <w:rFonts w:ascii="仿宋" w:eastAsia="仿宋" w:hAnsi="仿宋" w:cs="仿宋" w:hint="eastAsia"/>
            <w:lang w:eastAsia="zh-CN"/>
          </w:rPr>
          <w:t>(二)、年信息安全项目建设必要性分析</w:t>
        </w:r>
        <w:r>
          <w:tab/>
        </w:r>
        <w:r>
          <w:fldChar w:fldCharType="begin"/>
        </w:r>
        <w:r>
          <w:instrText xml:space="preserve"> PAGEREF _Toc9056 \h </w:instrText>
        </w:r>
        <w:r>
          <w:fldChar w:fldCharType="separate"/>
        </w:r>
        <w:r>
          <w:t>8</w:t>
        </w:r>
        <w:r>
          <w:fldChar w:fldCharType="end"/>
        </w:r>
      </w:hyperlink>
    </w:p>
    <w:p>
      <w:pPr>
        <w:pStyle w:val="TOC1"/>
        <w:tabs>
          <w:tab w:val="right" w:leader="dot" w:pos="8306"/>
        </w:tabs>
      </w:pPr>
      <w:hyperlink w:anchor="_Toc7582" w:history="1">
        <w:r>
          <w:rPr>
            <w:rFonts w:ascii="仿宋" w:eastAsia="仿宋" w:hAnsi="仿宋" w:cs="仿宋" w:hint="eastAsia"/>
            <w:lang w:eastAsia="zh-CN"/>
          </w:rPr>
          <w:t>三、年信息安全项目危机管理</w:t>
        </w:r>
        <w:r>
          <w:tab/>
        </w:r>
        <w:r>
          <w:fldChar w:fldCharType="begin"/>
        </w:r>
        <w:r>
          <w:instrText xml:space="preserve"> PAGEREF _Toc7582 \h </w:instrText>
        </w:r>
        <w:r>
          <w:fldChar w:fldCharType="separate"/>
        </w:r>
        <w:r>
          <w:t>10</w:t>
        </w:r>
        <w:r>
          <w:fldChar w:fldCharType="end"/>
        </w:r>
      </w:hyperlink>
    </w:p>
    <w:p>
      <w:pPr>
        <w:pStyle w:val="TOC2"/>
        <w:tabs>
          <w:tab w:val="right" w:leader="dot" w:pos="8306"/>
        </w:tabs>
      </w:pPr>
      <w:hyperlink w:anchor="_Toc27253" w:history="1">
        <w:r>
          <w:rPr>
            <w:rFonts w:ascii="仿宋" w:eastAsia="仿宋" w:hAnsi="仿宋" w:cs="仿宋" w:hint="eastAsia"/>
            <w:lang w:eastAsia="zh-CN"/>
          </w:rPr>
          <w:t>(一)、危机预警与识别</w:t>
        </w:r>
        <w:r>
          <w:tab/>
        </w:r>
        <w:r>
          <w:fldChar w:fldCharType="begin"/>
        </w:r>
        <w:r>
          <w:instrText xml:space="preserve"> PAGEREF _Toc27253 \h </w:instrText>
        </w:r>
        <w:r>
          <w:fldChar w:fldCharType="separate"/>
        </w:r>
        <w:r>
          <w:t>10</w:t>
        </w:r>
        <w:r>
          <w:fldChar w:fldCharType="end"/>
        </w:r>
      </w:hyperlink>
    </w:p>
    <w:p>
      <w:pPr>
        <w:pStyle w:val="TOC2"/>
        <w:tabs>
          <w:tab w:val="right" w:leader="dot" w:pos="8306"/>
        </w:tabs>
      </w:pPr>
      <w:hyperlink w:anchor="_Toc19821" w:history="1">
        <w:r>
          <w:rPr>
            <w:rFonts w:ascii="仿宋" w:eastAsia="仿宋" w:hAnsi="仿宋" w:cs="仿宋" w:hint="eastAsia"/>
            <w:lang w:eastAsia="zh-CN"/>
          </w:rPr>
          <w:t>(二)、危机应对与恢复</w:t>
        </w:r>
        <w:r>
          <w:tab/>
        </w:r>
        <w:r>
          <w:fldChar w:fldCharType="begin"/>
        </w:r>
        <w:r>
          <w:instrText xml:space="preserve"> PAGEREF _Toc19821 \h </w:instrText>
        </w:r>
        <w:r>
          <w:fldChar w:fldCharType="separate"/>
        </w:r>
        <w:r>
          <w:t>11</w:t>
        </w:r>
        <w:r>
          <w:fldChar w:fldCharType="end"/>
        </w:r>
      </w:hyperlink>
    </w:p>
    <w:p>
      <w:pPr>
        <w:pStyle w:val="TOC1"/>
        <w:tabs>
          <w:tab w:val="right" w:leader="dot" w:pos="8306"/>
        </w:tabs>
      </w:pPr>
      <w:hyperlink w:anchor="_Toc4992" w:history="1">
        <w:r>
          <w:rPr>
            <w:rFonts w:ascii="仿宋" w:eastAsia="仿宋" w:hAnsi="仿宋" w:cs="仿宋" w:hint="eastAsia"/>
            <w:lang w:eastAsia="zh-CN"/>
          </w:rPr>
          <w:t>四、年信息安全项目概论</w:t>
        </w:r>
        <w:r>
          <w:tab/>
        </w:r>
        <w:r>
          <w:fldChar w:fldCharType="begin"/>
        </w:r>
        <w:r>
          <w:instrText xml:space="preserve"> PAGEREF _Toc4992 \h </w:instrText>
        </w:r>
        <w:r>
          <w:fldChar w:fldCharType="separate"/>
        </w:r>
        <w:r>
          <w:t>12</w:t>
        </w:r>
        <w:r>
          <w:fldChar w:fldCharType="end"/>
        </w:r>
      </w:hyperlink>
    </w:p>
    <w:p>
      <w:pPr>
        <w:pStyle w:val="TOC2"/>
        <w:tabs>
          <w:tab w:val="right" w:leader="dot" w:pos="8306"/>
        </w:tabs>
      </w:pPr>
      <w:hyperlink w:anchor="_Toc20997" w:history="1">
        <w:r>
          <w:rPr>
            <w:rFonts w:ascii="仿宋" w:eastAsia="仿宋" w:hAnsi="仿宋" w:cs="仿宋" w:hint="eastAsia"/>
            <w:lang w:eastAsia="zh-CN"/>
          </w:rPr>
          <w:t>(一)、年信息安全项目概况</w:t>
        </w:r>
        <w:r>
          <w:tab/>
        </w:r>
        <w:r>
          <w:fldChar w:fldCharType="begin"/>
        </w:r>
        <w:r>
          <w:instrText xml:space="preserve"> PAGEREF _Toc20997 \h </w:instrText>
        </w:r>
        <w:r>
          <w:fldChar w:fldCharType="separate"/>
        </w:r>
        <w:r>
          <w:t>12</w:t>
        </w:r>
        <w:r>
          <w:fldChar w:fldCharType="end"/>
        </w:r>
      </w:hyperlink>
    </w:p>
    <w:p>
      <w:pPr>
        <w:pStyle w:val="TOC2"/>
        <w:tabs>
          <w:tab w:val="right" w:leader="dot" w:pos="8306"/>
        </w:tabs>
      </w:pPr>
      <w:hyperlink w:anchor="_Toc2863" w:history="1">
        <w:r>
          <w:rPr>
            <w:rFonts w:ascii="仿宋" w:eastAsia="仿宋" w:hAnsi="仿宋" w:cs="仿宋" w:hint="eastAsia"/>
            <w:lang w:eastAsia="zh-CN"/>
          </w:rPr>
          <w:t>(二)、年信息安全项目目标</w:t>
        </w:r>
        <w:r>
          <w:tab/>
        </w:r>
        <w:r>
          <w:fldChar w:fldCharType="begin"/>
        </w:r>
        <w:r>
          <w:instrText xml:space="preserve"> PAGEREF _Toc2863 \h </w:instrText>
        </w:r>
        <w:r>
          <w:fldChar w:fldCharType="separate"/>
        </w:r>
        <w:r>
          <w:t>14</w:t>
        </w:r>
        <w:r>
          <w:fldChar w:fldCharType="end"/>
        </w:r>
      </w:hyperlink>
    </w:p>
    <w:p>
      <w:pPr>
        <w:pStyle w:val="TOC2"/>
        <w:tabs>
          <w:tab w:val="right" w:leader="dot" w:pos="8306"/>
        </w:tabs>
      </w:pPr>
      <w:hyperlink w:anchor="_Toc19637" w:history="1">
        <w:r>
          <w:rPr>
            <w:rFonts w:ascii="仿宋" w:eastAsia="仿宋" w:hAnsi="仿宋" w:cs="仿宋" w:hint="eastAsia"/>
            <w:lang w:eastAsia="zh-CN"/>
          </w:rPr>
          <w:t>(三)、年信息安全项目提出的理由</w:t>
        </w:r>
        <w:r>
          <w:tab/>
        </w:r>
        <w:r>
          <w:fldChar w:fldCharType="begin"/>
        </w:r>
        <w:r>
          <w:instrText xml:space="preserve"> PAGEREF _Toc19637 \h </w:instrText>
        </w:r>
        <w:r>
          <w:fldChar w:fldCharType="separate"/>
        </w:r>
        <w:r>
          <w:t>15</w:t>
        </w:r>
        <w:r>
          <w:fldChar w:fldCharType="end"/>
        </w:r>
      </w:hyperlink>
    </w:p>
    <w:p>
      <w:pPr>
        <w:pStyle w:val="TOC2"/>
        <w:tabs>
          <w:tab w:val="right" w:leader="dot" w:pos="8306"/>
        </w:tabs>
      </w:pPr>
      <w:hyperlink w:anchor="_Toc8069" w:history="1">
        <w:r>
          <w:rPr>
            <w:rFonts w:ascii="仿宋" w:eastAsia="仿宋" w:hAnsi="仿宋" w:cs="仿宋" w:hint="eastAsia"/>
            <w:lang w:eastAsia="zh-CN"/>
          </w:rPr>
          <w:t>(四)、年信息安全项目意义</w:t>
        </w:r>
        <w:r>
          <w:tab/>
        </w:r>
        <w:r>
          <w:fldChar w:fldCharType="begin"/>
        </w:r>
        <w:r>
          <w:instrText xml:space="preserve"> PAGEREF _Toc8069 \h </w:instrText>
        </w:r>
        <w:r>
          <w:fldChar w:fldCharType="separate"/>
        </w:r>
        <w:r>
          <w:t>17</w:t>
        </w:r>
        <w:r>
          <w:fldChar w:fldCharType="end"/>
        </w:r>
      </w:hyperlink>
    </w:p>
    <w:p>
      <w:pPr>
        <w:pStyle w:val="TOC2"/>
        <w:tabs>
          <w:tab w:val="right" w:leader="dot" w:pos="8306"/>
        </w:tabs>
      </w:pPr>
      <w:hyperlink w:anchor="_Toc1440" w:history="1">
        <w:r>
          <w:rPr>
            <w:rFonts w:ascii="仿宋" w:eastAsia="仿宋" w:hAnsi="仿宋" w:cs="仿宋" w:hint="eastAsia"/>
            <w:lang w:eastAsia="zh-CN"/>
          </w:rPr>
          <w:t>(五)、年信息安全项目背景</w:t>
        </w:r>
        <w:r>
          <w:tab/>
        </w:r>
        <w:r>
          <w:fldChar w:fldCharType="begin"/>
        </w:r>
        <w:r>
          <w:instrText xml:space="preserve"> PAGEREF _Toc1440 \h </w:instrText>
        </w:r>
        <w:r>
          <w:fldChar w:fldCharType="separate"/>
        </w:r>
        <w:r>
          <w:t>18</w:t>
        </w:r>
        <w:r>
          <w:fldChar w:fldCharType="end"/>
        </w:r>
      </w:hyperlink>
    </w:p>
    <w:p>
      <w:pPr>
        <w:pStyle w:val="TOC1"/>
        <w:tabs>
          <w:tab w:val="right" w:leader="dot" w:pos="8306"/>
        </w:tabs>
      </w:pPr>
      <w:hyperlink w:anchor="_Toc2460" w:history="1">
        <w:r>
          <w:rPr>
            <w:rFonts w:ascii="仿宋" w:eastAsia="仿宋" w:hAnsi="仿宋" w:cs="仿宋" w:hint="eastAsia"/>
            <w:lang w:eastAsia="zh-CN"/>
          </w:rPr>
          <w:t>五、产品规划分析</w:t>
        </w:r>
        <w:r>
          <w:tab/>
        </w:r>
        <w:r>
          <w:fldChar w:fldCharType="begin"/>
        </w:r>
        <w:r>
          <w:instrText xml:space="preserve"> PAGEREF _Toc2460 \h </w:instrText>
        </w:r>
        <w:r>
          <w:fldChar w:fldCharType="separate"/>
        </w:r>
        <w:r>
          <w:t>19</w:t>
        </w:r>
        <w:r>
          <w:fldChar w:fldCharType="end"/>
        </w:r>
      </w:hyperlink>
    </w:p>
    <w:p>
      <w:pPr>
        <w:pStyle w:val="TOC2"/>
        <w:tabs>
          <w:tab w:val="right" w:leader="dot" w:pos="8306"/>
        </w:tabs>
      </w:pPr>
      <w:hyperlink w:anchor="_Toc9456" w:history="1">
        <w:r>
          <w:rPr>
            <w:rFonts w:ascii="仿宋" w:eastAsia="仿宋" w:hAnsi="仿宋" w:cs="仿宋" w:hint="eastAsia"/>
            <w:lang w:eastAsia="zh-CN"/>
          </w:rPr>
          <w:t>(一)、产品规划</w:t>
        </w:r>
        <w:r>
          <w:tab/>
        </w:r>
        <w:r>
          <w:fldChar w:fldCharType="begin"/>
        </w:r>
        <w:r>
          <w:instrText xml:space="preserve"> PAGEREF _Toc9456 \h </w:instrText>
        </w:r>
        <w:r>
          <w:fldChar w:fldCharType="separate"/>
        </w:r>
        <w:r>
          <w:t>19</w:t>
        </w:r>
        <w:r>
          <w:fldChar w:fldCharType="end"/>
        </w:r>
      </w:hyperlink>
    </w:p>
    <w:p>
      <w:pPr>
        <w:pStyle w:val="TOC2"/>
        <w:tabs>
          <w:tab w:val="right" w:leader="dot" w:pos="8306"/>
        </w:tabs>
      </w:pPr>
      <w:hyperlink w:anchor="_Toc16008" w:history="1">
        <w:r>
          <w:rPr>
            <w:rFonts w:ascii="仿宋" w:eastAsia="仿宋" w:hAnsi="仿宋" w:cs="仿宋" w:hint="eastAsia"/>
            <w:lang w:eastAsia="zh-CN"/>
          </w:rPr>
          <w:t>(二)、建设规模</w:t>
        </w:r>
        <w:r>
          <w:tab/>
        </w:r>
        <w:r>
          <w:fldChar w:fldCharType="begin"/>
        </w:r>
        <w:r>
          <w:instrText xml:space="preserve"> PAGEREF _Toc16008 \h </w:instrText>
        </w:r>
        <w:r>
          <w:fldChar w:fldCharType="separate"/>
        </w:r>
        <w:r>
          <w:t>19</w:t>
        </w:r>
        <w:r>
          <w:fldChar w:fldCharType="end"/>
        </w:r>
      </w:hyperlink>
    </w:p>
    <w:p>
      <w:pPr>
        <w:pStyle w:val="TOC1"/>
        <w:tabs>
          <w:tab w:val="right" w:leader="dot" w:pos="8306"/>
        </w:tabs>
      </w:pPr>
      <w:hyperlink w:anchor="_Toc19126" w:history="1">
        <w:r>
          <w:rPr>
            <w:rFonts w:ascii="仿宋" w:eastAsia="仿宋" w:hAnsi="仿宋" w:cs="仿宋" w:hint="eastAsia"/>
            <w:lang w:eastAsia="zh-CN"/>
          </w:rPr>
          <w:t>六、年信息安全项目文档管理</w:t>
        </w:r>
        <w:r>
          <w:tab/>
        </w:r>
        <w:r>
          <w:fldChar w:fldCharType="begin"/>
        </w:r>
        <w:r>
          <w:instrText xml:space="preserve"> PAGEREF _Toc19126 \h </w:instrText>
        </w:r>
        <w:r>
          <w:fldChar w:fldCharType="separate"/>
        </w:r>
        <w:r>
          <w:t>21</w:t>
        </w:r>
        <w:r>
          <w:fldChar w:fldCharType="end"/>
        </w:r>
      </w:hyperlink>
    </w:p>
    <w:p>
      <w:pPr>
        <w:pStyle w:val="TOC2"/>
        <w:tabs>
          <w:tab w:val="right" w:leader="dot" w:pos="8306"/>
        </w:tabs>
      </w:pPr>
      <w:hyperlink w:anchor="_Toc2107" w:history="1">
        <w:r>
          <w:rPr>
            <w:rFonts w:ascii="仿宋" w:eastAsia="仿宋" w:hAnsi="仿宋" w:cs="仿宋" w:hint="eastAsia"/>
            <w:lang w:eastAsia="zh-CN"/>
          </w:rPr>
          <w:t>(一)、文档编制与审查</w:t>
        </w:r>
        <w:r>
          <w:tab/>
        </w:r>
        <w:r>
          <w:fldChar w:fldCharType="begin"/>
        </w:r>
        <w:r>
          <w:instrText xml:space="preserve"> PAGEREF _Toc2107 \h </w:instrText>
        </w:r>
        <w:r>
          <w:fldChar w:fldCharType="separate"/>
        </w:r>
        <w:r>
          <w:t>21</w:t>
        </w:r>
        <w:r>
          <w:fldChar w:fldCharType="end"/>
        </w:r>
      </w:hyperlink>
    </w:p>
    <w:p>
      <w:pPr>
        <w:pStyle w:val="TOC2"/>
        <w:tabs>
          <w:tab w:val="right" w:leader="dot" w:pos="8306"/>
        </w:tabs>
      </w:pPr>
      <w:hyperlink w:anchor="_Toc8886" w:history="1">
        <w:r>
          <w:rPr>
            <w:rFonts w:ascii="仿宋" w:eastAsia="仿宋" w:hAnsi="仿宋" w:cs="仿宋" w:hint="eastAsia"/>
            <w:lang w:eastAsia="zh-CN"/>
          </w:rPr>
          <w:t>(二)、文档发布与分发</w:t>
        </w:r>
        <w:r>
          <w:tab/>
        </w:r>
        <w:r>
          <w:fldChar w:fldCharType="begin"/>
        </w:r>
        <w:r>
          <w:instrText xml:space="preserve"> PAGEREF _Toc8886 \h </w:instrText>
        </w:r>
        <w:r>
          <w:fldChar w:fldCharType="separate"/>
        </w:r>
        <w:r>
          <w:t>22</w:t>
        </w:r>
        <w:r>
          <w:fldChar w:fldCharType="end"/>
        </w:r>
      </w:hyperlink>
    </w:p>
    <w:p>
      <w:pPr>
        <w:pStyle w:val="TOC2"/>
        <w:tabs>
          <w:tab w:val="right" w:leader="dot" w:pos="8306"/>
        </w:tabs>
      </w:pPr>
      <w:hyperlink w:anchor="_Toc11926" w:history="1">
        <w:r>
          <w:rPr>
            <w:rFonts w:ascii="仿宋" w:eastAsia="仿宋" w:hAnsi="仿宋" w:cs="仿宋" w:hint="eastAsia"/>
            <w:lang w:eastAsia="zh-CN"/>
          </w:rPr>
          <w:t>(三)、文档存档与归档</w:t>
        </w:r>
        <w:r>
          <w:tab/>
        </w:r>
        <w:r>
          <w:fldChar w:fldCharType="begin"/>
        </w:r>
        <w:r>
          <w:instrText xml:space="preserve"> PAGEREF _Toc11926 \h </w:instrText>
        </w:r>
        <w:r>
          <w:fldChar w:fldCharType="separate"/>
        </w:r>
        <w:r>
          <w:t>23</w:t>
        </w:r>
        <w:r>
          <w:fldChar w:fldCharType="end"/>
        </w:r>
      </w:hyperlink>
    </w:p>
    <w:p>
      <w:pPr>
        <w:pStyle w:val="TOC1"/>
        <w:tabs>
          <w:tab w:val="right" w:leader="dot" w:pos="8306"/>
        </w:tabs>
      </w:pPr>
      <w:hyperlink w:anchor="_Toc15282" w:history="1">
        <w:r>
          <w:rPr>
            <w:rFonts w:ascii="仿宋" w:eastAsia="仿宋" w:hAnsi="仿宋" w:cs="仿宋" w:hint="eastAsia"/>
            <w:lang w:eastAsia="zh-CN"/>
          </w:rPr>
          <w:t>七、年信息安全项目社会影响</w:t>
        </w:r>
        <w:r>
          <w:tab/>
        </w:r>
        <w:r>
          <w:fldChar w:fldCharType="begin"/>
        </w:r>
        <w:r>
          <w:instrText xml:space="preserve"> PAGEREF _Toc15282 \h </w:instrText>
        </w:r>
        <w:r>
          <w:fldChar w:fldCharType="separate"/>
        </w:r>
        <w:r>
          <w:t>24</w:t>
        </w:r>
        <w:r>
          <w:fldChar w:fldCharType="end"/>
        </w:r>
      </w:hyperlink>
    </w:p>
    <w:p>
      <w:pPr>
        <w:pStyle w:val="TOC2"/>
        <w:tabs>
          <w:tab w:val="right" w:leader="dot" w:pos="8306"/>
        </w:tabs>
      </w:pPr>
      <w:hyperlink w:anchor="_Toc31253" w:history="1">
        <w:r>
          <w:rPr>
            <w:rFonts w:ascii="仿宋" w:eastAsia="仿宋" w:hAnsi="仿宋" w:cs="仿宋" w:hint="eastAsia"/>
            <w:lang w:eastAsia="zh-CN"/>
          </w:rPr>
          <w:t>(一)、社会责任与义务</w:t>
        </w:r>
        <w:r>
          <w:tab/>
        </w:r>
        <w:r>
          <w:fldChar w:fldCharType="begin"/>
        </w:r>
        <w:r>
          <w:instrText xml:space="preserve"> PAGEREF _Toc31253 \h </w:instrText>
        </w:r>
        <w:r>
          <w:fldChar w:fldCharType="separate"/>
        </w:r>
        <w:r>
          <w:t>24</w:t>
        </w:r>
        <w:r>
          <w:fldChar w:fldCharType="end"/>
        </w:r>
      </w:hyperlink>
    </w:p>
    <w:p>
      <w:pPr>
        <w:pStyle w:val="TOC2"/>
        <w:tabs>
          <w:tab w:val="right" w:leader="dot" w:pos="8306"/>
        </w:tabs>
      </w:pPr>
      <w:hyperlink w:anchor="_Toc26101" w:history="1">
        <w:r>
          <w:rPr>
            <w:rFonts w:ascii="仿宋" w:eastAsia="仿宋" w:hAnsi="仿宋" w:cs="仿宋" w:hint="eastAsia"/>
            <w:lang w:eastAsia="zh-CN"/>
          </w:rPr>
          <w:t>(二)、社会参与与沟通</w:t>
        </w:r>
        <w:r>
          <w:tab/>
        </w:r>
        <w:r>
          <w:fldChar w:fldCharType="begin"/>
        </w:r>
        <w:r>
          <w:instrText xml:space="preserve"> PAGEREF _Toc26101 \h </w:instrText>
        </w:r>
        <w:r>
          <w:fldChar w:fldCharType="separate"/>
        </w:r>
        <w:r>
          <w:t>25</w:t>
        </w:r>
        <w:r>
          <w:fldChar w:fldCharType="end"/>
        </w:r>
      </w:hyperlink>
    </w:p>
    <w:p>
      <w:pPr>
        <w:pStyle w:val="TOC1"/>
        <w:tabs>
          <w:tab w:val="right" w:leader="dot" w:pos="8306"/>
        </w:tabs>
      </w:pPr>
      <w:hyperlink w:anchor="_Toc25776" w:history="1">
        <w:r>
          <w:rPr>
            <w:rFonts w:ascii="仿宋" w:eastAsia="仿宋" w:hAnsi="仿宋" w:cs="仿宋" w:hint="eastAsia"/>
            <w:lang w:eastAsia="zh-CN"/>
          </w:rPr>
          <w:t>八、年信息安全项目风险管理</w:t>
        </w:r>
        <w:r>
          <w:tab/>
        </w:r>
        <w:r>
          <w:fldChar w:fldCharType="begin"/>
        </w:r>
        <w:r>
          <w:instrText xml:space="preserve"> PAGEREF _Toc25776 \h </w:instrText>
        </w:r>
        <w:r>
          <w:fldChar w:fldCharType="separate"/>
        </w:r>
        <w:r>
          <w:t>26</w:t>
        </w:r>
        <w:r>
          <w:fldChar w:fldCharType="end"/>
        </w:r>
      </w:hyperlink>
    </w:p>
    <w:p>
      <w:pPr>
        <w:pStyle w:val="TOC2"/>
        <w:tabs>
          <w:tab w:val="right" w:leader="dot" w:pos="8306"/>
        </w:tabs>
      </w:pPr>
      <w:hyperlink w:anchor="_Toc15133" w:history="1">
        <w:r>
          <w:rPr>
            <w:rFonts w:ascii="仿宋" w:eastAsia="仿宋" w:hAnsi="仿宋" w:cs="仿宋" w:hint="eastAsia"/>
            <w:lang w:eastAsia="zh-CN"/>
          </w:rPr>
          <w:t>(一)、风险识别与评估</w:t>
        </w:r>
        <w:r>
          <w:tab/>
        </w:r>
        <w:r>
          <w:fldChar w:fldCharType="begin"/>
        </w:r>
        <w:r>
          <w:instrText xml:space="preserve"> PAGEREF _Toc15133 \h </w:instrText>
        </w:r>
        <w:r>
          <w:fldChar w:fldCharType="separate"/>
        </w:r>
        <w:r>
          <w:t>26</w:t>
        </w:r>
        <w:r>
          <w:fldChar w:fldCharType="end"/>
        </w:r>
      </w:hyperlink>
    </w:p>
    <w:p>
      <w:pPr>
        <w:pStyle w:val="TOC2"/>
        <w:tabs>
          <w:tab w:val="right" w:leader="dot" w:pos="8306"/>
        </w:tabs>
      </w:pPr>
      <w:hyperlink w:anchor="_Toc13031" w:history="1">
        <w:r>
          <w:rPr>
            <w:rFonts w:ascii="仿宋" w:eastAsia="仿宋" w:hAnsi="仿宋" w:cs="仿宋" w:hint="eastAsia"/>
            <w:lang w:eastAsia="zh-CN"/>
          </w:rPr>
          <w:t>(二)、风险应对策略</w:t>
        </w:r>
        <w:r>
          <w:tab/>
        </w:r>
        <w:r>
          <w:fldChar w:fldCharType="begin"/>
        </w:r>
        <w:r>
          <w:instrText xml:space="preserve"> PAGEREF _Toc13031 \h </w:instrText>
        </w:r>
        <w:r>
          <w:fldChar w:fldCharType="separate"/>
        </w:r>
        <w:r>
          <w:t>27</w:t>
        </w:r>
        <w:r>
          <w:fldChar w:fldCharType="end"/>
        </w:r>
      </w:hyperlink>
    </w:p>
    <w:p>
      <w:pPr>
        <w:pStyle w:val="TOC2"/>
        <w:tabs>
          <w:tab w:val="right" w:leader="dot" w:pos="8306"/>
        </w:tabs>
      </w:pPr>
      <w:hyperlink w:anchor="_Toc16776" w:history="1">
        <w:r>
          <w:rPr>
            <w:rFonts w:ascii="仿宋" w:eastAsia="仿宋" w:hAnsi="仿宋" w:cs="仿宋" w:hint="eastAsia"/>
            <w:lang w:eastAsia="zh-CN"/>
          </w:rPr>
          <w:t>(三)、风险监控与控制</w:t>
        </w:r>
        <w:r>
          <w:tab/>
        </w:r>
        <w:r>
          <w:fldChar w:fldCharType="begin"/>
        </w:r>
        <w:r>
          <w:instrText xml:space="preserve"> PAGEREF _Toc16776 \h </w:instrText>
        </w:r>
        <w:r>
          <w:fldChar w:fldCharType="separate"/>
        </w:r>
        <w:r>
          <w:t>29</w:t>
        </w:r>
        <w:r>
          <w:fldChar w:fldCharType="end"/>
        </w:r>
      </w:hyperlink>
    </w:p>
    <w:p>
      <w:pPr>
        <w:pStyle w:val="TOC1"/>
        <w:tabs>
          <w:tab w:val="right" w:leader="dot" w:pos="8306"/>
        </w:tabs>
      </w:pPr>
      <w:hyperlink w:anchor="_Toc15894" w:history="1">
        <w:r>
          <w:rPr>
            <w:rFonts w:ascii="仿宋" w:eastAsia="仿宋" w:hAnsi="仿宋" w:cs="仿宋" w:hint="eastAsia"/>
            <w:lang w:eastAsia="zh-CN"/>
          </w:rPr>
          <w:t>九、年信息安全项目投资规划</w:t>
        </w:r>
        <w:r>
          <w:tab/>
        </w:r>
        <w:r>
          <w:fldChar w:fldCharType="begin"/>
        </w:r>
        <w:r>
          <w:instrText xml:space="preserve"> PAGEREF _Toc15894 \h </w:instrText>
        </w:r>
        <w:r>
          <w:fldChar w:fldCharType="separate"/>
        </w:r>
        <w:r>
          <w:t>30</w:t>
        </w:r>
        <w:r>
          <w:fldChar w:fldCharType="end"/>
        </w:r>
      </w:hyperlink>
    </w:p>
    <w:p>
      <w:pPr>
        <w:pStyle w:val="TOC2"/>
        <w:tabs>
          <w:tab w:val="right" w:leader="dot" w:pos="8306"/>
        </w:tabs>
      </w:pPr>
      <w:hyperlink w:anchor="_Toc28618" w:history="1">
        <w:r>
          <w:rPr>
            <w:rFonts w:ascii="仿宋" w:eastAsia="仿宋" w:hAnsi="仿宋" w:cs="仿宋" w:hint="eastAsia"/>
            <w:lang w:eastAsia="zh-CN"/>
          </w:rPr>
          <w:t>(一)、年信息安全项目总投资估算</w:t>
        </w:r>
        <w:r>
          <w:tab/>
        </w:r>
        <w:r>
          <w:fldChar w:fldCharType="begin"/>
        </w:r>
        <w:r>
          <w:instrText xml:space="preserve"> PAGEREF _Toc28618 \h </w:instrText>
        </w:r>
        <w:r>
          <w:fldChar w:fldCharType="separate"/>
        </w:r>
        <w:r>
          <w:t>30</w:t>
        </w:r>
        <w:r>
          <w:fldChar w:fldCharType="end"/>
        </w:r>
      </w:hyperlink>
    </w:p>
    <w:p>
      <w:pPr>
        <w:pStyle w:val="TOC2"/>
        <w:tabs>
          <w:tab w:val="right" w:leader="dot" w:pos="8306"/>
        </w:tabs>
      </w:pPr>
      <w:hyperlink w:anchor="_Toc17027" w:history="1">
        <w:r>
          <w:rPr>
            <w:rFonts w:ascii="仿宋" w:eastAsia="仿宋" w:hAnsi="仿宋" w:cs="仿宋" w:hint="eastAsia"/>
            <w:lang w:eastAsia="zh-CN"/>
          </w:rPr>
          <w:t>(二)、资金筹措</w:t>
        </w:r>
        <w:r>
          <w:tab/>
        </w:r>
        <w:r>
          <w:fldChar w:fldCharType="begin"/>
        </w:r>
        <w:r>
          <w:instrText xml:space="preserve"> PAGEREF _Toc17027 \h </w:instrText>
        </w:r>
        <w:r>
          <w:fldChar w:fldCharType="separate"/>
        </w:r>
        <w:r>
          <w:t>31</w:t>
        </w:r>
        <w:r>
          <w:fldChar w:fldCharType="end"/>
        </w:r>
      </w:hyperlink>
    </w:p>
    <w:p>
      <w:pPr>
        <w:pStyle w:val="TOC1"/>
        <w:tabs>
          <w:tab w:val="right" w:leader="dot" w:pos="8306"/>
        </w:tabs>
      </w:pPr>
      <w:hyperlink w:anchor="_Toc14603" w:history="1">
        <w:r>
          <w:rPr>
            <w:rFonts w:ascii="仿宋" w:eastAsia="仿宋" w:hAnsi="仿宋" w:cs="仿宋" w:hint="eastAsia"/>
            <w:lang w:eastAsia="zh-CN"/>
          </w:rPr>
          <w:t>十、年信息安全项目经营效益</w:t>
        </w:r>
        <w:r>
          <w:tab/>
        </w:r>
        <w:r>
          <w:fldChar w:fldCharType="begin"/>
        </w:r>
        <w:r>
          <w:instrText xml:space="preserve"> PAGEREF _Toc14603 \h </w:instrText>
        </w:r>
        <w:r>
          <w:fldChar w:fldCharType="separate"/>
        </w:r>
        <w:r>
          <w:t>32</w:t>
        </w:r>
        <w:r>
          <w:fldChar w:fldCharType="end"/>
        </w:r>
      </w:hyperlink>
    </w:p>
    <w:p>
      <w:pPr>
        <w:pStyle w:val="TOC2"/>
        <w:tabs>
          <w:tab w:val="right" w:leader="dot" w:pos="8306"/>
        </w:tabs>
      </w:pPr>
      <w:hyperlink w:anchor="_Toc22214" w:history="1">
        <w:r>
          <w:rPr>
            <w:rFonts w:ascii="仿宋" w:eastAsia="仿宋" w:hAnsi="仿宋" w:cs="仿宋" w:hint="eastAsia"/>
            <w:lang w:eastAsia="zh-CN"/>
          </w:rPr>
          <w:t>(一)、经济评价财务测算</w:t>
        </w:r>
        <w:r>
          <w:tab/>
        </w:r>
        <w:r>
          <w:fldChar w:fldCharType="begin"/>
        </w:r>
        <w:r>
          <w:instrText xml:space="preserve"> PAGEREF _Toc22214 \h </w:instrText>
        </w:r>
        <w:r>
          <w:fldChar w:fldCharType="separate"/>
        </w:r>
        <w:r>
          <w:t>32</w:t>
        </w:r>
        <w:r>
          <w:fldChar w:fldCharType="end"/>
        </w:r>
      </w:hyperlink>
    </w:p>
    <w:p>
      <w:pPr>
        <w:pStyle w:val="TOC2"/>
        <w:tabs>
          <w:tab w:val="right" w:leader="dot" w:pos="8306"/>
        </w:tabs>
      </w:pPr>
      <w:hyperlink w:anchor="_Toc20816" w:history="1">
        <w:r>
          <w:rPr>
            <w:rFonts w:ascii="仿宋" w:eastAsia="仿宋" w:hAnsi="仿宋" w:cs="仿宋" w:hint="eastAsia"/>
            <w:lang w:eastAsia="zh-CN"/>
          </w:rPr>
          <w:t>(二)、年信息安全项目盈利能力分析</w:t>
        </w:r>
        <w:r>
          <w:tab/>
        </w:r>
        <w:r>
          <w:fldChar w:fldCharType="begin"/>
        </w:r>
        <w:r>
          <w:instrText xml:space="preserve"> PAGEREF _Toc20816 \h </w:instrText>
        </w:r>
        <w:r>
          <w:fldChar w:fldCharType="separate"/>
        </w:r>
        <w:r>
          <w:t>33</w:t>
        </w:r>
        <w:r>
          <w:fldChar w:fldCharType="end"/>
        </w:r>
      </w:hyperlink>
    </w:p>
    <w:p>
      <w:pPr>
        <w:pStyle w:val="TOC1"/>
        <w:tabs>
          <w:tab w:val="right" w:leader="dot" w:pos="8306"/>
        </w:tabs>
      </w:pPr>
      <w:hyperlink w:anchor="_Toc8052" w:history="1">
        <w:r>
          <w:rPr>
            <w:rFonts w:ascii="仿宋" w:eastAsia="仿宋" w:hAnsi="仿宋" w:cs="仿宋" w:hint="eastAsia"/>
            <w:lang w:eastAsia="zh-CN"/>
          </w:rPr>
          <w:t>十一、年信息安全项目创新与研发</w:t>
        </w:r>
        <w:r>
          <w:tab/>
        </w:r>
        <w:r>
          <w:fldChar w:fldCharType="begin"/>
        </w:r>
        <w:r>
          <w:instrText xml:space="preserve"> PAGEREF _Toc8052 \h </w:instrText>
        </w:r>
        <w:r>
          <w:fldChar w:fldCharType="separate"/>
        </w:r>
        <w:r>
          <w:t>34</w:t>
        </w:r>
        <w:r>
          <w:fldChar w:fldCharType="end"/>
        </w:r>
      </w:hyperlink>
    </w:p>
    <w:p>
      <w:pPr>
        <w:pStyle w:val="TOC2"/>
        <w:tabs>
          <w:tab w:val="right" w:leader="dot" w:pos="8306"/>
        </w:tabs>
      </w:pPr>
      <w:hyperlink w:anchor="_Toc4334" w:history="1">
        <w:r>
          <w:rPr>
            <w:rFonts w:ascii="仿宋" w:eastAsia="仿宋" w:hAnsi="仿宋" w:cs="仿宋" w:hint="eastAsia"/>
            <w:lang w:eastAsia="zh-CN"/>
          </w:rPr>
          <w:t>(一)、创新策略与方向</w:t>
        </w:r>
        <w:r>
          <w:tab/>
        </w:r>
        <w:r>
          <w:fldChar w:fldCharType="begin"/>
        </w:r>
        <w:r>
          <w:instrText xml:space="preserve"> PAGEREF _Toc4334 \h </w:instrText>
        </w:r>
        <w:r>
          <w:fldChar w:fldCharType="separate"/>
        </w:r>
        <w:r>
          <w:t>34</w:t>
        </w:r>
        <w:r>
          <w:fldChar w:fldCharType="end"/>
        </w:r>
      </w:hyperlink>
    </w:p>
    <w:p>
      <w:pPr>
        <w:pStyle w:val="TOC2"/>
        <w:tabs>
          <w:tab w:val="right" w:leader="dot" w:pos="8306"/>
        </w:tabs>
      </w:pPr>
      <w:hyperlink w:anchor="_Toc10559" w:history="1">
        <w:r>
          <w:rPr>
            <w:rFonts w:ascii="仿宋" w:eastAsia="仿宋" w:hAnsi="仿宋" w:cs="仿宋" w:hint="eastAsia"/>
            <w:lang w:eastAsia="zh-CN"/>
          </w:rPr>
          <w:t>(二)、研发规划与投入</w:t>
        </w:r>
        <w:r>
          <w:tab/>
        </w:r>
        <w:r>
          <w:fldChar w:fldCharType="begin"/>
        </w:r>
        <w:r>
          <w:instrText xml:space="preserve"> PAGEREF _Toc10559 \h </w:instrText>
        </w:r>
        <w:r>
          <w:fldChar w:fldCharType="separate"/>
        </w:r>
        <w:r>
          <w:t>35</w:t>
        </w:r>
        <w:r>
          <w:fldChar w:fldCharType="end"/>
        </w:r>
      </w:hyperlink>
    </w:p>
    <w:p>
      <w:pPr>
        <w:pStyle w:val="TOC1"/>
        <w:tabs>
          <w:tab w:val="right" w:leader="dot" w:pos="8306"/>
        </w:tabs>
      </w:pPr>
      <w:hyperlink w:anchor="_Toc22717" w:history="1">
        <w:r>
          <w:rPr>
            <w:rFonts w:ascii="仿宋" w:eastAsia="仿宋" w:hAnsi="仿宋" w:cs="仿宋" w:hint="eastAsia"/>
            <w:lang w:eastAsia="zh-CN"/>
          </w:rPr>
          <w:t>十二、生产安全保护</w:t>
        </w:r>
        <w:r>
          <w:tab/>
        </w:r>
        <w:r>
          <w:fldChar w:fldCharType="begin"/>
        </w:r>
        <w:r>
          <w:instrText xml:space="preserve"> PAGEREF _Toc22717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25" w:history="1">
        <w:r>
          <w:rPr>
            <w:rFonts w:ascii="仿宋" w:eastAsia="仿宋" w:hAnsi="仿宋" w:cs="仿宋" w:hint="eastAsia"/>
            <w:lang w:eastAsia="zh-CN"/>
          </w:rPr>
          <w:t>(一)、消防安全</w:t>
        </w:r>
        <w:r>
          <w:tab/>
        </w:r>
        <w:r>
          <w:fldChar w:fldCharType="begin"/>
        </w:r>
        <w:r>
          <w:instrText xml:space="preserve"> PAGEREF _Toc25825 \h </w:instrText>
        </w:r>
        <w:r>
          <w:fldChar w:fldCharType="separate"/>
        </w:r>
        <w:r>
          <w:t>37</w:t>
        </w:r>
        <w:r>
          <w:fldChar w:fldCharType="end"/>
        </w:r>
      </w:hyperlink>
    </w:p>
    <w:p>
      <w:pPr>
        <w:pStyle w:val="TOC2"/>
        <w:tabs>
          <w:tab w:val="right" w:leader="dot" w:pos="8306"/>
        </w:tabs>
      </w:pPr>
      <w:hyperlink w:anchor="_Toc9417" w:history="1">
        <w:r>
          <w:rPr>
            <w:rFonts w:ascii="仿宋" w:eastAsia="仿宋" w:hAnsi="仿宋" w:cs="仿宋" w:hint="eastAsia"/>
            <w:lang w:eastAsia="zh-CN"/>
          </w:rPr>
          <w:t>(二)、防火防爆总图布置措施</w:t>
        </w:r>
        <w:r>
          <w:tab/>
        </w:r>
        <w:r>
          <w:fldChar w:fldCharType="begin"/>
        </w:r>
        <w:r>
          <w:instrText xml:space="preserve"> PAGEREF _Toc9417 \h </w:instrText>
        </w:r>
        <w:r>
          <w:fldChar w:fldCharType="separate"/>
        </w:r>
        <w:r>
          <w:t>38</w:t>
        </w:r>
        <w:r>
          <w:fldChar w:fldCharType="end"/>
        </w:r>
      </w:hyperlink>
    </w:p>
    <w:p>
      <w:pPr>
        <w:pStyle w:val="TOC2"/>
        <w:tabs>
          <w:tab w:val="right" w:leader="dot" w:pos="8306"/>
        </w:tabs>
      </w:pPr>
      <w:hyperlink w:anchor="_Toc23434" w:history="1">
        <w:r>
          <w:rPr>
            <w:rFonts w:ascii="仿宋" w:eastAsia="仿宋" w:hAnsi="仿宋" w:cs="仿宋" w:hint="eastAsia"/>
            <w:lang w:eastAsia="zh-CN"/>
          </w:rPr>
          <w:t>(三)、自然灾害防范措施</w:t>
        </w:r>
        <w:r>
          <w:tab/>
        </w:r>
        <w:r>
          <w:fldChar w:fldCharType="begin"/>
        </w:r>
        <w:r>
          <w:instrText xml:space="preserve"> PAGEREF _Toc23434 \h </w:instrText>
        </w:r>
        <w:r>
          <w:fldChar w:fldCharType="separate"/>
        </w:r>
        <w:r>
          <w:t>39</w:t>
        </w:r>
        <w:r>
          <w:fldChar w:fldCharType="end"/>
        </w:r>
      </w:hyperlink>
    </w:p>
    <w:p>
      <w:pPr>
        <w:pStyle w:val="TOC2"/>
        <w:tabs>
          <w:tab w:val="right" w:leader="dot" w:pos="8306"/>
        </w:tabs>
      </w:pPr>
      <w:hyperlink w:anchor="_Toc10633" w:history="1">
        <w:r>
          <w:rPr>
            <w:rFonts w:ascii="仿宋" w:eastAsia="仿宋" w:hAnsi="仿宋" w:cs="仿宋" w:hint="eastAsia"/>
            <w:lang w:eastAsia="zh-CN"/>
          </w:rPr>
          <w:t>(四)、安全色及安全标志使用要求</w:t>
        </w:r>
        <w:r>
          <w:tab/>
        </w:r>
        <w:r>
          <w:fldChar w:fldCharType="begin"/>
        </w:r>
        <w:r>
          <w:instrText xml:space="preserve"> PAGEREF _Toc10633 \h </w:instrText>
        </w:r>
        <w:r>
          <w:fldChar w:fldCharType="separate"/>
        </w:r>
        <w:r>
          <w:t>40</w:t>
        </w:r>
        <w:r>
          <w:fldChar w:fldCharType="end"/>
        </w:r>
      </w:hyperlink>
    </w:p>
    <w:p>
      <w:pPr>
        <w:pStyle w:val="TOC2"/>
        <w:tabs>
          <w:tab w:val="right" w:leader="dot" w:pos="8306"/>
        </w:tabs>
      </w:pPr>
      <w:hyperlink w:anchor="_Toc10164" w:history="1">
        <w:r>
          <w:rPr>
            <w:rFonts w:ascii="仿宋" w:eastAsia="仿宋" w:hAnsi="仿宋" w:cs="仿宋" w:hint="eastAsia"/>
            <w:lang w:eastAsia="zh-CN"/>
          </w:rPr>
          <w:t>(五)、防尘防毒措施</w:t>
        </w:r>
        <w:r>
          <w:tab/>
        </w:r>
        <w:r>
          <w:fldChar w:fldCharType="begin"/>
        </w:r>
        <w:r>
          <w:instrText xml:space="preserve"> PAGEREF _Toc10164 \h </w:instrText>
        </w:r>
        <w:r>
          <w:fldChar w:fldCharType="separate"/>
        </w:r>
        <w:r>
          <w:t>41</w:t>
        </w:r>
        <w:r>
          <w:fldChar w:fldCharType="end"/>
        </w:r>
      </w:hyperlink>
    </w:p>
    <w:p>
      <w:pPr>
        <w:pStyle w:val="TOC2"/>
        <w:tabs>
          <w:tab w:val="right" w:leader="dot" w:pos="8306"/>
        </w:tabs>
      </w:pPr>
      <w:hyperlink w:anchor="_Toc30703" w:history="1">
        <w:r>
          <w:rPr>
            <w:rFonts w:ascii="仿宋" w:eastAsia="仿宋" w:hAnsi="仿宋" w:cs="仿宋" w:hint="eastAsia"/>
            <w:lang w:eastAsia="zh-CN"/>
          </w:rPr>
          <w:t>(六)、防静电、触电防护及防雷措施</w:t>
        </w:r>
        <w:r>
          <w:tab/>
        </w:r>
        <w:r>
          <w:fldChar w:fldCharType="begin"/>
        </w:r>
        <w:r>
          <w:instrText xml:space="preserve"> PAGEREF _Toc30703 \h </w:instrText>
        </w:r>
        <w:r>
          <w:fldChar w:fldCharType="separate"/>
        </w:r>
        <w:r>
          <w:t>42</w:t>
        </w:r>
        <w:r>
          <w:fldChar w:fldCharType="end"/>
        </w:r>
      </w:hyperlink>
    </w:p>
    <w:p>
      <w:pPr>
        <w:pStyle w:val="TOC2"/>
        <w:tabs>
          <w:tab w:val="right" w:leader="dot" w:pos="8306"/>
        </w:tabs>
      </w:pPr>
      <w:hyperlink w:anchor="_Toc23931" w:history="1">
        <w:r>
          <w:rPr>
            <w:rFonts w:ascii="仿宋" w:eastAsia="仿宋" w:hAnsi="仿宋" w:cs="仿宋" w:hint="eastAsia"/>
            <w:lang w:eastAsia="zh-CN"/>
          </w:rPr>
          <w:t>(七)、机械设备安全保障措施</w:t>
        </w:r>
        <w:r>
          <w:tab/>
        </w:r>
        <w:r>
          <w:fldChar w:fldCharType="begin"/>
        </w:r>
        <w:r>
          <w:instrText xml:space="preserve"> PAGEREF _Toc23931 \h </w:instrText>
        </w:r>
        <w:r>
          <w:fldChar w:fldCharType="separate"/>
        </w:r>
        <w:r>
          <w:t>43</w:t>
        </w:r>
        <w:r>
          <w:fldChar w:fldCharType="end"/>
        </w:r>
      </w:hyperlink>
    </w:p>
    <w:p>
      <w:pPr>
        <w:pStyle w:val="TOC1"/>
        <w:tabs>
          <w:tab w:val="right" w:leader="dot" w:pos="8306"/>
        </w:tabs>
      </w:pPr>
      <w:hyperlink w:anchor="_Toc18121" w:history="1">
        <w:r>
          <w:rPr>
            <w:rFonts w:ascii="仿宋" w:eastAsia="仿宋" w:hAnsi="仿宋" w:cs="仿宋" w:hint="eastAsia"/>
            <w:lang w:eastAsia="zh-CN"/>
          </w:rPr>
          <w:t>十三、年信息安全项目变更管理</w:t>
        </w:r>
        <w:r>
          <w:tab/>
        </w:r>
        <w:r>
          <w:fldChar w:fldCharType="begin"/>
        </w:r>
        <w:r>
          <w:instrText xml:space="preserve"> PAGEREF _Toc18121 \h </w:instrText>
        </w:r>
        <w:r>
          <w:fldChar w:fldCharType="separate"/>
        </w:r>
        <w:r>
          <w:t>45</w:t>
        </w:r>
        <w:r>
          <w:fldChar w:fldCharType="end"/>
        </w:r>
      </w:hyperlink>
    </w:p>
    <w:p>
      <w:pPr>
        <w:pStyle w:val="TOC2"/>
        <w:tabs>
          <w:tab w:val="right" w:leader="dot" w:pos="8306"/>
        </w:tabs>
      </w:pPr>
      <w:hyperlink w:anchor="_Toc9978" w:history="1">
        <w:r>
          <w:rPr>
            <w:rFonts w:ascii="仿宋" w:eastAsia="仿宋" w:hAnsi="仿宋" w:cs="仿宋" w:hint="eastAsia"/>
            <w:lang w:eastAsia="zh-CN"/>
          </w:rPr>
          <w:t>(一)、变更申请与评估</w:t>
        </w:r>
        <w:r>
          <w:tab/>
        </w:r>
        <w:r>
          <w:fldChar w:fldCharType="begin"/>
        </w:r>
        <w:r>
          <w:instrText xml:space="preserve"> PAGEREF _Toc9978 \h </w:instrText>
        </w:r>
        <w:r>
          <w:fldChar w:fldCharType="separate"/>
        </w:r>
        <w:r>
          <w:t>45</w:t>
        </w:r>
        <w:r>
          <w:fldChar w:fldCharType="end"/>
        </w:r>
      </w:hyperlink>
    </w:p>
    <w:p>
      <w:pPr>
        <w:pStyle w:val="TOC2"/>
        <w:tabs>
          <w:tab w:val="right" w:leader="dot" w:pos="8306"/>
        </w:tabs>
      </w:pPr>
      <w:hyperlink w:anchor="_Toc13382" w:history="1">
        <w:r>
          <w:rPr>
            <w:rFonts w:ascii="仿宋" w:eastAsia="仿宋" w:hAnsi="仿宋" w:cs="仿宋" w:hint="eastAsia"/>
            <w:lang w:eastAsia="zh-CN"/>
          </w:rPr>
          <w:t>(二)、变更实施与控制</w:t>
        </w:r>
        <w:r>
          <w:tab/>
        </w:r>
        <w:r>
          <w:fldChar w:fldCharType="begin"/>
        </w:r>
        <w:r>
          <w:instrText xml:space="preserve"> PAGEREF _Toc13382 \h </w:instrText>
        </w:r>
        <w:r>
          <w:fldChar w:fldCharType="separate"/>
        </w:r>
        <w:r>
          <w:t>45</w:t>
        </w:r>
        <w:r>
          <w:fldChar w:fldCharType="end"/>
        </w:r>
      </w:hyperlink>
    </w:p>
    <w:p>
      <w:pPr>
        <w:pStyle w:val="TOC1"/>
        <w:tabs>
          <w:tab w:val="right" w:leader="dot" w:pos="8306"/>
        </w:tabs>
      </w:pPr>
      <w:hyperlink w:anchor="_Toc15413" w:history="1">
        <w:r>
          <w:rPr>
            <w:rFonts w:ascii="仿宋" w:eastAsia="仿宋" w:hAnsi="仿宋" w:cs="仿宋" w:hint="eastAsia"/>
            <w:lang w:eastAsia="zh-CN"/>
          </w:rPr>
          <w:t>十四、年信息安全项目实施时间节点</w:t>
        </w:r>
        <w:r>
          <w:tab/>
        </w:r>
        <w:r>
          <w:fldChar w:fldCharType="begin"/>
        </w:r>
        <w:r>
          <w:instrText xml:space="preserve"> PAGEREF _Toc15413 \h </w:instrText>
        </w:r>
        <w:r>
          <w:fldChar w:fldCharType="separate"/>
        </w:r>
        <w:r>
          <w:t>46</w:t>
        </w:r>
        <w:r>
          <w:fldChar w:fldCharType="end"/>
        </w:r>
      </w:hyperlink>
    </w:p>
    <w:p>
      <w:pPr>
        <w:pStyle w:val="TOC2"/>
        <w:tabs>
          <w:tab w:val="right" w:leader="dot" w:pos="8306"/>
        </w:tabs>
      </w:pPr>
      <w:hyperlink w:anchor="_Toc10405" w:history="1">
        <w:r>
          <w:rPr>
            <w:rFonts w:ascii="仿宋" w:eastAsia="仿宋" w:hAnsi="仿宋" w:cs="仿宋" w:hint="eastAsia"/>
            <w:lang w:eastAsia="zh-CN"/>
          </w:rPr>
          <w:t>(一)、年信息安全项目启动阶段时间节点</w:t>
        </w:r>
        <w:r>
          <w:tab/>
        </w:r>
        <w:r>
          <w:fldChar w:fldCharType="begin"/>
        </w:r>
        <w:r>
          <w:instrText xml:space="preserve"> PAGEREF _Toc10405 \h </w:instrText>
        </w:r>
        <w:r>
          <w:fldChar w:fldCharType="separate"/>
        </w:r>
        <w:r>
          <w:t>46</w:t>
        </w:r>
        <w:r>
          <w:fldChar w:fldCharType="end"/>
        </w:r>
      </w:hyperlink>
    </w:p>
    <w:p>
      <w:pPr>
        <w:pStyle w:val="TOC2"/>
        <w:tabs>
          <w:tab w:val="right" w:leader="dot" w:pos="8306"/>
        </w:tabs>
      </w:pPr>
      <w:hyperlink w:anchor="_Toc23437" w:history="1">
        <w:r>
          <w:rPr>
            <w:rFonts w:ascii="仿宋" w:eastAsia="仿宋" w:hAnsi="仿宋" w:cs="仿宋" w:hint="eastAsia"/>
            <w:lang w:eastAsia="zh-CN"/>
          </w:rPr>
          <w:t>(二)、年信息安全项目执行阶段时间节点</w:t>
        </w:r>
        <w:r>
          <w:tab/>
        </w:r>
        <w:r>
          <w:fldChar w:fldCharType="begin"/>
        </w:r>
        <w:r>
          <w:instrText xml:space="preserve"> PAGEREF _Toc23437 \h </w:instrText>
        </w:r>
        <w:r>
          <w:fldChar w:fldCharType="separate"/>
        </w:r>
        <w:r>
          <w:t>47</w:t>
        </w:r>
        <w:r>
          <w:fldChar w:fldCharType="end"/>
        </w:r>
      </w:hyperlink>
    </w:p>
    <w:p>
      <w:pPr>
        <w:pStyle w:val="TOC2"/>
        <w:tabs>
          <w:tab w:val="right" w:leader="dot" w:pos="8306"/>
        </w:tabs>
      </w:pPr>
      <w:hyperlink w:anchor="_Toc2902" w:history="1">
        <w:r>
          <w:rPr>
            <w:rFonts w:ascii="仿宋" w:eastAsia="仿宋" w:hAnsi="仿宋" w:cs="仿宋" w:hint="eastAsia"/>
            <w:lang w:eastAsia="zh-CN"/>
          </w:rPr>
          <w:t>(三)、年信息安全项目完成阶段时间节点</w:t>
        </w:r>
        <w:r>
          <w:tab/>
        </w:r>
        <w:r>
          <w:fldChar w:fldCharType="begin"/>
        </w:r>
        <w:r>
          <w:instrText xml:space="preserve"> PAGEREF _Toc2902 \h </w:instrText>
        </w:r>
        <w:r>
          <w:fldChar w:fldCharType="separate"/>
        </w:r>
        <w:r>
          <w:t>48</w:t>
        </w:r>
        <w:r>
          <w:fldChar w:fldCharType="end"/>
        </w:r>
      </w:hyperlink>
    </w:p>
    <w:p>
      <w:pPr>
        <w:pStyle w:val="TOC1"/>
        <w:tabs>
          <w:tab w:val="right" w:leader="dot" w:pos="8306"/>
        </w:tabs>
      </w:pPr>
      <w:hyperlink w:anchor="_Toc20204" w:history="1">
        <w:r>
          <w:rPr>
            <w:rFonts w:ascii="仿宋" w:eastAsia="仿宋" w:hAnsi="仿宋" w:cs="仿宋" w:hint="eastAsia"/>
            <w:lang w:eastAsia="zh-CN"/>
          </w:rPr>
          <w:t>十五、年信息安全项目治理与监督</w:t>
        </w:r>
        <w:r>
          <w:tab/>
        </w:r>
        <w:r>
          <w:fldChar w:fldCharType="begin"/>
        </w:r>
        <w:r>
          <w:instrText xml:space="preserve"> PAGEREF _Toc20204 \h </w:instrText>
        </w:r>
        <w:r>
          <w:fldChar w:fldCharType="separate"/>
        </w:r>
        <w:r>
          <w:t>49</w:t>
        </w:r>
        <w:r>
          <w:fldChar w:fldCharType="end"/>
        </w:r>
      </w:hyperlink>
    </w:p>
    <w:p>
      <w:pPr>
        <w:pStyle w:val="TOC2"/>
        <w:tabs>
          <w:tab w:val="right" w:leader="dot" w:pos="8306"/>
        </w:tabs>
      </w:pPr>
      <w:hyperlink w:anchor="_Toc17932" w:history="1">
        <w:r>
          <w:rPr>
            <w:rFonts w:ascii="仿宋" w:eastAsia="仿宋" w:hAnsi="仿宋" w:cs="仿宋" w:hint="eastAsia"/>
            <w:lang w:eastAsia="zh-CN"/>
          </w:rPr>
          <w:t>(一)、年信息安全项目治理结构</w:t>
        </w:r>
        <w:r>
          <w:tab/>
        </w:r>
        <w:r>
          <w:fldChar w:fldCharType="begin"/>
        </w:r>
        <w:r>
          <w:instrText xml:space="preserve"> PAGEREF _Toc17932 \h </w:instrText>
        </w:r>
        <w:r>
          <w:fldChar w:fldCharType="separate"/>
        </w:r>
        <w:r>
          <w:t>49</w:t>
        </w:r>
        <w:r>
          <w:fldChar w:fldCharType="end"/>
        </w:r>
      </w:hyperlink>
    </w:p>
    <w:p>
      <w:pPr>
        <w:pStyle w:val="TOC2"/>
        <w:tabs>
          <w:tab w:val="right" w:leader="dot" w:pos="8306"/>
        </w:tabs>
      </w:pPr>
      <w:hyperlink w:anchor="_Toc10993" w:history="1">
        <w:r>
          <w:rPr>
            <w:rFonts w:ascii="仿宋" w:eastAsia="仿宋" w:hAnsi="仿宋" w:cs="仿宋" w:hint="eastAsia"/>
            <w:lang w:eastAsia="zh-CN"/>
          </w:rPr>
          <w:t>(二)、监督与审计</w:t>
        </w:r>
        <w:r>
          <w:tab/>
        </w:r>
        <w:r>
          <w:fldChar w:fldCharType="begin"/>
        </w:r>
        <w:r>
          <w:instrText xml:space="preserve"> PAGEREF _Toc10993 \h </w:instrText>
        </w:r>
        <w:r>
          <w:fldChar w:fldCharType="separate"/>
        </w:r>
        <w:r>
          <w:t>51</w:t>
        </w:r>
        <w:r>
          <w:fldChar w:fldCharType="end"/>
        </w:r>
      </w:hyperlink>
    </w:p>
    <w:p>
      <w:pPr>
        <w:pStyle w:val="TOC1"/>
        <w:tabs>
          <w:tab w:val="right" w:leader="dot" w:pos="8306"/>
        </w:tabs>
      </w:pPr>
      <w:hyperlink w:anchor="_Toc11679" w:history="1">
        <w:r>
          <w:rPr>
            <w:rFonts w:ascii="仿宋" w:eastAsia="仿宋" w:hAnsi="仿宋" w:cs="仿宋" w:hint="eastAsia"/>
            <w:lang w:eastAsia="zh-CN"/>
          </w:rPr>
          <w:t>十六、质量管理体系</w:t>
        </w:r>
        <w:r>
          <w:tab/>
        </w:r>
        <w:r>
          <w:fldChar w:fldCharType="begin"/>
        </w:r>
        <w:r>
          <w:instrText xml:space="preserve"> PAGEREF _Toc11679 \h </w:instrText>
        </w:r>
        <w:r>
          <w:fldChar w:fldCharType="separate"/>
        </w:r>
        <w:r>
          <w:t>52</w:t>
        </w:r>
        <w:r>
          <w:fldChar w:fldCharType="end"/>
        </w:r>
      </w:hyperlink>
    </w:p>
    <w:p>
      <w:pPr>
        <w:pStyle w:val="TOC2"/>
        <w:tabs>
          <w:tab w:val="right" w:leader="dot" w:pos="8306"/>
        </w:tabs>
      </w:pPr>
      <w:hyperlink w:anchor="_Toc8431" w:history="1">
        <w:r>
          <w:rPr>
            <w:rFonts w:ascii="仿宋" w:eastAsia="仿宋" w:hAnsi="仿宋" w:cs="仿宋" w:hint="eastAsia"/>
            <w:lang w:eastAsia="zh-CN"/>
          </w:rPr>
          <w:t>(一)、质量目标与方针</w:t>
        </w:r>
        <w:r>
          <w:tab/>
        </w:r>
        <w:r>
          <w:fldChar w:fldCharType="begin"/>
        </w:r>
        <w:r>
          <w:instrText xml:space="preserve"> PAGEREF _Toc8431 \h </w:instrText>
        </w:r>
        <w:r>
          <w:fldChar w:fldCharType="separate"/>
        </w:r>
        <w:r>
          <w:t>52</w:t>
        </w:r>
        <w:r>
          <w:fldChar w:fldCharType="end"/>
        </w:r>
      </w:hyperlink>
    </w:p>
    <w:p>
      <w:pPr>
        <w:pStyle w:val="TOC2"/>
        <w:tabs>
          <w:tab w:val="right" w:leader="dot" w:pos="8306"/>
        </w:tabs>
      </w:pPr>
      <w:hyperlink w:anchor="_Toc26279" w:history="1">
        <w:r>
          <w:rPr>
            <w:rFonts w:ascii="仿宋" w:eastAsia="仿宋" w:hAnsi="仿宋" w:cs="仿宋" w:hint="eastAsia"/>
            <w:lang w:eastAsia="zh-CN"/>
          </w:rPr>
          <w:t>(二)、质量管理责任</w:t>
        </w:r>
        <w:r>
          <w:tab/>
        </w:r>
        <w:r>
          <w:fldChar w:fldCharType="begin"/>
        </w:r>
        <w:r>
          <w:instrText xml:space="preserve"> PAGEREF _Toc26279 \h </w:instrText>
        </w:r>
        <w:r>
          <w:fldChar w:fldCharType="separate"/>
        </w:r>
        <w:r>
          <w:t>53</w:t>
        </w:r>
        <w:r>
          <w:fldChar w:fldCharType="end"/>
        </w:r>
      </w:hyperlink>
    </w:p>
    <w:p>
      <w:pPr>
        <w:pStyle w:val="TOC2"/>
        <w:tabs>
          <w:tab w:val="right" w:leader="dot" w:pos="8306"/>
        </w:tabs>
      </w:pPr>
      <w:hyperlink w:anchor="_Toc16765" w:history="1">
        <w:r>
          <w:rPr>
            <w:rFonts w:ascii="仿宋" w:eastAsia="仿宋" w:hAnsi="仿宋" w:cs="仿宋" w:hint="eastAsia"/>
            <w:lang w:eastAsia="zh-CN"/>
          </w:rPr>
          <w:t>(三)、质量管理体系文件</w:t>
        </w:r>
        <w:r>
          <w:tab/>
        </w:r>
        <w:r>
          <w:fldChar w:fldCharType="begin"/>
        </w:r>
        <w:r>
          <w:instrText xml:space="preserve"> PAGEREF _Toc16765 \h </w:instrText>
        </w:r>
        <w:r>
          <w:fldChar w:fldCharType="separate"/>
        </w:r>
        <w:r>
          <w:t>54</w:t>
        </w:r>
        <w:r>
          <w:fldChar w:fldCharType="end"/>
        </w:r>
      </w:hyperlink>
    </w:p>
    <w:p>
      <w:pPr>
        <w:pStyle w:val="TOC2"/>
        <w:tabs>
          <w:tab w:val="right" w:leader="dot" w:pos="8306"/>
        </w:tabs>
      </w:pPr>
      <w:hyperlink w:anchor="_Toc19504" w:history="1">
        <w:r>
          <w:rPr>
            <w:rFonts w:ascii="仿宋" w:eastAsia="仿宋" w:hAnsi="仿宋" w:cs="仿宋" w:hint="eastAsia"/>
            <w:lang w:eastAsia="zh-CN"/>
          </w:rPr>
          <w:t>(四)、质量培训与教育</w:t>
        </w:r>
        <w:r>
          <w:tab/>
        </w:r>
        <w:r>
          <w:fldChar w:fldCharType="begin"/>
        </w:r>
        <w:r>
          <w:instrText xml:space="preserve"> PAGEREF _Toc19504 \h </w:instrText>
        </w:r>
        <w:r>
          <w:fldChar w:fldCharType="separate"/>
        </w:r>
        <w:r>
          <w:t>56</w:t>
        </w:r>
        <w:r>
          <w:fldChar w:fldCharType="end"/>
        </w:r>
      </w:hyperlink>
    </w:p>
    <w:p>
      <w:pPr>
        <w:pStyle w:val="TOC2"/>
        <w:tabs>
          <w:tab w:val="right" w:leader="dot" w:pos="8306"/>
        </w:tabs>
      </w:pPr>
      <w:hyperlink w:anchor="_Toc15589" w:history="1">
        <w:r>
          <w:rPr>
            <w:rFonts w:ascii="仿宋" w:eastAsia="仿宋" w:hAnsi="仿宋" w:cs="仿宋" w:hint="eastAsia"/>
            <w:lang w:eastAsia="zh-CN"/>
          </w:rPr>
          <w:t>(五)、质量审核与评价</w:t>
        </w:r>
        <w:r>
          <w:tab/>
        </w:r>
        <w:r>
          <w:fldChar w:fldCharType="begin"/>
        </w:r>
        <w:r>
          <w:instrText xml:space="preserve"> PAGEREF _Toc15589 \h </w:instrText>
        </w:r>
        <w:r>
          <w:fldChar w:fldCharType="separate"/>
        </w:r>
        <w:r>
          <w:t>58</w:t>
        </w:r>
        <w:r>
          <w:fldChar w:fldCharType="end"/>
        </w:r>
      </w:hyperlink>
    </w:p>
    <w:p>
      <w:pPr>
        <w:pStyle w:val="TOC2"/>
        <w:tabs>
          <w:tab w:val="right" w:leader="dot" w:pos="8306"/>
        </w:tabs>
      </w:pPr>
      <w:hyperlink w:anchor="_Toc20747" w:history="1">
        <w:r>
          <w:rPr>
            <w:rFonts w:ascii="仿宋" w:eastAsia="仿宋" w:hAnsi="仿宋" w:cs="仿宋" w:hint="eastAsia"/>
            <w:lang w:eastAsia="zh-CN"/>
          </w:rPr>
          <w:t>(六)、不符合与纠正措施</w:t>
        </w:r>
        <w:r>
          <w:tab/>
        </w:r>
        <w:r>
          <w:fldChar w:fldCharType="begin"/>
        </w:r>
        <w:r>
          <w:instrText xml:space="preserve"> PAGEREF _Toc20747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34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235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年信息安全项目的技术管理特点体现在其创新导向。通过引入最先进的技术趋势和解决方案，年信息安全项目致力于提升科技含量、提高质量和效率水平。这意味着我们将采用最新的工具和方法，确保年信息安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年信息安全项目技术管理的显著特征。通过整合不同领域的技术资源，我们实现了跨学科的协同工作。这有助于优化技术架构，提高整体效能。此外，整合性策略还促进了不同技术团队之间的紧密沟通和高效合作，确保年信息安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年信息安全项目所采用的技术。通过不断优化技术方案，年信息安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年信息安全项目团队将在年信息安全项目初期识别可能的技术风险，并采取相应的预防和应对措施。通过建立健全的风险评估机制，年信息安全项目能够在实施过程中及时发现并解决潜在的技术问题，保障年信息安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年信息安全项目中，技术将成为年信息安全项目成功的有力支持。这一深度剖析揭示了技术管理在年信息安全项目实施中的关键作用，为年信息安全项目的技术基础奠定了坚实的基础。</w:t>
      </w:r>
    </w:p>
    <w:p>
      <w:pPr>
        <w:pStyle w:val="Heading2"/>
        <w:ind w:firstLine="560" w:firstLineChars="200"/>
        <w:rPr>
          <w:rFonts w:ascii="仿宋" w:eastAsia="仿宋" w:hAnsi="仿宋" w:cs="仿宋" w:hint="eastAsia"/>
          <w:sz w:val="28"/>
          <w:lang w:eastAsia="zh-CN"/>
        </w:rPr>
      </w:pPr>
      <w:bookmarkStart w:id="4" w:name="_Toc19516"/>
      <w:r>
        <w:rPr>
          <w:rFonts w:ascii="仿宋" w:eastAsia="仿宋" w:hAnsi="仿宋" w:cs="仿宋" w:hint="eastAsia"/>
          <w:sz w:val="28"/>
          <w:lang w:eastAsia="zh-CN"/>
        </w:rPr>
        <w:t>(二)、年信息安全项目工艺技术设计方案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年信息安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年信息安全项目将严格按照相关行业规范要求进行组织。通过有效控制产品质量，年信息安全项目将致力于为顾客提供优质的年信息安全项目产品和良好的服务。这体现了年信息安全项目对于生产活动合规性和质量标准的高度重视，为年信息安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年信息安全项目注重生态效益和清洁生产原则。年信息安全项目建设将紧密结合地方特色经济发展，与社会经济发展规划和区域环境保护规划方案相协调一致。通过与当地区域自然生态系统的结合，年信息安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年信息安全项目产品具有多样化的客户需求和个性化的特点。因此，年信息安全项目产品规格品种多样，且单批生产数量较小。为满足这一特点，年信息安全项目承办单位将建设先进的柔性制造生产线。通过广泛应用柔性制造技术，年信息安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年信息安全项目采用的技术具有较高的技术含量和自动化水平，处于国内先进水平。这一技术选用不仅体现了对生产效率、质量和环境友好性的高标准要求，同时为年信息安全项目的可持续发展奠定了坚实的基础。</w:t>
      </w:r>
    </w:p>
    <w:p>
      <w:pPr>
        <w:pStyle w:val="Heading2"/>
        <w:ind w:firstLine="560" w:firstLineChars="200"/>
        <w:rPr>
          <w:rFonts w:ascii="仿宋" w:eastAsia="仿宋" w:hAnsi="仿宋" w:cs="仿宋" w:hint="eastAsia"/>
          <w:sz w:val="28"/>
          <w:lang w:eastAsia="zh-CN"/>
        </w:rPr>
      </w:pPr>
      <w:bookmarkStart w:id="5" w:name="_Toc1807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为确保年信息安全项目的高效生产和技术实施，我们制定了一套精心设计的设备选型方案，以满足年信息安全项目生产、质量和环保的要求。该方案的主要特点如下：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年信息安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针对年信息安全项目产品的多样性和小批量生产的特点，我们将建设柔性制造生产线。通过在设备选型中考虑柔性制造技术，可以灵活应对不同产品规格和生产需求，实现生产线的高度灵活性和适应性。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9609"/>
      <w:r>
        <w:rPr>
          <w:rFonts w:ascii="仿宋" w:eastAsia="仿宋" w:hAnsi="仿宋" w:cs="仿宋" w:hint="eastAsia"/>
          <w:sz w:val="28"/>
          <w:lang w:eastAsia="zh-CN"/>
        </w:rPr>
        <w:t>二、年信息安全项目建设背景及必要性分析</w:t>
      </w:r>
      <w:bookmarkEnd w:id="6"/>
    </w:p>
    <w:p>
      <w:pPr>
        <w:pStyle w:val="Heading2"/>
        <w:rPr>
          <w:rFonts w:ascii="仿宋" w:eastAsia="仿宋" w:hAnsi="仿宋" w:cs="仿宋" w:hint="eastAsia"/>
          <w:lang w:eastAsia="zh-CN"/>
        </w:rPr>
      </w:pPr>
      <w:bookmarkStart w:id="7" w:name="_Toc14470"/>
      <w:r>
        <w:rPr>
          <w:rFonts w:ascii="仿宋" w:eastAsia="仿宋" w:hAnsi="仿宋" w:cs="仿宋" w:hint="eastAsia"/>
          <w:lang w:eastAsia="zh-CN"/>
        </w:rPr>
        <w:t>(一)、年信息安全项目背景分析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年信息安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年信息安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年信息安全项目在这个潮流中的定位。同时，我们将关注行业内涌现的新兴机遇，以便年信息安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年信息安全项目提供了强大的发展动力。我们将聚焦于行业内最新的技术发展趋势，包括但不限于人工智能、大数据分析、物联网等领域。通过深度的技术研究，我们将确保年信息安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年信息安全项目发展的源泉。我们将投入更多的精力对市场需求进行深入剖析，超越表面的需求，深入挖掘潜在的市场痛点和机遇。通过对市场需求的细致了解，年信息安全项目将更有针对性地设计解决方案，满足市场的多样化需求，从而更好地促进年信息安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年信息安全项目战略至关重要。我们将对竞争态势进行更为深入的分析，包括但不限于市场份额、产品特点、客户满意度等多个维度。通过深度的竞争分析，年信息安全项目将能够更准确地把握市场脉搏，制定具有竞争力的年信息安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年信息安全项目的发展具有直接的影响。我们将进行更为全面的法规和政策分析，了解行业发展中的潜在法律风险和合规挑战。通过充分了解和遵守相关法规，年信息安全项目将确保在法律框架内合法合规运营，为年信息安全项目的稳健发展提供有力支持。</w:t>
      </w:r>
    </w:p>
    <w:p>
      <w:pPr>
        <w:pStyle w:val="Heading2"/>
        <w:ind w:firstLine="560" w:firstLineChars="200"/>
        <w:rPr>
          <w:rFonts w:ascii="仿宋" w:eastAsia="仿宋" w:hAnsi="仿宋" w:cs="仿宋" w:hint="eastAsia"/>
          <w:sz w:val="28"/>
          <w:lang w:eastAsia="zh-CN"/>
        </w:rPr>
      </w:pPr>
      <w:bookmarkStart w:id="8" w:name="_Toc9056"/>
      <w:r>
        <w:rPr>
          <w:rFonts w:ascii="仿宋" w:eastAsia="仿宋" w:hAnsi="仿宋" w:cs="仿宋" w:hint="eastAsia"/>
          <w:sz w:val="28"/>
          <w:lang w:eastAsia="zh-CN"/>
        </w:rPr>
        <w:t>(二)、年信息安全项目建设必要性分析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年信息安全项目建设的迫切性源于对行业发展趋势的深刻洞察。我们正处于一个行业变革的时代，科技创新、数字化转型成为企业发展的关键动力。年信息安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年信息安全项目建设不仅仅是为了跟上潮流，更是为了通过技术创新推动企业的持续发展。通过引入先进的技术和解决方案，年信息安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年信息安全项目的建设成为必然选择，通过提高产品质量、拓展服务领域，从而在竞争中获得更多的机会。年信息安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年信息安全项目建设的必要性体现在对客户需求更精准的满足。通过年信息安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年信息安全项目建设的背后是对企业持续创新的追求。只有通过不断创新，企业才能在竞争中立于不败之地。年信息安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7582"/>
      <w:r>
        <w:rPr>
          <w:rFonts w:ascii="仿宋" w:eastAsia="仿宋" w:hAnsi="仿宋" w:cs="仿宋" w:hint="eastAsia"/>
          <w:sz w:val="28"/>
          <w:lang w:eastAsia="zh-CN"/>
        </w:rPr>
        <w:t>三、年信息安全项目危机管理</w:t>
      </w:r>
      <w:bookmarkEnd w:id="9"/>
    </w:p>
    <w:p>
      <w:pPr>
        <w:pStyle w:val="Heading2"/>
        <w:rPr>
          <w:rFonts w:ascii="仿宋" w:eastAsia="仿宋" w:hAnsi="仿宋" w:cs="仿宋" w:hint="eastAsia"/>
          <w:lang w:eastAsia="zh-CN"/>
        </w:rPr>
      </w:pPr>
      <w:bookmarkStart w:id="10" w:name="_Toc27253"/>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年信息安全项目危机管理中，危机预警与识别是确保年信息安全项目稳健运行的核心步骤。通过建立全面的监测机制，年信息安全项目团队旨在及时发现和理解潜在的风险和危机因素，以便采取及时的预防和应对措施，确保年信息安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首先，通过深入的风险评估，年信息安全项目团队全面分析了整个年信息安全项目和各个阶段可能存在的威胁。这包括准确评估每个潜在风险的发生概率和可能影响的程度，为后续危机预警提供了有力支持。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年信息安全项目团队着重于明确定义年信息安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年信息安全项目进展的持续监控，团队能够及时发现潜在问题并作出迅速反应。年信息安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在这一阶段，团队的专业素养和反应速度将发挥至关重要的作用，以确保潜在危机能够在初期得到有效的处理，最大程度地减轻负面影响。通过危机预警与识别，年信息安全项目得以更有序、可控地推进。</w:t>
      </w:r>
    </w:p>
    <w:p>
      <w:pPr>
        <w:pStyle w:val="Heading2"/>
        <w:ind w:firstLine="560" w:firstLineChars="200"/>
        <w:rPr>
          <w:rFonts w:ascii="仿宋" w:eastAsia="仿宋" w:hAnsi="仿宋" w:cs="仿宋" w:hint="eastAsia"/>
          <w:sz w:val="28"/>
          <w:lang w:eastAsia="zh-CN"/>
        </w:rPr>
      </w:pPr>
      <w:bookmarkStart w:id="11" w:name="_Toc19821"/>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在危机发生时，年信息安全项目团队立即行动，成立了应急小组。该小组的任务是迅速制定并实施紧急应对措施，以最小化潜在损失。以下是采取的主要措施：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暂停年信息安全项目进度：为遏制危机蔓延，年信息安全项目暂时停止进行，以便全面评估当前状况。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资源重新分配：重新评估年信息安全项目资源的分配，确保最大限度地减小损失。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实时沟通：与关键利益相关者建立实时沟通机制，向他们传递年信息安全项目危机的实际状况，保障年信息安全项目核心利益。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在紧急应对的同时，年信息安全项目团队强调了团队协作和有效沟通的重要性。以下是团队协作的关键举措：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信息共享机制：建立了信息共享平台，确保团队成员能够及时获取年信息安全项目危机的实时信息。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领导者沟通：年信息安全项目领导者通过定期会议和即时沟通工具，指导团队应对危机，保持团队稳定运行。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随着危机得到初步控制，年信息安全项目团队转向制定恢复计划，以确保年信息安全项目能够从中迅速恢复。主要恢复计划包括：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修复受损的进度计划：重新评估年信息安全项目进度，制定修复计划，确保年信息安全项目尽快回归正常进程。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重新调整资源分配：优化资源分配，确保年信息安全项目在有限资源下高效运转。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风险管理机制加强：对年信息安全项目风险进行全面评估，制定更强化的风险管理策略，以预防未来可能的危机。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4992"/>
      <w:r>
        <w:rPr>
          <w:rFonts w:ascii="仿宋" w:eastAsia="仿宋" w:hAnsi="仿宋" w:cs="仿宋" w:hint="eastAsia"/>
          <w:sz w:val="28"/>
          <w:lang w:eastAsia="zh-CN"/>
        </w:rPr>
        <w:t>四、年信息安全项目概论</w:t>
      </w:r>
      <w:bookmarkEnd w:id="12"/>
    </w:p>
    <w:p>
      <w:pPr>
        <w:pStyle w:val="Heading2"/>
        <w:rPr>
          <w:rFonts w:ascii="仿宋" w:eastAsia="仿宋" w:hAnsi="仿宋" w:cs="仿宋" w:hint="eastAsia"/>
          <w:lang w:eastAsia="zh-CN"/>
        </w:rPr>
      </w:pPr>
      <w:bookmarkStart w:id="13" w:name="_Toc20997"/>
      <w:r>
        <w:rPr>
          <w:rFonts w:ascii="仿宋" w:eastAsia="仿宋" w:hAnsi="仿宋" w:cs="仿宋" w:hint="eastAsia"/>
          <w:lang w:eastAsia="zh-CN"/>
        </w:rPr>
        <w:t>(一)、年信息安全项目概况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年信息安全项目的起源追溯至对市场的深入洞察。市场的不断演变与变革为年信息安全项目提供了难得的机遇。当前市场存在的需求缺口和变革的大环境共同构成了年信息安全项目的背景。这个年信息安全项目旨在充分利用市场机遇，填补行业中尚未满足的需求，为客户提供全新的解决方案。市场的变革和需求的增长使得这个年信息安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年信息安全项目名称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信息安全项目正式命名为年信息安全。这个名称不仅仅是一个标识，更代表了年信息安全项目的核心理念和愿景。它蕴含着年信息安全项目所要解决问题的关键字，具有强烈的表达和辨识度，为年信息安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年信息安全项目目标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年信息安全项目的核心目标是提供一种全新、高效的解决方案，满足客户日益增长的需求。年信息安全项目追求的不仅仅是满足市场需求，更是在市场中获得卓越的竞争优势。通过不断提升产品或服务的质量和创新水平，年信息安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年信息安全项目范围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年信息安全项目全面涵盖了产品研发、制造、市场推广和售后服务，确保从产品设计到最终用户体验的全方位关注。这一全面的年信息安全项目范围是为了确保年信息安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年信息安全项目时间表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年信息安全项目计划在未来18个月内完成，包括研发、测试、市场试点和正式推出等不同阶段。这个时间表的合理设计是为了确保年信息安全项目各个阶段的顺利推进，以便按时交付高质量的成果。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年信息安全项目预算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年信息安全项目总预算估算为XX百万美元，主要分配在研发、市场推广、人员培训和运营等方面。这一充足的预算为年信息安全项目提供了充足的资源，确保年信息安全项目在各个方面都能取得优异的表现。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年信息安全项目风险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信息安全项目可能面临的风险包括市场接受度低、技术难题、竞争激烈等。年信息安全项目团队已经制定了相应的风险应对计划，通过前瞻性的风险管理，确保年信息安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年信息安全项目团队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年信息安全项目汇聚了一支经验丰富、多领域专业素养的核心团队，确保年信息安全项目在各个方面都能拥有高水平的执行力。团队的协同作战是年信息安全项目成功的关键因素之一。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年信息安全项目背景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年信息安全项目的背景根植于市场对更高效、创新产品的渴望，同时也受到科技发展对行业格局的深刻改变的影响。这为年信息安全项目提供了广阔的发展空间和市场需求。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年信息安全项目现状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截至目前，年信息安全项目已完成市场调研和技术验证，取得了初步的成功。这为年信息安全项目在未来的发展奠定了坚实的基础，为更远大的目标打下了坚实的基石。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863"/>
      <w:r>
        <w:rPr>
          <w:rFonts w:ascii="仿宋" w:eastAsia="仿宋" w:hAnsi="仿宋" w:cs="仿宋" w:hint="eastAsia"/>
          <w:sz w:val="28"/>
          <w:lang w:eastAsia="zh-CN"/>
        </w:rPr>
        <w:t>(二)、年信息安全项目目标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keyword》年信息安全项目首要业务目标是在市场中占据有利地位，实现产品/服务的成功推广和销售。通过不断提升产品质量、创新性，年信息安全项目追求成为行业中的领导者，赢得更多客户的青睐。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在科技迅速发展的时代，年信息安全项目着眼于技术创新。通过持续的研发和技术升级，年信息安全项目旨在推出更具创新性的产品或服务，以满足市场对新鲜、先进解决方案的需求。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为了建立可持续的客户关系，年信息安全项目设定了客户满意度目标。通过提供卓越的产品质量和优质的客户服务，年信息安全项目追求赢得客户的信任和忠诚度，确保他们的满意度达到行业领先水平。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年信息安全项目注重社会责任和可持续发展。通过实施环保、社会责任年信息安全项目，年信息安全项目致力于在经济发展的同时保护环境，促进社会公平，实现可持续经营。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年信息安全项目的团队是实现目标的核心驱动力。因此，年信息安全项目设定了团队发展目标，包括提升团队成员的专业技能、培养领导力，以及搭建协同高效的团队工作氛围。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9637"/>
      <w:r>
        <w:rPr>
          <w:rFonts w:ascii="仿宋" w:eastAsia="仿宋" w:hAnsi="仿宋" w:cs="仿宋" w:hint="eastAsia"/>
          <w:sz w:val="28"/>
          <w:lang w:eastAsia="zh-CN"/>
        </w:rPr>
        <w:t>(三)、年信息安全项目提出的理由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年信息安全项目提出的理由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年信息安全项目的提出源于对市场机遇的深刻洞察。当前市场中存在的需求缺口和行业发展趋势表明，有巨大的商业机会等待被开发。通过准确捕捉市场机遇，年信息安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信息安全项目的理念基于对技术创新的信仰。通过持续的研发和技术投入，年信息安全项目有望推出更具创新性的产品或服务。在科技飞速发展的当下，年信息安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年信息安全项目的提出是为了增强企业的行业竞争力。通过提升产品或服务的质量和独特性，年信息安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年信息安全项目响应了消费者需求的变化。随着社会和科技的不断发展，消费者对产品和服务的需求也在发生变化。通过深入了解并及时回应消费者的新需求，年信息安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年信息安全项目的提出是企业战略发展规划的一部分。在面对日益激烈的市场竞争和不断变化的商业环境中，年信息安全项目作为企业战略的一环，旨在为企业开辟新的增长领域，巩固企业在行业中的地位。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年信息安全项目的提出不仅仅是基于商业考量，还注重社会责任。通过推出环保、社会责任等方面的年信息安全项目，年信息安全企业可以在社会中树立积极形象，为社会做出积极贡献，实现经济效益和社会效益的双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https://d.book118.com/117154155154006045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年信息安全项目规划设计蓝图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年信息安全项目规划设计蓝图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年信息安全项目规划设计蓝图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年信息安全项目规划设计蓝图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年信息安全项目规划设计蓝图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年信息安全项目规划设计蓝图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年信息安全项目规划设计蓝图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年信息安全项目规划设计蓝图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年信息安全项目规划设计蓝图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年信息安全项目规划设计蓝图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年信息安全项目规划设计蓝图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年信息安全项目规划设计蓝图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年信息安全项目规划设计蓝图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年信息安全项目规划设计蓝图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年信息安全项目规划设计蓝图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年信息安全项目规划设计蓝图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年信息安全项目规划设计蓝图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DB4137"/>
    <w:rsid w:val="21DB41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7154155154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2024-02-22T02:05:00Z</dcterms:created>
  <dcterms:modified xsi:type="dcterms:W3CDTF">2024-02-22T02:05:49Z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B37B5E6EA1B04D049CF5F81501111AAA_11</vt:lpwstr>
  </property>
  <property fmtid="{D5CDD505-2E9C-101B-9397-08002B2CF9AE}" pid="3" name="KSOProductBuildVer">
    <vt:lpwstr>2052-12.1.0.16250</vt:lpwstr>
  </property>
</Properties>
</file>