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PTFE项目可行性建设方案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04" w:history="1">
        <w:r>
          <w:rPr>
            <w:rFonts w:ascii="仿宋" w:eastAsia="仿宋" w:hAnsi="仿宋" w:cs="仿宋" w:hint="eastAsia"/>
            <w:lang w:eastAsia="zh-CN"/>
          </w:rPr>
          <w:t>概论</w:t>
        </w:r>
        <w:r>
          <w:tab/>
        </w:r>
        <w:r>
          <w:fldChar w:fldCharType="begin"/>
        </w:r>
        <w:r>
          <w:instrText xml:space="preserve"> PAGEREF _Toc16904 \h </w:instrText>
        </w:r>
        <w:r>
          <w:fldChar w:fldCharType="separate"/>
        </w:r>
        <w:r>
          <w:t>3</w:t>
        </w:r>
        <w:r>
          <w:fldChar w:fldCharType="end"/>
        </w:r>
      </w:hyperlink>
    </w:p>
    <w:p>
      <w:pPr>
        <w:pStyle w:val="TOC1"/>
        <w:tabs>
          <w:tab w:val="right" w:leader="dot" w:pos="8306"/>
        </w:tabs>
      </w:pPr>
      <w:hyperlink w:anchor="_Toc9260" w:history="1">
        <w:r>
          <w:rPr>
            <w:rFonts w:ascii="仿宋" w:eastAsia="仿宋" w:hAnsi="仿宋" w:cs="仿宋" w:hint="eastAsia"/>
            <w:lang w:eastAsia="zh-CN"/>
          </w:rPr>
          <w:t>一、项目监理与质量保证</w:t>
        </w:r>
        <w:r>
          <w:tab/>
        </w:r>
        <w:r>
          <w:fldChar w:fldCharType="begin"/>
        </w:r>
        <w:r>
          <w:instrText xml:space="preserve"> PAGEREF _Toc9260 \h </w:instrText>
        </w:r>
        <w:r>
          <w:fldChar w:fldCharType="separate"/>
        </w:r>
        <w:r>
          <w:t>3</w:t>
        </w:r>
        <w:r>
          <w:fldChar w:fldCharType="end"/>
        </w:r>
      </w:hyperlink>
    </w:p>
    <w:p>
      <w:pPr>
        <w:pStyle w:val="TOC2"/>
        <w:tabs>
          <w:tab w:val="right" w:leader="dot" w:pos="8306"/>
        </w:tabs>
      </w:pPr>
      <w:hyperlink w:anchor="_Toc10901" w:history="1">
        <w:r>
          <w:rPr>
            <w:rFonts w:ascii="仿宋" w:eastAsia="仿宋" w:hAnsi="仿宋" w:cs="仿宋" w:hint="eastAsia"/>
            <w:lang w:eastAsia="zh-CN"/>
          </w:rPr>
          <w:t>(一)、监理体系构建</w:t>
        </w:r>
        <w:r>
          <w:tab/>
        </w:r>
        <w:r>
          <w:fldChar w:fldCharType="begin"/>
        </w:r>
        <w:r>
          <w:instrText xml:space="preserve"> PAGEREF _Toc10901 \h </w:instrText>
        </w:r>
        <w:r>
          <w:fldChar w:fldCharType="separate"/>
        </w:r>
        <w:r>
          <w:t>3</w:t>
        </w:r>
        <w:r>
          <w:fldChar w:fldCharType="end"/>
        </w:r>
      </w:hyperlink>
    </w:p>
    <w:p>
      <w:pPr>
        <w:pStyle w:val="TOC2"/>
        <w:tabs>
          <w:tab w:val="right" w:leader="dot" w:pos="8306"/>
        </w:tabs>
      </w:pPr>
      <w:hyperlink w:anchor="_Toc8077" w:history="1">
        <w:r>
          <w:rPr>
            <w:rFonts w:ascii="仿宋" w:eastAsia="仿宋" w:hAnsi="仿宋" w:cs="仿宋" w:hint="eastAsia"/>
            <w:lang w:eastAsia="zh-CN"/>
          </w:rPr>
          <w:t>(二)、质量保证体系实施</w:t>
        </w:r>
        <w:r>
          <w:tab/>
        </w:r>
        <w:r>
          <w:fldChar w:fldCharType="begin"/>
        </w:r>
        <w:r>
          <w:instrText xml:space="preserve"> PAGEREF _Toc8077 \h </w:instrText>
        </w:r>
        <w:r>
          <w:fldChar w:fldCharType="separate"/>
        </w:r>
        <w:r>
          <w:t>4</w:t>
        </w:r>
        <w:r>
          <w:fldChar w:fldCharType="end"/>
        </w:r>
      </w:hyperlink>
    </w:p>
    <w:p>
      <w:pPr>
        <w:pStyle w:val="TOC2"/>
        <w:tabs>
          <w:tab w:val="right" w:leader="dot" w:pos="8306"/>
        </w:tabs>
      </w:pPr>
      <w:hyperlink w:anchor="_Toc15354" w:history="1">
        <w:r>
          <w:rPr>
            <w:rFonts w:ascii="仿宋" w:eastAsia="仿宋" w:hAnsi="仿宋" w:cs="仿宋" w:hint="eastAsia"/>
            <w:lang w:eastAsia="zh-CN"/>
          </w:rPr>
          <w:t>(三)、监理与质量控制流程</w:t>
        </w:r>
        <w:r>
          <w:tab/>
        </w:r>
        <w:r>
          <w:fldChar w:fldCharType="begin"/>
        </w:r>
        <w:r>
          <w:instrText xml:space="preserve"> PAGEREF _Toc15354 \h </w:instrText>
        </w:r>
        <w:r>
          <w:fldChar w:fldCharType="separate"/>
        </w:r>
        <w:r>
          <w:t>4</w:t>
        </w:r>
        <w:r>
          <w:fldChar w:fldCharType="end"/>
        </w:r>
      </w:hyperlink>
    </w:p>
    <w:p>
      <w:pPr>
        <w:pStyle w:val="TOC1"/>
        <w:tabs>
          <w:tab w:val="right" w:leader="dot" w:pos="8306"/>
        </w:tabs>
      </w:pPr>
      <w:hyperlink w:anchor="_Toc30952" w:history="1">
        <w:r>
          <w:rPr>
            <w:rFonts w:ascii="仿宋" w:eastAsia="仿宋" w:hAnsi="仿宋" w:cs="仿宋" w:hint="eastAsia"/>
            <w:lang w:eastAsia="zh-CN"/>
          </w:rPr>
          <w:t>二、资源开发及综合利用分析</w:t>
        </w:r>
        <w:r>
          <w:tab/>
        </w:r>
        <w:r>
          <w:fldChar w:fldCharType="begin"/>
        </w:r>
        <w:r>
          <w:instrText xml:space="preserve"> PAGEREF _Toc30952 \h </w:instrText>
        </w:r>
        <w:r>
          <w:fldChar w:fldCharType="separate"/>
        </w:r>
        <w:r>
          <w:t>5</w:t>
        </w:r>
        <w:r>
          <w:fldChar w:fldCharType="end"/>
        </w:r>
      </w:hyperlink>
    </w:p>
    <w:p>
      <w:pPr>
        <w:pStyle w:val="TOC2"/>
        <w:tabs>
          <w:tab w:val="right" w:leader="dot" w:pos="8306"/>
        </w:tabs>
      </w:pPr>
      <w:hyperlink w:anchor="_Toc16109" w:history="1">
        <w:r>
          <w:rPr>
            <w:rFonts w:ascii="仿宋" w:eastAsia="仿宋" w:hAnsi="仿宋" w:cs="仿宋" w:hint="eastAsia"/>
            <w:lang w:eastAsia="zh-CN"/>
          </w:rPr>
          <w:t>(一)、资源开发方案</w:t>
        </w:r>
        <w:r>
          <w:tab/>
        </w:r>
        <w:r>
          <w:fldChar w:fldCharType="begin"/>
        </w:r>
        <w:r>
          <w:instrText xml:space="preserve"> PAGEREF _Toc16109 \h </w:instrText>
        </w:r>
        <w:r>
          <w:fldChar w:fldCharType="separate"/>
        </w:r>
        <w:r>
          <w:t>5</w:t>
        </w:r>
        <w:r>
          <w:fldChar w:fldCharType="end"/>
        </w:r>
      </w:hyperlink>
    </w:p>
    <w:p>
      <w:pPr>
        <w:pStyle w:val="TOC2"/>
        <w:tabs>
          <w:tab w:val="right" w:leader="dot" w:pos="8306"/>
        </w:tabs>
      </w:pPr>
      <w:hyperlink w:anchor="_Toc7205" w:history="1">
        <w:r>
          <w:rPr>
            <w:rFonts w:ascii="仿宋" w:eastAsia="仿宋" w:hAnsi="仿宋" w:cs="仿宋" w:hint="eastAsia"/>
            <w:lang w:eastAsia="zh-CN"/>
          </w:rPr>
          <w:t>(二)、资源利用方案</w:t>
        </w:r>
        <w:r>
          <w:tab/>
        </w:r>
        <w:r>
          <w:fldChar w:fldCharType="begin"/>
        </w:r>
        <w:r>
          <w:instrText xml:space="preserve"> PAGEREF _Toc7205 \h </w:instrText>
        </w:r>
        <w:r>
          <w:fldChar w:fldCharType="separate"/>
        </w:r>
        <w:r>
          <w:t>6</w:t>
        </w:r>
        <w:r>
          <w:fldChar w:fldCharType="end"/>
        </w:r>
      </w:hyperlink>
    </w:p>
    <w:p>
      <w:pPr>
        <w:pStyle w:val="TOC2"/>
        <w:tabs>
          <w:tab w:val="right" w:leader="dot" w:pos="8306"/>
        </w:tabs>
      </w:pPr>
      <w:hyperlink w:anchor="_Toc17815" w:history="1">
        <w:r>
          <w:rPr>
            <w:rFonts w:ascii="仿宋" w:eastAsia="仿宋" w:hAnsi="仿宋" w:cs="仿宋" w:hint="eastAsia"/>
            <w:lang w:eastAsia="zh-CN"/>
          </w:rPr>
          <w:t>(三)、资源节约措施</w:t>
        </w:r>
        <w:r>
          <w:tab/>
        </w:r>
        <w:r>
          <w:fldChar w:fldCharType="begin"/>
        </w:r>
        <w:r>
          <w:instrText xml:space="preserve"> PAGEREF _Toc17815 \h </w:instrText>
        </w:r>
        <w:r>
          <w:fldChar w:fldCharType="separate"/>
        </w:r>
        <w:r>
          <w:t>7</w:t>
        </w:r>
        <w:r>
          <w:fldChar w:fldCharType="end"/>
        </w:r>
      </w:hyperlink>
    </w:p>
    <w:p>
      <w:pPr>
        <w:pStyle w:val="TOC1"/>
        <w:tabs>
          <w:tab w:val="right" w:leader="dot" w:pos="8306"/>
        </w:tabs>
      </w:pPr>
      <w:hyperlink w:anchor="_Toc22817" w:history="1">
        <w:r>
          <w:rPr>
            <w:rFonts w:ascii="仿宋" w:eastAsia="仿宋" w:hAnsi="仿宋" w:cs="仿宋" w:hint="eastAsia"/>
            <w:lang w:eastAsia="zh-CN"/>
          </w:rPr>
          <w:t>三、经济影响分析</w:t>
        </w:r>
        <w:r>
          <w:tab/>
        </w:r>
        <w:r>
          <w:fldChar w:fldCharType="begin"/>
        </w:r>
        <w:r>
          <w:instrText xml:space="preserve"> PAGEREF _Toc22817 \h </w:instrText>
        </w:r>
        <w:r>
          <w:fldChar w:fldCharType="separate"/>
        </w:r>
        <w:r>
          <w:t>8</w:t>
        </w:r>
        <w:r>
          <w:fldChar w:fldCharType="end"/>
        </w:r>
      </w:hyperlink>
    </w:p>
    <w:p>
      <w:pPr>
        <w:pStyle w:val="TOC2"/>
        <w:tabs>
          <w:tab w:val="right" w:leader="dot" w:pos="8306"/>
        </w:tabs>
      </w:pPr>
      <w:hyperlink w:anchor="_Toc13652" w:history="1">
        <w:r>
          <w:rPr>
            <w:rFonts w:ascii="仿宋" w:eastAsia="仿宋" w:hAnsi="仿宋" w:cs="仿宋" w:hint="eastAsia"/>
            <w:lang w:eastAsia="zh-CN"/>
          </w:rPr>
          <w:t>(一)、经济费用效益或费用效果分析</w:t>
        </w:r>
        <w:r>
          <w:tab/>
        </w:r>
        <w:r>
          <w:fldChar w:fldCharType="begin"/>
        </w:r>
        <w:r>
          <w:instrText xml:space="preserve"> PAGEREF _Toc13652 \h </w:instrText>
        </w:r>
        <w:r>
          <w:fldChar w:fldCharType="separate"/>
        </w:r>
        <w:r>
          <w:t>8</w:t>
        </w:r>
        <w:r>
          <w:fldChar w:fldCharType="end"/>
        </w:r>
      </w:hyperlink>
    </w:p>
    <w:p>
      <w:pPr>
        <w:pStyle w:val="TOC2"/>
        <w:tabs>
          <w:tab w:val="right" w:leader="dot" w:pos="8306"/>
        </w:tabs>
      </w:pPr>
      <w:hyperlink w:anchor="_Toc18674" w:history="1">
        <w:r>
          <w:rPr>
            <w:rFonts w:ascii="仿宋" w:eastAsia="仿宋" w:hAnsi="仿宋" w:cs="仿宋" w:hint="eastAsia"/>
            <w:lang w:eastAsia="zh-CN"/>
          </w:rPr>
          <w:t>(二)、行业影响分析</w:t>
        </w:r>
        <w:r>
          <w:tab/>
        </w:r>
        <w:r>
          <w:fldChar w:fldCharType="begin"/>
        </w:r>
        <w:r>
          <w:instrText xml:space="preserve"> PAGEREF _Toc18674 \h </w:instrText>
        </w:r>
        <w:r>
          <w:fldChar w:fldCharType="separate"/>
        </w:r>
        <w:r>
          <w:t>11</w:t>
        </w:r>
        <w:r>
          <w:fldChar w:fldCharType="end"/>
        </w:r>
      </w:hyperlink>
    </w:p>
    <w:p>
      <w:pPr>
        <w:pStyle w:val="TOC2"/>
        <w:tabs>
          <w:tab w:val="right" w:leader="dot" w:pos="8306"/>
        </w:tabs>
      </w:pPr>
      <w:hyperlink w:anchor="_Toc3944" w:history="1">
        <w:r>
          <w:rPr>
            <w:rFonts w:ascii="仿宋" w:eastAsia="仿宋" w:hAnsi="仿宋" w:cs="仿宋" w:hint="eastAsia"/>
            <w:lang w:eastAsia="zh-CN"/>
          </w:rPr>
          <w:t>(三)、区域经济影响分析</w:t>
        </w:r>
        <w:r>
          <w:tab/>
        </w:r>
        <w:r>
          <w:fldChar w:fldCharType="begin"/>
        </w:r>
        <w:r>
          <w:instrText xml:space="preserve"> PAGEREF _Toc3944 \h </w:instrText>
        </w:r>
        <w:r>
          <w:fldChar w:fldCharType="separate"/>
        </w:r>
        <w:r>
          <w:t>12</w:t>
        </w:r>
        <w:r>
          <w:fldChar w:fldCharType="end"/>
        </w:r>
      </w:hyperlink>
    </w:p>
    <w:p>
      <w:pPr>
        <w:pStyle w:val="TOC2"/>
        <w:tabs>
          <w:tab w:val="right" w:leader="dot" w:pos="8306"/>
        </w:tabs>
      </w:pPr>
      <w:hyperlink w:anchor="_Toc2633" w:history="1">
        <w:r>
          <w:rPr>
            <w:rFonts w:ascii="仿宋" w:eastAsia="仿宋" w:hAnsi="仿宋" w:cs="仿宋" w:hint="eastAsia"/>
            <w:lang w:eastAsia="zh-CN"/>
          </w:rPr>
          <w:t>(四)、宏观经济影响分析</w:t>
        </w:r>
        <w:r>
          <w:tab/>
        </w:r>
        <w:r>
          <w:fldChar w:fldCharType="begin"/>
        </w:r>
        <w:r>
          <w:instrText xml:space="preserve"> PAGEREF _Toc2633 \h </w:instrText>
        </w:r>
        <w:r>
          <w:fldChar w:fldCharType="separate"/>
        </w:r>
        <w:r>
          <w:t>13</w:t>
        </w:r>
        <w:r>
          <w:fldChar w:fldCharType="end"/>
        </w:r>
      </w:hyperlink>
    </w:p>
    <w:p>
      <w:pPr>
        <w:pStyle w:val="TOC1"/>
        <w:tabs>
          <w:tab w:val="right" w:leader="dot" w:pos="8306"/>
        </w:tabs>
      </w:pPr>
      <w:hyperlink w:anchor="_Toc30795" w:history="1">
        <w:r>
          <w:rPr>
            <w:rFonts w:ascii="仿宋" w:eastAsia="仿宋" w:hAnsi="仿宋" w:cs="仿宋" w:hint="eastAsia"/>
            <w:lang w:eastAsia="zh-CN"/>
          </w:rPr>
          <w:t>四、环境和生态影响分析</w:t>
        </w:r>
        <w:r>
          <w:tab/>
        </w:r>
        <w:r>
          <w:fldChar w:fldCharType="begin"/>
        </w:r>
        <w:r>
          <w:instrText xml:space="preserve"> PAGEREF _Toc30795 \h </w:instrText>
        </w:r>
        <w:r>
          <w:fldChar w:fldCharType="separate"/>
        </w:r>
        <w:r>
          <w:t>15</w:t>
        </w:r>
        <w:r>
          <w:fldChar w:fldCharType="end"/>
        </w:r>
      </w:hyperlink>
    </w:p>
    <w:p>
      <w:pPr>
        <w:pStyle w:val="TOC2"/>
        <w:tabs>
          <w:tab w:val="right" w:leader="dot" w:pos="8306"/>
        </w:tabs>
      </w:pPr>
      <w:hyperlink w:anchor="_Toc30214" w:history="1">
        <w:r>
          <w:rPr>
            <w:rFonts w:ascii="仿宋" w:eastAsia="仿宋" w:hAnsi="仿宋" w:cs="仿宋" w:hint="eastAsia"/>
            <w:lang w:eastAsia="zh-CN"/>
          </w:rPr>
          <w:t>(一)、环境和生态现状</w:t>
        </w:r>
        <w:r>
          <w:tab/>
        </w:r>
        <w:r>
          <w:fldChar w:fldCharType="begin"/>
        </w:r>
        <w:r>
          <w:instrText xml:space="preserve"> PAGEREF _Toc30214 \h </w:instrText>
        </w:r>
        <w:r>
          <w:fldChar w:fldCharType="separate"/>
        </w:r>
        <w:r>
          <w:t>15</w:t>
        </w:r>
        <w:r>
          <w:fldChar w:fldCharType="end"/>
        </w:r>
      </w:hyperlink>
    </w:p>
    <w:p>
      <w:pPr>
        <w:pStyle w:val="TOC2"/>
        <w:tabs>
          <w:tab w:val="right" w:leader="dot" w:pos="8306"/>
        </w:tabs>
      </w:pPr>
      <w:hyperlink w:anchor="_Toc14978" w:history="1">
        <w:r>
          <w:rPr>
            <w:rFonts w:ascii="仿宋" w:eastAsia="仿宋" w:hAnsi="仿宋" w:cs="仿宋" w:hint="eastAsia"/>
            <w:lang w:eastAsia="zh-CN"/>
          </w:rPr>
          <w:t>(二)、生态环境影响分析</w:t>
        </w:r>
        <w:r>
          <w:tab/>
        </w:r>
        <w:r>
          <w:fldChar w:fldCharType="begin"/>
        </w:r>
        <w:r>
          <w:instrText xml:space="preserve"> PAGEREF _Toc14978 \h </w:instrText>
        </w:r>
        <w:r>
          <w:fldChar w:fldCharType="separate"/>
        </w:r>
        <w:r>
          <w:t>16</w:t>
        </w:r>
        <w:r>
          <w:fldChar w:fldCharType="end"/>
        </w:r>
      </w:hyperlink>
    </w:p>
    <w:p>
      <w:pPr>
        <w:pStyle w:val="TOC2"/>
        <w:tabs>
          <w:tab w:val="right" w:leader="dot" w:pos="8306"/>
        </w:tabs>
      </w:pPr>
      <w:hyperlink w:anchor="_Toc13619" w:history="1">
        <w:r>
          <w:rPr>
            <w:rFonts w:ascii="仿宋" w:eastAsia="仿宋" w:hAnsi="仿宋" w:cs="仿宋" w:hint="eastAsia"/>
            <w:lang w:eastAsia="zh-CN"/>
          </w:rPr>
          <w:t>(三)、生态环境保护措施</w:t>
        </w:r>
        <w:r>
          <w:tab/>
        </w:r>
        <w:r>
          <w:fldChar w:fldCharType="begin"/>
        </w:r>
        <w:r>
          <w:instrText xml:space="preserve"> PAGEREF _Toc13619 \h </w:instrText>
        </w:r>
        <w:r>
          <w:fldChar w:fldCharType="separate"/>
        </w:r>
        <w:r>
          <w:t>17</w:t>
        </w:r>
        <w:r>
          <w:fldChar w:fldCharType="end"/>
        </w:r>
      </w:hyperlink>
    </w:p>
    <w:p>
      <w:pPr>
        <w:pStyle w:val="TOC2"/>
        <w:tabs>
          <w:tab w:val="right" w:leader="dot" w:pos="8306"/>
        </w:tabs>
      </w:pPr>
      <w:hyperlink w:anchor="_Toc10530" w:history="1">
        <w:r>
          <w:rPr>
            <w:rFonts w:ascii="仿宋" w:eastAsia="仿宋" w:hAnsi="仿宋" w:cs="仿宋" w:hint="eastAsia"/>
            <w:lang w:eastAsia="zh-CN"/>
          </w:rPr>
          <w:t>(四)、地质灾害影响分析</w:t>
        </w:r>
        <w:r>
          <w:tab/>
        </w:r>
        <w:r>
          <w:fldChar w:fldCharType="begin"/>
        </w:r>
        <w:r>
          <w:instrText xml:space="preserve"> PAGEREF _Toc10530 \h </w:instrText>
        </w:r>
        <w:r>
          <w:fldChar w:fldCharType="separate"/>
        </w:r>
        <w:r>
          <w:t>19</w:t>
        </w:r>
        <w:r>
          <w:fldChar w:fldCharType="end"/>
        </w:r>
      </w:hyperlink>
    </w:p>
    <w:p>
      <w:pPr>
        <w:pStyle w:val="TOC2"/>
        <w:tabs>
          <w:tab w:val="right" w:leader="dot" w:pos="8306"/>
        </w:tabs>
      </w:pPr>
      <w:hyperlink w:anchor="_Toc11261" w:history="1">
        <w:r>
          <w:rPr>
            <w:rFonts w:ascii="仿宋" w:eastAsia="仿宋" w:hAnsi="仿宋" w:cs="仿宋" w:hint="eastAsia"/>
            <w:lang w:eastAsia="zh-CN"/>
          </w:rPr>
          <w:t>(五)、特殊环境影响</w:t>
        </w:r>
        <w:r>
          <w:tab/>
        </w:r>
        <w:r>
          <w:fldChar w:fldCharType="begin"/>
        </w:r>
        <w:r>
          <w:instrText xml:space="preserve"> PAGEREF _Toc11261 \h </w:instrText>
        </w:r>
        <w:r>
          <w:fldChar w:fldCharType="separate"/>
        </w:r>
        <w:r>
          <w:t>21</w:t>
        </w:r>
        <w:r>
          <w:fldChar w:fldCharType="end"/>
        </w:r>
      </w:hyperlink>
    </w:p>
    <w:p>
      <w:pPr>
        <w:pStyle w:val="TOC1"/>
        <w:tabs>
          <w:tab w:val="right" w:leader="dot" w:pos="8306"/>
        </w:tabs>
      </w:pPr>
      <w:hyperlink w:anchor="_Toc10086" w:history="1">
        <w:r>
          <w:rPr>
            <w:rFonts w:ascii="仿宋" w:eastAsia="仿宋" w:hAnsi="仿宋" w:cs="仿宋" w:hint="eastAsia"/>
            <w:lang w:eastAsia="zh-CN"/>
          </w:rPr>
          <w:t>五、发展规划、产业政策和行业准入分析</w:t>
        </w:r>
        <w:r>
          <w:tab/>
        </w:r>
        <w:r>
          <w:fldChar w:fldCharType="begin"/>
        </w:r>
        <w:r>
          <w:instrText xml:space="preserve"> PAGEREF _Toc10086 \h </w:instrText>
        </w:r>
        <w:r>
          <w:fldChar w:fldCharType="separate"/>
        </w:r>
        <w:r>
          <w:t>22</w:t>
        </w:r>
        <w:r>
          <w:fldChar w:fldCharType="end"/>
        </w:r>
      </w:hyperlink>
    </w:p>
    <w:p>
      <w:pPr>
        <w:pStyle w:val="TOC2"/>
        <w:tabs>
          <w:tab w:val="right" w:leader="dot" w:pos="8306"/>
        </w:tabs>
      </w:pPr>
      <w:hyperlink w:anchor="_Toc2413" w:history="1">
        <w:r>
          <w:rPr>
            <w:rFonts w:ascii="仿宋" w:eastAsia="仿宋" w:hAnsi="仿宋" w:cs="仿宋" w:hint="eastAsia"/>
            <w:lang w:eastAsia="zh-CN"/>
          </w:rPr>
          <w:t>(一)、发展规划分析</w:t>
        </w:r>
        <w:r>
          <w:tab/>
        </w:r>
        <w:r>
          <w:fldChar w:fldCharType="begin"/>
        </w:r>
        <w:r>
          <w:instrText xml:space="preserve"> PAGEREF _Toc2413 \h </w:instrText>
        </w:r>
        <w:r>
          <w:fldChar w:fldCharType="separate"/>
        </w:r>
        <w:r>
          <w:t>22</w:t>
        </w:r>
        <w:r>
          <w:fldChar w:fldCharType="end"/>
        </w:r>
      </w:hyperlink>
    </w:p>
    <w:p>
      <w:pPr>
        <w:pStyle w:val="TOC2"/>
        <w:tabs>
          <w:tab w:val="right" w:leader="dot" w:pos="8306"/>
        </w:tabs>
      </w:pPr>
      <w:hyperlink w:anchor="_Toc1539" w:history="1">
        <w:r>
          <w:rPr>
            <w:rFonts w:ascii="仿宋" w:eastAsia="仿宋" w:hAnsi="仿宋" w:cs="仿宋" w:hint="eastAsia"/>
            <w:lang w:eastAsia="zh-CN"/>
          </w:rPr>
          <w:t>(二)、产业政策分析</w:t>
        </w:r>
        <w:r>
          <w:tab/>
        </w:r>
        <w:r>
          <w:fldChar w:fldCharType="begin"/>
        </w:r>
        <w:r>
          <w:instrText xml:space="preserve"> PAGEREF _Toc1539 \h </w:instrText>
        </w:r>
        <w:r>
          <w:fldChar w:fldCharType="separate"/>
        </w:r>
        <w:r>
          <w:t>23</w:t>
        </w:r>
        <w:r>
          <w:fldChar w:fldCharType="end"/>
        </w:r>
      </w:hyperlink>
    </w:p>
    <w:p>
      <w:pPr>
        <w:pStyle w:val="TOC2"/>
        <w:tabs>
          <w:tab w:val="right" w:leader="dot" w:pos="8306"/>
        </w:tabs>
      </w:pPr>
      <w:hyperlink w:anchor="_Toc2539" w:history="1">
        <w:r>
          <w:rPr>
            <w:rFonts w:ascii="仿宋" w:eastAsia="仿宋" w:hAnsi="仿宋" w:cs="仿宋" w:hint="eastAsia"/>
            <w:lang w:eastAsia="zh-CN"/>
          </w:rPr>
          <w:t>(三)、行业准入分析</w:t>
        </w:r>
        <w:r>
          <w:tab/>
        </w:r>
        <w:r>
          <w:fldChar w:fldCharType="begin"/>
        </w:r>
        <w:r>
          <w:instrText xml:space="preserve"> PAGEREF _Toc2539 \h </w:instrText>
        </w:r>
        <w:r>
          <w:fldChar w:fldCharType="separate"/>
        </w:r>
        <w:r>
          <w:t>25</w:t>
        </w:r>
        <w:r>
          <w:fldChar w:fldCharType="end"/>
        </w:r>
      </w:hyperlink>
    </w:p>
    <w:p>
      <w:pPr>
        <w:pStyle w:val="TOC1"/>
        <w:tabs>
          <w:tab w:val="right" w:leader="dot" w:pos="8306"/>
        </w:tabs>
      </w:pPr>
      <w:hyperlink w:anchor="_Toc11302" w:history="1">
        <w:r>
          <w:rPr>
            <w:rFonts w:ascii="仿宋" w:eastAsia="仿宋" w:hAnsi="仿宋" w:cs="仿宋" w:hint="eastAsia"/>
            <w:lang w:eastAsia="zh-CN"/>
          </w:rPr>
          <w:t>六、项目选址研究</w:t>
        </w:r>
        <w:r>
          <w:tab/>
        </w:r>
        <w:r>
          <w:fldChar w:fldCharType="begin"/>
        </w:r>
        <w:r>
          <w:instrText xml:space="preserve"> PAGEREF _Toc11302 \h </w:instrText>
        </w:r>
        <w:r>
          <w:fldChar w:fldCharType="separate"/>
        </w:r>
        <w:r>
          <w:t>26</w:t>
        </w:r>
        <w:r>
          <w:fldChar w:fldCharType="end"/>
        </w:r>
      </w:hyperlink>
    </w:p>
    <w:p>
      <w:pPr>
        <w:pStyle w:val="TOC2"/>
        <w:tabs>
          <w:tab w:val="right" w:leader="dot" w:pos="8306"/>
        </w:tabs>
      </w:pPr>
      <w:hyperlink w:anchor="_Toc10960" w:history="1">
        <w:r>
          <w:rPr>
            <w:rFonts w:ascii="仿宋" w:eastAsia="仿宋" w:hAnsi="仿宋" w:cs="仿宋" w:hint="eastAsia"/>
            <w:lang w:eastAsia="zh-CN"/>
          </w:rPr>
          <w:t>(一)、项目选址原则</w:t>
        </w:r>
        <w:r>
          <w:tab/>
        </w:r>
        <w:r>
          <w:fldChar w:fldCharType="begin"/>
        </w:r>
        <w:r>
          <w:instrText xml:space="preserve"> PAGEREF _Toc10960 \h </w:instrText>
        </w:r>
        <w:r>
          <w:fldChar w:fldCharType="separate"/>
        </w:r>
        <w:r>
          <w:t>26</w:t>
        </w:r>
        <w:r>
          <w:fldChar w:fldCharType="end"/>
        </w:r>
      </w:hyperlink>
    </w:p>
    <w:p>
      <w:pPr>
        <w:pStyle w:val="TOC2"/>
        <w:tabs>
          <w:tab w:val="right" w:leader="dot" w:pos="8306"/>
        </w:tabs>
      </w:pPr>
      <w:hyperlink w:anchor="_Toc28979" w:history="1">
        <w:r>
          <w:rPr>
            <w:rFonts w:ascii="仿宋" w:eastAsia="仿宋" w:hAnsi="仿宋" w:cs="仿宋" w:hint="eastAsia"/>
            <w:lang w:eastAsia="zh-CN"/>
          </w:rPr>
          <w:t>(二)、项目选址</w:t>
        </w:r>
        <w:r>
          <w:tab/>
        </w:r>
        <w:r>
          <w:fldChar w:fldCharType="begin"/>
        </w:r>
        <w:r>
          <w:instrText xml:space="preserve"> PAGEREF _Toc28979 \h </w:instrText>
        </w:r>
        <w:r>
          <w:fldChar w:fldCharType="separate"/>
        </w:r>
        <w:r>
          <w:t>30</w:t>
        </w:r>
        <w:r>
          <w:fldChar w:fldCharType="end"/>
        </w:r>
      </w:hyperlink>
    </w:p>
    <w:p>
      <w:pPr>
        <w:pStyle w:val="TOC2"/>
        <w:tabs>
          <w:tab w:val="right" w:leader="dot" w:pos="8306"/>
        </w:tabs>
      </w:pPr>
      <w:hyperlink w:anchor="_Toc16275" w:history="1">
        <w:r>
          <w:rPr>
            <w:rFonts w:ascii="仿宋" w:eastAsia="仿宋" w:hAnsi="仿宋" w:cs="仿宋" w:hint="eastAsia"/>
            <w:lang w:eastAsia="zh-CN"/>
          </w:rPr>
          <w:t>(三)、建设条件分析</w:t>
        </w:r>
        <w:r>
          <w:tab/>
        </w:r>
        <w:r>
          <w:fldChar w:fldCharType="begin"/>
        </w:r>
        <w:r>
          <w:instrText xml:space="preserve"> PAGEREF _Toc16275 \h </w:instrText>
        </w:r>
        <w:r>
          <w:fldChar w:fldCharType="separate"/>
        </w:r>
        <w:r>
          <w:t>32</w:t>
        </w:r>
        <w:r>
          <w:fldChar w:fldCharType="end"/>
        </w:r>
      </w:hyperlink>
    </w:p>
    <w:p>
      <w:pPr>
        <w:pStyle w:val="TOC2"/>
        <w:tabs>
          <w:tab w:val="right" w:leader="dot" w:pos="8306"/>
        </w:tabs>
      </w:pPr>
      <w:hyperlink w:anchor="_Toc30153" w:history="1">
        <w:r>
          <w:rPr>
            <w:rFonts w:ascii="仿宋" w:eastAsia="仿宋" w:hAnsi="仿宋" w:cs="仿宋" w:hint="eastAsia"/>
            <w:lang w:eastAsia="zh-CN"/>
          </w:rPr>
          <w:t>(四)、用地控制指标</w:t>
        </w:r>
        <w:r>
          <w:tab/>
        </w:r>
        <w:r>
          <w:fldChar w:fldCharType="begin"/>
        </w:r>
        <w:r>
          <w:instrText xml:space="preserve"> PAGEREF _Toc30153 \h </w:instrText>
        </w:r>
        <w:r>
          <w:fldChar w:fldCharType="separate"/>
        </w:r>
        <w:r>
          <w:t>33</w:t>
        </w:r>
        <w:r>
          <w:fldChar w:fldCharType="end"/>
        </w:r>
      </w:hyperlink>
    </w:p>
    <w:p>
      <w:pPr>
        <w:pStyle w:val="TOC2"/>
        <w:tabs>
          <w:tab w:val="right" w:leader="dot" w:pos="8306"/>
        </w:tabs>
      </w:pPr>
      <w:hyperlink w:anchor="_Toc7509" w:history="1">
        <w:r>
          <w:rPr>
            <w:rFonts w:ascii="仿宋" w:eastAsia="仿宋" w:hAnsi="仿宋" w:cs="仿宋" w:hint="eastAsia"/>
            <w:lang w:eastAsia="zh-CN"/>
          </w:rPr>
          <w:t>(五)、地总体要求</w:t>
        </w:r>
        <w:r>
          <w:tab/>
        </w:r>
        <w:r>
          <w:fldChar w:fldCharType="begin"/>
        </w:r>
        <w:r>
          <w:instrText xml:space="preserve"> PAGEREF _Toc7509 \h </w:instrText>
        </w:r>
        <w:r>
          <w:fldChar w:fldCharType="separate"/>
        </w:r>
        <w:r>
          <w:t>34</w:t>
        </w:r>
        <w:r>
          <w:fldChar w:fldCharType="end"/>
        </w:r>
      </w:hyperlink>
    </w:p>
    <w:p>
      <w:pPr>
        <w:pStyle w:val="TOC2"/>
        <w:tabs>
          <w:tab w:val="right" w:leader="dot" w:pos="8306"/>
        </w:tabs>
      </w:pPr>
      <w:hyperlink w:anchor="_Toc32149" w:history="1">
        <w:r>
          <w:rPr>
            <w:rFonts w:ascii="仿宋" w:eastAsia="仿宋" w:hAnsi="仿宋" w:cs="仿宋" w:hint="eastAsia"/>
            <w:lang w:eastAsia="zh-CN"/>
          </w:rPr>
          <w:t>(六)、节约用地措施</w:t>
        </w:r>
        <w:r>
          <w:tab/>
        </w:r>
        <w:r>
          <w:fldChar w:fldCharType="begin"/>
        </w:r>
        <w:r>
          <w:instrText xml:space="preserve"> PAGEREF _Toc32149 \h </w:instrText>
        </w:r>
        <w:r>
          <w:fldChar w:fldCharType="separate"/>
        </w:r>
        <w:r>
          <w:t>36</w:t>
        </w:r>
        <w:r>
          <w:fldChar w:fldCharType="end"/>
        </w:r>
      </w:hyperlink>
    </w:p>
    <w:p>
      <w:pPr>
        <w:pStyle w:val="TOC2"/>
        <w:tabs>
          <w:tab w:val="right" w:leader="dot" w:pos="8306"/>
        </w:tabs>
      </w:pPr>
      <w:hyperlink w:anchor="_Toc30682" w:history="1">
        <w:r>
          <w:rPr>
            <w:rFonts w:ascii="仿宋" w:eastAsia="仿宋" w:hAnsi="仿宋" w:cs="仿宋" w:hint="eastAsia"/>
            <w:lang w:eastAsia="zh-CN"/>
          </w:rPr>
          <w:t>(七)、选址综合评价</w:t>
        </w:r>
        <w:r>
          <w:tab/>
        </w:r>
        <w:r>
          <w:fldChar w:fldCharType="begin"/>
        </w:r>
        <w:r>
          <w:instrText xml:space="preserve"> PAGEREF _Toc30682 \h </w:instrText>
        </w:r>
        <w:r>
          <w:fldChar w:fldCharType="separate"/>
        </w:r>
        <w:r>
          <w:t>37</w:t>
        </w:r>
        <w:r>
          <w:fldChar w:fldCharType="end"/>
        </w:r>
      </w:hyperlink>
    </w:p>
    <w:p>
      <w:pPr>
        <w:pStyle w:val="TOC1"/>
        <w:tabs>
          <w:tab w:val="right" w:leader="dot" w:pos="8306"/>
        </w:tabs>
      </w:pPr>
      <w:hyperlink w:anchor="_Toc6385" w:history="1">
        <w:r>
          <w:rPr>
            <w:rFonts w:ascii="仿宋" w:eastAsia="仿宋" w:hAnsi="仿宋" w:cs="仿宋" w:hint="eastAsia"/>
            <w:lang w:eastAsia="zh-CN"/>
          </w:rPr>
          <w:t>七、项目质量与标准</w:t>
        </w:r>
        <w:r>
          <w:tab/>
        </w:r>
        <w:r>
          <w:fldChar w:fldCharType="begin"/>
        </w:r>
        <w:r>
          <w:instrText xml:space="preserve"> PAGEREF _Toc6385 \h </w:instrText>
        </w:r>
        <w:r>
          <w:fldChar w:fldCharType="separate"/>
        </w:r>
        <w:r>
          <w:t>38</w:t>
        </w:r>
        <w:r>
          <w:fldChar w:fldCharType="end"/>
        </w:r>
      </w:hyperlink>
    </w:p>
    <w:p>
      <w:pPr>
        <w:pStyle w:val="TOC2"/>
        <w:tabs>
          <w:tab w:val="right" w:leader="dot" w:pos="8306"/>
        </w:tabs>
      </w:pPr>
      <w:hyperlink w:anchor="_Toc9003" w:history="1">
        <w:r>
          <w:rPr>
            <w:rFonts w:ascii="仿宋" w:eastAsia="仿宋" w:hAnsi="仿宋" w:cs="仿宋" w:hint="eastAsia"/>
            <w:lang w:eastAsia="zh-CN"/>
          </w:rPr>
          <w:t>(一)、质量保障体系</w:t>
        </w:r>
        <w:r>
          <w:tab/>
        </w:r>
        <w:r>
          <w:fldChar w:fldCharType="begin"/>
        </w:r>
        <w:r>
          <w:instrText xml:space="preserve"> PAGEREF _Toc9003 \h </w:instrText>
        </w:r>
        <w:r>
          <w:fldChar w:fldCharType="separate"/>
        </w:r>
        <w:r>
          <w:t>38</w:t>
        </w:r>
        <w:r>
          <w:fldChar w:fldCharType="end"/>
        </w:r>
      </w:hyperlink>
    </w:p>
    <w:p>
      <w:pPr>
        <w:pStyle w:val="TOC2"/>
        <w:tabs>
          <w:tab w:val="right" w:leader="dot" w:pos="8306"/>
        </w:tabs>
      </w:pPr>
      <w:hyperlink w:anchor="_Toc9328" w:history="1">
        <w:r>
          <w:rPr>
            <w:rFonts w:ascii="仿宋" w:eastAsia="仿宋" w:hAnsi="仿宋" w:cs="仿宋" w:hint="eastAsia"/>
            <w:lang w:eastAsia="zh-CN"/>
          </w:rPr>
          <w:t>(二)、标准化作业流程</w:t>
        </w:r>
        <w:r>
          <w:tab/>
        </w:r>
        <w:r>
          <w:fldChar w:fldCharType="begin"/>
        </w:r>
        <w:r>
          <w:instrText xml:space="preserve"> PAGEREF _Toc9328 \h </w:instrText>
        </w:r>
        <w:r>
          <w:fldChar w:fldCharType="separate"/>
        </w:r>
        <w:r>
          <w:t>39</w:t>
        </w:r>
        <w:r>
          <w:fldChar w:fldCharType="end"/>
        </w:r>
      </w:hyperlink>
    </w:p>
    <w:p>
      <w:pPr>
        <w:pStyle w:val="TOC2"/>
        <w:tabs>
          <w:tab w:val="right" w:leader="dot" w:pos="8306"/>
        </w:tabs>
      </w:pPr>
      <w:hyperlink w:anchor="_Toc18299" w:history="1">
        <w:r>
          <w:rPr>
            <w:rFonts w:ascii="仿宋" w:eastAsia="仿宋" w:hAnsi="仿宋" w:cs="仿宋" w:hint="eastAsia"/>
            <w:lang w:eastAsia="zh-CN"/>
          </w:rPr>
          <w:t>(三)、质量监控与评估</w:t>
        </w:r>
        <w:r>
          <w:tab/>
        </w:r>
        <w:r>
          <w:fldChar w:fldCharType="begin"/>
        </w:r>
        <w:r>
          <w:instrText xml:space="preserve"> PAGEREF _Toc18299 \h </w:instrText>
        </w:r>
        <w:r>
          <w:fldChar w:fldCharType="separate"/>
        </w:r>
        <w:r>
          <w:t>41</w:t>
        </w:r>
        <w:r>
          <w:fldChar w:fldCharType="end"/>
        </w:r>
      </w:hyperlink>
    </w:p>
    <w:p>
      <w:pPr>
        <w:pStyle w:val="TOC2"/>
        <w:tabs>
          <w:tab w:val="right" w:leader="dot" w:pos="8306"/>
        </w:tabs>
      </w:pPr>
      <w:hyperlink w:anchor="_Toc5563" w:history="1">
        <w:r>
          <w:rPr>
            <w:rFonts w:ascii="仿宋" w:eastAsia="仿宋" w:hAnsi="仿宋" w:cs="仿宋" w:hint="eastAsia"/>
            <w:lang w:eastAsia="zh-CN"/>
          </w:rPr>
          <w:t>(四)、质量改进计划</w:t>
        </w:r>
        <w:r>
          <w:tab/>
        </w:r>
        <w:r>
          <w:fldChar w:fldCharType="begin"/>
        </w:r>
        <w:r>
          <w:instrText xml:space="preserve"> PAGEREF _Toc5563 \h </w:instrText>
        </w:r>
        <w:r>
          <w:fldChar w:fldCharType="separate"/>
        </w:r>
        <w:r>
          <w:t>42</w:t>
        </w:r>
        <w:r>
          <w:fldChar w:fldCharType="end"/>
        </w:r>
      </w:hyperlink>
    </w:p>
    <w:p>
      <w:pPr>
        <w:pStyle w:val="TOC1"/>
        <w:tabs>
          <w:tab w:val="right" w:leader="dot" w:pos="8306"/>
        </w:tabs>
      </w:pPr>
      <w:hyperlink w:anchor="_Toc16646" w:history="1">
        <w:r>
          <w:rPr>
            <w:rFonts w:ascii="仿宋" w:eastAsia="仿宋" w:hAnsi="仿宋" w:cs="仿宋" w:hint="eastAsia"/>
            <w:lang w:eastAsia="zh-CN"/>
          </w:rPr>
          <w:t>八、环境保护与绿色发展</w:t>
        </w:r>
        <w:r>
          <w:tab/>
        </w:r>
        <w:r>
          <w:fldChar w:fldCharType="begin"/>
        </w:r>
        <w:r>
          <w:instrText xml:space="preserve"> PAGEREF _Toc16646 \h </w:instrText>
        </w:r>
        <w:r>
          <w:fldChar w:fldCharType="separate"/>
        </w:r>
        <w:r>
          <w:t>43</w:t>
        </w:r>
        <w:r>
          <w:fldChar w:fldCharType="end"/>
        </w:r>
      </w:hyperlink>
    </w:p>
    <w:p>
      <w:pPr>
        <w:pStyle w:val="TOC2"/>
        <w:tabs>
          <w:tab w:val="right" w:leader="dot" w:pos="8306"/>
        </w:tabs>
      </w:pPr>
      <w:hyperlink w:anchor="_Toc2161" w:history="1">
        <w:r>
          <w:rPr>
            <w:rFonts w:ascii="仿宋" w:eastAsia="仿宋" w:hAnsi="仿宋" w:cs="仿宋" w:hint="eastAsia"/>
            <w:lang w:eastAsia="zh-CN"/>
          </w:rPr>
          <w:t>(一)、环境保护措施</w:t>
        </w:r>
        <w:r>
          <w:tab/>
        </w:r>
        <w:r>
          <w:fldChar w:fldCharType="begin"/>
        </w:r>
        <w:r>
          <w:instrText xml:space="preserve"> PAGEREF _Toc2161 \h </w:instrText>
        </w:r>
        <w:r>
          <w:fldChar w:fldCharType="separate"/>
        </w:r>
        <w:r>
          <w:t>43</w:t>
        </w:r>
        <w:r>
          <w:fldChar w:fldCharType="end"/>
        </w:r>
      </w:hyperlink>
    </w:p>
    <w:p>
      <w:pPr>
        <w:pStyle w:val="TOC2"/>
        <w:tabs>
          <w:tab w:val="right" w:leader="dot" w:pos="8306"/>
        </w:tabs>
      </w:pPr>
      <w:hyperlink w:anchor="_Toc29691" w:history="1">
        <w:r>
          <w:rPr>
            <w:rFonts w:ascii="仿宋" w:eastAsia="仿宋" w:hAnsi="仿宋" w:cs="仿宋" w:hint="eastAsia"/>
            <w:lang w:eastAsia="zh-CN"/>
          </w:rPr>
          <w:t>(二)、绿色发展与可持续发展策略</w:t>
        </w:r>
        <w:r>
          <w:tab/>
        </w:r>
        <w:r>
          <w:fldChar w:fldCharType="begin"/>
        </w:r>
        <w:r>
          <w:instrText xml:space="preserve"> PAGEREF _Toc29691 \h </w:instrText>
        </w:r>
        <w:r>
          <w:fldChar w:fldCharType="separate"/>
        </w:r>
        <w:r>
          <w:t>45</w:t>
        </w:r>
        <w:r>
          <w:fldChar w:fldCharType="end"/>
        </w:r>
      </w:hyperlink>
    </w:p>
    <w:p>
      <w:pPr>
        <w:pStyle w:val="TOC1"/>
        <w:tabs>
          <w:tab w:val="right" w:leader="dot" w:pos="8306"/>
        </w:tabs>
      </w:pPr>
      <w:hyperlink w:anchor="_Toc21223" w:history="1">
        <w:r>
          <w:rPr>
            <w:rFonts w:ascii="仿宋" w:eastAsia="仿宋" w:hAnsi="仿宋" w:cs="仿宋" w:hint="eastAsia"/>
            <w:lang w:eastAsia="zh-CN"/>
          </w:rPr>
          <w:t>九、客户关系管理与市场拓展</w:t>
        </w:r>
        <w:r>
          <w:tab/>
        </w:r>
        <w:r>
          <w:fldChar w:fldCharType="begin"/>
        </w:r>
        <w:r>
          <w:instrText xml:space="preserve"> PAGEREF _Toc21223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37" w:history="1">
        <w:r>
          <w:rPr>
            <w:rFonts w:ascii="仿宋" w:eastAsia="仿宋" w:hAnsi="仿宋" w:cs="仿宋" w:hint="eastAsia"/>
            <w:lang w:eastAsia="zh-CN"/>
          </w:rPr>
          <w:t>(一)、客户关系管理策略</w:t>
        </w:r>
        <w:r>
          <w:tab/>
        </w:r>
        <w:r>
          <w:fldChar w:fldCharType="begin"/>
        </w:r>
        <w:r>
          <w:instrText xml:space="preserve"> PAGEREF _Toc23737 \h </w:instrText>
        </w:r>
        <w:r>
          <w:fldChar w:fldCharType="separate"/>
        </w:r>
        <w:r>
          <w:t>46</w:t>
        </w:r>
        <w:r>
          <w:fldChar w:fldCharType="end"/>
        </w:r>
      </w:hyperlink>
    </w:p>
    <w:p>
      <w:pPr>
        <w:pStyle w:val="TOC2"/>
        <w:tabs>
          <w:tab w:val="right" w:leader="dot" w:pos="8306"/>
        </w:tabs>
      </w:pPr>
      <w:hyperlink w:anchor="_Toc27124" w:history="1">
        <w:r>
          <w:rPr>
            <w:rFonts w:ascii="仿宋" w:eastAsia="仿宋" w:hAnsi="仿宋" w:cs="仿宋" w:hint="eastAsia"/>
            <w:lang w:eastAsia="zh-CN"/>
          </w:rPr>
          <w:t>(二)、市场拓展方案</w:t>
        </w:r>
        <w:r>
          <w:tab/>
        </w:r>
        <w:r>
          <w:fldChar w:fldCharType="begin"/>
        </w:r>
        <w:r>
          <w:instrText xml:space="preserve"> PAGEREF _Toc27124 \h </w:instrText>
        </w:r>
        <w:r>
          <w:fldChar w:fldCharType="separate"/>
        </w:r>
        <w:r>
          <w:t>48</w:t>
        </w:r>
        <w:r>
          <w:fldChar w:fldCharType="end"/>
        </w:r>
      </w:hyperlink>
    </w:p>
    <w:p>
      <w:pPr>
        <w:pStyle w:val="TOC1"/>
        <w:tabs>
          <w:tab w:val="right" w:leader="dot" w:pos="8306"/>
        </w:tabs>
      </w:pPr>
      <w:hyperlink w:anchor="_Toc9952" w:history="1">
        <w:r>
          <w:rPr>
            <w:rFonts w:ascii="仿宋" w:eastAsia="仿宋" w:hAnsi="仿宋" w:cs="仿宋" w:hint="eastAsia"/>
            <w:lang w:eastAsia="zh-CN"/>
          </w:rPr>
          <w:t>十、项目实施与管理方案</w:t>
        </w:r>
        <w:r>
          <w:tab/>
        </w:r>
        <w:r>
          <w:fldChar w:fldCharType="begin"/>
        </w:r>
        <w:r>
          <w:instrText xml:space="preserve"> PAGEREF _Toc9952 \h </w:instrText>
        </w:r>
        <w:r>
          <w:fldChar w:fldCharType="separate"/>
        </w:r>
        <w:r>
          <w:t>49</w:t>
        </w:r>
        <w:r>
          <w:fldChar w:fldCharType="end"/>
        </w:r>
      </w:hyperlink>
    </w:p>
    <w:p>
      <w:pPr>
        <w:pStyle w:val="TOC2"/>
        <w:tabs>
          <w:tab w:val="right" w:leader="dot" w:pos="8306"/>
        </w:tabs>
      </w:pPr>
      <w:hyperlink w:anchor="_Toc21561" w:history="1">
        <w:r>
          <w:rPr>
            <w:rFonts w:ascii="仿宋" w:eastAsia="仿宋" w:hAnsi="仿宋" w:cs="仿宋" w:hint="eastAsia"/>
            <w:lang w:eastAsia="zh-CN"/>
          </w:rPr>
          <w:t>(一)、项目实施计划</w:t>
        </w:r>
        <w:r>
          <w:tab/>
        </w:r>
        <w:r>
          <w:fldChar w:fldCharType="begin"/>
        </w:r>
        <w:r>
          <w:instrText xml:space="preserve"> PAGEREF _Toc21561 \h </w:instrText>
        </w:r>
        <w:r>
          <w:fldChar w:fldCharType="separate"/>
        </w:r>
        <w:r>
          <w:t>49</w:t>
        </w:r>
        <w:r>
          <w:fldChar w:fldCharType="end"/>
        </w:r>
      </w:hyperlink>
    </w:p>
    <w:p>
      <w:pPr>
        <w:pStyle w:val="TOC2"/>
        <w:tabs>
          <w:tab w:val="right" w:leader="dot" w:pos="8306"/>
        </w:tabs>
      </w:pPr>
      <w:hyperlink w:anchor="_Toc10759" w:history="1">
        <w:r>
          <w:rPr>
            <w:rFonts w:ascii="仿宋" w:eastAsia="仿宋" w:hAnsi="仿宋" w:cs="仿宋" w:hint="eastAsia"/>
            <w:lang w:eastAsia="zh-CN"/>
          </w:rPr>
          <w:t>(二)、项目组织机构与职责</w:t>
        </w:r>
        <w:r>
          <w:tab/>
        </w:r>
        <w:r>
          <w:fldChar w:fldCharType="begin"/>
        </w:r>
        <w:r>
          <w:instrText xml:space="preserve"> PAGEREF _Toc10759 \h </w:instrText>
        </w:r>
        <w:r>
          <w:fldChar w:fldCharType="separate"/>
        </w:r>
        <w:r>
          <w:t>50</w:t>
        </w:r>
        <w:r>
          <w:fldChar w:fldCharType="end"/>
        </w:r>
      </w:hyperlink>
    </w:p>
    <w:p>
      <w:pPr>
        <w:pStyle w:val="TOC2"/>
        <w:tabs>
          <w:tab w:val="right" w:leader="dot" w:pos="8306"/>
        </w:tabs>
      </w:pPr>
      <w:hyperlink w:anchor="_Toc12415" w:history="1">
        <w:r>
          <w:rPr>
            <w:rFonts w:ascii="仿宋" w:eastAsia="仿宋" w:hAnsi="仿宋" w:cs="仿宋" w:hint="eastAsia"/>
            <w:lang w:eastAsia="zh-CN"/>
          </w:rPr>
          <w:t>(三)、项目管理与监控体系</w:t>
        </w:r>
        <w:r>
          <w:tab/>
        </w:r>
        <w:r>
          <w:fldChar w:fldCharType="begin"/>
        </w:r>
        <w:r>
          <w:instrText xml:space="preserve"> PAGEREF _Toc12415 \h </w:instrText>
        </w:r>
        <w:r>
          <w:fldChar w:fldCharType="separate"/>
        </w:r>
        <w:r>
          <w:t>53</w:t>
        </w:r>
        <w:r>
          <w:fldChar w:fldCharType="end"/>
        </w:r>
      </w:hyperlink>
    </w:p>
    <w:p>
      <w:pPr>
        <w:pStyle w:val="TOC1"/>
        <w:tabs>
          <w:tab w:val="right" w:leader="dot" w:pos="8306"/>
        </w:tabs>
      </w:pPr>
      <w:hyperlink w:anchor="_Toc24862" w:history="1">
        <w:r>
          <w:rPr>
            <w:rFonts w:ascii="仿宋" w:eastAsia="仿宋" w:hAnsi="仿宋" w:cs="仿宋" w:hint="eastAsia"/>
            <w:lang w:eastAsia="zh-CN"/>
          </w:rPr>
          <w:t>十一、安全与应急管理</w:t>
        </w:r>
        <w:r>
          <w:tab/>
        </w:r>
        <w:r>
          <w:fldChar w:fldCharType="begin"/>
        </w:r>
        <w:r>
          <w:instrText xml:space="preserve"> PAGEREF _Toc24862 \h </w:instrText>
        </w:r>
        <w:r>
          <w:fldChar w:fldCharType="separate"/>
        </w:r>
        <w:r>
          <w:t>54</w:t>
        </w:r>
        <w:r>
          <w:fldChar w:fldCharType="end"/>
        </w:r>
      </w:hyperlink>
    </w:p>
    <w:p>
      <w:pPr>
        <w:pStyle w:val="TOC2"/>
        <w:tabs>
          <w:tab w:val="right" w:leader="dot" w:pos="8306"/>
        </w:tabs>
      </w:pPr>
      <w:hyperlink w:anchor="_Toc12318" w:history="1">
        <w:r>
          <w:rPr>
            <w:rFonts w:ascii="仿宋" w:eastAsia="仿宋" w:hAnsi="仿宋" w:cs="仿宋" w:hint="eastAsia"/>
            <w:lang w:eastAsia="zh-CN"/>
          </w:rPr>
          <w:t>(一)、安全生产管理</w:t>
        </w:r>
        <w:r>
          <w:tab/>
        </w:r>
        <w:r>
          <w:fldChar w:fldCharType="begin"/>
        </w:r>
        <w:r>
          <w:instrText xml:space="preserve"> PAGEREF _Toc12318 \h </w:instrText>
        </w:r>
        <w:r>
          <w:fldChar w:fldCharType="separate"/>
        </w:r>
        <w:r>
          <w:t>54</w:t>
        </w:r>
        <w:r>
          <w:fldChar w:fldCharType="end"/>
        </w:r>
      </w:hyperlink>
    </w:p>
    <w:p>
      <w:pPr>
        <w:pStyle w:val="TOC2"/>
        <w:tabs>
          <w:tab w:val="right" w:leader="dot" w:pos="8306"/>
        </w:tabs>
      </w:pPr>
      <w:hyperlink w:anchor="_Toc22966" w:history="1">
        <w:r>
          <w:rPr>
            <w:rFonts w:ascii="仿宋" w:eastAsia="仿宋" w:hAnsi="仿宋" w:cs="仿宋" w:hint="eastAsia"/>
            <w:lang w:eastAsia="zh-CN"/>
          </w:rPr>
          <w:t>(二)、应急预案与响应</w:t>
        </w:r>
        <w:r>
          <w:tab/>
        </w:r>
        <w:r>
          <w:fldChar w:fldCharType="begin"/>
        </w:r>
        <w:r>
          <w:instrText xml:space="preserve"> PAGEREF _Toc22966 \h </w:instrText>
        </w:r>
        <w:r>
          <w:fldChar w:fldCharType="separate"/>
        </w:r>
        <w:r>
          <w:t>56</w:t>
        </w:r>
        <w:r>
          <w:fldChar w:fldCharType="end"/>
        </w:r>
      </w:hyperlink>
    </w:p>
    <w:p>
      <w:pPr>
        <w:pStyle w:val="TOC1"/>
        <w:tabs>
          <w:tab w:val="right" w:leader="dot" w:pos="8306"/>
        </w:tabs>
      </w:pPr>
      <w:hyperlink w:anchor="_Toc11663" w:history="1">
        <w:r>
          <w:rPr>
            <w:rFonts w:ascii="仿宋" w:eastAsia="仿宋" w:hAnsi="仿宋" w:cs="仿宋" w:hint="eastAsia"/>
            <w:lang w:eastAsia="zh-CN"/>
          </w:rPr>
          <w:t>十二、土地利用与规划方案</w:t>
        </w:r>
        <w:r>
          <w:tab/>
        </w:r>
        <w:r>
          <w:fldChar w:fldCharType="begin"/>
        </w:r>
        <w:r>
          <w:instrText xml:space="preserve"> PAGEREF _Toc11663 \h </w:instrText>
        </w:r>
        <w:r>
          <w:fldChar w:fldCharType="separate"/>
        </w:r>
        <w:r>
          <w:t>58</w:t>
        </w:r>
        <w:r>
          <w:fldChar w:fldCharType="end"/>
        </w:r>
      </w:hyperlink>
    </w:p>
    <w:p>
      <w:pPr>
        <w:pStyle w:val="TOC2"/>
        <w:tabs>
          <w:tab w:val="right" w:leader="dot" w:pos="8306"/>
        </w:tabs>
      </w:pPr>
      <w:hyperlink w:anchor="_Toc17106" w:history="1">
        <w:r>
          <w:rPr>
            <w:rFonts w:ascii="仿宋" w:eastAsia="仿宋" w:hAnsi="仿宋" w:cs="仿宋" w:hint="eastAsia"/>
            <w:lang w:eastAsia="zh-CN"/>
          </w:rPr>
          <w:t>(一)、项目用地情况分析</w:t>
        </w:r>
        <w:r>
          <w:tab/>
        </w:r>
        <w:r>
          <w:fldChar w:fldCharType="begin"/>
        </w:r>
        <w:r>
          <w:instrText xml:space="preserve"> PAGEREF _Toc17106 \h </w:instrText>
        </w:r>
        <w:r>
          <w:fldChar w:fldCharType="separate"/>
        </w:r>
        <w:r>
          <w:t>58</w:t>
        </w:r>
        <w:r>
          <w:fldChar w:fldCharType="end"/>
        </w:r>
      </w:hyperlink>
    </w:p>
    <w:p>
      <w:pPr>
        <w:pStyle w:val="TOC2"/>
        <w:tabs>
          <w:tab w:val="right" w:leader="dot" w:pos="8306"/>
        </w:tabs>
      </w:pPr>
      <w:hyperlink w:anchor="_Toc2195" w:history="1">
        <w:r>
          <w:rPr>
            <w:rFonts w:ascii="仿宋" w:eastAsia="仿宋" w:hAnsi="仿宋" w:cs="仿宋" w:hint="eastAsia"/>
            <w:lang w:eastAsia="zh-CN"/>
          </w:rPr>
          <w:t>(二)、土地利用规划方案</w:t>
        </w:r>
        <w:r>
          <w:tab/>
        </w:r>
        <w:r>
          <w:fldChar w:fldCharType="begin"/>
        </w:r>
        <w:r>
          <w:instrText xml:space="preserve"> PAGEREF _Toc2195 \h </w:instrText>
        </w:r>
        <w:r>
          <w:fldChar w:fldCharType="separate"/>
        </w:r>
        <w:r>
          <w:t>59</w:t>
        </w:r>
        <w:r>
          <w:fldChar w:fldCharType="end"/>
        </w:r>
      </w:hyperlink>
    </w:p>
    <w:p>
      <w:pPr>
        <w:pStyle w:val="TOC1"/>
        <w:tabs>
          <w:tab w:val="right" w:leader="dot" w:pos="8306"/>
        </w:tabs>
      </w:pPr>
      <w:hyperlink w:anchor="_Toc16102" w:history="1">
        <w:r>
          <w:rPr>
            <w:rFonts w:ascii="仿宋" w:eastAsia="仿宋" w:hAnsi="仿宋" w:cs="仿宋" w:hint="eastAsia"/>
            <w:lang w:eastAsia="zh-CN"/>
          </w:rPr>
          <w:t>十三、法律法规与政策遵循</w:t>
        </w:r>
        <w:r>
          <w:tab/>
        </w:r>
        <w:r>
          <w:fldChar w:fldCharType="begin"/>
        </w:r>
        <w:r>
          <w:instrText xml:space="preserve"> PAGEREF _Toc16102 \h </w:instrText>
        </w:r>
        <w:r>
          <w:fldChar w:fldCharType="separate"/>
        </w:r>
        <w:r>
          <w:t>60</w:t>
        </w:r>
        <w:r>
          <w:fldChar w:fldCharType="end"/>
        </w:r>
      </w:hyperlink>
    </w:p>
    <w:p>
      <w:pPr>
        <w:pStyle w:val="TOC2"/>
        <w:tabs>
          <w:tab w:val="right" w:leader="dot" w:pos="8306"/>
        </w:tabs>
      </w:pPr>
      <w:hyperlink w:anchor="_Toc31896" w:history="1">
        <w:r>
          <w:rPr>
            <w:rFonts w:ascii="仿宋" w:eastAsia="仿宋" w:hAnsi="仿宋" w:cs="仿宋" w:hint="eastAsia"/>
            <w:lang w:eastAsia="zh-CN"/>
          </w:rPr>
          <w:t>(一)、法律法规遵守</w:t>
        </w:r>
        <w:r>
          <w:tab/>
        </w:r>
        <w:r>
          <w:fldChar w:fldCharType="begin"/>
        </w:r>
        <w:r>
          <w:instrText xml:space="preserve"> PAGEREF _Toc31896 \h </w:instrText>
        </w:r>
        <w:r>
          <w:fldChar w:fldCharType="separate"/>
        </w:r>
        <w:r>
          <w:t>60</w:t>
        </w:r>
        <w:r>
          <w:fldChar w:fldCharType="end"/>
        </w:r>
      </w:hyperlink>
    </w:p>
    <w:p>
      <w:pPr>
        <w:pStyle w:val="TOC2"/>
        <w:tabs>
          <w:tab w:val="right" w:leader="dot" w:pos="8306"/>
        </w:tabs>
      </w:pPr>
      <w:hyperlink w:anchor="_Toc31538" w:history="1">
        <w:r>
          <w:rPr>
            <w:rFonts w:ascii="仿宋" w:eastAsia="仿宋" w:hAnsi="仿宋" w:cs="仿宋" w:hint="eastAsia"/>
            <w:lang w:eastAsia="zh-CN"/>
          </w:rPr>
          <w:t>(二)、政策导向与利用</w:t>
        </w:r>
        <w:r>
          <w:tab/>
        </w:r>
        <w:r>
          <w:fldChar w:fldCharType="begin"/>
        </w:r>
        <w:r>
          <w:instrText xml:space="preserve"> PAGEREF _Toc31538 \h </w:instrText>
        </w:r>
        <w:r>
          <w:fldChar w:fldCharType="separate"/>
        </w:r>
        <w:r>
          <w:t>61</w:t>
        </w:r>
        <w:r>
          <w:fldChar w:fldCharType="end"/>
        </w:r>
      </w:hyperlink>
    </w:p>
    <w:p>
      <w:pPr>
        <w:pStyle w:val="TOC1"/>
        <w:tabs>
          <w:tab w:val="right" w:leader="dot" w:pos="8306"/>
        </w:tabs>
      </w:pPr>
      <w:hyperlink w:anchor="_Toc2883" w:history="1">
        <w:r>
          <w:rPr>
            <w:rFonts w:ascii="仿宋" w:eastAsia="仿宋" w:hAnsi="仿宋" w:cs="仿宋" w:hint="eastAsia"/>
            <w:lang w:eastAsia="zh-CN"/>
          </w:rPr>
          <w:t>十四、企业合规与伦理</w:t>
        </w:r>
        <w:r>
          <w:tab/>
        </w:r>
        <w:r>
          <w:fldChar w:fldCharType="begin"/>
        </w:r>
        <w:r>
          <w:instrText xml:space="preserve"> PAGEREF _Toc2883 \h </w:instrText>
        </w:r>
        <w:r>
          <w:fldChar w:fldCharType="separate"/>
        </w:r>
        <w:r>
          <w:t>62</w:t>
        </w:r>
        <w:r>
          <w:fldChar w:fldCharType="end"/>
        </w:r>
      </w:hyperlink>
    </w:p>
    <w:p>
      <w:pPr>
        <w:pStyle w:val="TOC2"/>
        <w:tabs>
          <w:tab w:val="right" w:leader="dot" w:pos="8306"/>
        </w:tabs>
      </w:pPr>
      <w:hyperlink w:anchor="_Toc24225" w:history="1">
        <w:r>
          <w:rPr>
            <w:rFonts w:ascii="仿宋" w:eastAsia="仿宋" w:hAnsi="仿宋" w:cs="仿宋" w:hint="eastAsia"/>
            <w:lang w:eastAsia="zh-CN"/>
          </w:rPr>
          <w:t>(一)、合规政策与程序</w:t>
        </w:r>
        <w:r>
          <w:tab/>
        </w:r>
        <w:r>
          <w:fldChar w:fldCharType="begin"/>
        </w:r>
        <w:r>
          <w:instrText xml:space="preserve"> PAGEREF _Toc24225 \h </w:instrText>
        </w:r>
        <w:r>
          <w:fldChar w:fldCharType="separate"/>
        </w:r>
        <w:r>
          <w:t>62</w:t>
        </w:r>
        <w:r>
          <w:fldChar w:fldCharType="end"/>
        </w:r>
      </w:hyperlink>
    </w:p>
    <w:p>
      <w:pPr>
        <w:pStyle w:val="TOC2"/>
        <w:tabs>
          <w:tab w:val="right" w:leader="dot" w:pos="8306"/>
        </w:tabs>
      </w:pPr>
      <w:hyperlink w:anchor="_Toc9287" w:history="1">
        <w:r>
          <w:rPr>
            <w:rFonts w:ascii="仿宋" w:eastAsia="仿宋" w:hAnsi="仿宋" w:cs="仿宋" w:hint="eastAsia"/>
            <w:lang w:eastAsia="zh-CN"/>
          </w:rPr>
          <w:t>(二)、伦理规范与培训</w:t>
        </w:r>
        <w:r>
          <w:tab/>
        </w:r>
        <w:r>
          <w:fldChar w:fldCharType="begin"/>
        </w:r>
        <w:r>
          <w:instrText xml:space="preserve"> PAGEREF _Toc9287 \h </w:instrText>
        </w:r>
        <w:r>
          <w:fldChar w:fldCharType="separate"/>
        </w:r>
        <w:r>
          <w:t>63</w:t>
        </w:r>
        <w:r>
          <w:fldChar w:fldCharType="end"/>
        </w:r>
      </w:hyperlink>
    </w:p>
    <w:p>
      <w:pPr>
        <w:pStyle w:val="TOC2"/>
        <w:tabs>
          <w:tab w:val="right" w:leader="dot" w:pos="8306"/>
        </w:tabs>
      </w:pPr>
      <w:hyperlink w:anchor="_Toc29892" w:history="1">
        <w:r>
          <w:rPr>
            <w:rFonts w:ascii="仿宋" w:eastAsia="仿宋" w:hAnsi="仿宋" w:cs="仿宋" w:hint="eastAsia"/>
            <w:lang w:eastAsia="zh-CN"/>
          </w:rPr>
          <w:t>(三)、合规风险评估</w:t>
        </w:r>
        <w:r>
          <w:tab/>
        </w:r>
        <w:r>
          <w:fldChar w:fldCharType="begin"/>
        </w:r>
        <w:r>
          <w:instrText xml:space="preserve"> PAGEREF _Toc29892 \h </w:instrText>
        </w:r>
        <w:r>
          <w:fldChar w:fldCharType="separate"/>
        </w:r>
        <w:r>
          <w:t>64</w:t>
        </w:r>
        <w:r>
          <w:fldChar w:fldCharType="end"/>
        </w:r>
      </w:hyperlink>
    </w:p>
    <w:p>
      <w:pPr>
        <w:pStyle w:val="TOC2"/>
        <w:tabs>
          <w:tab w:val="right" w:leader="dot" w:pos="8306"/>
        </w:tabs>
      </w:pPr>
      <w:hyperlink w:anchor="_Toc15599" w:history="1">
        <w:r>
          <w:rPr>
            <w:rFonts w:ascii="仿宋" w:eastAsia="仿宋" w:hAnsi="仿宋" w:cs="仿宋" w:hint="eastAsia"/>
            <w:lang w:eastAsia="zh-CN"/>
          </w:rPr>
          <w:t>(四)、合规监督与执行</w:t>
        </w:r>
        <w:r>
          <w:tab/>
        </w:r>
        <w:r>
          <w:fldChar w:fldCharType="begin"/>
        </w:r>
        <w:r>
          <w:instrText xml:space="preserve"> PAGEREF _Toc15599 \h </w:instrText>
        </w:r>
        <w:r>
          <w:fldChar w:fldCharType="separate"/>
        </w:r>
        <w:r>
          <w:t>65</w:t>
        </w:r>
        <w:r>
          <w:fldChar w:fldCharType="end"/>
        </w:r>
      </w:hyperlink>
    </w:p>
    <w:p>
      <w:pPr>
        <w:pStyle w:val="TOC1"/>
        <w:tabs>
          <w:tab w:val="right" w:leader="dot" w:pos="8306"/>
        </w:tabs>
      </w:pPr>
      <w:hyperlink w:anchor="_Toc7603" w:history="1">
        <w:r>
          <w:rPr>
            <w:rFonts w:ascii="仿宋" w:eastAsia="仿宋" w:hAnsi="仿宋" w:cs="仿宋" w:hint="eastAsia"/>
            <w:lang w:eastAsia="zh-CN"/>
          </w:rPr>
          <w:t>十五、人力资源管理与开发</w:t>
        </w:r>
        <w:r>
          <w:tab/>
        </w:r>
        <w:r>
          <w:fldChar w:fldCharType="begin"/>
        </w:r>
        <w:r>
          <w:instrText xml:space="preserve"> PAGEREF _Toc7603 \h </w:instrText>
        </w:r>
        <w:r>
          <w:fldChar w:fldCharType="separate"/>
        </w:r>
        <w:r>
          <w:t>66</w:t>
        </w:r>
        <w:r>
          <w:fldChar w:fldCharType="end"/>
        </w:r>
      </w:hyperlink>
    </w:p>
    <w:p>
      <w:pPr>
        <w:pStyle w:val="TOC2"/>
        <w:tabs>
          <w:tab w:val="right" w:leader="dot" w:pos="8306"/>
        </w:tabs>
      </w:pPr>
      <w:hyperlink w:anchor="_Toc23818" w:history="1">
        <w:r>
          <w:rPr>
            <w:rFonts w:ascii="仿宋" w:eastAsia="仿宋" w:hAnsi="仿宋" w:cs="仿宋" w:hint="eastAsia"/>
            <w:lang w:eastAsia="zh-CN"/>
          </w:rPr>
          <w:t>(一)、人力资源规划</w:t>
        </w:r>
        <w:r>
          <w:tab/>
        </w:r>
        <w:r>
          <w:fldChar w:fldCharType="begin"/>
        </w:r>
        <w:r>
          <w:instrText xml:space="preserve"> PAGEREF _Toc23818 \h </w:instrText>
        </w:r>
        <w:r>
          <w:fldChar w:fldCharType="separate"/>
        </w:r>
        <w:r>
          <w:t>66</w:t>
        </w:r>
        <w:r>
          <w:fldChar w:fldCharType="end"/>
        </w:r>
      </w:hyperlink>
    </w:p>
    <w:p>
      <w:pPr>
        <w:pStyle w:val="TOC2"/>
        <w:tabs>
          <w:tab w:val="right" w:leader="dot" w:pos="8306"/>
        </w:tabs>
      </w:pPr>
      <w:hyperlink w:anchor="_Toc4559" w:history="1">
        <w:r>
          <w:rPr>
            <w:rFonts w:ascii="仿宋" w:eastAsia="仿宋" w:hAnsi="仿宋" w:cs="仿宋" w:hint="eastAsia"/>
            <w:lang w:eastAsia="zh-CN"/>
          </w:rPr>
          <w:t>(二)、人力资源开发与培训</w:t>
        </w:r>
        <w:r>
          <w:tab/>
        </w:r>
        <w:r>
          <w:fldChar w:fldCharType="begin"/>
        </w:r>
        <w:r>
          <w:instrText xml:space="preserve"> PAGEREF _Toc4559 \h </w:instrText>
        </w:r>
        <w:r>
          <w:fldChar w:fldCharType="separate"/>
        </w:r>
        <w:r>
          <w:t>68</w:t>
        </w:r>
        <w:r>
          <w:fldChar w:fldCharType="end"/>
        </w:r>
      </w:hyperlink>
    </w:p>
    <w:p>
      <w:pPr>
        <w:pStyle w:val="TOC1"/>
        <w:tabs>
          <w:tab w:val="right" w:leader="dot" w:pos="8306"/>
        </w:tabs>
      </w:pPr>
      <w:hyperlink w:anchor="_Toc5139" w:history="1">
        <w:r>
          <w:rPr>
            <w:rFonts w:ascii="仿宋" w:eastAsia="仿宋" w:hAnsi="仿宋" w:cs="仿宋" w:hint="eastAsia"/>
            <w:lang w:eastAsia="zh-CN"/>
          </w:rPr>
          <w:t>十六、合作与交流机制建立</w:t>
        </w:r>
        <w:r>
          <w:tab/>
        </w:r>
        <w:r>
          <w:fldChar w:fldCharType="begin"/>
        </w:r>
        <w:r>
          <w:instrText xml:space="preserve"> PAGEREF _Toc5139 \h </w:instrText>
        </w:r>
        <w:r>
          <w:fldChar w:fldCharType="separate"/>
        </w:r>
        <w:r>
          <w:t>70</w:t>
        </w:r>
        <w:r>
          <w:fldChar w:fldCharType="end"/>
        </w:r>
      </w:hyperlink>
    </w:p>
    <w:p>
      <w:pPr>
        <w:pStyle w:val="TOC2"/>
        <w:tabs>
          <w:tab w:val="right" w:leader="dot" w:pos="8306"/>
        </w:tabs>
      </w:pPr>
      <w:hyperlink w:anchor="_Toc188" w:history="1">
        <w:r>
          <w:rPr>
            <w:rFonts w:ascii="仿宋" w:eastAsia="仿宋" w:hAnsi="仿宋" w:cs="仿宋" w:hint="eastAsia"/>
            <w:lang w:eastAsia="zh-CN"/>
          </w:rPr>
          <w:t>(一)、合作伙伴选择与合作方式</w:t>
        </w:r>
        <w:r>
          <w:tab/>
        </w:r>
        <w:r>
          <w:fldChar w:fldCharType="begin"/>
        </w:r>
        <w:r>
          <w:instrText xml:space="preserve"> PAGEREF _Toc188 \h </w:instrText>
        </w:r>
        <w:r>
          <w:fldChar w:fldCharType="separate"/>
        </w:r>
        <w:r>
          <w:t>70</w:t>
        </w:r>
        <w:r>
          <w:fldChar w:fldCharType="end"/>
        </w:r>
      </w:hyperlink>
    </w:p>
    <w:p>
      <w:pPr>
        <w:pStyle w:val="TOC2"/>
        <w:tabs>
          <w:tab w:val="right" w:leader="dot" w:pos="8306"/>
        </w:tabs>
      </w:pPr>
      <w:hyperlink w:anchor="_Toc8402" w:history="1">
        <w:r>
          <w:rPr>
            <w:rFonts w:ascii="仿宋" w:eastAsia="仿宋" w:hAnsi="仿宋" w:cs="仿宋" w:hint="eastAsia"/>
            <w:lang w:eastAsia="zh-CN"/>
          </w:rPr>
          <w:t>(二)、交流与合作平台搭建</w:t>
        </w:r>
        <w:r>
          <w:tab/>
        </w:r>
        <w:r>
          <w:fldChar w:fldCharType="begin"/>
        </w:r>
        <w:r>
          <w:instrText xml:space="preserve"> PAGEREF _Toc8402 \h </w:instrText>
        </w:r>
        <w:r>
          <w:fldChar w:fldCharType="separate"/>
        </w:r>
        <w:r>
          <w:t>71</w:t>
        </w:r>
        <w:r>
          <w:fldChar w:fldCharType="end"/>
        </w:r>
      </w:hyperlink>
    </w:p>
    <w:p>
      <w:pPr>
        <w:pStyle w:val="TOC1"/>
        <w:tabs>
          <w:tab w:val="right" w:leader="dot" w:pos="8306"/>
        </w:tabs>
      </w:pPr>
      <w:hyperlink w:anchor="_Toc3344" w:history="1">
        <w:r>
          <w:rPr>
            <w:rFonts w:ascii="仿宋" w:eastAsia="仿宋" w:hAnsi="仿宋" w:cs="仿宋" w:hint="eastAsia"/>
            <w:lang w:eastAsia="zh-CN"/>
          </w:rPr>
          <w:t>十七、知识产权管理与保护</w:t>
        </w:r>
        <w:r>
          <w:tab/>
        </w:r>
        <w:r>
          <w:fldChar w:fldCharType="begin"/>
        </w:r>
        <w:r>
          <w:instrText xml:space="preserve"> PAGEREF _Toc3344 \h </w:instrText>
        </w:r>
        <w:r>
          <w:fldChar w:fldCharType="separate"/>
        </w:r>
        <w:r>
          <w:t>73</w:t>
        </w:r>
        <w:r>
          <w:fldChar w:fldCharType="end"/>
        </w:r>
      </w:hyperlink>
    </w:p>
    <w:p>
      <w:pPr>
        <w:pStyle w:val="TOC2"/>
        <w:tabs>
          <w:tab w:val="right" w:leader="dot" w:pos="8306"/>
        </w:tabs>
      </w:pPr>
      <w:hyperlink w:anchor="_Toc9927" w:history="1">
        <w:r>
          <w:rPr>
            <w:rFonts w:ascii="仿宋" w:eastAsia="仿宋" w:hAnsi="仿宋" w:cs="仿宋" w:hint="eastAsia"/>
            <w:lang w:eastAsia="zh-CN"/>
          </w:rPr>
          <w:t>(一)、知识产权管理体系建设</w:t>
        </w:r>
        <w:r>
          <w:tab/>
        </w:r>
        <w:r>
          <w:fldChar w:fldCharType="begin"/>
        </w:r>
        <w:r>
          <w:instrText xml:space="preserve"> PAGEREF _Toc9927 \h </w:instrText>
        </w:r>
        <w:r>
          <w:fldChar w:fldCharType="separate"/>
        </w:r>
        <w:r>
          <w:t>73</w:t>
        </w:r>
        <w:r>
          <w:fldChar w:fldCharType="end"/>
        </w:r>
      </w:hyperlink>
    </w:p>
    <w:p>
      <w:pPr>
        <w:pStyle w:val="TOC2"/>
        <w:tabs>
          <w:tab w:val="right" w:leader="dot" w:pos="8306"/>
        </w:tabs>
      </w:pPr>
      <w:hyperlink w:anchor="_Toc12931" w:history="1">
        <w:r>
          <w:rPr>
            <w:rFonts w:ascii="仿宋" w:eastAsia="仿宋" w:hAnsi="仿宋" w:cs="仿宋" w:hint="eastAsia"/>
            <w:lang w:eastAsia="zh-CN"/>
          </w:rPr>
          <w:t>(二)、知识产权保护措施</w:t>
        </w:r>
        <w:r>
          <w:tab/>
        </w:r>
        <w:r>
          <w:fldChar w:fldCharType="begin"/>
        </w:r>
        <w:r>
          <w:instrText xml:space="preserve"> PAGEREF _Toc12931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26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090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807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535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0952"/>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6109"/>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一、PTFE项目的技术资源开发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二、PTFE项目的人力资源管理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PTFE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三、PTFE项目的资金资源筹措与优化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PTFE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7205"/>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PTFE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PTFE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PTFE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7815"/>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PTFE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PTFE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智能技术的应用：PTFE项目将利用智能技术，如物联网（IoT）和大数据分析，来监控和优化资源使用。通过实时数据分析，项目可以更有效地管理能源消耗、减少原材料浪费，并提高生产过程的整体效率。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2817"/>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13652"/>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直接收益：假设PTFE项目的产品或服务年销售收入为XX万元。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674"/>
      <w:r>
        <w:rPr>
          <w:rFonts w:ascii="仿宋" w:eastAsia="仿宋" w:hAnsi="仿宋" w:cs="仿宋" w:hint="eastAsia"/>
          <w:sz w:val="28"/>
          <w:lang w:eastAsia="zh-CN"/>
        </w:rPr>
        <w:t>(二)、行业影响分析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若PTFE项目成功推广新型环保产品，比如采用可回收材料的包装，可能会激发消费者对可持续产品的需求。这种需求的增长可能迫使整个行业转向更环保的产品设计和生产方法。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https://d.book118.com/117155104045006053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410C2"/>
    <w:rsid w:val="49D410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7155104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2024-03-05T09:04:00Z</dcterms:created>
  <dcterms:modified xsi:type="dcterms:W3CDTF">2024-03-05T09:05:07Z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FFD8C219928047828FA9BC2561C0DEF2_11</vt:lpwstr>
  </property>
  <property fmtid="{D5CDD505-2E9C-101B-9397-08002B2CF9AE}" pid="3" name="KSOProductBuildVer">
    <vt:lpwstr>2052-12.1.0.16250</vt:lpwstr>
  </property>
</Properties>
</file>