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 w:history="1">
        <w:r>
          <w:rPr>
            <w:rFonts w:ascii="仿宋" w:eastAsia="仿宋" w:hAnsi="仿宋" w:cs="仿宋" w:hint="eastAsia"/>
            <w:lang w:eastAsia="zh-CN"/>
          </w:rPr>
          <w:t>前言</w:t>
        </w:r>
        <w:r>
          <w:tab/>
        </w:r>
        <w:r>
          <w:fldChar w:fldCharType="begin"/>
        </w:r>
        <w:r>
          <w:instrText xml:space="preserve"> PAGEREF _Toc2800 \h </w:instrText>
        </w:r>
        <w:r>
          <w:fldChar w:fldCharType="separate"/>
        </w:r>
        <w:r>
          <w:t>3</w:t>
        </w:r>
        <w:r>
          <w:fldChar w:fldCharType="end"/>
        </w:r>
      </w:hyperlink>
    </w:p>
    <w:p>
      <w:pPr>
        <w:pStyle w:val="TOC1"/>
        <w:tabs>
          <w:tab w:val="right" w:leader="dot" w:pos="8306"/>
        </w:tabs>
      </w:pPr>
      <w:hyperlink w:anchor="_Toc16628" w:history="1">
        <w:r>
          <w:rPr>
            <w:rFonts w:ascii="仿宋" w:eastAsia="仿宋" w:hAnsi="仿宋" w:cs="仿宋" w:hint="eastAsia"/>
            <w:lang w:eastAsia="zh-CN"/>
          </w:rPr>
          <w:t>一、背景、必要性分析</w:t>
        </w:r>
        <w:r>
          <w:tab/>
        </w:r>
        <w:r>
          <w:fldChar w:fldCharType="begin"/>
        </w:r>
        <w:r>
          <w:instrText xml:space="preserve"> PAGEREF _Toc16628 \h </w:instrText>
        </w:r>
        <w:r>
          <w:fldChar w:fldCharType="separate"/>
        </w:r>
        <w:r>
          <w:t>3</w:t>
        </w:r>
        <w:r>
          <w:fldChar w:fldCharType="end"/>
        </w:r>
      </w:hyperlink>
    </w:p>
    <w:p>
      <w:pPr>
        <w:pStyle w:val="TOC2"/>
        <w:tabs>
          <w:tab w:val="right" w:leader="dot" w:pos="8306"/>
        </w:tabs>
      </w:pPr>
      <w:hyperlink w:anchor="_Toc16719" w:history="1">
        <w:r>
          <w:rPr>
            <w:rFonts w:ascii="仿宋" w:eastAsia="仿宋" w:hAnsi="仿宋" w:cs="仿宋" w:hint="eastAsia"/>
            <w:lang w:eastAsia="zh-CN"/>
          </w:rPr>
          <w:t>(一)、项目建设背景</w:t>
        </w:r>
        <w:r>
          <w:tab/>
        </w:r>
        <w:r>
          <w:fldChar w:fldCharType="begin"/>
        </w:r>
        <w:r>
          <w:instrText xml:space="preserve"> PAGEREF _Toc16719 \h </w:instrText>
        </w:r>
        <w:r>
          <w:fldChar w:fldCharType="separate"/>
        </w:r>
        <w:r>
          <w:t>3</w:t>
        </w:r>
        <w:r>
          <w:fldChar w:fldCharType="end"/>
        </w:r>
      </w:hyperlink>
    </w:p>
    <w:p>
      <w:pPr>
        <w:pStyle w:val="TOC2"/>
        <w:tabs>
          <w:tab w:val="right" w:leader="dot" w:pos="8306"/>
        </w:tabs>
      </w:pPr>
      <w:hyperlink w:anchor="_Toc22908" w:history="1">
        <w:r>
          <w:rPr>
            <w:rFonts w:ascii="仿宋" w:eastAsia="仿宋" w:hAnsi="仿宋" w:cs="仿宋" w:hint="eastAsia"/>
            <w:lang w:eastAsia="zh-CN"/>
          </w:rPr>
          <w:t>(二)、必要性分析</w:t>
        </w:r>
        <w:r>
          <w:tab/>
        </w:r>
        <w:r>
          <w:fldChar w:fldCharType="begin"/>
        </w:r>
        <w:r>
          <w:instrText xml:space="preserve"> PAGEREF _Toc22908 \h </w:instrText>
        </w:r>
        <w:r>
          <w:fldChar w:fldCharType="separate"/>
        </w:r>
        <w:r>
          <w:t>4</w:t>
        </w:r>
        <w:r>
          <w:fldChar w:fldCharType="end"/>
        </w:r>
      </w:hyperlink>
    </w:p>
    <w:p>
      <w:pPr>
        <w:pStyle w:val="TOC2"/>
        <w:tabs>
          <w:tab w:val="right" w:leader="dot" w:pos="8306"/>
        </w:tabs>
      </w:pPr>
      <w:hyperlink w:anchor="_Toc997" w:history="1">
        <w:r>
          <w:rPr>
            <w:rFonts w:ascii="仿宋" w:eastAsia="仿宋" w:hAnsi="仿宋" w:cs="仿宋" w:hint="eastAsia"/>
            <w:lang w:eastAsia="zh-CN"/>
          </w:rPr>
          <w:t>(三)、项目建设有利条件</w:t>
        </w:r>
        <w:r>
          <w:tab/>
        </w:r>
        <w:r>
          <w:fldChar w:fldCharType="begin"/>
        </w:r>
        <w:r>
          <w:instrText xml:space="preserve"> PAGEREF _Toc997 \h </w:instrText>
        </w:r>
        <w:r>
          <w:fldChar w:fldCharType="separate"/>
        </w:r>
        <w:r>
          <w:t>5</w:t>
        </w:r>
        <w:r>
          <w:fldChar w:fldCharType="end"/>
        </w:r>
      </w:hyperlink>
    </w:p>
    <w:p>
      <w:pPr>
        <w:pStyle w:val="TOC1"/>
        <w:tabs>
          <w:tab w:val="right" w:leader="dot" w:pos="8306"/>
        </w:tabs>
      </w:pPr>
      <w:hyperlink w:anchor="_Toc12234" w:history="1">
        <w:r>
          <w:rPr>
            <w:rFonts w:ascii="仿宋" w:eastAsia="仿宋" w:hAnsi="仿宋" w:cs="仿宋" w:hint="eastAsia"/>
            <w:lang w:eastAsia="zh-CN"/>
          </w:rPr>
          <w:t>二、项目选址研究</w:t>
        </w:r>
        <w:r>
          <w:tab/>
        </w:r>
        <w:r>
          <w:fldChar w:fldCharType="begin"/>
        </w:r>
        <w:r>
          <w:instrText xml:space="preserve"> PAGEREF _Toc12234 \h </w:instrText>
        </w:r>
        <w:r>
          <w:fldChar w:fldCharType="separate"/>
        </w:r>
        <w:r>
          <w:t>7</w:t>
        </w:r>
        <w:r>
          <w:fldChar w:fldCharType="end"/>
        </w:r>
      </w:hyperlink>
    </w:p>
    <w:p>
      <w:pPr>
        <w:pStyle w:val="TOC2"/>
        <w:tabs>
          <w:tab w:val="right" w:leader="dot" w:pos="8306"/>
        </w:tabs>
      </w:pPr>
      <w:hyperlink w:anchor="_Toc24301" w:history="1">
        <w:r>
          <w:rPr>
            <w:rFonts w:ascii="仿宋" w:eastAsia="仿宋" w:hAnsi="仿宋" w:cs="仿宋" w:hint="eastAsia"/>
            <w:lang w:eastAsia="zh-CN"/>
          </w:rPr>
          <w:t>(一)、项目选址原则</w:t>
        </w:r>
        <w:r>
          <w:tab/>
        </w:r>
        <w:r>
          <w:fldChar w:fldCharType="begin"/>
        </w:r>
        <w:r>
          <w:instrText xml:space="preserve"> PAGEREF _Toc24301 \h </w:instrText>
        </w:r>
        <w:r>
          <w:fldChar w:fldCharType="separate"/>
        </w:r>
        <w:r>
          <w:t>7</w:t>
        </w:r>
        <w:r>
          <w:fldChar w:fldCharType="end"/>
        </w:r>
      </w:hyperlink>
    </w:p>
    <w:p>
      <w:pPr>
        <w:pStyle w:val="TOC2"/>
        <w:tabs>
          <w:tab w:val="right" w:leader="dot" w:pos="8306"/>
        </w:tabs>
      </w:pPr>
      <w:hyperlink w:anchor="_Toc23677" w:history="1">
        <w:r>
          <w:rPr>
            <w:rFonts w:ascii="仿宋" w:eastAsia="仿宋" w:hAnsi="仿宋" w:cs="仿宋" w:hint="eastAsia"/>
            <w:lang w:eastAsia="zh-CN"/>
          </w:rPr>
          <w:t>(二)、项目选址</w:t>
        </w:r>
        <w:r>
          <w:tab/>
        </w:r>
        <w:r>
          <w:fldChar w:fldCharType="begin"/>
        </w:r>
        <w:r>
          <w:instrText xml:space="preserve"> PAGEREF _Toc23677 \h </w:instrText>
        </w:r>
        <w:r>
          <w:fldChar w:fldCharType="separate"/>
        </w:r>
        <w:r>
          <w:t>10</w:t>
        </w:r>
        <w:r>
          <w:fldChar w:fldCharType="end"/>
        </w:r>
      </w:hyperlink>
    </w:p>
    <w:p>
      <w:pPr>
        <w:pStyle w:val="TOC2"/>
        <w:tabs>
          <w:tab w:val="right" w:leader="dot" w:pos="8306"/>
        </w:tabs>
      </w:pPr>
      <w:hyperlink w:anchor="_Toc6288" w:history="1">
        <w:r>
          <w:rPr>
            <w:rFonts w:ascii="仿宋" w:eastAsia="仿宋" w:hAnsi="仿宋" w:cs="仿宋" w:hint="eastAsia"/>
            <w:lang w:eastAsia="zh-CN"/>
          </w:rPr>
          <w:t>(三)、建设条件分析</w:t>
        </w:r>
        <w:r>
          <w:tab/>
        </w:r>
        <w:r>
          <w:fldChar w:fldCharType="begin"/>
        </w:r>
        <w:r>
          <w:instrText xml:space="preserve"> PAGEREF _Toc6288 \h </w:instrText>
        </w:r>
        <w:r>
          <w:fldChar w:fldCharType="separate"/>
        </w:r>
        <w:r>
          <w:t>12</w:t>
        </w:r>
        <w:r>
          <w:fldChar w:fldCharType="end"/>
        </w:r>
      </w:hyperlink>
    </w:p>
    <w:p>
      <w:pPr>
        <w:pStyle w:val="TOC2"/>
        <w:tabs>
          <w:tab w:val="right" w:leader="dot" w:pos="8306"/>
        </w:tabs>
      </w:pPr>
      <w:hyperlink w:anchor="_Toc1278" w:history="1">
        <w:r>
          <w:rPr>
            <w:rFonts w:ascii="仿宋" w:eastAsia="仿宋" w:hAnsi="仿宋" w:cs="仿宋" w:hint="eastAsia"/>
            <w:lang w:eastAsia="zh-CN"/>
          </w:rPr>
          <w:t>(四)、用地控制指标</w:t>
        </w:r>
        <w:r>
          <w:tab/>
        </w:r>
        <w:r>
          <w:fldChar w:fldCharType="begin"/>
        </w:r>
        <w:r>
          <w:instrText xml:space="preserve"> PAGEREF _Toc1278 \h </w:instrText>
        </w:r>
        <w:r>
          <w:fldChar w:fldCharType="separate"/>
        </w:r>
        <w:r>
          <w:t>14</w:t>
        </w:r>
        <w:r>
          <w:fldChar w:fldCharType="end"/>
        </w:r>
      </w:hyperlink>
    </w:p>
    <w:p>
      <w:pPr>
        <w:pStyle w:val="TOC2"/>
        <w:tabs>
          <w:tab w:val="right" w:leader="dot" w:pos="8306"/>
        </w:tabs>
      </w:pPr>
      <w:hyperlink w:anchor="_Toc24815" w:history="1">
        <w:r>
          <w:rPr>
            <w:rFonts w:ascii="仿宋" w:eastAsia="仿宋" w:hAnsi="仿宋" w:cs="仿宋" w:hint="eastAsia"/>
            <w:lang w:eastAsia="zh-CN"/>
          </w:rPr>
          <w:t>(五)、地总体要求</w:t>
        </w:r>
        <w:r>
          <w:tab/>
        </w:r>
        <w:r>
          <w:fldChar w:fldCharType="begin"/>
        </w:r>
        <w:r>
          <w:instrText xml:space="preserve"> PAGEREF _Toc24815 \h </w:instrText>
        </w:r>
        <w:r>
          <w:fldChar w:fldCharType="separate"/>
        </w:r>
        <w:r>
          <w:t>15</w:t>
        </w:r>
        <w:r>
          <w:fldChar w:fldCharType="end"/>
        </w:r>
      </w:hyperlink>
    </w:p>
    <w:p>
      <w:pPr>
        <w:pStyle w:val="TOC2"/>
        <w:tabs>
          <w:tab w:val="right" w:leader="dot" w:pos="8306"/>
        </w:tabs>
      </w:pPr>
      <w:hyperlink w:anchor="_Toc8156" w:history="1">
        <w:r>
          <w:rPr>
            <w:rFonts w:ascii="仿宋" w:eastAsia="仿宋" w:hAnsi="仿宋" w:cs="仿宋" w:hint="eastAsia"/>
            <w:lang w:eastAsia="zh-CN"/>
          </w:rPr>
          <w:t>(六)、节约用地措施</w:t>
        </w:r>
        <w:r>
          <w:tab/>
        </w:r>
        <w:r>
          <w:fldChar w:fldCharType="begin"/>
        </w:r>
        <w:r>
          <w:instrText xml:space="preserve"> PAGEREF _Toc8156 \h </w:instrText>
        </w:r>
        <w:r>
          <w:fldChar w:fldCharType="separate"/>
        </w:r>
        <w:r>
          <w:t>16</w:t>
        </w:r>
        <w:r>
          <w:fldChar w:fldCharType="end"/>
        </w:r>
      </w:hyperlink>
    </w:p>
    <w:p>
      <w:pPr>
        <w:pStyle w:val="TOC2"/>
        <w:tabs>
          <w:tab w:val="right" w:leader="dot" w:pos="8306"/>
        </w:tabs>
      </w:pPr>
      <w:hyperlink w:anchor="_Toc1928" w:history="1">
        <w:r>
          <w:rPr>
            <w:rFonts w:ascii="仿宋" w:eastAsia="仿宋" w:hAnsi="仿宋" w:cs="仿宋" w:hint="eastAsia"/>
            <w:lang w:eastAsia="zh-CN"/>
          </w:rPr>
          <w:t>(七)、选址综合评价</w:t>
        </w:r>
        <w:r>
          <w:tab/>
        </w:r>
        <w:r>
          <w:fldChar w:fldCharType="begin"/>
        </w:r>
        <w:r>
          <w:instrText xml:space="preserve"> PAGEREF _Toc1928 \h </w:instrText>
        </w:r>
        <w:r>
          <w:fldChar w:fldCharType="separate"/>
        </w:r>
        <w:r>
          <w:t>18</w:t>
        </w:r>
        <w:r>
          <w:fldChar w:fldCharType="end"/>
        </w:r>
      </w:hyperlink>
    </w:p>
    <w:p>
      <w:pPr>
        <w:pStyle w:val="TOC1"/>
        <w:tabs>
          <w:tab w:val="right" w:leader="dot" w:pos="8306"/>
        </w:tabs>
      </w:pPr>
      <w:hyperlink w:anchor="_Toc19743" w:history="1">
        <w:r>
          <w:rPr>
            <w:rFonts w:ascii="仿宋" w:eastAsia="仿宋" w:hAnsi="仿宋" w:cs="仿宋" w:hint="eastAsia"/>
            <w:lang w:eastAsia="zh-CN"/>
          </w:rPr>
          <w:t>三、财务管理与成本控制</w:t>
        </w:r>
        <w:r>
          <w:tab/>
        </w:r>
        <w:r>
          <w:fldChar w:fldCharType="begin"/>
        </w:r>
        <w:r>
          <w:instrText xml:space="preserve"> PAGEREF _Toc19743 \h </w:instrText>
        </w:r>
        <w:r>
          <w:fldChar w:fldCharType="separate"/>
        </w:r>
        <w:r>
          <w:t>19</w:t>
        </w:r>
        <w:r>
          <w:fldChar w:fldCharType="end"/>
        </w:r>
      </w:hyperlink>
    </w:p>
    <w:p>
      <w:pPr>
        <w:pStyle w:val="TOC2"/>
        <w:tabs>
          <w:tab w:val="right" w:leader="dot" w:pos="8306"/>
        </w:tabs>
      </w:pPr>
      <w:hyperlink w:anchor="_Toc2233" w:history="1">
        <w:r>
          <w:rPr>
            <w:rFonts w:ascii="仿宋" w:eastAsia="仿宋" w:hAnsi="仿宋" w:cs="仿宋" w:hint="eastAsia"/>
            <w:lang w:eastAsia="zh-CN"/>
          </w:rPr>
          <w:t>(一)、财务管理体系建设</w:t>
        </w:r>
        <w:r>
          <w:tab/>
        </w:r>
        <w:r>
          <w:fldChar w:fldCharType="begin"/>
        </w:r>
        <w:r>
          <w:instrText xml:space="preserve"> PAGEREF _Toc2233 \h </w:instrText>
        </w:r>
        <w:r>
          <w:fldChar w:fldCharType="separate"/>
        </w:r>
        <w:r>
          <w:t>19</w:t>
        </w:r>
        <w:r>
          <w:fldChar w:fldCharType="end"/>
        </w:r>
      </w:hyperlink>
    </w:p>
    <w:p>
      <w:pPr>
        <w:pStyle w:val="TOC2"/>
        <w:tabs>
          <w:tab w:val="right" w:leader="dot" w:pos="8306"/>
        </w:tabs>
      </w:pPr>
      <w:hyperlink w:anchor="_Toc27195" w:history="1">
        <w:r>
          <w:rPr>
            <w:rFonts w:ascii="仿宋" w:eastAsia="仿宋" w:hAnsi="仿宋" w:cs="仿宋" w:hint="eastAsia"/>
            <w:lang w:eastAsia="zh-CN"/>
          </w:rPr>
          <w:t>(二)、成本控制措施</w:t>
        </w:r>
        <w:r>
          <w:tab/>
        </w:r>
        <w:r>
          <w:fldChar w:fldCharType="begin"/>
        </w:r>
        <w:r>
          <w:instrText xml:space="preserve"> PAGEREF _Toc27195 \h </w:instrText>
        </w:r>
        <w:r>
          <w:fldChar w:fldCharType="separate"/>
        </w:r>
        <w:r>
          <w:t>20</w:t>
        </w:r>
        <w:r>
          <w:fldChar w:fldCharType="end"/>
        </w:r>
      </w:hyperlink>
    </w:p>
    <w:p>
      <w:pPr>
        <w:pStyle w:val="TOC1"/>
        <w:tabs>
          <w:tab w:val="right" w:leader="dot" w:pos="8306"/>
        </w:tabs>
      </w:pPr>
      <w:hyperlink w:anchor="_Toc7284" w:history="1">
        <w:r>
          <w:rPr>
            <w:rFonts w:ascii="仿宋" w:eastAsia="仿宋" w:hAnsi="仿宋" w:cs="仿宋" w:hint="eastAsia"/>
            <w:lang w:eastAsia="zh-CN"/>
          </w:rPr>
          <w:t>四、环境和生态影响分析</w:t>
        </w:r>
        <w:r>
          <w:tab/>
        </w:r>
        <w:r>
          <w:fldChar w:fldCharType="begin"/>
        </w:r>
        <w:r>
          <w:instrText xml:space="preserve"> PAGEREF _Toc7284 \h </w:instrText>
        </w:r>
        <w:r>
          <w:fldChar w:fldCharType="separate"/>
        </w:r>
        <w:r>
          <w:t>21</w:t>
        </w:r>
        <w:r>
          <w:fldChar w:fldCharType="end"/>
        </w:r>
      </w:hyperlink>
    </w:p>
    <w:p>
      <w:pPr>
        <w:pStyle w:val="TOC2"/>
        <w:tabs>
          <w:tab w:val="right" w:leader="dot" w:pos="8306"/>
        </w:tabs>
      </w:pPr>
      <w:hyperlink w:anchor="_Toc1667" w:history="1">
        <w:r>
          <w:rPr>
            <w:rFonts w:ascii="仿宋" w:eastAsia="仿宋" w:hAnsi="仿宋" w:cs="仿宋" w:hint="eastAsia"/>
            <w:lang w:eastAsia="zh-CN"/>
          </w:rPr>
          <w:t>(一)、环境和生态现状</w:t>
        </w:r>
        <w:r>
          <w:tab/>
        </w:r>
        <w:r>
          <w:fldChar w:fldCharType="begin"/>
        </w:r>
        <w:r>
          <w:instrText xml:space="preserve"> PAGEREF _Toc1667 \h </w:instrText>
        </w:r>
        <w:r>
          <w:fldChar w:fldCharType="separate"/>
        </w:r>
        <w:r>
          <w:t>21</w:t>
        </w:r>
        <w:r>
          <w:fldChar w:fldCharType="end"/>
        </w:r>
      </w:hyperlink>
    </w:p>
    <w:p>
      <w:pPr>
        <w:pStyle w:val="TOC2"/>
        <w:tabs>
          <w:tab w:val="right" w:leader="dot" w:pos="8306"/>
        </w:tabs>
      </w:pPr>
      <w:hyperlink w:anchor="_Toc30549" w:history="1">
        <w:r>
          <w:rPr>
            <w:rFonts w:ascii="仿宋" w:eastAsia="仿宋" w:hAnsi="仿宋" w:cs="仿宋" w:hint="eastAsia"/>
            <w:lang w:eastAsia="zh-CN"/>
          </w:rPr>
          <w:t>(二)、生态环境影响分析</w:t>
        </w:r>
        <w:r>
          <w:tab/>
        </w:r>
        <w:r>
          <w:fldChar w:fldCharType="begin"/>
        </w:r>
        <w:r>
          <w:instrText xml:space="preserve"> PAGEREF _Toc30549 \h </w:instrText>
        </w:r>
        <w:r>
          <w:fldChar w:fldCharType="separate"/>
        </w:r>
        <w:r>
          <w:t>23</w:t>
        </w:r>
        <w:r>
          <w:fldChar w:fldCharType="end"/>
        </w:r>
      </w:hyperlink>
    </w:p>
    <w:p>
      <w:pPr>
        <w:pStyle w:val="TOC2"/>
        <w:tabs>
          <w:tab w:val="right" w:leader="dot" w:pos="8306"/>
        </w:tabs>
      </w:pPr>
      <w:hyperlink w:anchor="_Toc17487" w:history="1">
        <w:r>
          <w:rPr>
            <w:rFonts w:ascii="仿宋" w:eastAsia="仿宋" w:hAnsi="仿宋" w:cs="仿宋" w:hint="eastAsia"/>
            <w:lang w:eastAsia="zh-CN"/>
          </w:rPr>
          <w:t>(三)、生态环境保护措施</w:t>
        </w:r>
        <w:r>
          <w:tab/>
        </w:r>
        <w:r>
          <w:fldChar w:fldCharType="begin"/>
        </w:r>
        <w:r>
          <w:instrText xml:space="preserve"> PAGEREF _Toc17487 \h </w:instrText>
        </w:r>
        <w:r>
          <w:fldChar w:fldCharType="separate"/>
        </w:r>
        <w:r>
          <w:t>24</w:t>
        </w:r>
        <w:r>
          <w:fldChar w:fldCharType="end"/>
        </w:r>
      </w:hyperlink>
    </w:p>
    <w:p>
      <w:pPr>
        <w:pStyle w:val="TOC2"/>
        <w:tabs>
          <w:tab w:val="right" w:leader="dot" w:pos="8306"/>
        </w:tabs>
      </w:pPr>
      <w:hyperlink w:anchor="_Toc14786" w:history="1">
        <w:r>
          <w:rPr>
            <w:rFonts w:ascii="仿宋" w:eastAsia="仿宋" w:hAnsi="仿宋" w:cs="仿宋" w:hint="eastAsia"/>
            <w:lang w:eastAsia="zh-CN"/>
          </w:rPr>
          <w:t>(四)、地质灾害影响分析</w:t>
        </w:r>
        <w:r>
          <w:tab/>
        </w:r>
        <w:r>
          <w:fldChar w:fldCharType="begin"/>
        </w:r>
        <w:r>
          <w:instrText xml:space="preserve"> PAGEREF _Toc14786 \h </w:instrText>
        </w:r>
        <w:r>
          <w:fldChar w:fldCharType="separate"/>
        </w:r>
        <w:r>
          <w:t>26</w:t>
        </w:r>
        <w:r>
          <w:fldChar w:fldCharType="end"/>
        </w:r>
      </w:hyperlink>
    </w:p>
    <w:p>
      <w:pPr>
        <w:pStyle w:val="TOC2"/>
        <w:tabs>
          <w:tab w:val="right" w:leader="dot" w:pos="8306"/>
        </w:tabs>
      </w:pPr>
      <w:hyperlink w:anchor="_Toc21553" w:history="1">
        <w:r>
          <w:rPr>
            <w:rFonts w:ascii="仿宋" w:eastAsia="仿宋" w:hAnsi="仿宋" w:cs="仿宋" w:hint="eastAsia"/>
            <w:lang w:eastAsia="zh-CN"/>
          </w:rPr>
          <w:t>(五)、特殊环境影响</w:t>
        </w:r>
        <w:r>
          <w:tab/>
        </w:r>
        <w:r>
          <w:fldChar w:fldCharType="begin"/>
        </w:r>
        <w:r>
          <w:instrText xml:space="preserve"> PAGEREF _Toc21553 \h </w:instrText>
        </w:r>
        <w:r>
          <w:fldChar w:fldCharType="separate"/>
        </w:r>
        <w:r>
          <w:t>27</w:t>
        </w:r>
        <w:r>
          <w:fldChar w:fldCharType="end"/>
        </w:r>
      </w:hyperlink>
    </w:p>
    <w:p>
      <w:pPr>
        <w:pStyle w:val="TOC1"/>
        <w:tabs>
          <w:tab w:val="right" w:leader="dot" w:pos="8306"/>
        </w:tabs>
      </w:pPr>
      <w:hyperlink w:anchor="_Toc9410" w:history="1">
        <w:r>
          <w:rPr>
            <w:rFonts w:ascii="仿宋" w:eastAsia="仿宋" w:hAnsi="仿宋" w:cs="仿宋" w:hint="eastAsia"/>
            <w:lang w:eastAsia="zh-CN"/>
          </w:rPr>
          <w:t>五、发展规划、产业政策和行业准入分析</w:t>
        </w:r>
        <w:r>
          <w:tab/>
        </w:r>
        <w:r>
          <w:fldChar w:fldCharType="begin"/>
        </w:r>
        <w:r>
          <w:instrText xml:space="preserve"> PAGEREF _Toc9410 \h </w:instrText>
        </w:r>
        <w:r>
          <w:fldChar w:fldCharType="separate"/>
        </w:r>
        <w:r>
          <w:t>28</w:t>
        </w:r>
        <w:r>
          <w:fldChar w:fldCharType="end"/>
        </w:r>
      </w:hyperlink>
    </w:p>
    <w:p>
      <w:pPr>
        <w:pStyle w:val="TOC2"/>
        <w:tabs>
          <w:tab w:val="right" w:leader="dot" w:pos="8306"/>
        </w:tabs>
      </w:pPr>
      <w:hyperlink w:anchor="_Toc25320" w:history="1">
        <w:r>
          <w:rPr>
            <w:rFonts w:ascii="仿宋" w:eastAsia="仿宋" w:hAnsi="仿宋" w:cs="仿宋" w:hint="eastAsia"/>
            <w:lang w:eastAsia="zh-CN"/>
          </w:rPr>
          <w:t>(一)、发展规划分析</w:t>
        </w:r>
        <w:r>
          <w:tab/>
        </w:r>
        <w:r>
          <w:fldChar w:fldCharType="begin"/>
        </w:r>
        <w:r>
          <w:instrText xml:space="preserve"> PAGEREF _Toc25320 \h </w:instrText>
        </w:r>
        <w:r>
          <w:fldChar w:fldCharType="separate"/>
        </w:r>
        <w:r>
          <w:t>28</w:t>
        </w:r>
        <w:r>
          <w:fldChar w:fldCharType="end"/>
        </w:r>
      </w:hyperlink>
    </w:p>
    <w:p>
      <w:pPr>
        <w:pStyle w:val="TOC2"/>
        <w:tabs>
          <w:tab w:val="right" w:leader="dot" w:pos="8306"/>
        </w:tabs>
      </w:pPr>
      <w:hyperlink w:anchor="_Toc10908" w:history="1">
        <w:r>
          <w:rPr>
            <w:rFonts w:ascii="仿宋" w:eastAsia="仿宋" w:hAnsi="仿宋" w:cs="仿宋" w:hint="eastAsia"/>
            <w:lang w:eastAsia="zh-CN"/>
          </w:rPr>
          <w:t>(二)、产业政策分析</w:t>
        </w:r>
        <w:r>
          <w:tab/>
        </w:r>
        <w:r>
          <w:fldChar w:fldCharType="begin"/>
        </w:r>
        <w:r>
          <w:instrText xml:space="preserve"> PAGEREF _Toc10908 \h </w:instrText>
        </w:r>
        <w:r>
          <w:fldChar w:fldCharType="separate"/>
        </w:r>
        <w:r>
          <w:t>30</w:t>
        </w:r>
        <w:r>
          <w:fldChar w:fldCharType="end"/>
        </w:r>
      </w:hyperlink>
    </w:p>
    <w:p>
      <w:pPr>
        <w:pStyle w:val="TOC2"/>
        <w:tabs>
          <w:tab w:val="right" w:leader="dot" w:pos="8306"/>
        </w:tabs>
      </w:pPr>
      <w:hyperlink w:anchor="_Toc22525" w:history="1">
        <w:r>
          <w:rPr>
            <w:rFonts w:ascii="仿宋" w:eastAsia="仿宋" w:hAnsi="仿宋" w:cs="仿宋" w:hint="eastAsia"/>
            <w:lang w:eastAsia="zh-CN"/>
          </w:rPr>
          <w:t>(三)、行业准入分析</w:t>
        </w:r>
        <w:r>
          <w:tab/>
        </w:r>
        <w:r>
          <w:fldChar w:fldCharType="begin"/>
        </w:r>
        <w:r>
          <w:instrText xml:space="preserve"> PAGEREF _Toc22525 \h </w:instrText>
        </w:r>
        <w:r>
          <w:fldChar w:fldCharType="separate"/>
        </w:r>
        <w:r>
          <w:t>31</w:t>
        </w:r>
        <w:r>
          <w:fldChar w:fldCharType="end"/>
        </w:r>
      </w:hyperlink>
    </w:p>
    <w:p>
      <w:pPr>
        <w:pStyle w:val="TOC1"/>
        <w:tabs>
          <w:tab w:val="right" w:leader="dot" w:pos="8306"/>
        </w:tabs>
      </w:pPr>
      <w:hyperlink w:anchor="_Toc24974" w:history="1">
        <w:r>
          <w:rPr>
            <w:rFonts w:ascii="仿宋" w:eastAsia="仿宋" w:hAnsi="仿宋" w:cs="仿宋" w:hint="eastAsia"/>
            <w:lang w:eastAsia="zh-CN"/>
          </w:rPr>
          <w:t>六、畜牧服务项目概论</w:t>
        </w:r>
        <w:r>
          <w:tab/>
        </w:r>
        <w:r>
          <w:fldChar w:fldCharType="begin"/>
        </w:r>
        <w:r>
          <w:instrText xml:space="preserve"> PAGEREF _Toc24974 \h </w:instrText>
        </w:r>
        <w:r>
          <w:fldChar w:fldCharType="separate"/>
        </w:r>
        <w:r>
          <w:t>33</w:t>
        </w:r>
        <w:r>
          <w:fldChar w:fldCharType="end"/>
        </w:r>
      </w:hyperlink>
    </w:p>
    <w:p>
      <w:pPr>
        <w:pStyle w:val="TOC2"/>
        <w:tabs>
          <w:tab w:val="right" w:leader="dot" w:pos="8306"/>
        </w:tabs>
      </w:pPr>
      <w:hyperlink w:anchor="_Toc29227" w:history="1">
        <w:r>
          <w:rPr>
            <w:rFonts w:ascii="仿宋" w:eastAsia="仿宋" w:hAnsi="仿宋" w:cs="仿宋" w:hint="eastAsia"/>
            <w:lang w:eastAsia="zh-CN"/>
          </w:rPr>
          <w:t>(一)、项目申报单位概况</w:t>
        </w:r>
        <w:r>
          <w:tab/>
        </w:r>
        <w:r>
          <w:fldChar w:fldCharType="begin"/>
        </w:r>
        <w:r>
          <w:instrText xml:space="preserve"> PAGEREF _Toc29227 \h </w:instrText>
        </w:r>
        <w:r>
          <w:fldChar w:fldCharType="separate"/>
        </w:r>
        <w:r>
          <w:t>33</w:t>
        </w:r>
        <w:r>
          <w:fldChar w:fldCharType="end"/>
        </w:r>
      </w:hyperlink>
    </w:p>
    <w:p>
      <w:pPr>
        <w:pStyle w:val="TOC2"/>
        <w:tabs>
          <w:tab w:val="right" w:leader="dot" w:pos="8306"/>
        </w:tabs>
      </w:pPr>
      <w:hyperlink w:anchor="_Toc20759" w:history="1">
        <w:r>
          <w:rPr>
            <w:rFonts w:ascii="仿宋" w:eastAsia="仿宋" w:hAnsi="仿宋" w:cs="仿宋" w:hint="eastAsia"/>
            <w:lang w:eastAsia="zh-CN"/>
          </w:rPr>
          <w:t>(二)、项目概况</w:t>
        </w:r>
        <w:r>
          <w:tab/>
        </w:r>
        <w:r>
          <w:fldChar w:fldCharType="begin"/>
        </w:r>
        <w:r>
          <w:instrText xml:space="preserve"> PAGEREF _Toc20759 \h </w:instrText>
        </w:r>
        <w:r>
          <w:fldChar w:fldCharType="separate"/>
        </w:r>
        <w:r>
          <w:t>34</w:t>
        </w:r>
        <w:r>
          <w:fldChar w:fldCharType="end"/>
        </w:r>
      </w:hyperlink>
    </w:p>
    <w:p>
      <w:pPr>
        <w:pStyle w:val="TOC1"/>
        <w:tabs>
          <w:tab w:val="right" w:leader="dot" w:pos="8306"/>
        </w:tabs>
      </w:pPr>
      <w:hyperlink w:anchor="_Toc30709" w:history="1">
        <w:r>
          <w:rPr>
            <w:rFonts w:ascii="仿宋" w:eastAsia="仿宋" w:hAnsi="仿宋" w:cs="仿宋" w:hint="eastAsia"/>
            <w:lang w:eastAsia="zh-CN"/>
          </w:rPr>
          <w:t>七、安全与应急管理</w:t>
        </w:r>
        <w:r>
          <w:tab/>
        </w:r>
        <w:r>
          <w:fldChar w:fldCharType="begin"/>
        </w:r>
        <w:r>
          <w:instrText xml:space="preserve"> PAGEREF _Toc30709 \h </w:instrText>
        </w:r>
        <w:r>
          <w:fldChar w:fldCharType="separate"/>
        </w:r>
        <w:r>
          <w:t>37</w:t>
        </w:r>
        <w:r>
          <w:fldChar w:fldCharType="end"/>
        </w:r>
      </w:hyperlink>
    </w:p>
    <w:p>
      <w:pPr>
        <w:pStyle w:val="TOC2"/>
        <w:tabs>
          <w:tab w:val="right" w:leader="dot" w:pos="8306"/>
        </w:tabs>
      </w:pPr>
      <w:hyperlink w:anchor="_Toc5799" w:history="1">
        <w:r>
          <w:rPr>
            <w:rFonts w:ascii="仿宋" w:eastAsia="仿宋" w:hAnsi="仿宋" w:cs="仿宋" w:hint="eastAsia"/>
            <w:lang w:eastAsia="zh-CN"/>
          </w:rPr>
          <w:t>(一)、安全生产管理</w:t>
        </w:r>
        <w:r>
          <w:tab/>
        </w:r>
        <w:r>
          <w:fldChar w:fldCharType="begin"/>
        </w:r>
        <w:r>
          <w:instrText xml:space="preserve"> PAGEREF _Toc5799 \h </w:instrText>
        </w:r>
        <w:r>
          <w:fldChar w:fldCharType="separate"/>
        </w:r>
        <w:r>
          <w:t>37</w:t>
        </w:r>
        <w:r>
          <w:fldChar w:fldCharType="end"/>
        </w:r>
      </w:hyperlink>
    </w:p>
    <w:p>
      <w:pPr>
        <w:pStyle w:val="TOC2"/>
        <w:tabs>
          <w:tab w:val="right" w:leader="dot" w:pos="8306"/>
        </w:tabs>
      </w:pPr>
      <w:hyperlink w:anchor="_Toc9762" w:history="1">
        <w:r>
          <w:rPr>
            <w:rFonts w:ascii="仿宋" w:eastAsia="仿宋" w:hAnsi="仿宋" w:cs="仿宋" w:hint="eastAsia"/>
            <w:lang w:eastAsia="zh-CN"/>
          </w:rPr>
          <w:t>(二)、应急预案与响应</w:t>
        </w:r>
        <w:r>
          <w:tab/>
        </w:r>
        <w:r>
          <w:fldChar w:fldCharType="begin"/>
        </w:r>
        <w:r>
          <w:instrText xml:space="preserve"> PAGEREF _Toc9762 \h </w:instrText>
        </w:r>
        <w:r>
          <w:fldChar w:fldCharType="separate"/>
        </w:r>
        <w:r>
          <w:t>38</w:t>
        </w:r>
        <w:r>
          <w:fldChar w:fldCharType="end"/>
        </w:r>
      </w:hyperlink>
    </w:p>
    <w:p>
      <w:pPr>
        <w:pStyle w:val="TOC1"/>
        <w:tabs>
          <w:tab w:val="right" w:leader="dot" w:pos="8306"/>
        </w:tabs>
      </w:pPr>
      <w:hyperlink w:anchor="_Toc1198" w:history="1">
        <w:r>
          <w:rPr>
            <w:rFonts w:ascii="仿宋" w:eastAsia="仿宋" w:hAnsi="仿宋" w:cs="仿宋" w:hint="eastAsia"/>
            <w:lang w:eastAsia="zh-CN"/>
          </w:rPr>
          <w:t>八、项目变更管理</w:t>
        </w:r>
        <w:r>
          <w:tab/>
        </w:r>
        <w:r>
          <w:fldChar w:fldCharType="begin"/>
        </w:r>
        <w:r>
          <w:instrText xml:space="preserve"> PAGEREF _Toc1198 \h </w:instrText>
        </w:r>
        <w:r>
          <w:fldChar w:fldCharType="separate"/>
        </w:r>
        <w:r>
          <w:t>40</w:t>
        </w:r>
        <w:r>
          <w:fldChar w:fldCharType="end"/>
        </w:r>
      </w:hyperlink>
    </w:p>
    <w:p>
      <w:pPr>
        <w:pStyle w:val="TOC2"/>
        <w:tabs>
          <w:tab w:val="right" w:leader="dot" w:pos="8306"/>
        </w:tabs>
      </w:pPr>
      <w:hyperlink w:anchor="_Toc4860" w:history="1">
        <w:r>
          <w:rPr>
            <w:rFonts w:ascii="仿宋" w:eastAsia="仿宋" w:hAnsi="仿宋" w:cs="仿宋" w:hint="eastAsia"/>
            <w:lang w:eastAsia="zh-CN"/>
          </w:rPr>
          <w:t>(一)、变更控制流程</w:t>
        </w:r>
        <w:r>
          <w:tab/>
        </w:r>
        <w:r>
          <w:fldChar w:fldCharType="begin"/>
        </w:r>
        <w:r>
          <w:instrText xml:space="preserve"> PAGEREF _Toc4860 \h </w:instrText>
        </w:r>
        <w:r>
          <w:fldChar w:fldCharType="separate"/>
        </w:r>
        <w:r>
          <w:t>40</w:t>
        </w:r>
        <w:r>
          <w:fldChar w:fldCharType="end"/>
        </w:r>
      </w:hyperlink>
    </w:p>
    <w:p>
      <w:pPr>
        <w:pStyle w:val="TOC2"/>
        <w:tabs>
          <w:tab w:val="right" w:leader="dot" w:pos="8306"/>
        </w:tabs>
      </w:pPr>
      <w:hyperlink w:anchor="_Toc14190" w:history="1">
        <w:r>
          <w:rPr>
            <w:rFonts w:ascii="仿宋" w:eastAsia="仿宋" w:hAnsi="仿宋" w:cs="仿宋" w:hint="eastAsia"/>
            <w:lang w:eastAsia="zh-CN"/>
          </w:rPr>
          <w:t>(二)、影响评估与处理</w:t>
        </w:r>
        <w:r>
          <w:tab/>
        </w:r>
        <w:r>
          <w:fldChar w:fldCharType="begin"/>
        </w:r>
        <w:r>
          <w:instrText xml:space="preserve"> PAGEREF _Toc14190 \h </w:instrText>
        </w:r>
        <w:r>
          <w:fldChar w:fldCharType="separate"/>
        </w:r>
        <w:r>
          <w:t>41</w:t>
        </w:r>
        <w:r>
          <w:fldChar w:fldCharType="end"/>
        </w:r>
      </w:hyperlink>
    </w:p>
    <w:p>
      <w:pPr>
        <w:pStyle w:val="TOC2"/>
        <w:tabs>
          <w:tab w:val="right" w:leader="dot" w:pos="8306"/>
        </w:tabs>
      </w:pPr>
      <w:hyperlink w:anchor="_Toc13432" w:history="1">
        <w:r>
          <w:rPr>
            <w:rFonts w:ascii="仿宋" w:eastAsia="仿宋" w:hAnsi="仿宋" w:cs="仿宋" w:hint="eastAsia"/>
            <w:lang w:eastAsia="zh-CN"/>
          </w:rPr>
          <w:t>(三)、变更记录与追踪</w:t>
        </w:r>
        <w:r>
          <w:tab/>
        </w:r>
        <w:r>
          <w:fldChar w:fldCharType="begin"/>
        </w:r>
        <w:r>
          <w:instrText xml:space="preserve"> PAGEREF _Toc13432 \h </w:instrText>
        </w:r>
        <w:r>
          <w:fldChar w:fldCharType="separate"/>
        </w:r>
        <w:r>
          <w:t>42</w:t>
        </w:r>
        <w:r>
          <w:fldChar w:fldCharType="end"/>
        </w:r>
      </w:hyperlink>
    </w:p>
    <w:p>
      <w:pPr>
        <w:pStyle w:val="TOC2"/>
        <w:tabs>
          <w:tab w:val="right" w:leader="dot" w:pos="8306"/>
        </w:tabs>
      </w:pPr>
      <w:hyperlink w:anchor="_Toc13552" w:history="1">
        <w:r>
          <w:rPr>
            <w:rFonts w:ascii="仿宋" w:eastAsia="仿宋" w:hAnsi="仿宋" w:cs="仿宋" w:hint="eastAsia"/>
            <w:lang w:eastAsia="zh-CN"/>
          </w:rPr>
          <w:t>(四)、变更管理策略</w:t>
        </w:r>
        <w:r>
          <w:tab/>
        </w:r>
        <w:r>
          <w:fldChar w:fldCharType="begin"/>
        </w:r>
        <w:r>
          <w:instrText xml:space="preserve"> PAGEREF _Toc13552 \h </w:instrText>
        </w:r>
        <w:r>
          <w:fldChar w:fldCharType="separate"/>
        </w:r>
        <w:r>
          <w:t>44</w:t>
        </w:r>
        <w:r>
          <w:fldChar w:fldCharType="end"/>
        </w:r>
      </w:hyperlink>
    </w:p>
    <w:p>
      <w:pPr>
        <w:pStyle w:val="TOC1"/>
        <w:tabs>
          <w:tab w:val="right" w:leader="dot" w:pos="8306"/>
        </w:tabs>
      </w:pPr>
      <w:hyperlink w:anchor="_Toc26805" w:history="1">
        <w:r>
          <w:rPr>
            <w:rFonts w:ascii="仿宋" w:eastAsia="仿宋" w:hAnsi="仿宋" w:cs="仿宋" w:hint="eastAsia"/>
            <w:lang w:eastAsia="zh-CN"/>
          </w:rPr>
          <w:t>九、环境保护与绿色发展</w:t>
        </w:r>
        <w:r>
          <w:tab/>
        </w:r>
        <w:r>
          <w:fldChar w:fldCharType="begin"/>
        </w:r>
        <w:r>
          <w:instrText xml:space="preserve"> PAGEREF _Toc26805 \h </w:instrText>
        </w:r>
        <w:r>
          <w:fldChar w:fldCharType="separate"/>
        </w:r>
        <w:r>
          <w:t>46</w:t>
        </w:r>
        <w:r>
          <w:fldChar w:fldCharType="end"/>
        </w:r>
      </w:hyperlink>
    </w:p>
    <w:p>
      <w:pPr>
        <w:pStyle w:val="TOC2"/>
        <w:tabs>
          <w:tab w:val="right" w:leader="dot" w:pos="8306"/>
        </w:tabs>
      </w:pPr>
      <w:hyperlink w:anchor="_Toc6669" w:history="1">
        <w:r>
          <w:rPr>
            <w:rFonts w:ascii="仿宋" w:eastAsia="仿宋" w:hAnsi="仿宋" w:cs="仿宋" w:hint="eastAsia"/>
            <w:lang w:eastAsia="zh-CN"/>
          </w:rPr>
          <w:t>(一)、环境保护措施</w:t>
        </w:r>
        <w:r>
          <w:tab/>
        </w:r>
        <w:r>
          <w:fldChar w:fldCharType="begin"/>
        </w:r>
        <w:r>
          <w:instrText xml:space="preserve"> PAGEREF _Toc6669 \h </w:instrText>
        </w:r>
        <w:r>
          <w:fldChar w:fldCharType="separate"/>
        </w:r>
        <w:r>
          <w:t>46</w:t>
        </w:r>
        <w:r>
          <w:fldChar w:fldCharType="end"/>
        </w:r>
      </w:hyperlink>
    </w:p>
    <w:p>
      <w:pPr>
        <w:pStyle w:val="TOC2"/>
        <w:tabs>
          <w:tab w:val="right" w:leader="dot" w:pos="8306"/>
        </w:tabs>
      </w:pPr>
      <w:hyperlink w:anchor="_Toc7037" w:history="1">
        <w:r>
          <w:rPr>
            <w:rFonts w:ascii="仿宋" w:eastAsia="仿宋" w:hAnsi="仿宋" w:cs="仿宋" w:hint="eastAsia"/>
            <w:lang w:eastAsia="zh-CN"/>
          </w:rPr>
          <w:t>(二)、绿色发展与可持续发展策略</w:t>
        </w:r>
        <w:r>
          <w:tab/>
        </w:r>
        <w:r>
          <w:fldChar w:fldCharType="begin"/>
        </w:r>
        <w:r>
          <w:instrText xml:space="preserve"> PAGEREF _Toc7037 \h </w:instrText>
        </w:r>
        <w:r>
          <w:fldChar w:fldCharType="separate"/>
        </w:r>
        <w:r>
          <w:t>47</w:t>
        </w:r>
        <w:r>
          <w:fldChar w:fldCharType="end"/>
        </w:r>
      </w:hyperlink>
    </w:p>
    <w:p>
      <w:pPr>
        <w:pStyle w:val="TOC1"/>
        <w:tabs>
          <w:tab w:val="right" w:leader="dot" w:pos="8306"/>
        </w:tabs>
      </w:pPr>
      <w:hyperlink w:anchor="_Toc9333" w:history="1">
        <w:r>
          <w:rPr>
            <w:rFonts w:ascii="仿宋" w:eastAsia="仿宋" w:hAnsi="仿宋" w:cs="仿宋" w:hint="eastAsia"/>
            <w:lang w:eastAsia="zh-CN"/>
          </w:rPr>
          <w:t>十、项目质量与标准</w:t>
        </w:r>
        <w:r>
          <w:tab/>
        </w:r>
        <w:r>
          <w:fldChar w:fldCharType="begin"/>
        </w:r>
        <w:r>
          <w:instrText xml:space="preserve"> PAGEREF _Toc9333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9" w:history="1">
        <w:r>
          <w:rPr>
            <w:rFonts w:ascii="仿宋" w:eastAsia="仿宋" w:hAnsi="仿宋" w:cs="仿宋" w:hint="eastAsia"/>
            <w:lang w:eastAsia="zh-CN"/>
          </w:rPr>
          <w:t>(一)、质量保障体系</w:t>
        </w:r>
        <w:r>
          <w:tab/>
        </w:r>
        <w:r>
          <w:fldChar w:fldCharType="begin"/>
        </w:r>
        <w:r>
          <w:instrText xml:space="preserve"> PAGEREF _Toc14499 \h </w:instrText>
        </w:r>
        <w:r>
          <w:fldChar w:fldCharType="separate"/>
        </w:r>
        <w:r>
          <w:t>49</w:t>
        </w:r>
        <w:r>
          <w:fldChar w:fldCharType="end"/>
        </w:r>
      </w:hyperlink>
    </w:p>
    <w:p>
      <w:pPr>
        <w:pStyle w:val="TOC2"/>
        <w:tabs>
          <w:tab w:val="right" w:leader="dot" w:pos="8306"/>
        </w:tabs>
      </w:pPr>
      <w:hyperlink w:anchor="_Toc10762" w:history="1">
        <w:r>
          <w:rPr>
            <w:rFonts w:ascii="仿宋" w:eastAsia="仿宋" w:hAnsi="仿宋" w:cs="仿宋" w:hint="eastAsia"/>
            <w:lang w:eastAsia="zh-CN"/>
          </w:rPr>
          <w:t>(二)、标准化作业流程</w:t>
        </w:r>
        <w:r>
          <w:tab/>
        </w:r>
        <w:r>
          <w:fldChar w:fldCharType="begin"/>
        </w:r>
        <w:r>
          <w:instrText xml:space="preserve"> PAGEREF _Toc10762 \h </w:instrText>
        </w:r>
        <w:r>
          <w:fldChar w:fldCharType="separate"/>
        </w:r>
        <w:r>
          <w:t>50</w:t>
        </w:r>
        <w:r>
          <w:fldChar w:fldCharType="end"/>
        </w:r>
      </w:hyperlink>
    </w:p>
    <w:p>
      <w:pPr>
        <w:pStyle w:val="TOC2"/>
        <w:tabs>
          <w:tab w:val="right" w:leader="dot" w:pos="8306"/>
        </w:tabs>
      </w:pPr>
      <w:hyperlink w:anchor="_Toc23152" w:history="1">
        <w:r>
          <w:rPr>
            <w:rFonts w:ascii="仿宋" w:eastAsia="仿宋" w:hAnsi="仿宋" w:cs="仿宋" w:hint="eastAsia"/>
            <w:lang w:eastAsia="zh-CN"/>
          </w:rPr>
          <w:t>(三)、质量监控与评估</w:t>
        </w:r>
        <w:r>
          <w:tab/>
        </w:r>
        <w:r>
          <w:fldChar w:fldCharType="begin"/>
        </w:r>
        <w:r>
          <w:instrText xml:space="preserve"> PAGEREF _Toc23152 \h </w:instrText>
        </w:r>
        <w:r>
          <w:fldChar w:fldCharType="separate"/>
        </w:r>
        <w:r>
          <w:t>52</w:t>
        </w:r>
        <w:r>
          <w:fldChar w:fldCharType="end"/>
        </w:r>
      </w:hyperlink>
    </w:p>
    <w:p>
      <w:pPr>
        <w:pStyle w:val="TOC2"/>
        <w:tabs>
          <w:tab w:val="right" w:leader="dot" w:pos="8306"/>
        </w:tabs>
      </w:pPr>
      <w:hyperlink w:anchor="_Toc20502" w:history="1">
        <w:r>
          <w:rPr>
            <w:rFonts w:ascii="仿宋" w:eastAsia="仿宋" w:hAnsi="仿宋" w:cs="仿宋" w:hint="eastAsia"/>
            <w:lang w:eastAsia="zh-CN"/>
          </w:rPr>
          <w:t>(四)、质量改进计划</w:t>
        </w:r>
        <w:r>
          <w:tab/>
        </w:r>
        <w:r>
          <w:fldChar w:fldCharType="begin"/>
        </w:r>
        <w:r>
          <w:instrText xml:space="preserve"> PAGEREF _Toc20502 \h </w:instrText>
        </w:r>
        <w:r>
          <w:fldChar w:fldCharType="separate"/>
        </w:r>
        <w:r>
          <w:t>53</w:t>
        </w:r>
        <w:r>
          <w:fldChar w:fldCharType="end"/>
        </w:r>
      </w:hyperlink>
    </w:p>
    <w:p>
      <w:pPr>
        <w:pStyle w:val="TOC1"/>
        <w:tabs>
          <w:tab w:val="right" w:leader="dot" w:pos="8306"/>
        </w:tabs>
      </w:pPr>
      <w:hyperlink w:anchor="_Toc23694" w:history="1">
        <w:r>
          <w:rPr>
            <w:rFonts w:ascii="仿宋" w:eastAsia="仿宋" w:hAnsi="仿宋" w:cs="仿宋" w:hint="eastAsia"/>
            <w:lang w:eastAsia="zh-CN"/>
          </w:rPr>
          <w:t>十一、技术创新与产业升级</w:t>
        </w:r>
        <w:r>
          <w:tab/>
        </w:r>
        <w:r>
          <w:fldChar w:fldCharType="begin"/>
        </w:r>
        <w:r>
          <w:instrText xml:space="preserve"> PAGEREF _Toc23694 \h </w:instrText>
        </w:r>
        <w:r>
          <w:fldChar w:fldCharType="separate"/>
        </w:r>
        <w:r>
          <w:t>54</w:t>
        </w:r>
        <w:r>
          <w:fldChar w:fldCharType="end"/>
        </w:r>
      </w:hyperlink>
    </w:p>
    <w:p>
      <w:pPr>
        <w:pStyle w:val="TOC2"/>
        <w:tabs>
          <w:tab w:val="right" w:leader="dot" w:pos="8306"/>
        </w:tabs>
      </w:pPr>
      <w:hyperlink w:anchor="_Toc10525" w:history="1">
        <w:r>
          <w:rPr>
            <w:rFonts w:ascii="仿宋" w:eastAsia="仿宋" w:hAnsi="仿宋" w:cs="仿宋" w:hint="eastAsia"/>
            <w:lang w:eastAsia="zh-CN"/>
          </w:rPr>
          <w:t>(一)、技术创新方向与目标</w:t>
        </w:r>
        <w:r>
          <w:tab/>
        </w:r>
        <w:r>
          <w:fldChar w:fldCharType="begin"/>
        </w:r>
        <w:r>
          <w:instrText xml:space="preserve"> PAGEREF _Toc10525 \h </w:instrText>
        </w:r>
        <w:r>
          <w:fldChar w:fldCharType="separate"/>
        </w:r>
        <w:r>
          <w:t>54</w:t>
        </w:r>
        <w:r>
          <w:fldChar w:fldCharType="end"/>
        </w:r>
      </w:hyperlink>
    </w:p>
    <w:p>
      <w:pPr>
        <w:pStyle w:val="TOC2"/>
        <w:tabs>
          <w:tab w:val="right" w:leader="dot" w:pos="8306"/>
        </w:tabs>
      </w:pPr>
      <w:hyperlink w:anchor="_Toc32510" w:history="1">
        <w:r>
          <w:rPr>
            <w:rFonts w:ascii="仿宋" w:eastAsia="仿宋" w:hAnsi="仿宋" w:cs="仿宋" w:hint="eastAsia"/>
            <w:lang w:eastAsia="zh-CN"/>
          </w:rPr>
          <w:t>(二)、产业升级路径与措施</w:t>
        </w:r>
        <w:r>
          <w:tab/>
        </w:r>
        <w:r>
          <w:fldChar w:fldCharType="begin"/>
        </w:r>
        <w:r>
          <w:instrText xml:space="preserve"> PAGEREF _Toc32510 \h </w:instrText>
        </w:r>
        <w:r>
          <w:fldChar w:fldCharType="separate"/>
        </w:r>
        <w:r>
          <w:t>55</w:t>
        </w:r>
        <w:r>
          <w:fldChar w:fldCharType="end"/>
        </w:r>
      </w:hyperlink>
    </w:p>
    <w:p>
      <w:pPr>
        <w:pStyle w:val="TOC1"/>
        <w:tabs>
          <w:tab w:val="right" w:leader="dot" w:pos="8306"/>
        </w:tabs>
      </w:pPr>
      <w:hyperlink w:anchor="_Toc22109" w:history="1">
        <w:r>
          <w:rPr>
            <w:rFonts w:ascii="仿宋" w:eastAsia="仿宋" w:hAnsi="仿宋" w:cs="仿宋" w:hint="eastAsia"/>
            <w:lang w:eastAsia="zh-CN"/>
          </w:rPr>
          <w:t>十二、客户关系管理与市场拓展</w:t>
        </w:r>
        <w:r>
          <w:tab/>
        </w:r>
        <w:r>
          <w:fldChar w:fldCharType="begin"/>
        </w:r>
        <w:r>
          <w:instrText xml:space="preserve"> PAGEREF _Toc22109 \h </w:instrText>
        </w:r>
        <w:r>
          <w:fldChar w:fldCharType="separate"/>
        </w:r>
        <w:r>
          <w:t>57</w:t>
        </w:r>
        <w:r>
          <w:fldChar w:fldCharType="end"/>
        </w:r>
      </w:hyperlink>
    </w:p>
    <w:p>
      <w:pPr>
        <w:pStyle w:val="TOC2"/>
        <w:tabs>
          <w:tab w:val="right" w:leader="dot" w:pos="8306"/>
        </w:tabs>
      </w:pPr>
      <w:hyperlink w:anchor="_Toc25128" w:history="1">
        <w:r>
          <w:rPr>
            <w:rFonts w:ascii="仿宋" w:eastAsia="仿宋" w:hAnsi="仿宋" w:cs="仿宋" w:hint="eastAsia"/>
            <w:lang w:eastAsia="zh-CN"/>
          </w:rPr>
          <w:t>(一)、客户关系管理策略</w:t>
        </w:r>
        <w:r>
          <w:tab/>
        </w:r>
        <w:r>
          <w:fldChar w:fldCharType="begin"/>
        </w:r>
        <w:r>
          <w:instrText xml:space="preserve"> PAGEREF _Toc25128 \h </w:instrText>
        </w:r>
        <w:r>
          <w:fldChar w:fldCharType="separate"/>
        </w:r>
        <w:r>
          <w:t>57</w:t>
        </w:r>
        <w:r>
          <w:fldChar w:fldCharType="end"/>
        </w:r>
      </w:hyperlink>
    </w:p>
    <w:p>
      <w:pPr>
        <w:pStyle w:val="TOC2"/>
        <w:tabs>
          <w:tab w:val="right" w:leader="dot" w:pos="8306"/>
        </w:tabs>
      </w:pPr>
      <w:hyperlink w:anchor="_Toc29247" w:history="1">
        <w:r>
          <w:rPr>
            <w:rFonts w:ascii="仿宋" w:eastAsia="仿宋" w:hAnsi="仿宋" w:cs="仿宋" w:hint="eastAsia"/>
            <w:lang w:eastAsia="zh-CN"/>
          </w:rPr>
          <w:t>(二)、市场拓展方案</w:t>
        </w:r>
        <w:r>
          <w:tab/>
        </w:r>
        <w:r>
          <w:fldChar w:fldCharType="begin"/>
        </w:r>
        <w:r>
          <w:instrText xml:space="preserve"> PAGEREF _Toc29247 \h </w:instrText>
        </w:r>
        <w:r>
          <w:fldChar w:fldCharType="separate"/>
        </w:r>
        <w:r>
          <w:t>58</w:t>
        </w:r>
        <w:r>
          <w:fldChar w:fldCharType="end"/>
        </w:r>
      </w:hyperlink>
    </w:p>
    <w:p>
      <w:pPr>
        <w:pStyle w:val="TOC1"/>
        <w:tabs>
          <w:tab w:val="right" w:leader="dot" w:pos="8306"/>
        </w:tabs>
      </w:pPr>
      <w:hyperlink w:anchor="_Toc11270" w:history="1">
        <w:r>
          <w:rPr>
            <w:rFonts w:ascii="仿宋" w:eastAsia="仿宋" w:hAnsi="仿宋" w:cs="仿宋" w:hint="eastAsia"/>
            <w:lang w:eastAsia="zh-CN"/>
          </w:rPr>
          <w:t>十三、知识产权管理与保护</w:t>
        </w:r>
        <w:r>
          <w:tab/>
        </w:r>
        <w:r>
          <w:fldChar w:fldCharType="begin"/>
        </w:r>
        <w:r>
          <w:instrText xml:space="preserve"> PAGEREF _Toc11270 \h </w:instrText>
        </w:r>
        <w:r>
          <w:fldChar w:fldCharType="separate"/>
        </w:r>
        <w:r>
          <w:t>59</w:t>
        </w:r>
        <w:r>
          <w:fldChar w:fldCharType="end"/>
        </w:r>
      </w:hyperlink>
    </w:p>
    <w:p>
      <w:pPr>
        <w:pStyle w:val="TOC2"/>
        <w:tabs>
          <w:tab w:val="right" w:leader="dot" w:pos="8306"/>
        </w:tabs>
      </w:pPr>
      <w:hyperlink w:anchor="_Toc29499" w:history="1">
        <w:r>
          <w:rPr>
            <w:rFonts w:ascii="仿宋" w:eastAsia="仿宋" w:hAnsi="仿宋" w:cs="仿宋" w:hint="eastAsia"/>
            <w:lang w:eastAsia="zh-CN"/>
          </w:rPr>
          <w:t>(一)、知识产权管理体系建设</w:t>
        </w:r>
        <w:r>
          <w:tab/>
        </w:r>
        <w:r>
          <w:fldChar w:fldCharType="begin"/>
        </w:r>
        <w:r>
          <w:instrText xml:space="preserve"> PAGEREF _Toc29499 \h </w:instrText>
        </w:r>
        <w:r>
          <w:fldChar w:fldCharType="separate"/>
        </w:r>
        <w:r>
          <w:t>59</w:t>
        </w:r>
        <w:r>
          <w:fldChar w:fldCharType="end"/>
        </w:r>
      </w:hyperlink>
    </w:p>
    <w:p>
      <w:pPr>
        <w:pStyle w:val="TOC2"/>
        <w:tabs>
          <w:tab w:val="right" w:leader="dot" w:pos="8306"/>
        </w:tabs>
      </w:pPr>
      <w:hyperlink w:anchor="_Toc26608" w:history="1">
        <w:r>
          <w:rPr>
            <w:rFonts w:ascii="仿宋" w:eastAsia="仿宋" w:hAnsi="仿宋" w:cs="仿宋" w:hint="eastAsia"/>
            <w:lang w:eastAsia="zh-CN"/>
          </w:rPr>
          <w:t>(二)、知识产权保护措施</w:t>
        </w:r>
        <w:r>
          <w:tab/>
        </w:r>
        <w:r>
          <w:fldChar w:fldCharType="begin"/>
        </w:r>
        <w:r>
          <w:instrText xml:space="preserve"> PAGEREF _Toc26608 \h </w:instrText>
        </w:r>
        <w:r>
          <w:fldChar w:fldCharType="separate"/>
        </w:r>
        <w:r>
          <w:t>60</w:t>
        </w:r>
        <w:r>
          <w:fldChar w:fldCharType="end"/>
        </w:r>
      </w:hyperlink>
    </w:p>
    <w:p>
      <w:pPr>
        <w:pStyle w:val="TOC1"/>
        <w:tabs>
          <w:tab w:val="right" w:leader="dot" w:pos="8306"/>
        </w:tabs>
      </w:pPr>
      <w:hyperlink w:anchor="_Toc29444" w:history="1">
        <w:r>
          <w:rPr>
            <w:rFonts w:ascii="仿宋" w:eastAsia="仿宋" w:hAnsi="仿宋" w:cs="仿宋" w:hint="eastAsia"/>
            <w:lang w:eastAsia="zh-CN"/>
          </w:rPr>
          <w:t>十四、创新驱动与持续发展</w:t>
        </w:r>
        <w:r>
          <w:tab/>
        </w:r>
        <w:r>
          <w:fldChar w:fldCharType="begin"/>
        </w:r>
        <w:r>
          <w:instrText xml:space="preserve"> PAGEREF _Toc29444 \h </w:instrText>
        </w:r>
        <w:r>
          <w:fldChar w:fldCharType="separate"/>
        </w:r>
        <w:r>
          <w:t>61</w:t>
        </w:r>
        <w:r>
          <w:fldChar w:fldCharType="end"/>
        </w:r>
      </w:hyperlink>
    </w:p>
    <w:p>
      <w:pPr>
        <w:pStyle w:val="TOC2"/>
        <w:tabs>
          <w:tab w:val="right" w:leader="dot" w:pos="8306"/>
        </w:tabs>
      </w:pPr>
      <w:hyperlink w:anchor="_Toc32159" w:history="1">
        <w:r>
          <w:rPr>
            <w:rFonts w:ascii="仿宋" w:eastAsia="仿宋" w:hAnsi="仿宋" w:cs="仿宋" w:hint="eastAsia"/>
            <w:lang w:eastAsia="zh-CN"/>
          </w:rPr>
          <w:t>(一)、创新驱动战略实施</w:t>
        </w:r>
        <w:r>
          <w:tab/>
        </w:r>
        <w:r>
          <w:fldChar w:fldCharType="begin"/>
        </w:r>
        <w:r>
          <w:instrText xml:space="preserve"> PAGEREF _Toc32159 \h </w:instrText>
        </w:r>
        <w:r>
          <w:fldChar w:fldCharType="separate"/>
        </w:r>
        <w:r>
          <w:t>61</w:t>
        </w:r>
        <w:r>
          <w:fldChar w:fldCharType="end"/>
        </w:r>
      </w:hyperlink>
    </w:p>
    <w:p>
      <w:pPr>
        <w:pStyle w:val="TOC2"/>
        <w:tabs>
          <w:tab w:val="right" w:leader="dot" w:pos="8306"/>
        </w:tabs>
      </w:pPr>
      <w:hyperlink w:anchor="_Toc25593" w:history="1">
        <w:r>
          <w:rPr>
            <w:rFonts w:ascii="仿宋" w:eastAsia="仿宋" w:hAnsi="仿宋" w:cs="仿宋" w:hint="eastAsia"/>
            <w:lang w:eastAsia="zh-CN"/>
          </w:rPr>
          <w:t>(二)、持续发展路径探索</w:t>
        </w:r>
        <w:r>
          <w:tab/>
        </w:r>
        <w:r>
          <w:fldChar w:fldCharType="begin"/>
        </w:r>
        <w:r>
          <w:instrText xml:space="preserve"> PAGEREF _Toc25593 \h </w:instrText>
        </w:r>
        <w:r>
          <w:fldChar w:fldCharType="separate"/>
        </w:r>
        <w:r>
          <w:t>63</w:t>
        </w:r>
        <w:r>
          <w:fldChar w:fldCharType="end"/>
        </w:r>
      </w:hyperlink>
    </w:p>
    <w:p>
      <w:pPr>
        <w:pStyle w:val="TOC1"/>
        <w:tabs>
          <w:tab w:val="right" w:leader="dot" w:pos="8306"/>
        </w:tabs>
      </w:pPr>
      <w:hyperlink w:anchor="_Toc16727" w:history="1">
        <w:r>
          <w:rPr>
            <w:rFonts w:ascii="仿宋" w:eastAsia="仿宋" w:hAnsi="仿宋" w:cs="仿宋" w:hint="eastAsia"/>
            <w:lang w:eastAsia="zh-CN"/>
          </w:rPr>
          <w:t>十五、人力资源管理与开发</w:t>
        </w:r>
        <w:r>
          <w:tab/>
        </w:r>
        <w:r>
          <w:fldChar w:fldCharType="begin"/>
        </w:r>
        <w:r>
          <w:instrText xml:space="preserve"> PAGEREF _Toc16727 \h </w:instrText>
        </w:r>
        <w:r>
          <w:fldChar w:fldCharType="separate"/>
        </w:r>
        <w:r>
          <w:t>67</w:t>
        </w:r>
        <w:r>
          <w:fldChar w:fldCharType="end"/>
        </w:r>
      </w:hyperlink>
    </w:p>
    <w:p>
      <w:pPr>
        <w:pStyle w:val="TOC2"/>
        <w:tabs>
          <w:tab w:val="right" w:leader="dot" w:pos="8306"/>
        </w:tabs>
      </w:pPr>
      <w:hyperlink w:anchor="_Toc20266" w:history="1">
        <w:r>
          <w:rPr>
            <w:rFonts w:ascii="仿宋" w:eastAsia="仿宋" w:hAnsi="仿宋" w:cs="仿宋" w:hint="eastAsia"/>
            <w:lang w:eastAsia="zh-CN"/>
          </w:rPr>
          <w:t>(一)、人力资源规划</w:t>
        </w:r>
        <w:r>
          <w:tab/>
        </w:r>
        <w:r>
          <w:fldChar w:fldCharType="begin"/>
        </w:r>
        <w:r>
          <w:instrText xml:space="preserve"> PAGEREF _Toc20266 \h </w:instrText>
        </w:r>
        <w:r>
          <w:fldChar w:fldCharType="separate"/>
        </w:r>
        <w:r>
          <w:t>67</w:t>
        </w:r>
        <w:r>
          <w:fldChar w:fldCharType="end"/>
        </w:r>
      </w:hyperlink>
    </w:p>
    <w:p>
      <w:pPr>
        <w:pStyle w:val="TOC2"/>
        <w:tabs>
          <w:tab w:val="right" w:leader="dot" w:pos="8306"/>
        </w:tabs>
      </w:pPr>
      <w:hyperlink w:anchor="_Toc28252" w:history="1">
        <w:r>
          <w:rPr>
            <w:rFonts w:ascii="仿宋" w:eastAsia="仿宋" w:hAnsi="仿宋" w:cs="仿宋" w:hint="eastAsia"/>
            <w:lang w:eastAsia="zh-CN"/>
          </w:rPr>
          <w:t>(二)、人力资源开发与培训</w:t>
        </w:r>
        <w:r>
          <w:tab/>
        </w:r>
        <w:r>
          <w:fldChar w:fldCharType="begin"/>
        </w:r>
        <w:r>
          <w:instrText xml:space="preserve"> PAGEREF _Toc28252 \h </w:instrText>
        </w:r>
        <w:r>
          <w:fldChar w:fldCharType="separate"/>
        </w:r>
        <w:r>
          <w:t>69</w:t>
        </w:r>
        <w:r>
          <w:fldChar w:fldCharType="end"/>
        </w:r>
      </w:hyperlink>
    </w:p>
    <w:p>
      <w:pPr>
        <w:pStyle w:val="TOC1"/>
        <w:tabs>
          <w:tab w:val="right" w:leader="dot" w:pos="8306"/>
        </w:tabs>
      </w:pPr>
      <w:hyperlink w:anchor="_Toc18289" w:history="1">
        <w:r>
          <w:rPr>
            <w:rFonts w:ascii="仿宋" w:eastAsia="仿宋" w:hAnsi="仿宋" w:cs="仿宋" w:hint="eastAsia"/>
            <w:lang w:eastAsia="zh-CN"/>
          </w:rPr>
          <w:t>十六、产业协同与集群发展</w:t>
        </w:r>
        <w:r>
          <w:tab/>
        </w:r>
        <w:r>
          <w:fldChar w:fldCharType="begin"/>
        </w:r>
        <w:r>
          <w:instrText xml:space="preserve"> PAGEREF _Toc18289 \h </w:instrText>
        </w:r>
        <w:r>
          <w:fldChar w:fldCharType="separate"/>
        </w:r>
        <w:r>
          <w:t>71</w:t>
        </w:r>
        <w:r>
          <w:fldChar w:fldCharType="end"/>
        </w:r>
      </w:hyperlink>
    </w:p>
    <w:p>
      <w:pPr>
        <w:pStyle w:val="TOC2"/>
        <w:tabs>
          <w:tab w:val="right" w:leader="dot" w:pos="8306"/>
        </w:tabs>
      </w:pPr>
      <w:hyperlink w:anchor="_Toc9761" w:history="1">
        <w:r>
          <w:rPr>
            <w:rFonts w:ascii="仿宋" w:eastAsia="仿宋" w:hAnsi="仿宋" w:cs="仿宋" w:hint="eastAsia"/>
            <w:lang w:eastAsia="zh-CN"/>
          </w:rPr>
          <w:t>(一)、产业协同机制建设</w:t>
        </w:r>
        <w:r>
          <w:tab/>
        </w:r>
        <w:r>
          <w:fldChar w:fldCharType="begin"/>
        </w:r>
        <w:r>
          <w:instrText xml:space="preserve"> PAGEREF _Toc9761 \h </w:instrText>
        </w:r>
        <w:r>
          <w:fldChar w:fldCharType="separate"/>
        </w:r>
        <w:r>
          <w:t>71</w:t>
        </w:r>
        <w:r>
          <w:fldChar w:fldCharType="end"/>
        </w:r>
      </w:hyperlink>
    </w:p>
    <w:p>
      <w:pPr>
        <w:pStyle w:val="TOC2"/>
        <w:tabs>
          <w:tab w:val="right" w:leader="dot" w:pos="8306"/>
        </w:tabs>
      </w:pPr>
      <w:hyperlink w:anchor="_Toc25202" w:history="1">
        <w:r>
          <w:rPr>
            <w:rFonts w:ascii="仿宋" w:eastAsia="仿宋" w:hAnsi="仿宋" w:cs="仿宋" w:hint="eastAsia"/>
            <w:lang w:eastAsia="zh-CN"/>
          </w:rPr>
          <w:t>(二)、产业集群培育与发展</w:t>
        </w:r>
        <w:r>
          <w:tab/>
        </w:r>
        <w:r>
          <w:fldChar w:fldCharType="begin"/>
        </w:r>
        <w:r>
          <w:instrText xml:space="preserve"> PAGEREF _Toc25202 \h </w:instrText>
        </w:r>
        <w:r>
          <w:fldChar w:fldCharType="separate"/>
        </w:r>
        <w:r>
          <w:t>72</w:t>
        </w:r>
        <w:r>
          <w:fldChar w:fldCharType="end"/>
        </w:r>
      </w:hyperlink>
    </w:p>
    <w:p>
      <w:pPr>
        <w:pStyle w:val="TOC1"/>
        <w:tabs>
          <w:tab w:val="right" w:leader="dot" w:pos="8306"/>
        </w:tabs>
      </w:pPr>
      <w:hyperlink w:anchor="_Toc8655" w:history="1">
        <w:r>
          <w:rPr>
            <w:rFonts w:ascii="仿宋" w:eastAsia="仿宋" w:hAnsi="仿宋" w:cs="仿宋" w:hint="eastAsia"/>
            <w:lang w:eastAsia="zh-CN"/>
          </w:rPr>
          <w:t>十七、设施与设备管理</w:t>
        </w:r>
        <w:r>
          <w:tab/>
        </w:r>
        <w:r>
          <w:fldChar w:fldCharType="begin"/>
        </w:r>
        <w:r>
          <w:instrText xml:space="preserve"> PAGEREF _Toc8655 \h </w:instrText>
        </w:r>
        <w:r>
          <w:fldChar w:fldCharType="separate"/>
        </w:r>
        <w:r>
          <w:t>73</w:t>
        </w:r>
        <w:r>
          <w:fldChar w:fldCharType="end"/>
        </w:r>
      </w:hyperlink>
    </w:p>
    <w:p>
      <w:pPr>
        <w:pStyle w:val="TOC2"/>
        <w:tabs>
          <w:tab w:val="right" w:leader="dot" w:pos="8306"/>
        </w:tabs>
      </w:pPr>
      <w:hyperlink w:anchor="_Toc20094" w:history="1">
        <w:r>
          <w:rPr>
            <w:rFonts w:ascii="仿宋" w:eastAsia="仿宋" w:hAnsi="仿宋" w:cs="仿宋" w:hint="eastAsia"/>
            <w:lang w:eastAsia="zh-CN"/>
          </w:rPr>
          <w:t>(一)、设施规划与配置</w:t>
        </w:r>
        <w:r>
          <w:tab/>
        </w:r>
        <w:r>
          <w:fldChar w:fldCharType="begin"/>
        </w:r>
        <w:r>
          <w:instrText xml:space="preserve"> PAGEREF _Toc20094 \h </w:instrText>
        </w:r>
        <w:r>
          <w:fldChar w:fldCharType="separate"/>
        </w:r>
        <w:r>
          <w:t>73</w:t>
        </w:r>
        <w:r>
          <w:fldChar w:fldCharType="end"/>
        </w:r>
      </w:hyperlink>
    </w:p>
    <w:p>
      <w:pPr>
        <w:pStyle w:val="TOC2"/>
        <w:tabs>
          <w:tab w:val="right" w:leader="dot" w:pos="8306"/>
        </w:tabs>
      </w:pPr>
      <w:hyperlink w:anchor="_Toc28943" w:history="1">
        <w:r>
          <w:rPr>
            <w:rFonts w:ascii="仿宋" w:eastAsia="仿宋" w:hAnsi="仿宋" w:cs="仿宋" w:hint="eastAsia"/>
            <w:lang w:eastAsia="zh-CN"/>
          </w:rPr>
          <w:t>(二)、设备采购与维护管理</w:t>
        </w:r>
        <w:r>
          <w:tab/>
        </w:r>
        <w:r>
          <w:fldChar w:fldCharType="begin"/>
        </w:r>
        <w:r>
          <w:instrText xml:space="preserve"> PAGEREF _Toc28943 \h </w:instrText>
        </w:r>
        <w:r>
          <w:fldChar w:fldCharType="separate"/>
        </w:r>
        <w:r>
          <w:t>74</w:t>
        </w:r>
        <w:r>
          <w:fldChar w:fldCharType="end"/>
        </w:r>
      </w:hyperlink>
    </w:p>
    <w:p>
      <w:pPr>
        <w:pStyle w:val="TOC2"/>
        <w:tabs>
          <w:tab w:val="right" w:leader="dot" w:pos="8306"/>
        </w:tabs>
      </w:pPr>
      <w:hyperlink w:anchor="_Toc5294" w:history="1">
        <w:r>
          <w:rPr>
            <w:rFonts w:ascii="仿宋" w:eastAsia="仿宋" w:hAnsi="仿宋" w:cs="仿宋" w:hint="eastAsia"/>
            <w:lang w:eastAsia="zh-CN"/>
          </w:rPr>
          <w:t>(三)、设施设备升级策略</w:t>
        </w:r>
        <w:r>
          <w:tab/>
        </w:r>
        <w:r>
          <w:fldChar w:fldCharType="begin"/>
        </w:r>
        <w:r>
          <w:instrText xml:space="preserve"> PAGEREF _Toc5294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7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畜牧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畜牧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9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在全球经济快速发展和科技日新月异的今天，市场对创新技术和环保解决方案的需求日益增长。畜牧服务项目恰好聚焦于这一趋势，提供涵盖人工智能、大数据分析和可持续能源等领域的高效、先进产品和服务。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畜牧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9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畜牧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畜牧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23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30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67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https://d.book118.com/118001000124006023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E58EE"/>
    <w:rsid w:val="3DCE58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0100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2023-12-22T22:16:00Z</dcterms:created>
  <dcterms:modified xsi:type="dcterms:W3CDTF">2023-12-22T22:17:13Z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7197D9DA664247F2BA92321FAAAFED99_11</vt:lpwstr>
  </property>
  <property fmtid="{D5CDD505-2E9C-101B-9397-08002B2CF9AE}" pid="3" name="KSOProductBuildVer">
    <vt:lpwstr>2052-12.1.0.16120</vt:lpwstr>
  </property>
</Properties>
</file>