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314E" w14:paraId="33B050B1" w14:textId="77777777">
      <w:pPr>
        <w:rPr>
          <w:rFonts w:ascii="仿宋" w:eastAsia="仿宋" w:hAnsi="仿宋" w:cs="仿宋"/>
          <w:b/>
          <w:sz w:val="40"/>
        </w:rPr>
      </w:pPr>
    </w:p>
    <w:p w:rsidR="005C314E" w14:paraId="0E1458B1" w14:textId="77777777">
      <w:pPr>
        <w:rPr>
          <w:rFonts w:ascii="仿宋" w:eastAsia="仿宋" w:hAnsi="仿宋" w:cs="仿宋"/>
          <w:b/>
          <w:sz w:val="40"/>
        </w:rPr>
      </w:pPr>
    </w:p>
    <w:p w:rsidR="005C314E" w14:paraId="3D9B2F3B" w14:textId="77777777">
      <w:pPr>
        <w:rPr>
          <w:rFonts w:ascii="仿宋" w:eastAsia="仿宋" w:hAnsi="仿宋" w:cs="仿宋"/>
          <w:b/>
          <w:sz w:val="40"/>
        </w:rPr>
      </w:pPr>
    </w:p>
    <w:p w:rsidR="005C314E" w14:paraId="056FB55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1,5-</w:t>
      </w:r>
      <w:r>
        <w:rPr>
          <w:rFonts w:ascii="宋体" w:eastAsia="宋体" w:hAnsi="宋体" w:cs="宋体" w:hint="eastAsia"/>
          <w:b/>
          <w:sz w:val="60"/>
        </w:rPr>
        <w:t>戊二醇相关行业投资方案</w:t>
      </w:r>
    </w:p>
    <w:p w:rsidR="005C314E" w14:paraId="298D7CD7" w14:textId="77777777">
      <w:pPr>
        <w:jc w:val="center"/>
        <w:rPr>
          <w:rFonts w:ascii="仿宋" w:eastAsia="仿宋" w:hAnsi="仿宋" w:cs="仿宋"/>
          <w:b/>
          <w:sz w:val="40"/>
        </w:rPr>
      </w:pPr>
      <w:r>
        <w:rPr>
          <w:rFonts w:ascii="仿宋" w:eastAsia="仿宋" w:hAnsi="仿宋" w:cs="仿宋" w:hint="eastAsia"/>
          <w:b/>
          <w:sz w:val="40"/>
        </w:rPr>
        <w:t>目录</w:t>
      </w:r>
    </w:p>
    <w:p w:rsidR="005C314E" w14:paraId="33FB0598" w14:textId="77777777">
      <w:pPr>
        <w:pStyle w:val="TOC1"/>
        <w:tabs>
          <w:tab w:val="right" w:leader="dot" w:pos="8306"/>
        </w:tabs>
      </w:pPr>
      <w:r>
        <w:fldChar w:fldCharType="begin"/>
      </w:r>
      <w:r>
        <w:instrText>TOC \h \z</w:instrText>
      </w:r>
      <w:r>
        <w:fldChar w:fldCharType="separate"/>
      </w:r>
      <w:hyperlink w:anchor="_Toc6558" w:history="1">
        <w:r>
          <w:rPr>
            <w:rFonts w:ascii="仿宋" w:eastAsia="仿宋" w:hAnsi="仿宋" w:cs="仿宋" w:hint="eastAsia"/>
          </w:rPr>
          <w:t>序言</w:t>
        </w:r>
        <w:r>
          <w:tab/>
        </w:r>
        <w:r>
          <w:fldChar w:fldCharType="begin"/>
        </w:r>
        <w:r>
          <w:instrText xml:space="preserve"> PAGEREF _Toc6558 \h </w:instrText>
        </w:r>
        <w:r>
          <w:fldChar w:fldCharType="separate"/>
        </w:r>
        <w:r>
          <w:t>3</w:t>
        </w:r>
        <w:r>
          <w:fldChar w:fldCharType="end"/>
        </w:r>
      </w:hyperlink>
    </w:p>
    <w:p w:rsidR="005C314E" w14:paraId="4012689E" w14:textId="77777777">
      <w:pPr>
        <w:pStyle w:val="TOC1"/>
        <w:tabs>
          <w:tab w:val="right" w:leader="dot" w:pos="8306"/>
        </w:tabs>
      </w:pPr>
      <w:hyperlink w:anchor="_Toc868"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戊二醇项目概论</w:t>
        </w:r>
        <w:r>
          <w:tab/>
        </w:r>
        <w:r>
          <w:fldChar w:fldCharType="begin"/>
        </w:r>
        <w:r>
          <w:instrText xml:space="preserve"> PAGEREF _Toc868 \h </w:instrText>
        </w:r>
        <w:r>
          <w:fldChar w:fldCharType="separate"/>
        </w:r>
        <w:r>
          <w:t>3</w:t>
        </w:r>
        <w:r>
          <w:fldChar w:fldCharType="end"/>
        </w:r>
      </w:hyperlink>
    </w:p>
    <w:p w:rsidR="005C314E" w14:paraId="1D444B6B" w14:textId="77777777">
      <w:pPr>
        <w:pStyle w:val="TOC2"/>
        <w:tabs>
          <w:tab w:val="right" w:leader="dot" w:pos="8306"/>
        </w:tabs>
      </w:pPr>
      <w:hyperlink w:anchor="_Toc22468"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戊二醇项目名称</w:t>
        </w:r>
        <w:r>
          <w:tab/>
        </w:r>
        <w:r>
          <w:fldChar w:fldCharType="begin"/>
        </w:r>
        <w:r>
          <w:instrText xml:space="preserve"> PAGEREF _Toc22468 \h </w:instrText>
        </w:r>
        <w:r>
          <w:fldChar w:fldCharType="separate"/>
        </w:r>
        <w:r>
          <w:t>3</w:t>
        </w:r>
        <w:r>
          <w:fldChar w:fldCharType="end"/>
        </w:r>
      </w:hyperlink>
    </w:p>
    <w:p w:rsidR="005C314E" w14:paraId="600E0F6D" w14:textId="77777777">
      <w:pPr>
        <w:pStyle w:val="TOC2"/>
        <w:tabs>
          <w:tab w:val="right" w:leader="dot" w:pos="8306"/>
        </w:tabs>
      </w:pPr>
      <w:hyperlink w:anchor="_Toc16700" w:history="1">
        <w:r>
          <w:rPr>
            <w:rFonts w:ascii="仿宋" w:eastAsia="仿宋" w:hAnsi="仿宋" w:cs="仿宋" w:hint="eastAsia"/>
          </w:rPr>
          <w:t>（二）</w:t>
        </w:r>
        <w:r>
          <w:rPr>
            <w:rFonts w:ascii="仿宋" w:eastAsia="仿宋" w:hAnsi="仿宋" w:cs="仿宋" w:hint="eastAsia"/>
          </w:rPr>
          <w:t>1,5-</w:t>
        </w:r>
        <w:r>
          <w:rPr>
            <w:rFonts w:ascii="仿宋" w:eastAsia="仿宋" w:hAnsi="仿宋" w:cs="仿宋" w:hint="eastAsia"/>
          </w:rPr>
          <w:t>戊二醇项目投资人</w:t>
        </w:r>
        <w:r>
          <w:tab/>
        </w:r>
        <w:r>
          <w:fldChar w:fldCharType="begin"/>
        </w:r>
        <w:r>
          <w:instrText xml:space="preserve"> PAGEREF _Toc16700 \h </w:instrText>
        </w:r>
        <w:r>
          <w:fldChar w:fldCharType="separate"/>
        </w:r>
        <w:r>
          <w:t>3</w:t>
        </w:r>
        <w:r>
          <w:fldChar w:fldCharType="end"/>
        </w:r>
      </w:hyperlink>
    </w:p>
    <w:p w:rsidR="005C314E" w14:paraId="1672B459" w14:textId="77777777">
      <w:pPr>
        <w:pStyle w:val="TOC2"/>
        <w:tabs>
          <w:tab w:val="right" w:leader="dot" w:pos="8306"/>
        </w:tabs>
      </w:pPr>
      <w:hyperlink w:anchor="_Toc15871" w:history="1">
        <w:r>
          <w:rPr>
            <w:rFonts w:ascii="仿宋" w:eastAsia="仿宋" w:hAnsi="仿宋" w:cs="仿宋" w:hint="eastAsia"/>
          </w:rPr>
          <w:t>（三）建设地点</w:t>
        </w:r>
        <w:r>
          <w:tab/>
        </w:r>
        <w:r>
          <w:fldChar w:fldCharType="begin"/>
        </w:r>
        <w:r>
          <w:instrText xml:space="preserve"> PAGEREF _Toc15871 \h </w:instrText>
        </w:r>
        <w:r>
          <w:fldChar w:fldCharType="separate"/>
        </w:r>
        <w:r>
          <w:t>3</w:t>
        </w:r>
        <w:r>
          <w:fldChar w:fldCharType="end"/>
        </w:r>
      </w:hyperlink>
    </w:p>
    <w:p w:rsidR="005C314E" w14:paraId="497D7573" w14:textId="77777777">
      <w:pPr>
        <w:pStyle w:val="TOC2"/>
        <w:tabs>
          <w:tab w:val="right" w:leader="dot" w:pos="8306"/>
        </w:tabs>
      </w:pPr>
      <w:hyperlink w:anchor="_Toc5472" w:history="1">
        <w:r>
          <w:rPr>
            <w:rFonts w:ascii="仿宋" w:eastAsia="仿宋" w:hAnsi="仿宋" w:cs="仿宋" w:hint="eastAsia"/>
          </w:rPr>
          <w:t>（四）编制原则</w:t>
        </w:r>
        <w:r>
          <w:tab/>
        </w:r>
        <w:r>
          <w:fldChar w:fldCharType="begin"/>
        </w:r>
        <w:r>
          <w:instrText xml:space="preserve"> PAGEREF _Toc5472 \h </w:instrText>
        </w:r>
        <w:r>
          <w:fldChar w:fldCharType="separate"/>
        </w:r>
        <w:r>
          <w:t>3</w:t>
        </w:r>
        <w:r>
          <w:fldChar w:fldCharType="end"/>
        </w:r>
      </w:hyperlink>
    </w:p>
    <w:p w:rsidR="005C314E" w14:paraId="6D0FA2AD" w14:textId="77777777">
      <w:pPr>
        <w:pStyle w:val="TOC2"/>
        <w:tabs>
          <w:tab w:val="right" w:leader="dot" w:pos="8306"/>
        </w:tabs>
      </w:pPr>
      <w:hyperlink w:anchor="_Toc31407" w:history="1">
        <w:r>
          <w:rPr>
            <w:rFonts w:ascii="仿宋" w:eastAsia="仿宋" w:hAnsi="仿宋" w:cs="仿宋" w:hint="eastAsia"/>
          </w:rPr>
          <w:t>（五）编制依据</w:t>
        </w:r>
        <w:r>
          <w:tab/>
        </w:r>
        <w:r>
          <w:fldChar w:fldCharType="begin"/>
        </w:r>
        <w:r>
          <w:instrText xml:space="preserve"> PAGEREF _Toc31407 \h </w:instrText>
        </w:r>
        <w:r>
          <w:fldChar w:fldCharType="separate"/>
        </w:r>
        <w:r>
          <w:t>5</w:t>
        </w:r>
        <w:r>
          <w:fldChar w:fldCharType="end"/>
        </w:r>
      </w:hyperlink>
    </w:p>
    <w:p w:rsidR="005C314E" w14:paraId="0BE0C841" w14:textId="77777777">
      <w:pPr>
        <w:pStyle w:val="TOC2"/>
        <w:tabs>
          <w:tab w:val="right" w:leader="dot" w:pos="8306"/>
        </w:tabs>
      </w:pPr>
      <w:hyperlink w:anchor="_Toc19230" w:history="1">
        <w:r>
          <w:rPr>
            <w:rFonts w:ascii="仿宋" w:eastAsia="仿宋" w:hAnsi="仿宋" w:cs="仿宋" w:hint="eastAsia"/>
          </w:rPr>
          <w:t>（六）编制范围及内容</w:t>
        </w:r>
        <w:r>
          <w:tab/>
        </w:r>
        <w:r>
          <w:fldChar w:fldCharType="begin"/>
        </w:r>
        <w:r>
          <w:instrText xml:space="preserve"> PAGEREF _Toc19230 \h </w:instrText>
        </w:r>
        <w:r>
          <w:fldChar w:fldCharType="separate"/>
        </w:r>
        <w:r>
          <w:t>6</w:t>
        </w:r>
        <w:r>
          <w:fldChar w:fldCharType="end"/>
        </w:r>
      </w:hyperlink>
    </w:p>
    <w:p w:rsidR="005C314E" w14:paraId="496F0D66" w14:textId="77777777">
      <w:pPr>
        <w:pStyle w:val="TOC2"/>
        <w:tabs>
          <w:tab w:val="right" w:leader="dot" w:pos="8306"/>
        </w:tabs>
      </w:pPr>
      <w:hyperlink w:anchor="_Toc20651" w:history="1">
        <w:r>
          <w:rPr>
            <w:rFonts w:ascii="仿宋" w:eastAsia="仿宋" w:hAnsi="仿宋" w:cs="仿宋" w:hint="eastAsia"/>
          </w:rPr>
          <w:t>（七）</w:t>
        </w:r>
        <w:r>
          <w:rPr>
            <w:rFonts w:ascii="仿宋" w:eastAsia="仿宋" w:hAnsi="仿宋" w:cs="仿宋" w:hint="eastAsia"/>
          </w:rPr>
          <w:t>1,5-</w:t>
        </w:r>
        <w:r>
          <w:rPr>
            <w:rFonts w:ascii="仿宋" w:eastAsia="仿宋" w:hAnsi="仿宋" w:cs="仿宋" w:hint="eastAsia"/>
          </w:rPr>
          <w:t>戊二醇项目建设背景</w:t>
        </w:r>
        <w:r>
          <w:tab/>
        </w:r>
        <w:r>
          <w:fldChar w:fldCharType="begin"/>
        </w:r>
        <w:r>
          <w:instrText xml:space="preserve"> PAGEREF _Toc20651 \h </w:instrText>
        </w:r>
        <w:r>
          <w:fldChar w:fldCharType="separate"/>
        </w:r>
        <w:r>
          <w:t>7</w:t>
        </w:r>
        <w:r>
          <w:fldChar w:fldCharType="end"/>
        </w:r>
      </w:hyperlink>
    </w:p>
    <w:p w:rsidR="005C314E" w14:paraId="4461ED34" w14:textId="77777777">
      <w:pPr>
        <w:pStyle w:val="TOC2"/>
        <w:tabs>
          <w:tab w:val="right" w:leader="dot" w:pos="8306"/>
        </w:tabs>
      </w:pPr>
      <w:hyperlink w:anchor="_Toc13227"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_Toc13227 \h </w:instrText>
        </w:r>
        <w:r>
          <w:fldChar w:fldCharType="separate"/>
        </w:r>
        <w:r>
          <w:t>8</w:t>
        </w:r>
        <w:r>
          <w:fldChar w:fldCharType="end"/>
        </w:r>
      </w:hyperlink>
    </w:p>
    <w:p w:rsidR="005C314E" w14:paraId="7BD5B3FC" w14:textId="77777777">
      <w:pPr>
        <w:pStyle w:val="TOC1"/>
        <w:tabs>
          <w:tab w:val="right" w:leader="dot" w:pos="8306"/>
        </w:tabs>
      </w:pPr>
      <w:hyperlink w:anchor="_Toc26406" w:history="1">
        <w:r>
          <w:rPr>
            <w:rFonts w:ascii="仿宋" w:eastAsia="仿宋" w:hAnsi="仿宋" w:cs="仿宋" w:hint="eastAsia"/>
          </w:rPr>
          <w:t>二、产品方案与建设规划</w:t>
        </w:r>
        <w:r>
          <w:tab/>
        </w:r>
        <w:r>
          <w:fldChar w:fldCharType="begin"/>
        </w:r>
        <w:r>
          <w:instrText xml:space="preserve"> PAGEREF _Toc26406 \h </w:instrText>
        </w:r>
        <w:r>
          <w:fldChar w:fldCharType="separate"/>
        </w:r>
        <w:r>
          <w:t>10</w:t>
        </w:r>
        <w:r>
          <w:fldChar w:fldCharType="end"/>
        </w:r>
      </w:hyperlink>
    </w:p>
    <w:p w:rsidR="005C314E" w14:paraId="5066D16B" w14:textId="77777777">
      <w:pPr>
        <w:pStyle w:val="TOC2"/>
        <w:tabs>
          <w:tab w:val="right" w:leader="dot" w:pos="8306"/>
        </w:tabs>
      </w:pPr>
      <w:hyperlink w:anchor="_Toc20723"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戊二醇项目场地规模</w:t>
        </w:r>
        <w:r>
          <w:tab/>
        </w:r>
        <w:r>
          <w:fldChar w:fldCharType="begin"/>
        </w:r>
        <w:r>
          <w:instrText xml:space="preserve"> PAGEREF _Toc20723 \h </w:instrText>
        </w:r>
        <w:r>
          <w:fldChar w:fldCharType="separate"/>
        </w:r>
        <w:r>
          <w:t>10</w:t>
        </w:r>
        <w:r>
          <w:fldChar w:fldCharType="end"/>
        </w:r>
      </w:hyperlink>
    </w:p>
    <w:p w:rsidR="005C314E" w14:paraId="137CCDEA" w14:textId="77777777">
      <w:pPr>
        <w:pStyle w:val="TOC2"/>
        <w:tabs>
          <w:tab w:val="right" w:leader="dot" w:pos="8306"/>
        </w:tabs>
      </w:pPr>
      <w:hyperlink w:anchor="_Toc31165" w:history="1">
        <w:r>
          <w:rPr>
            <w:rFonts w:ascii="仿宋" w:eastAsia="仿宋" w:hAnsi="仿宋" w:cs="仿宋" w:hint="eastAsia"/>
          </w:rPr>
          <w:t>（二）产能规模</w:t>
        </w:r>
        <w:r>
          <w:tab/>
        </w:r>
        <w:r>
          <w:fldChar w:fldCharType="begin"/>
        </w:r>
        <w:r>
          <w:instrText xml:space="preserve"> PAGEREF _Toc31165 \h </w:instrText>
        </w:r>
        <w:r>
          <w:fldChar w:fldCharType="separate"/>
        </w:r>
        <w:r>
          <w:t>10</w:t>
        </w:r>
        <w:r>
          <w:fldChar w:fldCharType="end"/>
        </w:r>
      </w:hyperlink>
    </w:p>
    <w:p w:rsidR="005C314E" w14:paraId="35F44DE5" w14:textId="77777777">
      <w:pPr>
        <w:pStyle w:val="TOC2"/>
        <w:tabs>
          <w:tab w:val="right" w:leader="dot" w:pos="8306"/>
        </w:tabs>
      </w:pPr>
      <w:hyperlink w:anchor="_Toc13312" w:history="1">
        <w:r>
          <w:rPr>
            <w:rFonts w:ascii="仿宋" w:eastAsia="仿宋" w:hAnsi="仿宋" w:cs="仿宋" w:hint="eastAsia"/>
          </w:rPr>
          <w:t>（三）产品规划方案及生产纲领</w:t>
        </w:r>
        <w:r>
          <w:tab/>
        </w:r>
        <w:r>
          <w:fldChar w:fldCharType="begin"/>
        </w:r>
        <w:r>
          <w:instrText xml:space="preserve"> PAGEREF _Toc13312 \h </w:instrText>
        </w:r>
        <w:r>
          <w:fldChar w:fldCharType="separate"/>
        </w:r>
        <w:r>
          <w:t>10</w:t>
        </w:r>
        <w:r>
          <w:fldChar w:fldCharType="end"/>
        </w:r>
      </w:hyperlink>
    </w:p>
    <w:p w:rsidR="005C314E" w14:paraId="785D1365" w14:textId="77777777">
      <w:pPr>
        <w:pStyle w:val="TOC1"/>
        <w:tabs>
          <w:tab w:val="right" w:leader="dot" w:pos="8306"/>
        </w:tabs>
      </w:pPr>
      <w:hyperlink w:anchor="_Toc29127" w:history="1">
        <w:r>
          <w:rPr>
            <w:rFonts w:ascii="仿宋" w:eastAsia="仿宋" w:hAnsi="仿宋" w:cs="仿宋" w:hint="eastAsia"/>
          </w:rPr>
          <w:t>三、行业前景及市场预测</w:t>
        </w:r>
        <w:r>
          <w:tab/>
        </w:r>
        <w:r>
          <w:fldChar w:fldCharType="begin"/>
        </w:r>
        <w:r>
          <w:instrText xml:space="preserve"> PAGEREF _Toc29127 \h </w:instrText>
        </w:r>
        <w:r>
          <w:fldChar w:fldCharType="separate"/>
        </w:r>
        <w:r>
          <w:t>11</w:t>
        </w:r>
        <w:r>
          <w:fldChar w:fldCharType="end"/>
        </w:r>
      </w:hyperlink>
    </w:p>
    <w:p w:rsidR="005C314E" w14:paraId="25BDF54A" w14:textId="77777777">
      <w:pPr>
        <w:pStyle w:val="TOC2"/>
        <w:tabs>
          <w:tab w:val="right" w:leader="dot" w:pos="8306"/>
        </w:tabs>
      </w:pPr>
      <w:hyperlink w:anchor="_Toc4977" w:history="1">
        <w:r>
          <w:rPr>
            <w:rFonts w:ascii="仿宋" w:eastAsia="仿宋" w:hAnsi="仿宋" w:cs="仿宋" w:hint="eastAsia"/>
          </w:rPr>
          <w:t>（一）行业基本情况</w:t>
        </w:r>
        <w:r>
          <w:tab/>
        </w:r>
        <w:r>
          <w:fldChar w:fldCharType="begin"/>
        </w:r>
        <w:r>
          <w:instrText xml:space="preserve"> PAGEREF _Toc4977 \h </w:instrText>
        </w:r>
        <w:r>
          <w:fldChar w:fldCharType="separate"/>
        </w:r>
        <w:r>
          <w:t>11</w:t>
        </w:r>
        <w:r>
          <w:fldChar w:fldCharType="end"/>
        </w:r>
      </w:hyperlink>
    </w:p>
    <w:p w:rsidR="005C314E" w14:paraId="0377EB6F" w14:textId="77777777">
      <w:pPr>
        <w:pStyle w:val="TOC2"/>
        <w:tabs>
          <w:tab w:val="right" w:leader="dot" w:pos="8306"/>
        </w:tabs>
      </w:pPr>
      <w:hyperlink w:anchor="_Toc31590" w:history="1">
        <w:r>
          <w:rPr>
            <w:rFonts w:ascii="仿宋" w:eastAsia="仿宋" w:hAnsi="仿宋" w:cs="仿宋" w:hint="eastAsia"/>
          </w:rPr>
          <w:t>（二）市场分析</w:t>
        </w:r>
        <w:r>
          <w:tab/>
        </w:r>
        <w:r>
          <w:fldChar w:fldCharType="begin"/>
        </w:r>
        <w:r>
          <w:instrText xml:space="preserve"> PAGEREF _Toc31590 \h </w:instrText>
        </w:r>
        <w:r>
          <w:fldChar w:fldCharType="separate"/>
        </w:r>
        <w:r>
          <w:t>12</w:t>
        </w:r>
        <w:r>
          <w:fldChar w:fldCharType="end"/>
        </w:r>
      </w:hyperlink>
    </w:p>
    <w:p w:rsidR="005C314E" w14:paraId="2A8FA2BE" w14:textId="77777777">
      <w:pPr>
        <w:pStyle w:val="TOC1"/>
        <w:tabs>
          <w:tab w:val="right" w:leader="dot" w:pos="8306"/>
        </w:tabs>
      </w:pPr>
      <w:hyperlink w:anchor="_Toc731" w:history="1">
        <w:r>
          <w:rPr>
            <w:rFonts w:ascii="仿宋" w:eastAsia="仿宋" w:hAnsi="仿宋" w:cs="仿宋" w:hint="eastAsia"/>
          </w:rPr>
          <w:t>四、</w:t>
        </w:r>
        <w:r>
          <w:rPr>
            <w:rFonts w:ascii="仿宋" w:eastAsia="仿宋" w:hAnsi="仿宋" w:cs="仿宋" w:hint="eastAsia"/>
          </w:rPr>
          <w:t>1,5-</w:t>
        </w:r>
        <w:r>
          <w:rPr>
            <w:rFonts w:ascii="仿宋" w:eastAsia="仿宋" w:hAnsi="仿宋" w:cs="仿宋" w:hint="eastAsia"/>
          </w:rPr>
          <w:t>戊二醇项目投资背景分析</w:t>
        </w:r>
        <w:r>
          <w:tab/>
        </w:r>
        <w:r>
          <w:fldChar w:fldCharType="begin"/>
        </w:r>
        <w:r>
          <w:instrText xml:space="preserve"> PAGEREF _Toc731 \h </w:instrText>
        </w:r>
        <w:r>
          <w:fldChar w:fldCharType="separate"/>
        </w:r>
        <w:r>
          <w:t>14</w:t>
        </w:r>
        <w:r>
          <w:fldChar w:fldCharType="end"/>
        </w:r>
      </w:hyperlink>
    </w:p>
    <w:p w:rsidR="005C314E" w14:paraId="63632D4F" w14:textId="77777777">
      <w:pPr>
        <w:pStyle w:val="TOC2"/>
        <w:tabs>
          <w:tab w:val="right" w:leader="dot" w:pos="8306"/>
        </w:tabs>
      </w:pPr>
      <w:hyperlink w:anchor="_Toc31726" w:history="1">
        <w:r>
          <w:rPr>
            <w:rFonts w:ascii="仿宋" w:eastAsia="仿宋" w:hAnsi="仿宋" w:cs="仿宋" w:hint="eastAsia"/>
          </w:rPr>
          <w:t>（一）行业背景分析</w:t>
        </w:r>
        <w:r>
          <w:tab/>
        </w:r>
        <w:r>
          <w:fldChar w:fldCharType="begin"/>
        </w:r>
        <w:r>
          <w:instrText xml:space="preserve"> PAGEREF _Toc31726 \h </w:instrText>
        </w:r>
        <w:r>
          <w:fldChar w:fldCharType="separate"/>
        </w:r>
        <w:r>
          <w:t>14</w:t>
        </w:r>
        <w:r>
          <w:fldChar w:fldCharType="end"/>
        </w:r>
      </w:hyperlink>
    </w:p>
    <w:p w:rsidR="005C314E" w14:paraId="6ECE2B2E" w14:textId="77777777">
      <w:pPr>
        <w:pStyle w:val="TOC2"/>
        <w:tabs>
          <w:tab w:val="right" w:leader="dot" w:pos="8306"/>
        </w:tabs>
      </w:pPr>
      <w:hyperlink w:anchor="_Toc14862" w:history="1">
        <w:r>
          <w:rPr>
            <w:rFonts w:ascii="仿宋" w:eastAsia="仿宋" w:hAnsi="仿宋" w:cs="仿宋" w:hint="eastAsia"/>
          </w:rPr>
          <w:t>（二）产业发展分析</w:t>
        </w:r>
        <w:r>
          <w:tab/>
        </w:r>
        <w:r>
          <w:fldChar w:fldCharType="begin"/>
        </w:r>
        <w:r>
          <w:instrText xml:space="preserve"> PAGEREF _Toc14862 \h </w:instrText>
        </w:r>
        <w:r>
          <w:fldChar w:fldCharType="separate"/>
        </w:r>
        <w:r>
          <w:t>15</w:t>
        </w:r>
        <w:r>
          <w:fldChar w:fldCharType="end"/>
        </w:r>
      </w:hyperlink>
    </w:p>
    <w:p w:rsidR="005C314E" w14:paraId="765B6ABC" w14:textId="77777777">
      <w:pPr>
        <w:pStyle w:val="TOC1"/>
        <w:tabs>
          <w:tab w:val="right" w:leader="dot" w:pos="8306"/>
        </w:tabs>
      </w:pPr>
      <w:hyperlink w:anchor="_Toc15506" w:history="1">
        <w:r>
          <w:rPr>
            <w:rFonts w:ascii="仿宋" w:eastAsia="仿宋" w:hAnsi="仿宋" w:cs="仿宋" w:hint="eastAsia"/>
          </w:rPr>
          <w:t>五、</w:t>
        </w:r>
        <w:r>
          <w:rPr>
            <w:rFonts w:ascii="仿宋" w:eastAsia="仿宋" w:hAnsi="仿宋" w:cs="仿宋" w:hint="eastAsia"/>
          </w:rPr>
          <w:t>1,5-</w:t>
        </w:r>
        <w:r>
          <w:rPr>
            <w:rFonts w:ascii="仿宋" w:eastAsia="仿宋" w:hAnsi="仿宋" w:cs="仿宋" w:hint="eastAsia"/>
          </w:rPr>
          <w:t>戊二醇项目选址方案</w:t>
        </w:r>
        <w:r>
          <w:tab/>
        </w:r>
        <w:r>
          <w:fldChar w:fldCharType="begin"/>
        </w:r>
        <w:r>
          <w:instrText xml:space="preserve"> PAGEREF _Toc15506 \h </w:instrText>
        </w:r>
        <w:r>
          <w:fldChar w:fldCharType="separate"/>
        </w:r>
        <w:r>
          <w:t>16</w:t>
        </w:r>
        <w:r>
          <w:fldChar w:fldCharType="end"/>
        </w:r>
      </w:hyperlink>
    </w:p>
    <w:p w:rsidR="005C314E" w14:paraId="2C1AA536" w14:textId="77777777">
      <w:pPr>
        <w:pStyle w:val="TOC2"/>
        <w:tabs>
          <w:tab w:val="right" w:leader="dot" w:pos="8306"/>
        </w:tabs>
      </w:pPr>
      <w:hyperlink w:anchor="_Toc5004"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戊二醇项目选址原则</w:t>
        </w:r>
        <w:r>
          <w:tab/>
        </w:r>
        <w:r>
          <w:fldChar w:fldCharType="begin"/>
        </w:r>
        <w:r>
          <w:instrText xml:space="preserve"> PAGEREF _Toc5004 \h </w:instrText>
        </w:r>
        <w:r>
          <w:fldChar w:fldCharType="separate"/>
        </w:r>
        <w:r>
          <w:t>16</w:t>
        </w:r>
        <w:r>
          <w:fldChar w:fldCharType="end"/>
        </w:r>
      </w:hyperlink>
    </w:p>
    <w:p w:rsidR="005C314E" w14:paraId="1540C649" w14:textId="77777777">
      <w:pPr>
        <w:pStyle w:val="TOC2"/>
        <w:tabs>
          <w:tab w:val="right" w:leader="dot" w:pos="8306"/>
        </w:tabs>
      </w:pPr>
      <w:hyperlink w:anchor="_Toc29566" w:history="1">
        <w:r>
          <w:rPr>
            <w:rFonts w:ascii="仿宋" w:eastAsia="仿宋" w:hAnsi="仿宋" w:cs="仿宋" w:hint="eastAsia"/>
          </w:rPr>
          <w:t>（二）建设区基本情况</w:t>
        </w:r>
        <w:r>
          <w:tab/>
        </w:r>
        <w:r>
          <w:fldChar w:fldCharType="begin"/>
        </w:r>
        <w:r>
          <w:instrText xml:space="preserve"> PAGEREF _Toc29566 \h </w:instrText>
        </w:r>
        <w:r>
          <w:fldChar w:fldCharType="separate"/>
        </w:r>
        <w:r>
          <w:t>17</w:t>
        </w:r>
        <w:r>
          <w:fldChar w:fldCharType="end"/>
        </w:r>
      </w:hyperlink>
    </w:p>
    <w:p w:rsidR="005C314E" w14:paraId="7103A4CD" w14:textId="77777777">
      <w:pPr>
        <w:pStyle w:val="TOC2"/>
        <w:tabs>
          <w:tab w:val="right" w:leader="dot" w:pos="8306"/>
        </w:tabs>
      </w:pPr>
      <w:hyperlink w:anchor="_Toc25528" w:history="1">
        <w:r>
          <w:rPr>
            <w:rFonts w:ascii="仿宋" w:eastAsia="仿宋" w:hAnsi="仿宋" w:cs="仿宋" w:hint="eastAsia"/>
          </w:rPr>
          <w:t>（三）产业发展方向</w:t>
        </w:r>
        <w:r>
          <w:tab/>
        </w:r>
        <w:r>
          <w:fldChar w:fldCharType="begin"/>
        </w:r>
        <w:r>
          <w:instrText xml:space="preserve"> PAGEREF _Toc25528 \h </w:instrText>
        </w:r>
        <w:r>
          <w:fldChar w:fldCharType="separate"/>
        </w:r>
        <w:r>
          <w:t>18</w:t>
        </w:r>
        <w:r>
          <w:fldChar w:fldCharType="end"/>
        </w:r>
      </w:hyperlink>
    </w:p>
    <w:p w:rsidR="005C314E" w14:paraId="33D634D9" w14:textId="77777777">
      <w:pPr>
        <w:pStyle w:val="TOC2"/>
        <w:tabs>
          <w:tab w:val="right" w:leader="dot" w:pos="8306"/>
        </w:tabs>
      </w:pPr>
      <w:hyperlink w:anchor="_Toc26312" w:history="1">
        <w:r>
          <w:rPr>
            <w:rFonts w:ascii="仿宋" w:eastAsia="仿宋" w:hAnsi="仿宋" w:cs="仿宋" w:hint="eastAsia"/>
          </w:rPr>
          <w:t>（四）</w:t>
        </w:r>
        <w:r>
          <w:rPr>
            <w:rFonts w:ascii="仿宋" w:eastAsia="仿宋" w:hAnsi="仿宋" w:cs="仿宋" w:hint="eastAsia"/>
          </w:rPr>
          <w:t>1,5-</w:t>
        </w:r>
        <w:r>
          <w:rPr>
            <w:rFonts w:ascii="仿宋" w:eastAsia="仿宋" w:hAnsi="仿宋" w:cs="仿宋" w:hint="eastAsia"/>
          </w:rPr>
          <w:t>戊二醇项目选址综合评价</w:t>
        </w:r>
        <w:r>
          <w:tab/>
        </w:r>
        <w:r>
          <w:fldChar w:fldCharType="begin"/>
        </w:r>
        <w:r>
          <w:instrText xml:space="preserve"> PAGEREF _Toc26312 \h </w:instrText>
        </w:r>
        <w:r>
          <w:fldChar w:fldCharType="separate"/>
        </w:r>
        <w:r>
          <w:t>19</w:t>
        </w:r>
        <w:r>
          <w:fldChar w:fldCharType="end"/>
        </w:r>
      </w:hyperlink>
    </w:p>
    <w:p w:rsidR="005C314E" w14:paraId="3BB643B8" w14:textId="77777777">
      <w:pPr>
        <w:pStyle w:val="TOC1"/>
        <w:tabs>
          <w:tab w:val="right" w:leader="dot" w:pos="8306"/>
        </w:tabs>
      </w:pPr>
      <w:hyperlink w:anchor="_Toc5770" w:history="1">
        <w:r>
          <w:rPr>
            <w:rFonts w:ascii="仿宋" w:eastAsia="仿宋" w:hAnsi="仿宋" w:cs="仿宋" w:hint="eastAsia"/>
          </w:rPr>
          <w:t>六、组织架构分析</w:t>
        </w:r>
        <w:r>
          <w:tab/>
        </w:r>
        <w:r>
          <w:fldChar w:fldCharType="begin"/>
        </w:r>
        <w:r>
          <w:instrText xml:space="preserve"> PAGEREF _Toc5770 \h </w:instrText>
        </w:r>
        <w:r>
          <w:fldChar w:fldCharType="separate"/>
        </w:r>
        <w:r>
          <w:t>20</w:t>
        </w:r>
        <w:r>
          <w:fldChar w:fldCharType="end"/>
        </w:r>
      </w:hyperlink>
    </w:p>
    <w:p w:rsidR="005C314E" w14:paraId="5A50D058" w14:textId="77777777">
      <w:pPr>
        <w:pStyle w:val="TOC2"/>
        <w:tabs>
          <w:tab w:val="right" w:leader="dot" w:pos="8306"/>
        </w:tabs>
      </w:pPr>
      <w:hyperlink w:anchor="_Toc32734" w:history="1">
        <w:r>
          <w:rPr>
            <w:rFonts w:ascii="仿宋" w:eastAsia="仿宋" w:hAnsi="仿宋" w:cs="仿宋" w:hint="eastAsia"/>
          </w:rPr>
          <w:t>（一）人力资源配置</w:t>
        </w:r>
        <w:r>
          <w:tab/>
        </w:r>
        <w:r>
          <w:fldChar w:fldCharType="begin"/>
        </w:r>
        <w:r>
          <w:instrText xml:space="preserve"> PAGEREF _Toc32734 \h </w:instrText>
        </w:r>
        <w:r>
          <w:fldChar w:fldCharType="separate"/>
        </w:r>
        <w:r>
          <w:t>20</w:t>
        </w:r>
        <w:r>
          <w:fldChar w:fldCharType="end"/>
        </w:r>
      </w:hyperlink>
    </w:p>
    <w:p w:rsidR="005C314E" w14:paraId="6955AC63" w14:textId="77777777">
      <w:pPr>
        <w:pStyle w:val="TOC2"/>
        <w:tabs>
          <w:tab w:val="right" w:leader="dot" w:pos="8306"/>
        </w:tabs>
      </w:pPr>
      <w:hyperlink w:anchor="_Toc12231" w:history="1">
        <w:r>
          <w:rPr>
            <w:rFonts w:ascii="仿宋" w:eastAsia="仿宋" w:hAnsi="仿宋" w:cs="仿宋" w:hint="eastAsia"/>
          </w:rPr>
          <w:t>（二）员工技能培训</w:t>
        </w:r>
        <w:r>
          <w:tab/>
        </w:r>
        <w:r>
          <w:fldChar w:fldCharType="begin"/>
        </w:r>
        <w:r>
          <w:instrText xml:space="preserve"> PAGEREF _Toc12231 \h </w:instrText>
        </w:r>
        <w:r>
          <w:fldChar w:fldCharType="separate"/>
        </w:r>
        <w:r>
          <w:t>21</w:t>
        </w:r>
        <w:r>
          <w:fldChar w:fldCharType="end"/>
        </w:r>
      </w:hyperlink>
    </w:p>
    <w:p w:rsidR="005C314E" w14:paraId="16C34BCD" w14:textId="77777777">
      <w:pPr>
        <w:pStyle w:val="TOC1"/>
        <w:tabs>
          <w:tab w:val="right" w:leader="dot" w:pos="8306"/>
        </w:tabs>
      </w:pPr>
      <w:hyperlink w:anchor="_Toc6994" w:history="1">
        <w:r>
          <w:rPr>
            <w:rFonts w:ascii="仿宋" w:eastAsia="仿宋" w:hAnsi="仿宋" w:cs="仿宋" w:hint="eastAsia"/>
          </w:rPr>
          <w:t>七、环境保护分析</w:t>
        </w:r>
        <w:r>
          <w:tab/>
        </w:r>
        <w:r>
          <w:fldChar w:fldCharType="begin"/>
        </w:r>
        <w:r>
          <w:instrText xml:space="preserve"> PAGEREF _Toc6994 \h </w:instrText>
        </w:r>
        <w:r>
          <w:fldChar w:fldCharType="separate"/>
        </w:r>
        <w:r>
          <w:t>23</w:t>
        </w:r>
        <w:r>
          <w:fldChar w:fldCharType="end"/>
        </w:r>
      </w:hyperlink>
    </w:p>
    <w:p w:rsidR="005C314E" w14:paraId="5D3FB849" w14:textId="77777777">
      <w:pPr>
        <w:pStyle w:val="TOC2"/>
        <w:tabs>
          <w:tab w:val="right" w:leader="dot" w:pos="8306"/>
        </w:tabs>
      </w:pPr>
      <w:hyperlink w:anchor="_Toc27147" w:history="1">
        <w:r>
          <w:rPr>
            <w:rFonts w:ascii="仿宋" w:eastAsia="仿宋" w:hAnsi="仿宋" w:cs="仿宋" w:hint="eastAsia"/>
          </w:rPr>
          <w:t>（一）环境保护综述</w:t>
        </w:r>
        <w:r>
          <w:tab/>
        </w:r>
        <w:r>
          <w:fldChar w:fldCharType="begin"/>
        </w:r>
        <w:r>
          <w:instrText xml:space="preserve"> PAGEREF _Toc27147 \h </w:instrText>
        </w:r>
        <w:r>
          <w:fldChar w:fldCharType="separate"/>
        </w:r>
        <w:r>
          <w:t>23</w:t>
        </w:r>
        <w:r>
          <w:fldChar w:fldCharType="end"/>
        </w:r>
      </w:hyperlink>
    </w:p>
    <w:p w:rsidR="005C314E" w14:paraId="708DA6ED" w14:textId="77777777">
      <w:pPr>
        <w:pStyle w:val="TOC2"/>
        <w:tabs>
          <w:tab w:val="right" w:leader="dot" w:pos="8306"/>
        </w:tabs>
      </w:pPr>
      <w:hyperlink w:anchor="_Toc65" w:history="1">
        <w:r>
          <w:rPr>
            <w:rFonts w:ascii="仿宋" w:eastAsia="仿宋" w:hAnsi="仿宋" w:cs="仿宋" w:hint="eastAsia"/>
          </w:rPr>
          <w:t>（二）施工期环境影响分析</w:t>
        </w:r>
        <w:r>
          <w:tab/>
        </w:r>
        <w:r>
          <w:fldChar w:fldCharType="begin"/>
        </w:r>
        <w:r>
          <w:instrText xml:space="preserve"> PAGEREF _Toc65 \h </w:instrText>
        </w:r>
        <w:r>
          <w:fldChar w:fldCharType="separate"/>
        </w:r>
        <w:r>
          <w:t>23</w:t>
        </w:r>
        <w:r>
          <w:fldChar w:fldCharType="end"/>
        </w:r>
      </w:hyperlink>
    </w:p>
    <w:p w:rsidR="005C314E" w14:paraId="0549CD35" w14:textId="77777777">
      <w:pPr>
        <w:pStyle w:val="TOC2"/>
        <w:tabs>
          <w:tab w:val="right" w:leader="dot" w:pos="8306"/>
        </w:tabs>
      </w:pPr>
      <w:hyperlink w:anchor="_Toc21296" w:history="1">
        <w:r>
          <w:rPr>
            <w:rFonts w:ascii="仿宋" w:eastAsia="仿宋" w:hAnsi="仿宋" w:cs="仿宋" w:hint="eastAsia"/>
          </w:rPr>
          <w:t>（三）营运期环境影响分析</w:t>
        </w:r>
        <w:r>
          <w:tab/>
        </w:r>
        <w:r>
          <w:fldChar w:fldCharType="begin"/>
        </w:r>
        <w:r>
          <w:instrText xml:space="preserve"> PAGEREF _Toc21296 \h </w:instrText>
        </w:r>
        <w:r>
          <w:fldChar w:fldCharType="separate"/>
        </w:r>
        <w:r>
          <w:t>26</w:t>
        </w:r>
        <w:r>
          <w:fldChar w:fldCharType="end"/>
        </w:r>
      </w:hyperlink>
    </w:p>
    <w:p w:rsidR="005C314E" w14:paraId="7B522E83" w14:textId="77777777">
      <w:pPr>
        <w:pStyle w:val="TOC2"/>
        <w:tabs>
          <w:tab w:val="right" w:leader="dot" w:pos="8306"/>
        </w:tabs>
      </w:pPr>
      <w:hyperlink w:anchor="_Toc927" w:history="1">
        <w:r>
          <w:rPr>
            <w:rFonts w:ascii="仿宋" w:eastAsia="仿宋" w:hAnsi="仿宋" w:cs="仿宋" w:hint="eastAsia"/>
          </w:rPr>
          <w:t>（四）综合评价</w:t>
        </w:r>
        <w:r>
          <w:tab/>
        </w:r>
        <w:r>
          <w:fldChar w:fldCharType="begin"/>
        </w:r>
        <w:r>
          <w:instrText xml:space="preserve"> PAGEREF _Toc927 \h </w:instrText>
        </w:r>
        <w:r>
          <w:fldChar w:fldCharType="separate"/>
        </w:r>
        <w:r>
          <w:t>27</w:t>
        </w:r>
        <w:r>
          <w:fldChar w:fldCharType="end"/>
        </w:r>
      </w:hyperlink>
    </w:p>
    <w:p w:rsidR="005C314E" w14:paraId="1ACF43A4" w14:textId="77777777">
      <w:pPr>
        <w:pStyle w:val="TOC1"/>
        <w:tabs>
          <w:tab w:val="right" w:leader="dot" w:pos="8306"/>
        </w:tabs>
      </w:pPr>
      <w:hyperlink w:anchor="_Toc30929" w:history="1">
        <w:r>
          <w:rPr>
            <w:rFonts w:ascii="仿宋" w:eastAsia="仿宋" w:hAnsi="仿宋" w:cs="仿宋" w:hint="eastAsia"/>
          </w:rPr>
          <w:t>八、</w:t>
        </w:r>
        <w:r>
          <w:rPr>
            <w:rFonts w:ascii="仿宋" w:eastAsia="仿宋" w:hAnsi="仿宋" w:cs="仿宋" w:hint="eastAsia"/>
          </w:rPr>
          <w:t>1,5-</w:t>
        </w:r>
        <w:r>
          <w:rPr>
            <w:rFonts w:ascii="仿宋" w:eastAsia="仿宋" w:hAnsi="仿宋" w:cs="仿宋" w:hint="eastAsia"/>
          </w:rPr>
          <w:t>戊二醇项目规划</w:t>
        </w:r>
        <w:r>
          <w:rPr>
            <w:rFonts w:ascii="仿宋" w:eastAsia="仿宋" w:hAnsi="仿宋" w:cs="仿宋" w:hint="eastAsia"/>
          </w:rPr>
          <w:t>进度</w:t>
        </w:r>
        <w:r>
          <w:tab/>
        </w:r>
        <w:r>
          <w:fldChar w:fldCharType="begin"/>
        </w:r>
        <w:r>
          <w:instrText xml:space="preserve"> PAGEREF _Toc30929 \h </w:instrText>
        </w:r>
        <w:r>
          <w:fldChar w:fldCharType="separate"/>
        </w:r>
        <w:r>
          <w:t>28</w:t>
        </w:r>
        <w:r>
          <w:fldChar w:fldCharType="end"/>
        </w:r>
      </w:hyperlink>
    </w:p>
    <w:p w:rsidR="005C314E" w14:paraId="1C629B5C" w14:textId="77777777">
      <w:pPr>
        <w:pStyle w:val="TOC2"/>
        <w:tabs>
          <w:tab w:val="right" w:leader="dot" w:pos="8306"/>
        </w:tabs>
      </w:pPr>
      <w:hyperlink w:anchor="_Toc16171"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戊二醇项目进度安排</w:t>
        </w:r>
        <w:r>
          <w:tab/>
        </w:r>
        <w:r>
          <w:fldChar w:fldCharType="begin"/>
        </w:r>
        <w:r>
          <w:instrText xml:space="preserve"> PAGEREF _Toc16171 \h </w:instrText>
        </w:r>
        <w:r>
          <w:fldChar w:fldCharType="separate"/>
        </w:r>
        <w:r>
          <w:t>28</w:t>
        </w:r>
        <w:r>
          <w:fldChar w:fldCharType="end"/>
        </w:r>
      </w:hyperlink>
    </w:p>
    <w:p w:rsidR="005C314E" w14:paraId="0DEED56B" w14:textId="77777777">
      <w:pPr>
        <w:pStyle w:val="TOC2"/>
        <w:tabs>
          <w:tab w:val="right" w:leader="dot" w:pos="8306"/>
        </w:tabs>
      </w:pPr>
      <w:hyperlink w:anchor="_Toc3579" w:history="1">
        <w:r>
          <w:rPr>
            <w:rFonts w:ascii="仿宋" w:eastAsia="仿宋" w:hAnsi="仿宋" w:cs="仿宋" w:hint="eastAsia"/>
          </w:rPr>
          <w:t>（二）</w:t>
        </w:r>
        <w:r>
          <w:rPr>
            <w:rFonts w:ascii="仿宋" w:eastAsia="仿宋" w:hAnsi="仿宋" w:cs="仿宋" w:hint="eastAsia"/>
          </w:rPr>
          <w:t>1,5-</w:t>
        </w:r>
        <w:r>
          <w:rPr>
            <w:rFonts w:ascii="仿宋" w:eastAsia="仿宋" w:hAnsi="仿宋" w:cs="仿宋" w:hint="eastAsia"/>
          </w:rPr>
          <w:t>戊二醇项目实施保障措施</w:t>
        </w:r>
        <w:r>
          <w:tab/>
        </w:r>
        <w:r>
          <w:fldChar w:fldCharType="begin"/>
        </w:r>
        <w:r>
          <w:instrText xml:space="preserve"> PAGEREF _Toc3579 \h </w:instrText>
        </w:r>
        <w:r>
          <w:fldChar w:fldCharType="separate"/>
        </w:r>
        <w:r>
          <w:t>29</w:t>
        </w:r>
        <w:r>
          <w:fldChar w:fldCharType="end"/>
        </w:r>
      </w:hyperlink>
    </w:p>
    <w:p w:rsidR="005C314E" w14:paraId="1E7E17CE" w14:textId="77777777">
      <w:pPr>
        <w:pStyle w:val="TOC1"/>
        <w:tabs>
          <w:tab w:val="right" w:leader="dot" w:pos="8306"/>
        </w:tabs>
      </w:pPr>
      <w:hyperlink w:anchor="_Toc16613" w:history="1">
        <w:r>
          <w:rPr>
            <w:rFonts w:ascii="仿宋" w:eastAsia="仿宋" w:hAnsi="仿宋" w:cs="仿宋" w:hint="eastAsia"/>
          </w:rPr>
          <w:t>九、招标方案</w:t>
        </w:r>
        <w:r>
          <w:tab/>
        </w:r>
        <w:r>
          <w:fldChar w:fldCharType="begin"/>
        </w:r>
        <w:r>
          <w:instrText xml:space="preserve"> PAGEREF _Toc16613 \h </w:instrText>
        </w:r>
        <w:r>
          <w:fldChar w:fldCharType="separate"/>
        </w:r>
        <w:r>
          <w:t>29</w:t>
        </w:r>
        <w:r>
          <w:fldChar w:fldCharType="end"/>
        </w:r>
      </w:hyperlink>
    </w:p>
    <w:p w:rsidR="005C314E" w14:paraId="6663FA92" w14:textId="77777777">
      <w:pPr>
        <w:pStyle w:val="TOC2"/>
        <w:tabs>
          <w:tab w:val="right" w:leader="dot" w:pos="8306"/>
        </w:tabs>
      </w:pPr>
      <w:hyperlink w:anchor="_Toc31559"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戊二醇项目招标依据</w:t>
        </w:r>
        <w:r>
          <w:tab/>
        </w:r>
        <w:r>
          <w:fldChar w:fldCharType="begin"/>
        </w:r>
        <w:r>
          <w:instrText xml:space="preserve"> PAGEREF _Toc31559 \h </w:instrText>
        </w:r>
        <w:r>
          <w:fldChar w:fldCharType="separate"/>
        </w:r>
        <w:r>
          <w:t>29</w:t>
        </w:r>
        <w:r>
          <w:fldChar w:fldCharType="end"/>
        </w:r>
      </w:hyperlink>
    </w:p>
    <w:p w:rsidR="005C314E" w14:paraId="2490B0D8" w14:textId="77777777">
      <w:pPr>
        <w:pStyle w:val="TOC2"/>
        <w:tabs>
          <w:tab w:val="right" w:leader="dot" w:pos="8306"/>
        </w:tabs>
      </w:pPr>
      <w:hyperlink w:anchor="_Toc32561" w:history="1">
        <w:r>
          <w:rPr>
            <w:rFonts w:ascii="仿宋" w:eastAsia="仿宋" w:hAnsi="仿宋" w:cs="仿宋" w:hint="eastAsia"/>
          </w:rPr>
          <w:t>（二）</w:t>
        </w:r>
        <w:r>
          <w:rPr>
            <w:rFonts w:ascii="仿宋" w:eastAsia="仿宋" w:hAnsi="仿宋" w:cs="仿宋" w:hint="eastAsia"/>
          </w:rPr>
          <w:t>1,5-</w:t>
        </w:r>
        <w:r>
          <w:rPr>
            <w:rFonts w:ascii="仿宋" w:eastAsia="仿宋" w:hAnsi="仿宋" w:cs="仿宋" w:hint="eastAsia"/>
          </w:rPr>
          <w:t>戊二醇项目招标范围</w:t>
        </w:r>
        <w:r>
          <w:tab/>
        </w:r>
        <w:r>
          <w:fldChar w:fldCharType="begin"/>
        </w:r>
        <w:r>
          <w:instrText xml:space="preserve"> PAGEREF _Toc32561 \h </w:instrText>
        </w:r>
        <w:r>
          <w:fldChar w:fldCharType="separate"/>
        </w:r>
        <w:r>
          <w:t>29</w:t>
        </w:r>
        <w:r>
          <w:fldChar w:fldCharType="end"/>
        </w:r>
      </w:hyperlink>
    </w:p>
    <w:p w:rsidR="005C314E" w14:paraId="5DDD2755" w14:textId="77777777">
      <w:pPr>
        <w:pStyle w:val="TOC2"/>
        <w:tabs>
          <w:tab w:val="right" w:leader="dot" w:pos="8306"/>
        </w:tabs>
      </w:pPr>
      <w:hyperlink w:anchor="_Toc5367" w:history="1">
        <w:r>
          <w:rPr>
            <w:rFonts w:ascii="仿宋" w:eastAsia="仿宋" w:hAnsi="仿宋" w:cs="仿宋" w:hint="eastAsia"/>
          </w:rPr>
          <w:t>（三）招标要求</w:t>
        </w:r>
        <w:r>
          <w:tab/>
        </w:r>
        <w:r>
          <w:fldChar w:fldCharType="begin"/>
        </w:r>
        <w:r>
          <w:instrText xml:space="preserve"> PAGEREF _Toc5367 \h </w:instrText>
        </w:r>
        <w:r>
          <w:fldChar w:fldCharType="separate"/>
        </w:r>
        <w:r>
          <w:t>30</w:t>
        </w:r>
        <w:r>
          <w:fldChar w:fldCharType="end"/>
        </w:r>
      </w:hyperlink>
    </w:p>
    <w:p w:rsidR="005C314E" w14:paraId="083AD20E" w14:textId="77777777">
      <w:pPr>
        <w:pStyle w:val="TOC2"/>
        <w:tabs>
          <w:tab w:val="right" w:leader="dot" w:pos="8306"/>
        </w:tabs>
      </w:pPr>
      <w:hyperlink w:anchor="_Toc32522" w:history="1">
        <w:r>
          <w:rPr>
            <w:rFonts w:ascii="仿宋" w:eastAsia="仿宋" w:hAnsi="仿宋" w:cs="仿宋" w:hint="eastAsia"/>
          </w:rPr>
          <w:t>（四）招标组织方式</w:t>
        </w:r>
        <w:r>
          <w:tab/>
        </w:r>
        <w:r>
          <w:fldChar w:fldCharType="begin"/>
        </w:r>
        <w:r>
          <w:instrText xml:space="preserve"> PAGEREF _Toc32522 \h </w:instrText>
        </w:r>
        <w:r>
          <w:fldChar w:fldCharType="separate"/>
        </w:r>
        <w:r>
          <w:t>31</w:t>
        </w:r>
        <w:r>
          <w:fldChar w:fldCharType="end"/>
        </w:r>
      </w:hyperlink>
    </w:p>
    <w:p w:rsidR="005C314E" w14:paraId="5399255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172" w:history="1">
        <w:r>
          <w:rPr>
            <w:rFonts w:ascii="仿宋" w:eastAsia="仿宋" w:hAnsi="仿宋" w:cs="仿宋" w:hint="eastAsia"/>
          </w:rPr>
          <w:t>（五）招标信息发布</w:t>
        </w:r>
        <w:r>
          <w:tab/>
        </w:r>
        <w:r>
          <w:fldChar w:fldCharType="begin"/>
        </w:r>
        <w:r>
          <w:instrText xml:space="preserve"> PAGEREF _Toc20172 \h </w:instrText>
        </w:r>
        <w:r>
          <w:fldChar w:fldCharType="separate"/>
        </w:r>
        <w:r>
          <w:t>34</w:t>
        </w:r>
        <w:r>
          <w:fldChar w:fldCharType="end"/>
        </w:r>
      </w:hyperlink>
    </w:p>
    <w:p w:rsidR="005C314E" w14:paraId="3539AA82" w14:textId="77777777">
      <w:pPr>
        <w:pStyle w:val="TOC1"/>
        <w:tabs>
          <w:tab w:val="right" w:leader="dot" w:pos="8306"/>
        </w:tabs>
      </w:pPr>
      <w:hyperlink w:anchor="_Toc17664" w:history="1">
        <w:r>
          <w:rPr>
            <w:rFonts w:ascii="仿宋" w:eastAsia="仿宋" w:hAnsi="仿宋" w:cs="仿宋" w:hint="eastAsia"/>
          </w:rPr>
          <w:t>十、节能方案</w:t>
        </w:r>
        <w:r>
          <w:tab/>
        </w:r>
        <w:r>
          <w:fldChar w:fldCharType="begin"/>
        </w:r>
        <w:r>
          <w:instrText xml:space="preserve"> PAGEREF _Toc17664 \h </w:instrText>
        </w:r>
        <w:r>
          <w:fldChar w:fldCharType="separate"/>
        </w:r>
        <w:r>
          <w:t>34</w:t>
        </w:r>
        <w:r>
          <w:fldChar w:fldCharType="end"/>
        </w:r>
      </w:hyperlink>
    </w:p>
    <w:p w:rsidR="005C314E" w14:paraId="004F1067" w14:textId="77777777">
      <w:pPr>
        <w:pStyle w:val="TOC2"/>
        <w:tabs>
          <w:tab w:val="right" w:leader="dot" w:pos="8306"/>
        </w:tabs>
      </w:pPr>
      <w:hyperlink w:anchor="_Toc17324"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戊二醇项目节能概述</w:t>
        </w:r>
        <w:r>
          <w:tab/>
        </w:r>
        <w:r>
          <w:fldChar w:fldCharType="begin"/>
        </w:r>
        <w:r>
          <w:instrText xml:space="preserve"> PAGEREF _Toc17324 \h </w:instrText>
        </w:r>
        <w:r>
          <w:fldChar w:fldCharType="separate"/>
        </w:r>
        <w:r>
          <w:t>34</w:t>
        </w:r>
        <w:r>
          <w:fldChar w:fldCharType="end"/>
        </w:r>
      </w:hyperlink>
    </w:p>
    <w:p w:rsidR="005C314E" w14:paraId="7434E45B" w14:textId="77777777">
      <w:pPr>
        <w:pStyle w:val="TOC2"/>
        <w:tabs>
          <w:tab w:val="right" w:leader="dot" w:pos="8306"/>
        </w:tabs>
      </w:pPr>
      <w:hyperlink w:anchor="_Toc11973" w:history="1">
        <w:r>
          <w:rPr>
            <w:rFonts w:ascii="仿宋" w:eastAsia="仿宋" w:hAnsi="仿宋" w:cs="仿宋" w:hint="eastAsia"/>
          </w:rPr>
          <w:t>（二）能源消费种类和数量分析</w:t>
        </w:r>
        <w:r>
          <w:tab/>
        </w:r>
        <w:r>
          <w:fldChar w:fldCharType="begin"/>
        </w:r>
        <w:r>
          <w:instrText xml:space="preserve"> PAGEREF _Toc11973 \h </w:instrText>
        </w:r>
        <w:r>
          <w:fldChar w:fldCharType="separate"/>
        </w:r>
        <w:r>
          <w:t>36</w:t>
        </w:r>
        <w:r>
          <w:fldChar w:fldCharType="end"/>
        </w:r>
      </w:hyperlink>
    </w:p>
    <w:p w:rsidR="005C314E" w14:paraId="2C2965F5" w14:textId="77777777">
      <w:pPr>
        <w:pStyle w:val="TOC2"/>
        <w:tabs>
          <w:tab w:val="right" w:leader="dot" w:pos="8306"/>
        </w:tabs>
      </w:pPr>
      <w:hyperlink w:anchor="_Toc22351" w:history="1">
        <w:r>
          <w:rPr>
            <w:rFonts w:ascii="仿宋" w:eastAsia="仿宋" w:hAnsi="仿宋" w:cs="仿宋" w:hint="eastAsia"/>
          </w:rPr>
          <w:t>（三）</w:t>
        </w:r>
        <w:r>
          <w:rPr>
            <w:rFonts w:ascii="仿宋" w:eastAsia="仿宋" w:hAnsi="仿宋" w:cs="仿宋" w:hint="eastAsia"/>
          </w:rPr>
          <w:t>1,5-</w:t>
        </w:r>
        <w:r>
          <w:rPr>
            <w:rFonts w:ascii="仿宋" w:eastAsia="仿宋" w:hAnsi="仿宋" w:cs="仿宋" w:hint="eastAsia"/>
          </w:rPr>
          <w:t>戊二醇项目节能措施</w:t>
        </w:r>
        <w:r>
          <w:tab/>
        </w:r>
        <w:r>
          <w:fldChar w:fldCharType="begin"/>
        </w:r>
        <w:r>
          <w:instrText xml:space="preserve"> PAGEREF _Toc22351 \h </w:instrText>
        </w:r>
        <w:r>
          <w:fldChar w:fldCharType="separate"/>
        </w:r>
        <w:r>
          <w:t>37</w:t>
        </w:r>
        <w:r>
          <w:fldChar w:fldCharType="end"/>
        </w:r>
      </w:hyperlink>
    </w:p>
    <w:p w:rsidR="005C314E" w14:paraId="4B392346" w14:textId="77777777">
      <w:pPr>
        <w:pStyle w:val="TOC2"/>
        <w:tabs>
          <w:tab w:val="right" w:leader="dot" w:pos="8306"/>
        </w:tabs>
      </w:pPr>
      <w:hyperlink w:anchor="_Toc672" w:history="1">
        <w:r>
          <w:rPr>
            <w:rFonts w:ascii="仿宋" w:eastAsia="仿宋" w:hAnsi="仿宋" w:cs="仿宋" w:hint="eastAsia"/>
          </w:rPr>
          <w:t>（四）节能综合评价</w:t>
        </w:r>
        <w:r>
          <w:tab/>
        </w:r>
        <w:r>
          <w:fldChar w:fldCharType="begin"/>
        </w:r>
        <w:r>
          <w:instrText xml:space="preserve"> PAGEREF _Toc672 \h </w:instrText>
        </w:r>
        <w:r>
          <w:fldChar w:fldCharType="separate"/>
        </w:r>
        <w:r>
          <w:t>39</w:t>
        </w:r>
        <w:r>
          <w:fldChar w:fldCharType="end"/>
        </w:r>
      </w:hyperlink>
    </w:p>
    <w:p w:rsidR="005C314E" w14:paraId="6A0B01E7" w14:textId="77777777">
      <w:pPr>
        <w:pStyle w:val="TOC1"/>
        <w:tabs>
          <w:tab w:val="right" w:leader="dot" w:pos="8306"/>
        </w:tabs>
      </w:pPr>
      <w:hyperlink w:anchor="_Toc10897" w:history="1">
        <w:r>
          <w:rPr>
            <w:rFonts w:ascii="仿宋" w:eastAsia="仿宋" w:hAnsi="仿宋" w:cs="仿宋" w:hint="eastAsia"/>
          </w:rPr>
          <w:t>十一、市场分析、调研</w:t>
        </w:r>
        <w:r>
          <w:tab/>
        </w:r>
        <w:r>
          <w:fldChar w:fldCharType="begin"/>
        </w:r>
        <w:r>
          <w:instrText xml:space="preserve"> PAGEREF _Toc10897 \h </w:instrText>
        </w:r>
        <w:r>
          <w:fldChar w:fldCharType="separate"/>
        </w:r>
        <w:r>
          <w:t>40</w:t>
        </w:r>
        <w:r>
          <w:fldChar w:fldCharType="end"/>
        </w:r>
      </w:hyperlink>
    </w:p>
    <w:p w:rsidR="005C314E" w14:paraId="4354F414" w14:textId="77777777">
      <w:pPr>
        <w:pStyle w:val="TOC2"/>
        <w:tabs>
          <w:tab w:val="right" w:leader="dot" w:pos="8306"/>
        </w:tabs>
      </w:pPr>
      <w:hyperlink w:anchor="_Toc11009" w:history="1">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戊二醇行业分析</w:t>
        </w:r>
        <w:r>
          <w:tab/>
        </w:r>
        <w:r>
          <w:fldChar w:fldCharType="begin"/>
        </w:r>
        <w:r>
          <w:instrText xml:space="preserve"> PAGEREF _Toc11009 \h </w:instrText>
        </w:r>
        <w:r>
          <w:fldChar w:fldCharType="separate"/>
        </w:r>
        <w:r>
          <w:t>40</w:t>
        </w:r>
        <w:r>
          <w:fldChar w:fldCharType="end"/>
        </w:r>
      </w:hyperlink>
    </w:p>
    <w:p w:rsidR="005C314E" w14:paraId="2D247217" w14:textId="77777777">
      <w:pPr>
        <w:pStyle w:val="TOC2"/>
        <w:tabs>
          <w:tab w:val="right" w:leader="dot" w:pos="8306"/>
        </w:tabs>
      </w:pPr>
      <w:hyperlink w:anchor="_Toc7964" w:history="1">
        <w:r>
          <w:rPr>
            <w:rFonts w:ascii="仿宋" w:eastAsia="仿宋" w:hAnsi="仿宋" w:cs="仿宋" w:hint="eastAsia"/>
          </w:rPr>
          <w:t>（二）</w:t>
        </w:r>
        <w:r>
          <w:rPr>
            <w:rFonts w:ascii="仿宋" w:eastAsia="仿宋" w:hAnsi="仿宋" w:cs="仿宋" w:hint="eastAsia"/>
          </w:rPr>
          <w:t>1,5-</w:t>
        </w:r>
        <w:r>
          <w:rPr>
            <w:rFonts w:ascii="仿宋" w:eastAsia="仿宋" w:hAnsi="仿宋" w:cs="仿宋" w:hint="eastAsia"/>
          </w:rPr>
          <w:t>戊二醇市场分析预测</w:t>
        </w:r>
        <w:r>
          <w:tab/>
        </w:r>
        <w:r>
          <w:fldChar w:fldCharType="begin"/>
        </w:r>
        <w:r>
          <w:instrText xml:space="preserve"> PAGEREF _Toc7964 \h </w:instrText>
        </w:r>
        <w:r>
          <w:fldChar w:fldCharType="separate"/>
        </w:r>
        <w:r>
          <w:t>41</w:t>
        </w:r>
        <w:r>
          <w:fldChar w:fldCharType="end"/>
        </w:r>
      </w:hyperlink>
    </w:p>
    <w:p w:rsidR="005C314E" w14:paraId="6A39B97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C314E" w14:paraId="360FB752" w14:textId="77777777">
      <w:pPr>
        <w:pStyle w:val="Heading1"/>
        <w:jc w:val="center"/>
        <w:rPr>
          <w:rFonts w:ascii="仿宋" w:eastAsia="仿宋" w:hAnsi="仿宋" w:cs="仿宋"/>
        </w:rPr>
      </w:pPr>
      <w:bookmarkStart w:id="0" w:name="_Toc6558"/>
      <w:r>
        <w:rPr>
          <w:rFonts w:ascii="仿宋" w:eastAsia="仿宋" w:hAnsi="仿宋" w:cs="仿宋" w:hint="eastAsia"/>
        </w:rPr>
        <w:t>序言</w:t>
      </w:r>
      <w:bookmarkEnd w:id="0"/>
    </w:p>
    <w:p w:rsidR="005C314E" w14:paraId="13F8A38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C314E" w14:paraId="44A52FC1" w14:textId="77777777">
      <w:pPr>
        <w:pStyle w:val="Heading1"/>
        <w:ind w:firstLine="560" w:firstLineChars="200"/>
        <w:rPr>
          <w:rFonts w:ascii="仿宋" w:eastAsia="仿宋" w:hAnsi="仿宋" w:cs="仿宋"/>
          <w:sz w:val="28"/>
        </w:rPr>
      </w:pPr>
      <w:bookmarkStart w:id="1" w:name="_Toc868"/>
      <w:r>
        <w:rPr>
          <w:rFonts w:ascii="仿宋" w:eastAsia="仿宋" w:hAnsi="仿宋" w:cs="仿宋" w:hint="eastAsia"/>
          <w:sz w:val="28"/>
        </w:rPr>
        <w:t>一、</w:t>
      </w:r>
      <w:r>
        <w:rPr>
          <w:rFonts w:ascii="仿宋" w:eastAsia="仿宋" w:hAnsi="仿宋" w:cs="仿宋" w:hint="eastAsia"/>
          <w:sz w:val="28"/>
        </w:rPr>
        <w:t>1,5-</w:t>
      </w:r>
      <w:r>
        <w:rPr>
          <w:rFonts w:ascii="仿宋" w:eastAsia="仿宋" w:hAnsi="仿宋" w:cs="仿宋" w:hint="eastAsia"/>
          <w:sz w:val="28"/>
        </w:rPr>
        <w:t>戊二醇项目概论</w:t>
      </w:r>
      <w:bookmarkEnd w:id="1"/>
    </w:p>
    <w:p w:rsidR="005C314E" w14:paraId="1025D92E" w14:textId="77777777">
      <w:pPr>
        <w:pStyle w:val="Heading2"/>
        <w:rPr>
          <w:rFonts w:ascii="仿宋" w:eastAsia="仿宋" w:hAnsi="仿宋" w:cs="仿宋"/>
        </w:rPr>
      </w:pPr>
      <w:bookmarkStart w:id="2" w:name="_Toc22468"/>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戊二醇项目名称</w:t>
      </w:r>
      <w:bookmarkEnd w:id="2"/>
    </w:p>
    <w:p w:rsidR="005C314E" w14:paraId="170979ED" w14:textId="77777777">
      <w:pPr>
        <w:ind w:firstLine="560" w:firstLineChars="200"/>
        <w:rPr>
          <w:rFonts w:ascii="仿宋" w:eastAsia="仿宋" w:hAnsi="仿宋" w:cs="仿宋"/>
          <w:sz w:val="28"/>
        </w:rPr>
      </w:pPr>
      <w:r>
        <w:rPr>
          <w:rFonts w:ascii="仿宋" w:eastAsia="仿宋" w:hAnsi="仿宋" w:cs="仿宋" w:hint="eastAsia"/>
          <w:sz w:val="28"/>
        </w:rPr>
        <w:t>XXX1,5-</w:t>
      </w:r>
      <w:r>
        <w:rPr>
          <w:rFonts w:ascii="仿宋" w:eastAsia="仿宋" w:hAnsi="仿宋" w:cs="仿宋" w:hint="eastAsia"/>
          <w:sz w:val="28"/>
        </w:rPr>
        <w:t>戊二醇项目</w:t>
      </w:r>
    </w:p>
    <w:p w:rsidR="005C314E" w14:paraId="6197461F" w14:textId="77777777">
      <w:pPr>
        <w:pStyle w:val="Heading2"/>
        <w:ind w:firstLine="560" w:firstLineChars="200"/>
        <w:rPr>
          <w:rFonts w:ascii="仿宋" w:eastAsia="仿宋" w:hAnsi="仿宋" w:cs="仿宋"/>
          <w:sz w:val="28"/>
        </w:rPr>
      </w:pPr>
      <w:bookmarkStart w:id="3" w:name="_Toc16700"/>
      <w:r>
        <w:rPr>
          <w:rFonts w:ascii="仿宋" w:eastAsia="仿宋" w:hAnsi="仿宋" w:cs="仿宋" w:hint="eastAsia"/>
          <w:sz w:val="28"/>
        </w:rPr>
        <w:t>（二）</w:t>
      </w:r>
      <w:r>
        <w:rPr>
          <w:rFonts w:ascii="仿宋" w:eastAsia="仿宋" w:hAnsi="仿宋" w:cs="仿宋" w:hint="eastAsia"/>
          <w:sz w:val="28"/>
        </w:rPr>
        <w:t>1,5-</w:t>
      </w:r>
      <w:r>
        <w:rPr>
          <w:rFonts w:ascii="仿宋" w:eastAsia="仿宋" w:hAnsi="仿宋" w:cs="仿宋" w:hint="eastAsia"/>
          <w:sz w:val="28"/>
        </w:rPr>
        <w:t>戊二醇项目投资人</w:t>
      </w:r>
      <w:bookmarkEnd w:id="3"/>
    </w:p>
    <w:p w:rsidR="005C314E" w14:paraId="036A08FA" w14:textId="7FF1A79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C314E" w14:paraId="15E72003" w14:textId="77777777">
      <w:pPr>
        <w:pStyle w:val="Heading2"/>
        <w:ind w:firstLine="560" w:firstLineChars="200"/>
        <w:rPr>
          <w:rFonts w:ascii="仿宋" w:eastAsia="仿宋" w:hAnsi="仿宋" w:cs="仿宋"/>
          <w:sz w:val="28"/>
        </w:rPr>
      </w:pPr>
      <w:bookmarkStart w:id="4" w:name="_Toc15871"/>
      <w:r>
        <w:rPr>
          <w:rFonts w:ascii="仿宋" w:eastAsia="仿宋" w:hAnsi="仿宋" w:cs="仿宋" w:hint="eastAsia"/>
          <w:sz w:val="28"/>
        </w:rPr>
        <w:t>（三）建设地点</w:t>
      </w:r>
      <w:bookmarkEnd w:id="4"/>
    </w:p>
    <w:p w:rsidR="005C314E" w14:paraId="5EC3C79D" w14:textId="74B7C870">
      <w:pPr>
        <w:ind w:firstLine="560" w:firstLineChars="200"/>
        <w:rPr>
          <w:rFonts w:ascii="仿宋" w:eastAsia="仿宋" w:hAnsi="仿宋" w:cs="仿宋"/>
          <w:sz w:val="28"/>
        </w:rPr>
      </w:pPr>
      <w:r>
        <w:rPr>
          <w:rFonts w:ascii="仿宋" w:eastAsia="仿宋" w:hAnsi="仿宋" w:cs="仿宋" w:hint="eastAsia"/>
          <w:sz w:val="28"/>
        </w:rPr>
        <w:t>我们的</w:t>
      </w:r>
      <w:r>
        <w:rPr>
          <w:rFonts w:ascii="仿宋" w:eastAsia="仿宋" w:hAnsi="仿宋" w:cs="仿宋" w:hint="eastAsia"/>
          <w:sz w:val="28"/>
        </w:rPr>
        <w:t>1,5-</w:t>
      </w:r>
      <w:r>
        <w:rPr>
          <w:rFonts w:ascii="仿宋" w:eastAsia="仿宋" w:hAnsi="仿宋" w:cs="仿宋" w:hint="eastAsia"/>
          <w:sz w:val="28"/>
        </w:rPr>
        <w:t>戊二醇项目选址位于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1,5-</w:t>
      </w:r>
      <w:r>
        <w:rPr>
          <w:rFonts w:ascii="仿宋" w:eastAsia="仿宋" w:hAnsi="仿宋" w:cs="仿宋" w:hint="eastAsia"/>
          <w:sz w:val="28"/>
        </w:rPr>
        <w:t>戊二醇项目的成功和可持续发展。</w:t>
      </w:r>
    </w:p>
    <w:p w:rsidR="005C314E" w14:paraId="17CDB88A" w14:textId="77777777">
      <w:pPr>
        <w:pStyle w:val="Heading2"/>
        <w:ind w:firstLine="560" w:firstLineChars="200"/>
        <w:rPr>
          <w:rFonts w:ascii="仿宋" w:eastAsia="仿宋" w:hAnsi="仿宋" w:cs="仿宋"/>
          <w:sz w:val="28"/>
        </w:rPr>
      </w:pPr>
      <w:bookmarkStart w:id="5" w:name="_Toc5472"/>
      <w:r>
        <w:rPr>
          <w:rFonts w:ascii="仿宋" w:eastAsia="仿宋" w:hAnsi="仿宋" w:cs="仿宋" w:hint="eastAsia"/>
          <w:sz w:val="28"/>
        </w:rPr>
        <w:t>（四）编制原则</w:t>
      </w:r>
      <w:bookmarkEnd w:id="5"/>
    </w:p>
    <w:p w:rsidR="005C314E" w14:paraId="4A2D4C31" w14:textId="67B0DA1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5C314E" w14:textId="67B0DA18">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w:t>
      </w:r>
      <w:r>
        <w:rPr>
          <w:rFonts w:ascii="仿宋" w:eastAsia="仿宋" w:hAnsi="仿宋" w:cs="仿宋" w:hint="eastAsia"/>
          <w:sz w:val="28"/>
        </w:rPr>
        <w:t>1,5-</w:t>
      </w:r>
      <w:r>
        <w:rPr>
          <w:rFonts w:ascii="仿宋" w:eastAsia="仿宋" w:hAnsi="仿宋" w:cs="仿宋" w:hint="eastAsia"/>
          <w:sz w:val="28"/>
        </w:rPr>
        <w:t>戊二醇项目在法律框架内运行，以维护企业的声誉和遵守社会责任。</w:t>
      </w:r>
    </w:p>
    <w:p w:rsidR="005C314E" w14:paraId="46D0C745" w14:textId="077AB2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w:t>
      </w:r>
      <w:r>
        <w:rPr>
          <w:rFonts w:ascii="仿宋" w:eastAsia="仿宋" w:hAnsi="仿宋" w:cs="仿宋" w:hint="eastAsia"/>
          <w:sz w:val="28"/>
        </w:rPr>
        <w:t>1,5-</w:t>
      </w:r>
      <w:r>
        <w:rPr>
          <w:rFonts w:ascii="仿宋" w:eastAsia="仿宋" w:hAnsi="仿宋" w:cs="仿宋" w:hint="eastAsia"/>
          <w:sz w:val="28"/>
        </w:rPr>
        <w:t>戊二醇项目的竞争力和市场适应性，以满足客户需求。</w:t>
      </w:r>
    </w:p>
    <w:p w:rsidR="005C314E" w14:paraId="5279893E" w14:textId="60E5C0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1,5-</w:t>
      </w:r>
      <w:r>
        <w:rPr>
          <w:rFonts w:ascii="仿宋" w:eastAsia="仿宋" w:hAnsi="仿宋" w:cs="仿宋" w:hint="eastAsia"/>
          <w:sz w:val="28"/>
        </w:rPr>
        <w:t>戊二醇项目成本。</w:t>
      </w:r>
    </w:p>
    <w:p w:rsidR="005C314E" w14:paraId="1B92EDF0" w14:textId="003BC7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w:t>
      </w:r>
      <w:r>
        <w:rPr>
          <w:rFonts w:ascii="仿宋" w:eastAsia="仿宋" w:hAnsi="仿宋" w:cs="仿宋" w:hint="eastAsia"/>
          <w:sz w:val="28"/>
        </w:rPr>
        <w:t>1,5-</w:t>
      </w:r>
      <w:r>
        <w:rPr>
          <w:rFonts w:ascii="仿宋" w:eastAsia="仿宋" w:hAnsi="仿宋" w:cs="仿宋" w:hint="eastAsia"/>
          <w:sz w:val="28"/>
        </w:rPr>
        <w:t>戊二醇项目的安全、文明和清洁生产。这包括环境保护、劳动安全卫生和消防设施的同步规划、同步实施和同步运行。我们将关注可持续发展的要求，具备适应市场变化的可操作弹性。</w:t>
      </w:r>
    </w:p>
    <w:p w:rsidR="005C314E" w14:paraId="6EBEBE91" w14:textId="0819927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w:t>
      </w:r>
      <w:r>
        <w:rPr>
          <w:rFonts w:ascii="仿宋" w:eastAsia="仿宋" w:hAnsi="仿宋" w:cs="仿宋" w:hint="eastAsia"/>
          <w:sz w:val="28"/>
        </w:rPr>
        <w:t>满意度。</w:t>
      </w:r>
    </w:p>
    <w:p w:rsidR="005C314E" w14:paraId="26A1AB3A" w14:textId="250D88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w:t>
      </w:r>
      <w:r>
        <w:rPr>
          <w:rFonts w:ascii="仿宋" w:eastAsia="仿宋" w:hAnsi="仿宋" w:cs="仿宋" w:hint="eastAsia"/>
          <w:sz w:val="28"/>
        </w:rPr>
        <w:t>1,5-</w:t>
      </w:r>
      <w:r>
        <w:rPr>
          <w:rFonts w:ascii="仿宋" w:eastAsia="仿宋" w:hAnsi="仿宋" w:cs="仿宋" w:hint="eastAsia"/>
          <w:sz w:val="28"/>
        </w:rPr>
        <w:t>戊二醇项目业主对</w:t>
      </w:r>
      <w:r>
        <w:rPr>
          <w:rFonts w:ascii="仿宋" w:eastAsia="仿宋" w:hAnsi="仿宋" w:cs="仿宋" w:hint="eastAsia"/>
          <w:sz w:val="28"/>
        </w:rPr>
        <w:t>1,5-</w:t>
      </w:r>
      <w:r>
        <w:rPr>
          <w:rFonts w:ascii="仿宋" w:eastAsia="仿宋" w:hAnsi="仿宋" w:cs="仿宋" w:hint="eastAsia"/>
          <w:sz w:val="28"/>
        </w:rPr>
        <w:t>戊二醇项目功能、盈利性等投资方面的要求。</w:t>
      </w:r>
      <w:r>
        <w:rPr>
          <w:rFonts w:ascii="仿宋" w:eastAsia="仿宋" w:hAnsi="仿宋" w:cs="仿宋" w:hint="eastAsia"/>
          <w:sz w:val="28"/>
        </w:rPr>
        <w:t>1,5-</w:t>
      </w:r>
      <w:r>
        <w:rPr>
          <w:rFonts w:ascii="仿宋" w:eastAsia="仿宋" w:hAnsi="仿宋" w:cs="仿宋" w:hint="eastAsia"/>
          <w:sz w:val="28"/>
        </w:rPr>
        <w:t>戊二醇项目的设计和实施将以业主的期望和目标为中心，确保</w:t>
      </w:r>
      <w:r>
        <w:rPr>
          <w:rFonts w:ascii="仿宋" w:eastAsia="仿宋" w:hAnsi="仿宋" w:cs="仿宋" w:hint="eastAsia"/>
          <w:sz w:val="28"/>
        </w:rPr>
        <w:t>1,5-</w:t>
      </w:r>
      <w:r>
        <w:rPr>
          <w:rFonts w:ascii="仿宋" w:eastAsia="仿宋" w:hAnsi="仿宋" w:cs="仿宋" w:hint="eastAsia"/>
          <w:sz w:val="28"/>
        </w:rPr>
        <w:t>戊二醇项目能够达到商业目标。</w:t>
      </w:r>
    </w:p>
    <w:p w:rsidR="005C314E" w14:paraId="23328EF0" w14:textId="2E679A7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w:t>
      </w:r>
      <w:r>
        <w:rPr>
          <w:rFonts w:ascii="仿宋" w:eastAsia="仿宋" w:hAnsi="仿宋" w:cs="仿宋" w:hint="eastAsia"/>
          <w:sz w:val="28"/>
        </w:rPr>
        <w:t>1,5-</w:t>
      </w:r>
      <w:r>
        <w:rPr>
          <w:rFonts w:ascii="仿宋" w:eastAsia="仿宋" w:hAnsi="仿宋" w:cs="仿宋" w:hint="eastAsia"/>
          <w:sz w:val="28"/>
        </w:rPr>
        <w:t>戊二醇项目的可靠性。这包括但不限于财务风险、技术风险和市场风险的识别和管理。</w:t>
      </w:r>
    </w:p>
    <w:p w:rsidR="005C314E" w14:paraId="65A24FD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w:t>
      </w:r>
      <w:r>
        <w:rPr>
          <w:rFonts w:ascii="仿宋" w:eastAsia="仿宋" w:hAnsi="仿宋" w:cs="仿宋" w:hint="eastAsia"/>
          <w:sz w:val="28"/>
        </w:rPr>
        <w:t>1,5-</w:t>
      </w:r>
      <w:r>
        <w:rPr>
          <w:rFonts w:ascii="仿宋" w:eastAsia="仿宋" w:hAnsi="仿宋" w:cs="仿宋" w:hint="eastAsia"/>
          <w:sz w:val="28"/>
        </w:rPr>
        <w:t>戊二醇项目在合规、可持续和安全的基础上取得成功，以实现长期的业务增长和社会责任。</w:t>
      </w:r>
    </w:p>
    <w:p w:rsidR="005C314E" w14:paraId="1EDF112E" w14:textId="77777777">
      <w:pPr>
        <w:pStyle w:val="Heading2"/>
        <w:ind w:firstLine="560" w:firstLineChars="200"/>
        <w:rPr>
          <w:rFonts w:ascii="仿宋" w:eastAsia="仿宋" w:hAnsi="仿宋" w:cs="仿宋"/>
          <w:sz w:val="28"/>
        </w:rPr>
      </w:pPr>
      <w:bookmarkStart w:id="6" w:name="_Toc31407"/>
      <w:r>
        <w:rPr>
          <w:rFonts w:ascii="仿宋" w:eastAsia="仿宋" w:hAnsi="仿宋" w:cs="仿宋" w:hint="eastAsia"/>
          <w:sz w:val="28"/>
        </w:rPr>
        <w:t>（五）编制</w:t>
      </w:r>
      <w:r>
        <w:rPr>
          <w:rFonts w:ascii="仿宋" w:eastAsia="仿宋" w:hAnsi="仿宋" w:cs="仿宋" w:hint="eastAsia"/>
          <w:sz w:val="28"/>
        </w:rPr>
        <w:t>依据</w:t>
      </w:r>
      <w:bookmarkEnd w:id="6"/>
    </w:p>
    <w:p w:rsidR="005C314E" w14:paraId="6EA2CC27"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1,5-</w:t>
      </w:r>
      <w:r>
        <w:rPr>
          <w:rFonts w:ascii="仿宋" w:eastAsia="仿宋" w:hAnsi="仿宋" w:cs="仿宋" w:hint="eastAsia"/>
          <w:sz w:val="28"/>
        </w:rPr>
        <w:t>戊二醇项目可行性研究和评估的过程中，需要综合考虑以下政策和资料，以确保</w:t>
      </w:r>
      <w:r>
        <w:rPr>
          <w:rFonts w:ascii="仿宋" w:eastAsia="仿宋" w:hAnsi="仿宋" w:cs="仿宋" w:hint="eastAsia"/>
          <w:sz w:val="28"/>
        </w:rPr>
        <w:t>1,5-</w:t>
      </w:r>
      <w:r>
        <w:rPr>
          <w:rFonts w:ascii="仿宋" w:eastAsia="仿宋" w:hAnsi="仿宋" w:cs="仿宋" w:hint="eastAsia"/>
          <w:sz w:val="28"/>
        </w:rPr>
        <w:t>戊二醇项目的合规性和可行性：</w:t>
      </w:r>
    </w:p>
    <w:p w:rsidR="005C314E" w14:paraId="767EE814" w14:textId="579D2A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C314E" w14:paraId="7D9A4777" w14:textId="4372AD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w:t>
      </w:r>
      <w:r>
        <w:rPr>
          <w:rFonts w:ascii="仿宋" w:eastAsia="仿宋" w:hAnsi="仿宋" w:cs="仿宋" w:hint="eastAsia"/>
          <w:sz w:val="28"/>
        </w:rPr>
        <w:t>1,5-</w:t>
      </w:r>
      <w:r>
        <w:rPr>
          <w:rFonts w:ascii="仿宋" w:eastAsia="仿宋" w:hAnsi="仿宋" w:cs="仿宋" w:hint="eastAsia"/>
          <w:sz w:val="28"/>
        </w:rPr>
        <w:t>戊二醇项目所在地的地方性规划和政策文件，确保</w:t>
      </w:r>
      <w:r>
        <w:rPr>
          <w:rFonts w:ascii="仿宋" w:eastAsia="仿宋" w:hAnsi="仿宋" w:cs="仿宋" w:hint="eastAsia"/>
          <w:sz w:val="28"/>
        </w:rPr>
        <w:t>1,5-</w:t>
      </w:r>
      <w:r>
        <w:rPr>
          <w:rFonts w:ascii="仿宋" w:eastAsia="仿宋" w:hAnsi="仿宋" w:cs="仿宋" w:hint="eastAsia"/>
          <w:sz w:val="28"/>
        </w:rPr>
        <w:t>戊二醇项目不仅符合国家政策，还符合当地政府的发展方向和规划。</w:t>
      </w:r>
    </w:p>
    <w:p w:rsidR="005C314E" w14:paraId="22B49858" w14:textId="218785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w:t>
      </w:r>
      <w:r>
        <w:rPr>
          <w:rFonts w:ascii="仿宋" w:eastAsia="仿宋" w:hAnsi="仿宋" w:cs="仿宋" w:hint="eastAsia"/>
          <w:sz w:val="28"/>
        </w:rPr>
        <w:t>1,5-</w:t>
      </w:r>
      <w:r>
        <w:rPr>
          <w:rFonts w:ascii="仿宋" w:eastAsia="仿宋" w:hAnsi="仿宋" w:cs="仿宋" w:hint="eastAsia"/>
          <w:sz w:val="28"/>
        </w:rPr>
        <w:t>戊二醇项目的财务管理合规。</w:t>
      </w:r>
    </w:p>
    <w:p w:rsidR="005C314E" w14:paraId="0545220B" w14:textId="67097F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w:t>
      </w:r>
      <w:r>
        <w:rPr>
          <w:rFonts w:ascii="仿宋" w:eastAsia="仿宋" w:hAnsi="仿宋" w:cs="仿宋" w:hint="eastAsia"/>
          <w:sz w:val="28"/>
        </w:rPr>
        <w:t>1,5-</w:t>
      </w:r>
      <w:r>
        <w:rPr>
          <w:rFonts w:ascii="仿宋" w:eastAsia="仿宋" w:hAnsi="仿宋" w:cs="仿宋" w:hint="eastAsia"/>
          <w:sz w:val="28"/>
        </w:rPr>
        <w:t>戊二醇项目在关键领域的合规性。</w:t>
      </w:r>
    </w:p>
    <w:p w:rsidR="005C314E" w14:paraId="4837AAB4" w14:textId="727F4B4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w:t>
      </w:r>
      <w:r>
        <w:rPr>
          <w:rFonts w:ascii="仿宋" w:eastAsia="仿宋" w:hAnsi="仿宋" w:cs="仿宋" w:hint="eastAsia"/>
          <w:sz w:val="28"/>
        </w:rPr>
        <w:t>1,5-</w:t>
      </w:r>
      <w:r>
        <w:rPr>
          <w:rFonts w:ascii="仿宋" w:eastAsia="仿宋" w:hAnsi="仿宋" w:cs="仿宋" w:hint="eastAsia"/>
          <w:sz w:val="28"/>
        </w:rPr>
        <w:t>戊二醇项目的潜在问题和机会。</w:t>
      </w:r>
    </w:p>
    <w:p w:rsidR="005C314E" w14:paraId="1A9CA9C3" w14:textId="187791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w:t>
      </w:r>
      <w:r>
        <w:rPr>
          <w:rFonts w:ascii="仿宋" w:eastAsia="仿宋" w:hAnsi="仿宋" w:cs="仿宋" w:hint="eastAsia"/>
          <w:sz w:val="28"/>
        </w:rPr>
        <w:t>1,5-</w:t>
      </w:r>
      <w:r>
        <w:rPr>
          <w:rFonts w:ascii="仿宋" w:eastAsia="仿宋" w:hAnsi="仿宋" w:cs="仿宋" w:hint="eastAsia"/>
          <w:sz w:val="28"/>
        </w:rPr>
        <w:t>戊二醇项目性质，及时调查和收集相关设计基础资料，以支持可行性研究的全面性和深入分析。</w:t>
      </w:r>
    </w:p>
    <w:p w:rsidR="005C314E" w14:paraId="072966AD" w14:textId="3E202E9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1,5-</w:t>
      </w:r>
      <w:r>
        <w:rPr>
          <w:rFonts w:ascii="仿宋" w:eastAsia="仿宋" w:hAnsi="仿宋" w:cs="仿宋" w:hint="eastAsia"/>
          <w:sz w:val="28"/>
        </w:rPr>
        <w:t>戊二醇项目评估方法和参数：参考最新的</w:t>
      </w:r>
      <w:r>
        <w:rPr>
          <w:rFonts w:ascii="仿宋" w:eastAsia="仿宋" w:hAnsi="仿宋" w:cs="仿宋" w:hint="eastAsia"/>
          <w:sz w:val="28"/>
        </w:rPr>
        <w:t>1,5-</w:t>
      </w:r>
      <w:r>
        <w:rPr>
          <w:rFonts w:ascii="仿宋" w:eastAsia="仿宋" w:hAnsi="仿宋" w:cs="仿宋" w:hint="eastAsia"/>
          <w:sz w:val="28"/>
        </w:rPr>
        <w:t>戊二醇项目评估方法和参数，确保</w:t>
      </w:r>
      <w:r>
        <w:rPr>
          <w:rFonts w:ascii="仿宋" w:eastAsia="仿宋" w:hAnsi="仿宋" w:cs="仿宋" w:hint="eastAsia"/>
          <w:sz w:val="28"/>
        </w:rPr>
        <w:t>1,5-</w:t>
      </w:r>
      <w:r>
        <w:rPr>
          <w:rFonts w:ascii="仿宋" w:eastAsia="仿宋" w:hAnsi="仿宋" w:cs="仿宋" w:hint="eastAsia"/>
          <w:sz w:val="28"/>
        </w:rPr>
        <w:t>戊二醇项目的经济效益评估和风险评估符合国家和行业标准。</w:t>
      </w:r>
    </w:p>
    <w:p w:rsidR="005C314E" w14:paraId="5A549D3D" w14:textId="73A7887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w:t>
      </w:r>
      <w:r>
        <w:rPr>
          <w:rFonts w:ascii="仿宋" w:eastAsia="仿宋" w:hAnsi="仿宋" w:cs="仿宋" w:hint="eastAsia"/>
          <w:sz w:val="28"/>
        </w:rPr>
        <w:t>料和</w:t>
      </w:r>
      <w:r>
        <w:rPr>
          <w:rFonts w:ascii="仿宋" w:eastAsia="仿宋" w:hAnsi="仿宋" w:cs="仿宋" w:hint="eastAsia"/>
          <w:sz w:val="28"/>
        </w:rPr>
        <w:t>1,5-</w:t>
      </w:r>
      <w:r>
        <w:rPr>
          <w:rFonts w:ascii="仿宋" w:eastAsia="仿宋" w:hAnsi="仿宋" w:cs="仿宋" w:hint="eastAsia"/>
          <w:sz w:val="28"/>
        </w:rPr>
        <w:t>戊二醇项目方案：</w:t>
      </w:r>
      <w:r>
        <w:rPr>
          <w:rFonts w:ascii="仿宋" w:eastAsia="仿宋" w:hAnsi="仿宋" w:cs="仿宋" w:hint="eastAsia"/>
          <w:sz w:val="28"/>
        </w:rPr>
        <w:t>1,5-</w:t>
      </w:r>
      <w:r>
        <w:rPr>
          <w:rFonts w:ascii="仿宋" w:eastAsia="仿宋" w:hAnsi="仿宋" w:cs="仿宋" w:hint="eastAsia"/>
          <w:sz w:val="28"/>
        </w:rPr>
        <w:t>戊二醇项目建设单位提供的技术资料、</w:t>
      </w:r>
      <w:r>
        <w:rPr>
          <w:rFonts w:ascii="仿宋" w:eastAsia="仿宋" w:hAnsi="仿宋" w:cs="仿宋" w:hint="eastAsia"/>
          <w:sz w:val="28"/>
        </w:rPr>
        <w:t>1,5-</w:t>
      </w:r>
      <w:r>
        <w:rPr>
          <w:rFonts w:ascii="仿宋" w:eastAsia="仿宋" w:hAnsi="仿宋" w:cs="仿宋" w:hint="eastAsia"/>
          <w:sz w:val="28"/>
        </w:rPr>
        <w:t>戊二醇项目方案和基础材料将为可行性研究提供重要信息，需要充分考虑。</w:t>
      </w:r>
    </w:p>
    <w:p w:rsidR="005C314E" w14:paraId="7B21154F" w14:textId="77777777">
      <w:pPr>
        <w:ind w:firstLine="560" w:firstLineChars="200"/>
        <w:rPr>
          <w:rFonts w:ascii="仿宋" w:eastAsia="仿宋" w:hAnsi="仿宋" w:cs="仿宋"/>
          <w:sz w:val="28"/>
        </w:rPr>
      </w:pPr>
      <w:r>
        <w:rPr>
          <w:rFonts w:ascii="仿宋" w:eastAsia="仿宋" w:hAnsi="仿宋" w:cs="仿宋" w:hint="eastAsia"/>
          <w:sz w:val="28"/>
        </w:rPr>
        <w:t>以上政策和资料将在</w:t>
      </w:r>
      <w:r>
        <w:rPr>
          <w:rFonts w:ascii="仿宋" w:eastAsia="仿宋" w:hAnsi="仿宋" w:cs="仿宋" w:hint="eastAsia"/>
          <w:sz w:val="28"/>
        </w:rPr>
        <w:t>1,5-</w:t>
      </w:r>
      <w:r>
        <w:rPr>
          <w:rFonts w:ascii="仿宋" w:eastAsia="仿宋" w:hAnsi="仿宋" w:cs="仿宋" w:hint="eastAsia"/>
          <w:sz w:val="28"/>
        </w:rPr>
        <w:t>戊二醇项目的可行性研究和评估中被广泛引用和参考，以确保</w:t>
      </w:r>
      <w:r>
        <w:rPr>
          <w:rFonts w:ascii="仿宋" w:eastAsia="仿宋" w:hAnsi="仿宋" w:cs="仿宋" w:hint="eastAsia"/>
          <w:sz w:val="28"/>
        </w:rPr>
        <w:t>1,5-</w:t>
      </w:r>
      <w:r>
        <w:rPr>
          <w:rFonts w:ascii="仿宋" w:eastAsia="仿宋" w:hAnsi="仿宋" w:cs="仿宋" w:hint="eastAsia"/>
          <w:sz w:val="28"/>
        </w:rPr>
        <w:t>戊二醇项目的全面性、合规性和可行性。</w:t>
      </w:r>
    </w:p>
    <w:p w:rsidR="005C314E" w14:paraId="3F3B63F9" w14:textId="77777777">
      <w:pPr>
        <w:pStyle w:val="Heading2"/>
        <w:ind w:firstLine="560" w:firstLineChars="200"/>
        <w:rPr>
          <w:rFonts w:ascii="仿宋" w:eastAsia="仿宋" w:hAnsi="仿宋" w:cs="仿宋"/>
          <w:sz w:val="28"/>
        </w:rPr>
      </w:pPr>
      <w:bookmarkStart w:id="7" w:name="_Toc19230"/>
      <w:r>
        <w:rPr>
          <w:rFonts w:ascii="仿宋" w:eastAsia="仿宋" w:hAnsi="仿宋" w:cs="仿宋" w:hint="eastAsia"/>
          <w:sz w:val="28"/>
        </w:rPr>
        <w:t>（六）编制范围及内容</w:t>
      </w:r>
      <w:bookmarkEnd w:id="7"/>
    </w:p>
    <w:p w:rsidR="005C314E" w14:paraId="64770D10" w14:textId="7D2BB0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1,5-</w:t>
      </w:r>
      <w:r>
        <w:rPr>
          <w:rFonts w:ascii="仿宋" w:eastAsia="仿宋" w:hAnsi="仿宋" w:cs="仿宋" w:hint="eastAsia"/>
          <w:sz w:val="28"/>
        </w:rPr>
        <w:t>戊二醇项目单位和</w:t>
      </w:r>
      <w:r>
        <w:rPr>
          <w:rFonts w:ascii="仿宋" w:eastAsia="仿宋" w:hAnsi="仿宋" w:cs="仿宋" w:hint="eastAsia"/>
          <w:sz w:val="28"/>
        </w:rPr>
        <w:t>1,5-</w:t>
      </w:r>
      <w:r>
        <w:rPr>
          <w:rFonts w:ascii="仿宋" w:eastAsia="仿宋" w:hAnsi="仿宋" w:cs="仿宋" w:hint="eastAsia"/>
          <w:sz w:val="28"/>
        </w:rPr>
        <w:t>戊二醇项目背景：</w:t>
      </w:r>
    </w:p>
    <w:p w:rsidR="005C314E" w14:paraId="463D1533" w14:textId="25444863">
      <w:pPr>
        <w:ind w:firstLine="560" w:firstLineChars="200"/>
        <w:rPr>
          <w:rFonts w:ascii="仿宋" w:eastAsia="仿宋" w:hAnsi="仿宋" w:cs="仿宋"/>
          <w:sz w:val="28"/>
        </w:rPr>
      </w:pPr>
      <w:r>
        <w:rPr>
          <w:rFonts w:ascii="仿宋" w:eastAsia="仿宋" w:hAnsi="仿宋" w:cs="仿宋" w:hint="eastAsia"/>
          <w:sz w:val="28"/>
        </w:rPr>
        <w:t>介绍</w:t>
      </w:r>
      <w:r>
        <w:rPr>
          <w:rFonts w:ascii="仿宋" w:eastAsia="仿宋" w:hAnsi="仿宋" w:cs="仿宋" w:hint="eastAsia"/>
          <w:sz w:val="28"/>
        </w:rPr>
        <w:t>1,5-</w:t>
      </w:r>
      <w:r>
        <w:rPr>
          <w:rFonts w:ascii="仿宋" w:eastAsia="仿宋" w:hAnsi="仿宋" w:cs="仿宋" w:hint="eastAsia"/>
          <w:sz w:val="28"/>
        </w:rPr>
        <w:t>戊二醇项目的负责单位以及</w:t>
      </w:r>
      <w:r>
        <w:rPr>
          <w:rFonts w:ascii="仿宋" w:eastAsia="仿宋" w:hAnsi="仿宋" w:cs="仿宋" w:hint="eastAsia"/>
          <w:sz w:val="28"/>
        </w:rPr>
        <w:t>1,5-</w:t>
      </w:r>
      <w:r>
        <w:rPr>
          <w:rFonts w:ascii="仿宋" w:eastAsia="仿宋" w:hAnsi="仿宋" w:cs="仿宋" w:hint="eastAsia"/>
          <w:sz w:val="28"/>
        </w:rPr>
        <w:t>戊二醇项目的基本情况，包括</w:t>
      </w:r>
      <w:r>
        <w:rPr>
          <w:rFonts w:ascii="仿宋" w:eastAsia="仿宋" w:hAnsi="仿宋" w:cs="仿宋" w:hint="eastAsia"/>
          <w:sz w:val="28"/>
        </w:rPr>
        <w:t>1,5-</w:t>
      </w:r>
      <w:r>
        <w:rPr>
          <w:rFonts w:ascii="仿宋" w:eastAsia="仿宋" w:hAnsi="仿宋" w:cs="仿宋" w:hint="eastAsia"/>
          <w:sz w:val="28"/>
        </w:rPr>
        <w:t>戊二醇项目的名称、规模、定位等。</w:t>
      </w:r>
    </w:p>
    <w:p w:rsidR="005C314E" w14:paraId="30631F11" w14:textId="4799BE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C314E" w14:paraId="65ABAB56" w14:textId="2C995F62">
      <w:pPr>
        <w:ind w:firstLine="560" w:firstLineChars="200"/>
        <w:rPr>
          <w:rFonts w:ascii="仿宋" w:eastAsia="仿宋" w:hAnsi="仿宋" w:cs="仿宋"/>
          <w:sz w:val="28"/>
        </w:rPr>
      </w:pPr>
      <w:r>
        <w:rPr>
          <w:rFonts w:ascii="仿宋" w:eastAsia="仿宋" w:hAnsi="仿宋" w:cs="仿宋" w:hint="eastAsia"/>
          <w:sz w:val="28"/>
        </w:rPr>
        <w:t>分析</w:t>
      </w:r>
      <w:r>
        <w:rPr>
          <w:rFonts w:ascii="仿宋" w:eastAsia="仿宋" w:hAnsi="仿宋" w:cs="仿宋" w:hint="eastAsia"/>
          <w:sz w:val="28"/>
        </w:rPr>
        <w:t>1,5</w:t>
      </w:r>
      <w:r>
        <w:rPr>
          <w:rFonts w:ascii="仿宋" w:eastAsia="仿宋" w:hAnsi="仿宋" w:cs="仿宋" w:hint="eastAsia"/>
          <w:sz w:val="28"/>
        </w:rPr>
        <w:t>-</w:t>
      </w:r>
      <w:r>
        <w:rPr>
          <w:rFonts w:ascii="仿宋" w:eastAsia="仿宋" w:hAnsi="仿宋" w:cs="仿宋" w:hint="eastAsia"/>
          <w:sz w:val="28"/>
        </w:rPr>
        <w:t>戊二醇项目所属的产业规划，以确定</w:t>
      </w:r>
      <w:r>
        <w:rPr>
          <w:rFonts w:ascii="仿宋" w:eastAsia="仿宋" w:hAnsi="仿宋" w:cs="仿宋" w:hint="eastAsia"/>
          <w:sz w:val="28"/>
        </w:rPr>
        <w:t>1,5-</w:t>
      </w:r>
      <w:r>
        <w:rPr>
          <w:rFonts w:ascii="仿宋" w:eastAsia="仿宋" w:hAnsi="仿宋" w:cs="仿宋" w:hint="eastAsia"/>
          <w:sz w:val="28"/>
        </w:rPr>
        <w:t>戊二醇项目是否与国家或地区的产业规划一致。</w:t>
      </w:r>
    </w:p>
    <w:p w:rsidR="005C314E" w14:paraId="05D8EC1F" w14:textId="5399984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w:t>
      </w:r>
      <w:r>
        <w:rPr>
          <w:rFonts w:ascii="仿宋" w:eastAsia="仿宋" w:hAnsi="仿宋" w:cs="仿宋" w:hint="eastAsia"/>
          <w:sz w:val="28"/>
        </w:rPr>
        <w:t>1,5-</w:t>
      </w:r>
      <w:r>
        <w:rPr>
          <w:rFonts w:ascii="仿宋" w:eastAsia="仿宋" w:hAnsi="仿宋" w:cs="仿宋" w:hint="eastAsia"/>
          <w:sz w:val="28"/>
        </w:rPr>
        <w:t>戊二醇项目在政策环境下的优势和契合度。</w:t>
      </w:r>
    </w:p>
    <w:p w:rsidR="005C314E" w14:paraId="6DE7079F" w14:textId="467408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5C314E" w14:paraId="531C5EF7" w14:textId="1B5D974A">
      <w:pPr>
        <w:ind w:firstLine="560" w:firstLineChars="200"/>
        <w:rPr>
          <w:rFonts w:ascii="仿宋" w:eastAsia="仿宋" w:hAnsi="仿宋" w:cs="仿宋"/>
          <w:sz w:val="28"/>
        </w:rPr>
      </w:pPr>
      <w:r>
        <w:rPr>
          <w:rFonts w:ascii="仿宋" w:eastAsia="仿宋" w:hAnsi="仿宋" w:cs="仿宋" w:hint="eastAsia"/>
          <w:sz w:val="28"/>
        </w:rPr>
        <w:t>评估</w:t>
      </w:r>
      <w:r>
        <w:rPr>
          <w:rFonts w:ascii="仿宋" w:eastAsia="仿宋" w:hAnsi="仿宋" w:cs="仿宋" w:hint="eastAsia"/>
          <w:sz w:val="28"/>
        </w:rPr>
        <w:t>1,5-</w:t>
      </w:r>
      <w:r>
        <w:rPr>
          <w:rFonts w:ascii="仿宋" w:eastAsia="仿宋" w:hAnsi="仿宋" w:cs="仿宋" w:hint="eastAsia"/>
          <w:sz w:val="28"/>
        </w:rPr>
        <w:t>戊二醇项目所需的各类资源，如原材料、能源、人力资源等，以确定</w:t>
      </w:r>
      <w:r>
        <w:rPr>
          <w:rFonts w:ascii="仿宋" w:eastAsia="仿宋" w:hAnsi="仿宋" w:cs="仿宋" w:hint="eastAsia"/>
          <w:sz w:val="28"/>
        </w:rPr>
        <w:t>1,5-</w:t>
      </w:r>
      <w:r>
        <w:rPr>
          <w:rFonts w:ascii="仿宋" w:eastAsia="仿宋" w:hAnsi="仿宋" w:cs="仿宋" w:hint="eastAsia"/>
          <w:sz w:val="28"/>
        </w:rPr>
        <w:t>戊二醇项目在资源供应方面的可行性。</w:t>
      </w:r>
    </w:p>
    <w:p w:rsidR="005C314E" w14:paraId="0273FB7B" w14:textId="4AC34985">
      <w:pPr>
        <w:ind w:firstLine="560" w:firstLineChars="200"/>
        <w:rPr>
          <w:rFonts w:ascii="仿宋" w:eastAsia="仿宋" w:hAnsi="仿宋" w:cs="仿宋"/>
          <w:sz w:val="28"/>
        </w:rPr>
      </w:pPr>
      <w:r>
        <w:rPr>
          <w:rFonts w:ascii="仿宋" w:eastAsia="仿宋" w:hAnsi="仿宋" w:cs="仿宋" w:hint="eastAsia"/>
          <w:sz w:val="28"/>
        </w:rPr>
        <w:t>考察</w:t>
      </w:r>
      <w:r>
        <w:rPr>
          <w:rFonts w:ascii="仿宋" w:eastAsia="仿宋" w:hAnsi="仿宋" w:cs="仿宋" w:hint="eastAsia"/>
          <w:sz w:val="28"/>
        </w:rPr>
        <w:t>1,5-</w:t>
      </w:r>
      <w:r>
        <w:rPr>
          <w:rFonts w:ascii="仿宋" w:eastAsia="仿宋" w:hAnsi="仿宋" w:cs="仿宋" w:hint="eastAsia"/>
          <w:sz w:val="28"/>
        </w:rPr>
        <w:t>戊二醇项目所在地的资源丰富度、资源的可持续性，以评估资源综合利用条件。</w:t>
      </w:r>
    </w:p>
    <w:p w:rsidR="005C314E" w14:paraId="368357AE" w14:textId="40E85A4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5C314E" w14:paraId="67C77851" w14:textId="5020D0DD">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w:t>
      </w:r>
      <w:r>
        <w:rPr>
          <w:rFonts w:ascii="仿宋" w:eastAsia="仿宋" w:hAnsi="仿宋" w:cs="仿宋" w:hint="eastAsia"/>
          <w:sz w:val="28"/>
        </w:rPr>
        <w:t>，以确定</w:t>
      </w:r>
      <w:r>
        <w:rPr>
          <w:rFonts w:ascii="仿宋" w:eastAsia="仿宋" w:hAnsi="仿宋" w:cs="仿宋" w:hint="eastAsia"/>
          <w:sz w:val="28"/>
        </w:rPr>
        <w:t>1,5-</w:t>
      </w:r>
      <w:r>
        <w:rPr>
          <w:rFonts w:ascii="仿宋" w:eastAsia="仿宋" w:hAnsi="仿宋" w:cs="仿宋" w:hint="eastAsia"/>
          <w:sz w:val="28"/>
        </w:rPr>
        <w:t>戊二醇项目的用地规划的可行性。</w:t>
      </w:r>
    </w:p>
    <w:p w:rsidR="005C314E" w14:paraId="6A5F9E8E" w14:textId="5A2A6C2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w:t>
      </w:r>
      <w:r>
        <w:rPr>
          <w:rFonts w:ascii="仿宋" w:eastAsia="仿宋" w:hAnsi="仿宋" w:cs="仿宋" w:hint="eastAsia"/>
          <w:sz w:val="28"/>
        </w:rPr>
        <w:t>1,5-</w:t>
      </w:r>
      <w:r>
        <w:rPr>
          <w:rFonts w:ascii="仿宋" w:eastAsia="仿宋" w:hAnsi="仿宋" w:cs="仿宋" w:hint="eastAsia"/>
          <w:sz w:val="28"/>
        </w:rPr>
        <w:t>戊二醇项目场地的选址方案。</w:t>
      </w:r>
    </w:p>
    <w:p w:rsidR="005C314E" w14:paraId="71529356" w14:textId="28850F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C314E" w14:paraId="07EB3DB6" w14:textId="3101C052">
      <w:pPr>
        <w:ind w:firstLine="560" w:firstLineChars="200"/>
        <w:rPr>
          <w:rFonts w:ascii="仿宋" w:eastAsia="仿宋" w:hAnsi="仿宋" w:cs="仿宋"/>
          <w:sz w:val="28"/>
        </w:rPr>
      </w:pPr>
      <w:r>
        <w:rPr>
          <w:rFonts w:ascii="仿宋" w:eastAsia="仿宋" w:hAnsi="仿宋" w:cs="仿宋" w:hint="eastAsia"/>
          <w:sz w:val="28"/>
        </w:rPr>
        <w:t>进行</w:t>
      </w:r>
      <w:r>
        <w:rPr>
          <w:rFonts w:ascii="仿宋" w:eastAsia="仿宋" w:hAnsi="仿宋" w:cs="仿宋" w:hint="eastAsia"/>
          <w:sz w:val="28"/>
        </w:rPr>
        <w:t>1,5-</w:t>
      </w:r>
      <w:r>
        <w:rPr>
          <w:rFonts w:ascii="仿宋" w:eastAsia="仿宋" w:hAnsi="仿宋" w:cs="仿宋" w:hint="eastAsia"/>
          <w:sz w:val="28"/>
        </w:rPr>
        <w:t>戊二醇项目对环境和生态系统的影响评估，包括大气、水质、土壤、野生动植物等，以确保</w:t>
      </w:r>
      <w:r>
        <w:rPr>
          <w:rFonts w:ascii="仿宋" w:eastAsia="仿宋" w:hAnsi="仿宋" w:cs="仿宋" w:hint="eastAsia"/>
          <w:sz w:val="28"/>
        </w:rPr>
        <w:t>1,5-</w:t>
      </w:r>
      <w:r>
        <w:rPr>
          <w:rFonts w:ascii="仿宋" w:eastAsia="仿宋" w:hAnsi="仿宋" w:cs="仿宋" w:hint="eastAsia"/>
          <w:sz w:val="28"/>
        </w:rPr>
        <w:t>戊二醇项目符合最新的环保法规和生态保护要求。</w:t>
      </w:r>
    </w:p>
    <w:p w:rsidR="005C314E" w14:paraId="66AB1F25" w14:textId="2B3BC8A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C314E" w14:paraId="4DD6B8D7" w14:textId="7E90ACBF">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C314E" w14:paraId="417DE73F" w14:textId="0718BB3D">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C314E" w14:paraId="161D3F3F" w14:textId="5AD3C6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C314E" w14:paraId="7B1001D1" w14:textId="580E9391">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w:t>
      </w:r>
      <w:r>
        <w:rPr>
          <w:rFonts w:ascii="仿宋" w:eastAsia="仿宋" w:hAnsi="仿宋" w:cs="仿宋" w:hint="eastAsia"/>
          <w:sz w:val="28"/>
        </w:rPr>
        <w:t>1,5-</w:t>
      </w:r>
      <w:r>
        <w:rPr>
          <w:rFonts w:ascii="仿宋" w:eastAsia="仿宋" w:hAnsi="仿宋" w:cs="仿宋" w:hint="eastAsia"/>
          <w:sz w:val="28"/>
        </w:rPr>
        <w:t>戊二醇项目的经济可行性。</w:t>
      </w:r>
    </w:p>
    <w:p w:rsidR="005C314E" w14:paraId="30229607" w14:textId="50185D3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w:t>
      </w:r>
      <w:r>
        <w:rPr>
          <w:rFonts w:ascii="仿宋" w:eastAsia="仿宋" w:hAnsi="仿宋" w:cs="仿宋" w:hint="eastAsia"/>
          <w:sz w:val="28"/>
        </w:rPr>
        <w:t>1,5-</w:t>
      </w:r>
      <w:r>
        <w:rPr>
          <w:rFonts w:ascii="仿宋" w:eastAsia="仿宋" w:hAnsi="仿宋" w:cs="仿宋" w:hint="eastAsia"/>
          <w:sz w:val="28"/>
        </w:rPr>
        <w:t>戊二醇项目的社会可行性。</w:t>
      </w:r>
    </w:p>
    <w:p w:rsidR="005C314E" w14:paraId="39E261FC" w14:textId="77777777">
      <w:pPr>
        <w:pStyle w:val="Heading2"/>
        <w:ind w:firstLine="560" w:firstLineChars="200"/>
        <w:rPr>
          <w:rFonts w:ascii="仿宋" w:eastAsia="仿宋" w:hAnsi="仿宋" w:cs="仿宋"/>
          <w:sz w:val="28"/>
        </w:rPr>
      </w:pPr>
      <w:bookmarkStart w:id="8" w:name="_Toc20651"/>
      <w:r>
        <w:rPr>
          <w:rFonts w:ascii="仿宋" w:eastAsia="仿宋" w:hAnsi="仿宋" w:cs="仿宋" w:hint="eastAsia"/>
          <w:sz w:val="28"/>
        </w:rPr>
        <w:t>（七）</w:t>
      </w:r>
      <w:r>
        <w:rPr>
          <w:rFonts w:ascii="仿宋" w:eastAsia="仿宋" w:hAnsi="仿宋" w:cs="仿宋" w:hint="eastAsia"/>
          <w:sz w:val="28"/>
        </w:rPr>
        <w:t>1,5-</w:t>
      </w:r>
      <w:r>
        <w:rPr>
          <w:rFonts w:ascii="仿宋" w:eastAsia="仿宋" w:hAnsi="仿宋" w:cs="仿宋" w:hint="eastAsia"/>
          <w:sz w:val="28"/>
        </w:rPr>
        <w:t>戊二醇项目建设背景</w:t>
      </w:r>
      <w:bookmarkEnd w:id="8"/>
    </w:p>
    <w:p w:rsidR="005C314E" w14:paraId="3CD5D96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w:t>
      </w:r>
      <w:r>
        <w:rPr>
          <w:rFonts w:ascii="仿宋" w:eastAsia="仿宋" w:hAnsi="仿宋" w:cs="仿宋" w:hint="eastAsia"/>
          <w:sz w:val="28"/>
        </w:rPr>
        <w:t>1,5-</w:t>
      </w:r>
    </w:p>
    <w:p w:rsidR="005C314E" w14:textId="77777777">
      <w:pPr>
        <w:ind w:firstLine="560" w:firstLineChars="200"/>
        <w:rPr>
          <w:rFonts w:ascii="仿宋" w:eastAsia="仿宋" w:hAnsi="仿宋" w:cs="仿宋"/>
          <w:sz w:val="28"/>
        </w:rPr>
      </w:pPr>
      <w:r>
        <w:rPr>
          <w:rFonts w:ascii="仿宋" w:eastAsia="仿宋" w:hAnsi="仿宋" w:cs="仿宋" w:hint="eastAsia"/>
          <w:sz w:val="28"/>
        </w:rPr>
        <w:t>戊二醇项目的建设被视为提升数据处理和分析能力的重要举措。</w:t>
      </w:r>
    </w:p>
    <w:p w:rsidR="005C314E" w14:paraId="73027B51" w14:textId="7777777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戊二醇项目发起于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w:t>
      </w:r>
      <w:r>
        <w:rPr>
          <w:rFonts w:ascii="仿宋" w:eastAsia="仿宋" w:hAnsi="仿宋" w:cs="仿宋" w:hint="eastAsia"/>
          <w:sz w:val="28"/>
        </w:rPr>
        <w:t>1,5-</w:t>
      </w:r>
      <w:r>
        <w:rPr>
          <w:rFonts w:ascii="仿宋" w:eastAsia="仿宋" w:hAnsi="仿宋" w:cs="仿宋" w:hint="eastAsia"/>
          <w:sz w:val="28"/>
        </w:rPr>
        <w:t>戊二醇项目的实施；产业界积极参与</w:t>
      </w:r>
      <w:r>
        <w:rPr>
          <w:rFonts w:ascii="仿宋" w:eastAsia="仿宋" w:hAnsi="仿宋" w:cs="仿宋" w:hint="eastAsia"/>
          <w:sz w:val="28"/>
        </w:rPr>
        <w:t>1,5-</w:t>
      </w:r>
      <w:r>
        <w:rPr>
          <w:rFonts w:ascii="仿宋" w:eastAsia="仿宋" w:hAnsi="仿宋" w:cs="仿宋" w:hint="eastAsia"/>
          <w:sz w:val="28"/>
        </w:rPr>
        <w:t>戊二醇项目的规划和建设，提供实践经验和资源；学术界则通过研究创新，为</w:t>
      </w:r>
      <w:r>
        <w:rPr>
          <w:rFonts w:ascii="仿宋" w:eastAsia="仿宋" w:hAnsi="仿宋" w:cs="仿宋" w:hint="eastAsia"/>
          <w:sz w:val="28"/>
        </w:rPr>
        <w:t>1,5-</w:t>
      </w:r>
      <w:r>
        <w:rPr>
          <w:rFonts w:ascii="仿宋" w:eastAsia="仿宋" w:hAnsi="仿宋" w:cs="仿宋" w:hint="eastAsia"/>
          <w:sz w:val="28"/>
        </w:rPr>
        <w:t>戊二醇项目的理论支撑和技术实现提供有力支持。</w:t>
      </w:r>
    </w:p>
    <w:p w:rsidR="005C314E" w14:paraId="4141BB07" w14:textId="77777777">
      <w:pPr>
        <w:pStyle w:val="Heading2"/>
        <w:ind w:firstLine="560" w:firstLineChars="200"/>
        <w:rPr>
          <w:rFonts w:ascii="仿宋" w:eastAsia="仿宋" w:hAnsi="仿宋" w:cs="仿宋"/>
          <w:sz w:val="28"/>
        </w:rPr>
      </w:pPr>
      <w:bookmarkStart w:id="9" w:name="_Toc13227"/>
      <w:r>
        <w:rPr>
          <w:rFonts w:ascii="仿宋" w:eastAsia="仿宋" w:hAnsi="仿宋" w:cs="仿宋" w:hint="eastAsia"/>
          <w:sz w:val="28"/>
        </w:rPr>
        <w:t>（八）结论分析</w:t>
      </w:r>
      <w:bookmarkEnd w:id="9"/>
    </w:p>
    <w:p w:rsidR="005C314E" w14:paraId="11B0C4E7" w14:textId="51BDB83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1,5-</w:t>
      </w:r>
      <w:r>
        <w:rPr>
          <w:rFonts w:ascii="仿宋" w:eastAsia="仿宋" w:hAnsi="仿宋" w:cs="仿宋" w:hint="eastAsia"/>
          <w:sz w:val="28"/>
        </w:rPr>
        <w:t>戊二醇项目选址</w:t>
      </w:r>
    </w:p>
    <w:p w:rsidR="005C314E" w14:paraId="457E7EBA"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1,5-</w:t>
      </w:r>
      <w:r>
        <w:rPr>
          <w:rFonts w:ascii="仿宋" w:eastAsia="仿宋" w:hAnsi="仿宋" w:cs="仿宋" w:hint="eastAsia"/>
          <w:sz w:val="28"/>
        </w:rPr>
        <w:t>戊二醇项目将选址于待定地点，占地面积约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w:t>
      </w:r>
      <w:r>
        <w:rPr>
          <w:rFonts w:ascii="仿宋" w:eastAsia="仿宋" w:hAnsi="仿宋" w:cs="仿宋" w:hint="eastAsia"/>
          <w:sz w:val="28"/>
        </w:rPr>
        <w:t>1,5-</w:t>
      </w:r>
      <w:r>
        <w:rPr>
          <w:rFonts w:ascii="仿宋" w:eastAsia="仿宋" w:hAnsi="仿宋" w:cs="仿宋" w:hint="eastAsia"/>
          <w:sz w:val="28"/>
        </w:rPr>
        <w:t>戊二醇项目的建设提供</w:t>
      </w:r>
      <w:r>
        <w:rPr>
          <w:rFonts w:ascii="仿宋" w:eastAsia="仿宋" w:hAnsi="仿宋" w:cs="仿宋" w:hint="eastAsia"/>
          <w:sz w:val="28"/>
        </w:rPr>
        <w:t>了理想的条件。</w:t>
      </w:r>
    </w:p>
    <w:p w:rsidR="005C314E" w14:paraId="20D070E0" w14:textId="7651D62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C314E" w14:paraId="778709E7" w14:textId="77777777">
      <w:pPr>
        <w:ind w:firstLine="560" w:firstLineChars="200"/>
        <w:rPr>
          <w:rFonts w:ascii="仿宋" w:eastAsia="仿宋" w:hAnsi="仿宋" w:cs="仿宋"/>
          <w:sz w:val="28"/>
        </w:rPr>
      </w:pPr>
      <w:r>
        <w:rPr>
          <w:rFonts w:ascii="仿宋" w:eastAsia="仿宋" w:hAnsi="仿宋" w:cs="仿宋" w:hint="eastAsia"/>
          <w:sz w:val="28"/>
        </w:rPr>
        <w:t>一旦</w:t>
      </w:r>
      <w:r>
        <w:rPr>
          <w:rFonts w:ascii="仿宋" w:eastAsia="仿宋" w:hAnsi="仿宋" w:cs="仿宋" w:hint="eastAsia"/>
          <w:sz w:val="28"/>
        </w:rPr>
        <w:t>1,5-</w:t>
      </w:r>
      <w:r>
        <w:rPr>
          <w:rFonts w:ascii="仿宋" w:eastAsia="仿宋" w:hAnsi="仿宋" w:cs="仿宋" w:hint="eastAsia"/>
          <w:sz w:val="28"/>
        </w:rPr>
        <w:t>戊二醇项目建成，将拥有年产</w:t>
      </w:r>
      <w:r>
        <w:rPr>
          <w:rFonts w:ascii="仿宋" w:eastAsia="仿宋" w:hAnsi="仿宋" w:cs="仿宋" w:hint="eastAsia"/>
          <w:sz w:val="28"/>
        </w:rPr>
        <w:t>XX</w:t>
      </w:r>
      <w:r>
        <w:rPr>
          <w:rFonts w:ascii="仿宋" w:eastAsia="仿宋" w:hAnsi="仿宋" w:cs="仿宋" w:hint="eastAsia"/>
          <w:sz w:val="28"/>
        </w:rPr>
        <w:t>的生产能力。</w:t>
      </w:r>
    </w:p>
    <w:p w:rsidR="005C314E" w14:paraId="1293DC88" w14:textId="3C914F6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1,5-</w:t>
      </w:r>
      <w:r>
        <w:rPr>
          <w:rFonts w:ascii="仿宋" w:eastAsia="仿宋" w:hAnsi="仿宋" w:cs="仿宋" w:hint="eastAsia"/>
          <w:sz w:val="28"/>
        </w:rPr>
        <w:t>戊二醇项目实施进度</w:t>
      </w:r>
    </w:p>
    <w:p w:rsidR="005C314E" w14:paraId="4D7FF963"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1,5-</w:t>
      </w:r>
      <w:r>
        <w:rPr>
          <w:rFonts w:ascii="仿宋" w:eastAsia="仿宋" w:hAnsi="仿宋" w:cs="仿宋" w:hint="eastAsia"/>
          <w:sz w:val="28"/>
        </w:rPr>
        <w:t>戊二醇项目将按照国家基本建设程序的法规和相关实施指南要求进行建设，规划的建设期限为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5C314E" w14:paraId="418F3CB5" w14:textId="2DA066A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5C314E" w14:paraId="2F18BB41" w14:textId="737FB36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1,5-</w:t>
      </w:r>
      <w:r>
        <w:rPr>
          <w:rFonts w:ascii="仿宋" w:eastAsia="仿宋" w:hAnsi="仿宋" w:cs="仿宋" w:hint="eastAsia"/>
          <w:sz w:val="28"/>
        </w:rPr>
        <w:t>戊二醇项目的总投资包括建设投资、建设期利息和流动资金。通过慎重的财务估算，</w:t>
      </w:r>
      <w:r>
        <w:rPr>
          <w:rFonts w:ascii="仿宋" w:eastAsia="仿宋" w:hAnsi="仿宋" w:cs="仿宋" w:hint="eastAsia"/>
          <w:sz w:val="28"/>
        </w:rPr>
        <w:t>1,5-</w:t>
      </w:r>
      <w:r>
        <w:rPr>
          <w:rFonts w:ascii="仿宋" w:eastAsia="仿宋" w:hAnsi="仿宋" w:cs="仿宋" w:hint="eastAsia"/>
          <w:sz w:val="28"/>
        </w:rPr>
        <w:t>戊二醇项目的总投资为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5C314E" w14:textId="737FB36F">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5C314E" w14:paraId="62D47BBC" w14:textId="051398E5">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w:t>
      </w:r>
      <w:r>
        <w:rPr>
          <w:rFonts w:ascii="仿宋" w:eastAsia="仿宋" w:hAnsi="仿宋" w:cs="仿宋" w:hint="eastAsia"/>
          <w:sz w:val="28"/>
        </w:rPr>
        <w:t>资金筹措</w:t>
      </w:r>
    </w:p>
    <w:p w:rsidR="005C314E" w14:paraId="0C9BD44F" w14:textId="7777777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戊二醇项目的总投资为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w:t>
      </w:r>
      <w:r>
        <w:rPr>
          <w:rFonts w:ascii="仿宋" w:eastAsia="仿宋" w:hAnsi="仿宋" w:cs="仿宋" w:hint="eastAsia"/>
          <w:sz w:val="28"/>
        </w:rPr>
        <w:t>1,5-</w:t>
      </w:r>
      <w:r>
        <w:rPr>
          <w:rFonts w:ascii="仿宋" w:eastAsia="仿宋" w:hAnsi="仿宋" w:cs="仿宋" w:hint="eastAsia"/>
          <w:sz w:val="28"/>
        </w:rPr>
        <w:t>戊二醇项目将申请银行借款总额</w:t>
      </w:r>
      <w:r>
        <w:rPr>
          <w:rFonts w:ascii="仿宋" w:eastAsia="仿宋" w:hAnsi="仿宋" w:cs="仿宋" w:hint="eastAsia"/>
          <w:sz w:val="28"/>
        </w:rPr>
        <w:t>XXXX</w:t>
      </w:r>
      <w:r>
        <w:rPr>
          <w:rFonts w:ascii="仿宋" w:eastAsia="仿宋" w:hAnsi="仿宋" w:cs="仿宋" w:hint="eastAsia"/>
          <w:sz w:val="28"/>
        </w:rPr>
        <w:t>万元。</w:t>
      </w:r>
    </w:p>
    <w:p w:rsidR="005C314E" w14:paraId="512C9B96" w14:textId="5BDD4E8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5C314E" w14:paraId="3759AEDF" w14:textId="54195F0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1,5-</w:t>
      </w:r>
      <w:r>
        <w:rPr>
          <w:rFonts w:ascii="仿宋" w:eastAsia="仿宋" w:hAnsi="仿宋" w:cs="仿宋" w:hint="eastAsia"/>
          <w:sz w:val="28"/>
        </w:rPr>
        <w:t>戊二醇项目达产年的预期营业收入（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5C314E" w14:paraId="069671A3" w14:textId="6C5EE0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C314E" w14:paraId="54923EC6" w14:textId="0EC893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1,5-</w:t>
      </w:r>
      <w:r>
        <w:rPr>
          <w:rFonts w:ascii="仿宋" w:eastAsia="仿宋" w:hAnsi="仿宋" w:cs="仿宋" w:hint="eastAsia"/>
          <w:sz w:val="28"/>
        </w:rPr>
        <w:t>戊二醇项目达产年净利润（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C314E" w14:paraId="097F137D" w14:textId="3FC3DD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5C314E" w14:paraId="6B1B68EA" w14:textId="580CA6C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5C314E" w14:paraId="1594D64A" w14:textId="78675D7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5C314E" w14:paraId="09EDA356" w14:textId="307A508A">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5C314E" w14:paraId="7C9FD488"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w:t>
      </w:r>
      <w:r>
        <w:rPr>
          <w:rFonts w:ascii="仿宋" w:eastAsia="仿宋" w:hAnsi="仿宋" w:cs="仿宋" w:hint="eastAsia"/>
          <w:sz w:val="28"/>
        </w:rPr>
        <w:t>1,5-</w:t>
      </w:r>
      <w:r>
        <w:rPr>
          <w:rFonts w:ascii="仿宋" w:eastAsia="仿宋" w:hAnsi="仿宋" w:cs="仿宋" w:hint="eastAsia"/>
          <w:sz w:val="28"/>
        </w:rPr>
        <w:t>戊二醇项目实施后，将满足国内市场需求，增加国家和地方财政收入，推动产业升级和发展，创造更多的就业机会。此外，由于</w:t>
      </w:r>
      <w:r>
        <w:rPr>
          <w:rFonts w:ascii="仿宋" w:eastAsia="仿宋" w:hAnsi="仿宋" w:cs="仿宋" w:hint="eastAsia"/>
          <w:sz w:val="28"/>
        </w:rPr>
        <w:t>1,5-</w:t>
      </w:r>
      <w:r>
        <w:rPr>
          <w:rFonts w:ascii="仿宋" w:eastAsia="仿宋" w:hAnsi="仿宋" w:cs="仿宋" w:hint="eastAsia"/>
          <w:sz w:val="28"/>
        </w:rPr>
        <w:t>戊二醇项目采用先进的环保措施，不会对周边环境产生不利影响。因此，本</w:t>
      </w:r>
      <w:r>
        <w:rPr>
          <w:rFonts w:ascii="仿宋" w:eastAsia="仿宋" w:hAnsi="仿宋" w:cs="仿宋" w:hint="eastAsia"/>
          <w:sz w:val="28"/>
        </w:rPr>
        <w:t>1,5-</w:t>
      </w:r>
      <w:r>
        <w:rPr>
          <w:rFonts w:ascii="仿宋" w:eastAsia="仿宋" w:hAnsi="仿宋" w:cs="仿宋" w:hint="eastAsia"/>
          <w:sz w:val="28"/>
        </w:rPr>
        <w:t>戊二醇项目建设将带来显著的社会效益。</w:t>
      </w:r>
    </w:p>
    <w:p w:rsidR="005C314E" w14:paraId="1AA971C0" w14:textId="77777777">
      <w:pPr>
        <w:pStyle w:val="Heading1"/>
        <w:ind w:firstLine="560" w:firstLineChars="200"/>
        <w:rPr>
          <w:rFonts w:ascii="仿宋" w:eastAsia="仿宋" w:hAnsi="仿宋" w:cs="仿宋"/>
          <w:sz w:val="28"/>
        </w:rPr>
      </w:pPr>
      <w:bookmarkStart w:id="10" w:name="_Toc26406"/>
      <w:r>
        <w:rPr>
          <w:rFonts w:ascii="仿宋" w:eastAsia="仿宋" w:hAnsi="仿宋" w:cs="仿宋" w:hint="eastAsia"/>
          <w:sz w:val="28"/>
        </w:rPr>
        <w:t>二、产品方案与建设规划</w:t>
      </w:r>
      <w:bookmarkEnd w:id="10"/>
    </w:p>
    <w:p w:rsidR="005C314E" w14:paraId="717D8E77" w14:textId="77777777">
      <w:pPr>
        <w:pStyle w:val="Heading2"/>
        <w:rPr>
          <w:rFonts w:ascii="仿宋" w:eastAsia="仿宋" w:hAnsi="仿宋" w:cs="仿宋"/>
        </w:rPr>
      </w:pPr>
      <w:bookmarkStart w:id="11" w:name="_Toc20723"/>
      <w:r>
        <w:rPr>
          <w:rFonts w:ascii="仿宋" w:eastAsia="仿宋" w:hAnsi="仿宋" w:cs="仿宋" w:hint="eastAsia"/>
        </w:rPr>
        <w:t>（一）</w:t>
      </w:r>
      <w:r>
        <w:rPr>
          <w:rFonts w:ascii="仿宋" w:eastAsia="仿宋" w:hAnsi="仿宋" w:cs="仿宋" w:hint="eastAsia"/>
        </w:rPr>
        <w:t>1,5-</w:t>
      </w:r>
      <w:r>
        <w:rPr>
          <w:rFonts w:ascii="仿宋" w:eastAsia="仿宋" w:hAnsi="仿宋" w:cs="仿宋" w:hint="eastAsia"/>
        </w:rPr>
        <w:t>戊二醇项目场地规模</w:t>
      </w:r>
      <w:bookmarkEnd w:id="11"/>
    </w:p>
    <w:p w:rsidR="005C314E" w14:paraId="78CF6283" w14:textId="7777777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戊二醇项目的总占地面积为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C314E" w14:paraId="47034263" w14:textId="77777777">
      <w:pPr>
        <w:pStyle w:val="Heading2"/>
        <w:ind w:firstLine="560" w:firstLineChars="200"/>
        <w:rPr>
          <w:rFonts w:ascii="仿宋" w:eastAsia="仿宋" w:hAnsi="仿宋" w:cs="仿宋"/>
          <w:sz w:val="28"/>
        </w:rPr>
      </w:pPr>
      <w:bookmarkStart w:id="12" w:name="_Toc31165"/>
      <w:r>
        <w:rPr>
          <w:rFonts w:ascii="仿宋" w:eastAsia="仿宋" w:hAnsi="仿宋" w:cs="仿宋" w:hint="eastAsia"/>
          <w:sz w:val="28"/>
        </w:rPr>
        <w:t>（二）产能规模</w:t>
      </w:r>
      <w:bookmarkEnd w:id="12"/>
    </w:p>
    <w:p w:rsidR="005C314E" w14:paraId="6316A11C"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w:t>
      </w:r>
      <w:r>
        <w:rPr>
          <w:rFonts w:ascii="仿宋" w:eastAsia="仿宋" w:hAnsi="仿宋" w:cs="仿宋" w:hint="eastAsia"/>
          <w:sz w:val="28"/>
        </w:rPr>
        <w:t>1,5-</w:t>
      </w:r>
      <w:r>
        <w:rPr>
          <w:rFonts w:ascii="仿宋" w:eastAsia="仿宋" w:hAnsi="仿宋" w:cs="仿宋" w:hint="eastAsia"/>
          <w:sz w:val="28"/>
        </w:rPr>
        <w:t>戊二醇项目实施能力分析，我们制定了建设规模，旨在实现年产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C314E" w14:paraId="762FA482"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1,5-</w:t>
      </w:r>
      <w:r>
        <w:rPr>
          <w:rFonts w:ascii="仿宋" w:eastAsia="仿宋" w:hAnsi="仿宋" w:cs="仿宋" w:hint="eastAsia"/>
          <w:sz w:val="28"/>
        </w:rPr>
        <w:t>戊二醇项目达产后，公司的年营业收入将达到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1</w:t>
      </w:r>
      <w:r>
        <w:rPr>
          <w:rFonts w:ascii="仿宋" w:eastAsia="仿宋" w:hAnsi="仿宋" w:cs="仿宋" w:hint="eastAsia"/>
          <w:sz w:val="28"/>
        </w:rPr>
        <w:t>,5-</w:t>
      </w:r>
      <w:r>
        <w:rPr>
          <w:rFonts w:ascii="仿宋" w:eastAsia="仿宋" w:hAnsi="仿宋" w:cs="仿宋" w:hint="eastAsia"/>
          <w:sz w:val="28"/>
        </w:rPr>
        <w:t>戊二醇项目的实施还将带来显著的就业机会和社会效益，为当地经济发展和社会稳定做出积极贡献。</w:t>
      </w:r>
    </w:p>
    <w:p w:rsidR="005C314E" w14:paraId="1CC6FA4D" w14:textId="77777777">
      <w:pPr>
        <w:pStyle w:val="Heading2"/>
        <w:ind w:firstLine="560" w:firstLineChars="200"/>
        <w:rPr>
          <w:rFonts w:ascii="仿宋" w:eastAsia="仿宋" w:hAnsi="仿宋" w:cs="仿宋"/>
          <w:sz w:val="28"/>
        </w:rPr>
      </w:pPr>
      <w:bookmarkStart w:id="13" w:name="_Toc13312"/>
      <w:r>
        <w:rPr>
          <w:rFonts w:ascii="仿宋" w:eastAsia="仿宋" w:hAnsi="仿宋" w:cs="仿宋" w:hint="eastAsia"/>
          <w:sz w:val="28"/>
        </w:rPr>
        <w:t>（三）产品规划方案及生产纲领</w:t>
      </w:r>
      <w:bookmarkEnd w:id="13"/>
    </w:p>
    <w:p w:rsidR="005C314E" w14:paraId="187D252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1,5-</w:t>
      </w:r>
      <w:r>
        <w:rPr>
          <w:rFonts w:ascii="仿宋" w:eastAsia="仿宋" w:hAnsi="仿宋" w:cs="仿宋" w:hint="eastAsia"/>
          <w:sz w:val="28"/>
        </w:rPr>
        <w:t>戊二醇项目的产品策略是在全面综合考虑多个要素的基础上制定的，包括国家和地方产业发展政策、市场需求情况、资源供应情况、企业资金筹措能力、生产工艺技术水平的先进程度、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1,5-</w:t>
      </w:r>
    </w:p>
    <w:p w:rsidR="005C314E" w14:textId="77777777">
      <w:pPr>
        <w:ind w:firstLine="560" w:firstLineChars="200"/>
        <w:rPr>
          <w:rFonts w:ascii="仿宋" w:eastAsia="仿宋" w:hAnsi="仿宋" w:cs="仿宋"/>
          <w:sz w:val="28"/>
        </w:rPr>
      </w:pPr>
      <w:r>
        <w:rPr>
          <w:rFonts w:ascii="仿宋" w:eastAsia="仿宋" w:hAnsi="仿宋" w:cs="仿宋" w:hint="eastAsia"/>
          <w:sz w:val="28"/>
        </w:rPr>
        <w:t>戊二醇项目经济效益以及投资风险性等因素。</w:t>
      </w:r>
      <w:r>
        <w:rPr>
          <w:rFonts w:ascii="仿宋" w:eastAsia="仿宋" w:hAnsi="仿宋" w:cs="仿宋" w:hint="eastAsia"/>
          <w:sz w:val="28"/>
        </w:rPr>
        <w:t>1,5-</w:t>
      </w:r>
      <w:r>
        <w:rPr>
          <w:rFonts w:ascii="仿宋" w:eastAsia="仿宋" w:hAnsi="仿宋" w:cs="仿宋" w:hint="eastAsia"/>
          <w:sz w:val="28"/>
        </w:rPr>
        <w:t>戊二醇项目的具体产品种类将根据市场需求状况进行灵活调整，以确保我们可以满足市场的需求。每年的生产计划将根据人员和装备的生产能力水平以及市场需求的预测情况来制</w:t>
      </w:r>
      <w:r>
        <w:rPr>
          <w:rFonts w:ascii="仿宋" w:eastAsia="仿宋" w:hAnsi="仿宋" w:cs="仿宋" w:hint="eastAsia"/>
          <w:sz w:val="28"/>
        </w:rPr>
        <w:t>定。在这一过程中，我们将充分考虑产量和销量的一致性，以确保产品供应与市场需求保持平衡。本报告将按照初步产品方案进行细致的经济测算，以制定合适的产品策略，同时确保</w:t>
      </w:r>
      <w:r>
        <w:rPr>
          <w:rFonts w:ascii="仿宋" w:eastAsia="仿宋" w:hAnsi="仿宋" w:cs="仿宋" w:hint="eastAsia"/>
          <w:sz w:val="28"/>
        </w:rPr>
        <w:t>1,5-</w:t>
      </w:r>
      <w:r>
        <w:rPr>
          <w:rFonts w:ascii="仿宋" w:eastAsia="仿宋" w:hAnsi="仿宋" w:cs="仿宋" w:hint="eastAsia"/>
          <w:sz w:val="28"/>
        </w:rPr>
        <w:t>戊二醇项目的经济可行性。</w:t>
      </w:r>
    </w:p>
    <w:p w:rsidR="005C314E" w14:paraId="14081AF3" w14:textId="77777777">
      <w:pPr>
        <w:pStyle w:val="Heading1"/>
        <w:ind w:firstLine="560" w:firstLineChars="200"/>
        <w:rPr>
          <w:rFonts w:ascii="仿宋" w:eastAsia="仿宋" w:hAnsi="仿宋" w:cs="仿宋"/>
          <w:sz w:val="28"/>
        </w:rPr>
      </w:pPr>
      <w:bookmarkStart w:id="14" w:name="_Toc29127"/>
      <w:r>
        <w:rPr>
          <w:rFonts w:ascii="仿宋" w:eastAsia="仿宋" w:hAnsi="仿宋" w:cs="仿宋" w:hint="eastAsia"/>
          <w:sz w:val="28"/>
        </w:rPr>
        <w:t>三、行业前景及市场预测</w:t>
      </w:r>
      <w:bookmarkEnd w:id="14"/>
    </w:p>
    <w:p w:rsidR="005C314E" w14:paraId="15FE8976" w14:textId="77777777">
      <w:pPr>
        <w:pStyle w:val="Heading2"/>
        <w:rPr>
          <w:rFonts w:ascii="仿宋" w:eastAsia="仿宋" w:hAnsi="仿宋" w:cs="仿宋"/>
        </w:rPr>
      </w:pPr>
      <w:bookmarkStart w:id="15" w:name="_Toc4977"/>
      <w:r>
        <w:rPr>
          <w:rFonts w:ascii="仿宋" w:eastAsia="仿宋" w:hAnsi="仿宋" w:cs="仿宋" w:hint="eastAsia"/>
        </w:rPr>
        <w:t>（一）行业基本情况</w:t>
      </w:r>
      <w:bookmarkEnd w:id="15"/>
    </w:p>
    <w:p w:rsidR="005C314E" w14:paraId="60EC3BA6" w14:textId="5F7086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w:t>
      </w:r>
      <w:r>
        <w:rPr>
          <w:rFonts w:ascii="仿宋" w:eastAsia="仿宋" w:hAnsi="仿宋" w:cs="仿宋" w:hint="eastAsia"/>
          <w:sz w:val="28"/>
        </w:rPr>
        <w:t>1,5-</w:t>
      </w:r>
      <w:r>
        <w:rPr>
          <w:rFonts w:ascii="仿宋" w:eastAsia="仿宋" w:hAnsi="仿宋" w:cs="仿宋" w:hint="eastAsia"/>
          <w:sz w:val="28"/>
        </w:rPr>
        <w:t>戊二醇行业是一个关键的产业领域，专注于生产、分离和供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C314E" w14:paraId="61B92997" w14:textId="7AE81B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w:t>
      </w:r>
      <w:r>
        <w:rPr>
          <w:rFonts w:ascii="仿宋" w:eastAsia="仿宋" w:hAnsi="仿宋" w:cs="仿宋" w:hint="eastAsia"/>
          <w:sz w:val="28"/>
        </w:rPr>
        <w:t>1,5-</w:t>
      </w:r>
      <w:r>
        <w:rPr>
          <w:rFonts w:ascii="仿宋" w:eastAsia="仿宋" w:hAnsi="仿宋" w:cs="仿宋" w:hint="eastAsia"/>
          <w:sz w:val="28"/>
        </w:rPr>
        <w:t>戊二醇行业的市场规模庞大。全球范围内，该行业的市场价值数以百亿美元计。在国内市场，该行业</w:t>
      </w:r>
      <w:r>
        <w:rPr>
          <w:rFonts w:ascii="仿宋" w:eastAsia="仿宋" w:hAnsi="仿宋" w:cs="仿宋" w:hint="eastAsia"/>
          <w:sz w:val="28"/>
        </w:rPr>
        <w:t>也呈现出强劲增长势头。</w:t>
      </w:r>
    </w:p>
    <w:p w:rsidR="005C314E" w14:paraId="177D8157" w14:textId="3565BD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1,5-</w:t>
      </w:r>
      <w:r>
        <w:rPr>
          <w:rFonts w:ascii="仿宋" w:eastAsia="仿宋" w:hAnsi="仿宋" w:cs="仿宋" w:hint="eastAsia"/>
          <w:sz w:val="28"/>
        </w:rPr>
        <w:t>戊二醇行业通常可以分为以下几个子领域，包括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C314E" w14:paraId="44D7A745" w14:textId="1B2D0C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C314E" w14:paraId="2038D28B" w14:textId="2A4542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https://d.book118.com/118002041123006030</w:t>
        </w:r>
      </w:hyperlink>
    </w:p>
    <w:p w:rsidR="005C314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paraId="31A66F8C"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14E" w14:textId="77777777">
    <w:pPr>
      <w:pStyle w:val="Header"/>
      <w:jc w:val="center"/>
      <w:rPr>
        <w:rFonts w:ascii="仿宋" w:eastAsia="仿宋" w:hAnsi="仿宋" w:cs="仿宋"/>
      </w:rPr>
    </w:pPr>
    <w:r>
      <w:rPr>
        <w:rFonts w:ascii="仿宋" w:eastAsia="仿宋" w:hAnsi="仿宋" w:cs="仿宋" w:hint="eastAsia"/>
      </w:rPr>
      <w:t>1,5-</w:t>
    </w:r>
    <w:r>
      <w:rPr>
        <w:rFonts w:ascii="仿宋" w:eastAsia="仿宋" w:hAnsi="仿宋" w:cs="仿宋" w:hint="eastAsia"/>
      </w:rPr>
      <w:t>戊二醇相关行业投资方案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5052A2"/>
    <w:rsid w:val="005C314E"/>
    <w:rsid w:val="00D85038"/>
    <w:rsid w:val="08505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4A63CA"/>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8002041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3491</Words>
  <Characters>19905</Characters>
  <Application>Microsoft Office Word</Application>
  <DocSecurity>0</DocSecurity>
  <Lines>165</Lines>
  <Paragraphs>46</Paragraphs>
  <ScaleCrop>false</ScaleCrop>
  <Company/>
  <LinksUpToDate>false</LinksUpToDate>
  <CharactersWithSpaces>23350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2023-11-30T03:03:00Z</dcterms:created>
  <dcterms:modified xsi:type="dcterms:W3CDTF">2023-12-22T10:59:00Z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1473D9AE69C54287A5CA59266667D5C2_11</vt:lpwstr>
  </property>
  <property fmtid="{D5CDD505-2E9C-101B-9397-08002B2CF9AE}" pid="3" name="KSOProductBuildVer">
    <vt:lpwstr>2052-12.1.0.15712</vt:lpwstr>
  </property>
</Properties>
</file>