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AS相关行业公司成立报告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一、AS筹建公司基本信息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6" w:history="1">
        <w:r>
          <w:rPr>
            <w:rFonts w:ascii="仿宋" w:eastAsia="仿宋" w:hAnsi="仿宋" w:cs="仿宋" w:hint="eastAsia"/>
            <w:lang w:eastAsia="zh-CN"/>
          </w:rPr>
          <w:t>二、AS项目概况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_Toc9718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(二)、AS项目提出的理由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2" w:history="1">
        <w:r>
          <w:rPr>
            <w:rFonts w:ascii="仿宋" w:eastAsia="仿宋" w:hAnsi="仿宋" w:cs="仿宋" w:hint="eastAsia"/>
            <w:lang w:eastAsia="zh-CN"/>
          </w:rPr>
          <w:t>(三)、AS项目选址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(六)、AS项目投资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5" w:history="1">
        <w:r>
          <w:rPr>
            <w:rFonts w:ascii="仿宋" w:eastAsia="仿宋" w:hAnsi="仿宋" w:cs="仿宋" w:hint="eastAsia"/>
            <w:lang w:eastAsia="zh-CN"/>
          </w:rPr>
          <w:t>(七)、AS项目进度规划</w:t>
        </w:r>
        <w:r>
          <w:tab/>
        </w:r>
        <w:r>
          <w:fldChar w:fldCharType="begin"/>
        </w:r>
        <w:r>
          <w:instrText xml:space="preserve"> PAGEREF _Toc8335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(九)、AS项目综合评价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_Toc21783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_Toc21727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_Toc16545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_Toc4155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(七)、AS项目建设必要性分析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_Toc4386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_Toc17282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_Toc22045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_Toc31145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9" w:history="1">
        <w:r>
          <w:rPr>
            <w:rFonts w:ascii="仿宋" w:eastAsia="仿宋" w:hAnsi="仿宋" w:cs="仿宋" w:hint="eastAsia"/>
            <w:lang w:eastAsia="zh-CN"/>
          </w:rPr>
          <w:t>七、AS项目经济效益</w:t>
        </w:r>
        <w:r>
          <w:tab/>
        </w:r>
        <w:r>
          <w:fldChar w:fldCharType="begin"/>
        </w:r>
        <w:r>
          <w:instrText xml:space="preserve"> PAGEREF _Toc22799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_Toc28705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(三)、AS项目盈利能力分析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_Toc5505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_Toc32280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_Toc26643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_Toc20148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_Toc29862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" w:history="1">
        <w:r>
          <w:rPr>
            <w:rFonts w:ascii="仿宋" w:eastAsia="仿宋" w:hAnsi="仿宋" w:cs="仿宋" w:hint="eastAsia"/>
            <w:lang w:eastAsia="zh-CN"/>
          </w:rPr>
          <w:t>(五)、AS项目总投资</w:t>
        </w:r>
        <w:r>
          <w:tab/>
        </w:r>
        <w:r>
          <w:fldChar w:fldCharType="begin"/>
        </w:r>
        <w:r>
          <w:instrText xml:space="preserve"> PAGEREF _Toc3124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_Toc16635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(一)、AS项目进度安排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(二)、AS项目实施保障措施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_Toc19116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(一)、社会责任AS项目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44"/>
      <w:r>
        <w:rPr>
          <w:rFonts w:ascii="仿宋" w:eastAsia="仿宋" w:hAnsi="仿宋" w:cs="仿宋" w:hint="eastAsia"/>
          <w:sz w:val="28"/>
          <w:lang w:eastAsia="zh-CN"/>
        </w:rPr>
        <w:t>一、AS筹建公司基本信息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8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62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31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96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38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经营范围：从事XXX相关业务(企业依法自主选择经营AS项目，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开展经营活动；依法须经批准的AS项目，经相关部门批准后依批准的内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容开展经营活动；不得从事本市产业政策禁止和限制类AS项目的经营活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33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https://d.book118.com/118005063051006031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005063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2023-12-31T15:12:00Z</dcterms:created>
  <dcterms:modified xsi:type="dcterms:W3CDTF">2023-12-31T15:12:31Z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516C77D51F2D470AB3C1B7FFDEF42B00_11</vt:lpwstr>
  </property>
  <property fmtid="{D5CDD505-2E9C-101B-9397-08002B2CF9AE}" pid="3" name="KSOProductBuildVer">
    <vt:lpwstr>2052-12.1.0.16120</vt:lpwstr>
  </property>
</Properties>
</file>