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胶棒相关行业公司成立方案及可行性研究报告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1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6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_Toc12036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(一)、胶棒项目选址原则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_Toc19557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_Toc10893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(五)、胶棒项目选址综合评价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eastAsia="zh-CN"/>
          </w:rPr>
          <w:t>二、胶棒筹建公司基本信息</w:t>
        </w:r>
        <w:r>
          <w:tab/>
        </w:r>
        <w:r>
          <w:fldChar w:fldCharType="begin"/>
        </w:r>
        <w:r>
          <w:instrText xml:space="preserve"> PAGEREF _Toc23669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_Toc8917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_Toc23264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_Toc26877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_Toc23762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_Toc25129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_Toc12841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_Toc7762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_Toc5736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_Toc6086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(七)、胶棒项目建设必要性分析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_Toc11434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_Toc31839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6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_Toc32206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7" w:history="1">
        <w:r>
          <w:rPr>
            <w:rFonts w:ascii="仿宋" w:eastAsia="仿宋" w:hAnsi="仿宋" w:cs="仿宋" w:hint="eastAsia"/>
            <w:lang w:eastAsia="zh-CN"/>
          </w:rPr>
          <w:t>(一)、胶棒项目背景分析</w:t>
        </w:r>
        <w:r>
          <w:tab/>
        </w:r>
        <w:r>
          <w:fldChar w:fldCharType="begin"/>
        </w:r>
        <w:r>
          <w:instrText xml:space="preserve"> PAGEREF _Toc31837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0" w:history="1">
        <w:r>
          <w:rPr>
            <w:rFonts w:ascii="仿宋" w:eastAsia="仿宋" w:hAnsi="仿宋" w:cs="仿宋" w:hint="eastAsia"/>
            <w:lang w:eastAsia="zh-CN"/>
          </w:rPr>
          <w:t>(二)、胶棒项目建设必要性分析</w:t>
        </w:r>
        <w:r>
          <w:tab/>
        </w:r>
        <w:r>
          <w:fldChar w:fldCharType="begin"/>
        </w:r>
        <w:r>
          <w:instrText xml:space="preserve"> PAGEREF _Toc9290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_Toc32043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_Toc3648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7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4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_Toc7446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_Toc11687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_Toc16545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84" w:history="1">
        <w:r>
          <w:rPr>
            <w:rFonts w:ascii="仿宋" w:eastAsia="仿宋" w:hAnsi="仿宋" w:cs="仿宋" w:hint="eastAsia"/>
            <w:lang w:eastAsia="zh-CN"/>
          </w:rPr>
          <w:t>八、胶棒项目经济效益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_Toc11868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8" w:history="1">
        <w:r>
          <w:rPr>
            <w:rFonts w:ascii="仿宋" w:eastAsia="仿宋" w:hAnsi="仿宋" w:cs="仿宋" w:hint="eastAsia"/>
            <w:lang w:eastAsia="zh-CN"/>
          </w:rPr>
          <w:t>(三)、胶棒项目盈利能力分析</w:t>
        </w:r>
        <w:r>
          <w:tab/>
        </w:r>
        <w:r>
          <w:fldChar w:fldCharType="begin"/>
        </w:r>
        <w:r>
          <w:instrText xml:space="preserve"> PAGEREF _Toc5168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_Toc15899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_Toc29333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_Toc12577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_Toc18057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_Toc22800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_Toc17048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1" w:history="1">
        <w:r>
          <w:rPr>
            <w:rFonts w:ascii="仿宋" w:eastAsia="仿宋" w:hAnsi="仿宋" w:cs="仿宋" w:hint="eastAsia"/>
            <w:lang w:eastAsia="zh-CN"/>
          </w:rPr>
          <w:t>(五)、胶棒项目总投资</w:t>
        </w:r>
        <w:r>
          <w:tab/>
        </w:r>
        <w:r>
          <w:fldChar w:fldCharType="begin"/>
        </w:r>
        <w:r>
          <w:instrText xml:space="preserve"> PAGEREF _Toc14811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_Toc13038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97" w:history="1">
        <w:r>
          <w:rPr>
            <w:rFonts w:ascii="仿宋" w:eastAsia="仿宋" w:hAnsi="仿宋" w:cs="仿宋" w:hint="eastAsia"/>
            <w:lang w:eastAsia="zh-CN"/>
          </w:rPr>
          <w:t>十、胶棒项目风险分析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(一)、胶棒项目风险分析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5" w:history="1">
        <w:r>
          <w:rPr>
            <w:rFonts w:ascii="仿宋" w:eastAsia="仿宋" w:hAnsi="仿宋" w:cs="仿宋" w:hint="eastAsia"/>
            <w:lang w:eastAsia="zh-CN"/>
          </w:rPr>
          <w:t>(二)、胶棒项目风险对策</w:t>
        </w:r>
        <w:r>
          <w:tab/>
        </w:r>
        <w:r>
          <w:fldChar w:fldCharType="begin"/>
        </w:r>
        <w:r>
          <w:instrText xml:space="preserve"> PAGEREF _Toc3895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_Toc21349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_Toc8720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_Toc3421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3" w:history="1">
        <w:r>
          <w:rPr>
            <w:rFonts w:ascii="仿宋" w:eastAsia="仿宋" w:hAnsi="仿宋" w:cs="仿宋" w:hint="eastAsia"/>
            <w:lang w:eastAsia="zh-CN"/>
          </w:rPr>
          <w:t>(一)、社会责任胶棒项目</w:t>
        </w:r>
        <w:r>
          <w:tab/>
        </w:r>
        <w:r>
          <w:fldChar w:fldCharType="begin"/>
        </w:r>
        <w:r>
          <w:instrText xml:space="preserve"> PAGEREF _Toc26503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87" w:history="1">
        <w:r>
          <w:rPr>
            <w:rFonts w:ascii="仿宋" w:eastAsia="仿宋" w:hAnsi="仿宋" w:cs="仿宋" w:hint="eastAsia"/>
            <w:lang w:eastAsia="zh-CN"/>
          </w:rPr>
          <w:t>十三、胶棒项目总结分析</w:t>
        </w:r>
        <w:r>
          <w:tab/>
        </w:r>
        <w:r>
          <w:fldChar w:fldCharType="begin"/>
        </w:r>
        <w:r>
          <w:instrText xml:space="preserve"> PAGEREF _Toc12087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8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_Toc12658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_Toc28248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_Toc4945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51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036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523"/>
      <w:r>
        <w:rPr>
          <w:rFonts w:ascii="仿宋" w:eastAsia="仿宋" w:hAnsi="仿宋" w:cs="仿宋" w:hint="eastAsia"/>
          <w:lang w:eastAsia="zh-CN"/>
        </w:rPr>
        <w:t>(一)、胶棒项目选址原则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胶棒项目选址是决定工业胶棒项目成败的关键因素之一。根据现行政策，胶棒项目选址必须符合一系列要求，以确保城乡建设、环境保护和资源利用的协调。以下是一些关于胶棒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胶棒项目选址必须与当地城乡建设总体规划相一致。它应该符合工业胶棒项目占地使用规划的要求，并与大气污染防治、水资源和自然生态保护政策相协调。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胶棒项目选址应避开自然保护区、风景名胜区、生活饮用水源地和其他特别需要保护的敏感性目标。这有助于维护自然环境的完整性和生态系统的稳定。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胶棒项目选址应充分考虑土地资源的节约。最好选择空闲地、非耕地或荒地，以减少对良田或耕地的占用。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胶棒项目选址应提供足够的场地，以满足工艺和辅助生产设施的建设需要。这有助于确保生产流程的高效运行。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胶棒项目选址应具备良好的生产基础条件，包括充足的水源、电力、运输和可靠的能源供应。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胶棒项目选址应地势平缓，便于排除雨水和处理生产、生活废水。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胶棒项目选址应与居民区及环境污染敏感点保持足够的防护距离，以确保生产活动不会对人民健康和环境造成危害。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胶棒项目选址是胶棒项目成功的第一步，符合政策要求的选址将有助于确保胶棒项目的可持续发展，并避免对环境和社会造成不利影响。因此，在胶棒项目规划和选址阶段，应认真考虑这些原则和要求。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557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胶棒项目，坐落于中国东南沿海地带，占地面积约为XX平方公里。其地理位置堪称优越，距离市中心仅有短短的XX公里，具备出色的交通便捷性。在过去几十年的快速发展中，胶棒项目已经崭露头角，逐渐崭露头角，成为国内重要的经济和人口中心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https://d.book118.com/118006016053006027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胶棒相关行业公司成立方案及可行性研究报告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胶棒相关行业公司成立方案及可行性研究报告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胶棒相关行业公司成立方案及可行性研究报告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胶棒相关行业公司成立方案及可行性研究报告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胶棒相关行业公司成立方案及可行性研究报告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8006016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2024-01-03T20:10:00Z</dcterms:created>
  <dcterms:modified xsi:type="dcterms:W3CDTF">2024-01-03T20:11:06Z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F574394816F44BF8A3A9F7FF490C7633_11</vt:lpwstr>
  </property>
  <property fmtid="{D5CDD505-2E9C-101B-9397-08002B2CF9AE}" pid="3" name="KSOProductBuildVer">
    <vt:lpwstr>2052-12.1.0.16120</vt:lpwstr>
  </property>
</Properties>
</file>