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鞋蜡项目规划设计蓝图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47" w:history="1">
        <w:r>
          <w:rPr>
            <w:rFonts w:ascii="仿宋" w:eastAsia="仿宋" w:hAnsi="仿宋" w:cs="仿宋" w:hint="eastAsia"/>
            <w:lang w:eastAsia="zh-CN"/>
          </w:rPr>
          <w:t>序言</w:t>
        </w:r>
        <w:r>
          <w:tab/>
        </w:r>
        <w:r>
          <w:fldChar w:fldCharType="begin"/>
        </w:r>
        <w:r>
          <w:instrText xml:space="preserve"> PAGEREF _Toc25347 \h </w:instrText>
        </w:r>
        <w:r>
          <w:fldChar w:fldCharType="separate"/>
        </w:r>
        <w:r>
          <w:t>3</w:t>
        </w:r>
        <w:r>
          <w:fldChar w:fldCharType="end"/>
        </w:r>
      </w:hyperlink>
    </w:p>
    <w:p>
      <w:pPr>
        <w:pStyle w:val="TOC1"/>
        <w:tabs>
          <w:tab w:val="right" w:leader="dot" w:pos="8306"/>
        </w:tabs>
      </w:pPr>
      <w:hyperlink w:anchor="_Toc10719" w:history="1">
        <w:r>
          <w:rPr>
            <w:rFonts w:ascii="仿宋" w:eastAsia="仿宋" w:hAnsi="仿宋" w:cs="仿宋" w:hint="eastAsia"/>
            <w:lang w:eastAsia="zh-CN"/>
          </w:rPr>
          <w:t>一、鞋蜡项目概论</w:t>
        </w:r>
        <w:r>
          <w:tab/>
        </w:r>
        <w:r>
          <w:fldChar w:fldCharType="begin"/>
        </w:r>
        <w:r>
          <w:instrText xml:space="preserve"> PAGEREF _Toc10719 \h </w:instrText>
        </w:r>
        <w:r>
          <w:fldChar w:fldCharType="separate"/>
        </w:r>
        <w:r>
          <w:t>3</w:t>
        </w:r>
        <w:r>
          <w:fldChar w:fldCharType="end"/>
        </w:r>
      </w:hyperlink>
    </w:p>
    <w:p>
      <w:pPr>
        <w:pStyle w:val="TOC2"/>
        <w:tabs>
          <w:tab w:val="right" w:leader="dot" w:pos="8306"/>
        </w:tabs>
      </w:pPr>
      <w:hyperlink w:anchor="_Toc31916" w:history="1">
        <w:r>
          <w:rPr>
            <w:rFonts w:ascii="仿宋" w:eastAsia="仿宋" w:hAnsi="仿宋" w:cs="仿宋" w:hint="eastAsia"/>
            <w:lang w:eastAsia="zh-CN"/>
          </w:rPr>
          <w:t>(一)、鞋蜡项目概况</w:t>
        </w:r>
        <w:r>
          <w:tab/>
        </w:r>
        <w:r>
          <w:fldChar w:fldCharType="begin"/>
        </w:r>
        <w:r>
          <w:instrText xml:space="preserve"> PAGEREF _Toc31916 \h </w:instrText>
        </w:r>
        <w:r>
          <w:fldChar w:fldCharType="separate"/>
        </w:r>
        <w:r>
          <w:t>3</w:t>
        </w:r>
        <w:r>
          <w:fldChar w:fldCharType="end"/>
        </w:r>
      </w:hyperlink>
    </w:p>
    <w:p>
      <w:pPr>
        <w:pStyle w:val="TOC2"/>
        <w:tabs>
          <w:tab w:val="right" w:leader="dot" w:pos="8306"/>
        </w:tabs>
      </w:pPr>
      <w:hyperlink w:anchor="_Toc10323" w:history="1">
        <w:r>
          <w:rPr>
            <w:rFonts w:ascii="仿宋" w:eastAsia="仿宋" w:hAnsi="仿宋" w:cs="仿宋" w:hint="eastAsia"/>
            <w:lang w:eastAsia="zh-CN"/>
          </w:rPr>
          <w:t>(二)、鞋蜡项目目标</w:t>
        </w:r>
        <w:r>
          <w:tab/>
        </w:r>
        <w:r>
          <w:fldChar w:fldCharType="begin"/>
        </w:r>
        <w:r>
          <w:instrText xml:space="preserve"> PAGEREF _Toc10323 \h </w:instrText>
        </w:r>
        <w:r>
          <w:fldChar w:fldCharType="separate"/>
        </w:r>
        <w:r>
          <w:t>5</w:t>
        </w:r>
        <w:r>
          <w:fldChar w:fldCharType="end"/>
        </w:r>
      </w:hyperlink>
    </w:p>
    <w:p>
      <w:pPr>
        <w:pStyle w:val="TOC2"/>
        <w:tabs>
          <w:tab w:val="right" w:leader="dot" w:pos="8306"/>
        </w:tabs>
      </w:pPr>
      <w:hyperlink w:anchor="_Toc10919" w:history="1">
        <w:r>
          <w:rPr>
            <w:rFonts w:ascii="仿宋" w:eastAsia="仿宋" w:hAnsi="仿宋" w:cs="仿宋" w:hint="eastAsia"/>
            <w:lang w:eastAsia="zh-CN"/>
          </w:rPr>
          <w:t>(三)、鞋蜡项目提出的理由</w:t>
        </w:r>
        <w:r>
          <w:tab/>
        </w:r>
        <w:r>
          <w:fldChar w:fldCharType="begin"/>
        </w:r>
        <w:r>
          <w:instrText xml:space="preserve"> PAGEREF _Toc10919 \h </w:instrText>
        </w:r>
        <w:r>
          <w:fldChar w:fldCharType="separate"/>
        </w:r>
        <w:r>
          <w:t>6</w:t>
        </w:r>
        <w:r>
          <w:fldChar w:fldCharType="end"/>
        </w:r>
      </w:hyperlink>
    </w:p>
    <w:p>
      <w:pPr>
        <w:pStyle w:val="TOC2"/>
        <w:tabs>
          <w:tab w:val="right" w:leader="dot" w:pos="8306"/>
        </w:tabs>
      </w:pPr>
      <w:hyperlink w:anchor="_Toc32646" w:history="1">
        <w:r>
          <w:rPr>
            <w:rFonts w:ascii="仿宋" w:eastAsia="仿宋" w:hAnsi="仿宋" w:cs="仿宋" w:hint="eastAsia"/>
            <w:lang w:eastAsia="zh-CN"/>
          </w:rPr>
          <w:t>(四)、鞋蜡项目意义</w:t>
        </w:r>
        <w:r>
          <w:tab/>
        </w:r>
        <w:r>
          <w:fldChar w:fldCharType="begin"/>
        </w:r>
        <w:r>
          <w:instrText xml:space="preserve"> PAGEREF _Toc32646 \h </w:instrText>
        </w:r>
        <w:r>
          <w:fldChar w:fldCharType="separate"/>
        </w:r>
        <w:r>
          <w:t>7</w:t>
        </w:r>
        <w:r>
          <w:fldChar w:fldCharType="end"/>
        </w:r>
      </w:hyperlink>
    </w:p>
    <w:p>
      <w:pPr>
        <w:pStyle w:val="TOC2"/>
        <w:tabs>
          <w:tab w:val="right" w:leader="dot" w:pos="8306"/>
        </w:tabs>
      </w:pPr>
      <w:hyperlink w:anchor="_Toc27209" w:history="1">
        <w:r>
          <w:rPr>
            <w:rFonts w:ascii="仿宋" w:eastAsia="仿宋" w:hAnsi="仿宋" w:cs="仿宋" w:hint="eastAsia"/>
            <w:lang w:eastAsia="zh-CN"/>
          </w:rPr>
          <w:t>(五)、鞋蜡项目背景</w:t>
        </w:r>
        <w:r>
          <w:tab/>
        </w:r>
        <w:r>
          <w:fldChar w:fldCharType="begin"/>
        </w:r>
        <w:r>
          <w:instrText xml:space="preserve"> PAGEREF _Toc27209 \h </w:instrText>
        </w:r>
        <w:r>
          <w:fldChar w:fldCharType="separate"/>
        </w:r>
        <w:r>
          <w:t>8</w:t>
        </w:r>
        <w:r>
          <w:fldChar w:fldCharType="end"/>
        </w:r>
      </w:hyperlink>
    </w:p>
    <w:p>
      <w:pPr>
        <w:pStyle w:val="TOC1"/>
        <w:tabs>
          <w:tab w:val="right" w:leader="dot" w:pos="8306"/>
        </w:tabs>
      </w:pPr>
      <w:hyperlink w:anchor="_Toc14092" w:history="1">
        <w:r>
          <w:rPr>
            <w:rFonts w:ascii="仿宋" w:eastAsia="仿宋" w:hAnsi="仿宋" w:cs="仿宋" w:hint="eastAsia"/>
            <w:lang w:eastAsia="zh-CN"/>
          </w:rPr>
          <w:t>二、鞋蜡项目土建工程</w:t>
        </w:r>
        <w:r>
          <w:tab/>
        </w:r>
        <w:r>
          <w:fldChar w:fldCharType="begin"/>
        </w:r>
        <w:r>
          <w:instrText xml:space="preserve"> PAGEREF _Toc14092 \h </w:instrText>
        </w:r>
        <w:r>
          <w:fldChar w:fldCharType="separate"/>
        </w:r>
        <w:r>
          <w:t>9</w:t>
        </w:r>
        <w:r>
          <w:fldChar w:fldCharType="end"/>
        </w:r>
      </w:hyperlink>
    </w:p>
    <w:p>
      <w:pPr>
        <w:pStyle w:val="TOC2"/>
        <w:tabs>
          <w:tab w:val="right" w:leader="dot" w:pos="8306"/>
        </w:tabs>
      </w:pPr>
      <w:hyperlink w:anchor="_Toc3593" w:history="1">
        <w:r>
          <w:rPr>
            <w:rFonts w:ascii="仿宋" w:eastAsia="仿宋" w:hAnsi="仿宋" w:cs="仿宋" w:hint="eastAsia"/>
            <w:lang w:eastAsia="zh-CN"/>
          </w:rPr>
          <w:t>(一)、建筑工程设计原则</w:t>
        </w:r>
        <w:r>
          <w:tab/>
        </w:r>
        <w:r>
          <w:fldChar w:fldCharType="begin"/>
        </w:r>
        <w:r>
          <w:instrText xml:space="preserve"> PAGEREF _Toc3593 \h </w:instrText>
        </w:r>
        <w:r>
          <w:fldChar w:fldCharType="separate"/>
        </w:r>
        <w:r>
          <w:t>9</w:t>
        </w:r>
        <w:r>
          <w:fldChar w:fldCharType="end"/>
        </w:r>
      </w:hyperlink>
    </w:p>
    <w:p>
      <w:pPr>
        <w:pStyle w:val="TOC2"/>
        <w:tabs>
          <w:tab w:val="right" w:leader="dot" w:pos="8306"/>
        </w:tabs>
      </w:pPr>
      <w:hyperlink w:anchor="_Toc25589" w:history="1">
        <w:r>
          <w:rPr>
            <w:rFonts w:ascii="仿宋" w:eastAsia="仿宋" w:hAnsi="仿宋" w:cs="仿宋" w:hint="eastAsia"/>
            <w:lang w:eastAsia="zh-CN"/>
          </w:rPr>
          <w:t>(二)、土建工程设计年限及安全等级</w:t>
        </w:r>
        <w:r>
          <w:tab/>
        </w:r>
        <w:r>
          <w:fldChar w:fldCharType="begin"/>
        </w:r>
        <w:r>
          <w:instrText xml:space="preserve"> PAGEREF _Toc25589 \h </w:instrText>
        </w:r>
        <w:r>
          <w:fldChar w:fldCharType="separate"/>
        </w:r>
        <w:r>
          <w:t>10</w:t>
        </w:r>
        <w:r>
          <w:fldChar w:fldCharType="end"/>
        </w:r>
      </w:hyperlink>
    </w:p>
    <w:p>
      <w:pPr>
        <w:pStyle w:val="TOC2"/>
        <w:tabs>
          <w:tab w:val="right" w:leader="dot" w:pos="8306"/>
        </w:tabs>
      </w:pPr>
      <w:hyperlink w:anchor="_Toc22909" w:history="1">
        <w:r>
          <w:rPr>
            <w:rFonts w:ascii="仿宋" w:eastAsia="仿宋" w:hAnsi="仿宋" w:cs="仿宋" w:hint="eastAsia"/>
            <w:lang w:eastAsia="zh-CN"/>
          </w:rPr>
          <w:t>(三)、建筑工程设计总体要求</w:t>
        </w:r>
        <w:r>
          <w:tab/>
        </w:r>
        <w:r>
          <w:fldChar w:fldCharType="begin"/>
        </w:r>
        <w:r>
          <w:instrText xml:space="preserve"> PAGEREF _Toc22909 \h </w:instrText>
        </w:r>
        <w:r>
          <w:fldChar w:fldCharType="separate"/>
        </w:r>
        <w:r>
          <w:t>12</w:t>
        </w:r>
        <w:r>
          <w:fldChar w:fldCharType="end"/>
        </w:r>
      </w:hyperlink>
    </w:p>
    <w:p>
      <w:pPr>
        <w:pStyle w:val="TOC2"/>
        <w:tabs>
          <w:tab w:val="right" w:leader="dot" w:pos="8306"/>
        </w:tabs>
      </w:pPr>
      <w:hyperlink w:anchor="_Toc15151" w:history="1">
        <w:r>
          <w:rPr>
            <w:rFonts w:ascii="仿宋" w:eastAsia="仿宋" w:hAnsi="仿宋" w:cs="仿宋" w:hint="eastAsia"/>
            <w:lang w:eastAsia="zh-CN"/>
          </w:rPr>
          <w:t>(四)、土建工程建设指标</w:t>
        </w:r>
        <w:r>
          <w:tab/>
        </w:r>
        <w:r>
          <w:fldChar w:fldCharType="begin"/>
        </w:r>
        <w:r>
          <w:instrText xml:space="preserve"> PAGEREF _Toc15151 \h </w:instrText>
        </w:r>
        <w:r>
          <w:fldChar w:fldCharType="separate"/>
        </w:r>
        <w:r>
          <w:t>12</w:t>
        </w:r>
        <w:r>
          <w:fldChar w:fldCharType="end"/>
        </w:r>
      </w:hyperlink>
    </w:p>
    <w:p>
      <w:pPr>
        <w:pStyle w:val="TOC1"/>
        <w:tabs>
          <w:tab w:val="right" w:leader="dot" w:pos="8306"/>
        </w:tabs>
      </w:pPr>
      <w:hyperlink w:anchor="_Toc5801" w:history="1">
        <w:r>
          <w:rPr>
            <w:rFonts w:ascii="仿宋" w:eastAsia="仿宋" w:hAnsi="仿宋" w:cs="仿宋" w:hint="eastAsia"/>
            <w:lang w:eastAsia="zh-CN"/>
          </w:rPr>
          <w:t>三、鞋蜡项目文档管理</w:t>
        </w:r>
        <w:r>
          <w:tab/>
        </w:r>
        <w:r>
          <w:fldChar w:fldCharType="begin"/>
        </w:r>
        <w:r>
          <w:instrText xml:space="preserve"> PAGEREF _Toc5801 \h </w:instrText>
        </w:r>
        <w:r>
          <w:fldChar w:fldCharType="separate"/>
        </w:r>
        <w:r>
          <w:t>12</w:t>
        </w:r>
        <w:r>
          <w:fldChar w:fldCharType="end"/>
        </w:r>
      </w:hyperlink>
    </w:p>
    <w:p>
      <w:pPr>
        <w:pStyle w:val="TOC2"/>
        <w:tabs>
          <w:tab w:val="right" w:leader="dot" w:pos="8306"/>
        </w:tabs>
      </w:pPr>
      <w:hyperlink w:anchor="_Toc27711" w:history="1">
        <w:r>
          <w:rPr>
            <w:rFonts w:ascii="仿宋" w:eastAsia="仿宋" w:hAnsi="仿宋" w:cs="仿宋" w:hint="eastAsia"/>
            <w:lang w:eastAsia="zh-CN"/>
          </w:rPr>
          <w:t>(一)、文档编制与审查</w:t>
        </w:r>
        <w:r>
          <w:tab/>
        </w:r>
        <w:r>
          <w:fldChar w:fldCharType="begin"/>
        </w:r>
        <w:r>
          <w:instrText xml:space="preserve"> PAGEREF _Toc27711 \h </w:instrText>
        </w:r>
        <w:r>
          <w:fldChar w:fldCharType="separate"/>
        </w:r>
        <w:r>
          <w:t>12</w:t>
        </w:r>
        <w:r>
          <w:fldChar w:fldCharType="end"/>
        </w:r>
      </w:hyperlink>
    </w:p>
    <w:p>
      <w:pPr>
        <w:pStyle w:val="TOC2"/>
        <w:tabs>
          <w:tab w:val="right" w:leader="dot" w:pos="8306"/>
        </w:tabs>
      </w:pPr>
      <w:hyperlink w:anchor="_Toc13920" w:history="1">
        <w:r>
          <w:rPr>
            <w:rFonts w:ascii="仿宋" w:eastAsia="仿宋" w:hAnsi="仿宋" w:cs="仿宋" w:hint="eastAsia"/>
            <w:lang w:eastAsia="zh-CN"/>
          </w:rPr>
          <w:t>(二)、文档发布与分发</w:t>
        </w:r>
        <w:r>
          <w:tab/>
        </w:r>
        <w:r>
          <w:fldChar w:fldCharType="begin"/>
        </w:r>
        <w:r>
          <w:instrText xml:space="preserve"> PAGEREF _Toc13920 \h </w:instrText>
        </w:r>
        <w:r>
          <w:fldChar w:fldCharType="separate"/>
        </w:r>
        <w:r>
          <w:t>14</w:t>
        </w:r>
        <w:r>
          <w:fldChar w:fldCharType="end"/>
        </w:r>
      </w:hyperlink>
    </w:p>
    <w:p>
      <w:pPr>
        <w:pStyle w:val="TOC2"/>
        <w:tabs>
          <w:tab w:val="right" w:leader="dot" w:pos="8306"/>
        </w:tabs>
      </w:pPr>
      <w:hyperlink w:anchor="_Toc11905" w:history="1">
        <w:r>
          <w:rPr>
            <w:rFonts w:ascii="仿宋" w:eastAsia="仿宋" w:hAnsi="仿宋" w:cs="仿宋" w:hint="eastAsia"/>
            <w:lang w:eastAsia="zh-CN"/>
          </w:rPr>
          <w:t>(三)、文档存档与归档</w:t>
        </w:r>
        <w:r>
          <w:tab/>
        </w:r>
        <w:r>
          <w:fldChar w:fldCharType="begin"/>
        </w:r>
        <w:r>
          <w:instrText xml:space="preserve"> PAGEREF _Toc11905 \h </w:instrText>
        </w:r>
        <w:r>
          <w:fldChar w:fldCharType="separate"/>
        </w:r>
        <w:r>
          <w:t>15</w:t>
        </w:r>
        <w:r>
          <w:fldChar w:fldCharType="end"/>
        </w:r>
      </w:hyperlink>
    </w:p>
    <w:p>
      <w:pPr>
        <w:pStyle w:val="TOC1"/>
        <w:tabs>
          <w:tab w:val="right" w:leader="dot" w:pos="8306"/>
        </w:tabs>
      </w:pPr>
      <w:hyperlink w:anchor="_Toc23809" w:history="1">
        <w:r>
          <w:rPr>
            <w:rFonts w:ascii="仿宋" w:eastAsia="仿宋" w:hAnsi="仿宋" w:cs="仿宋" w:hint="eastAsia"/>
            <w:lang w:eastAsia="zh-CN"/>
          </w:rPr>
          <w:t>四、市场分析、调研</w:t>
        </w:r>
        <w:r>
          <w:tab/>
        </w:r>
        <w:r>
          <w:fldChar w:fldCharType="begin"/>
        </w:r>
        <w:r>
          <w:instrText xml:space="preserve"> PAGEREF _Toc23809 \h </w:instrText>
        </w:r>
        <w:r>
          <w:fldChar w:fldCharType="separate"/>
        </w:r>
        <w:r>
          <w:t>16</w:t>
        </w:r>
        <w:r>
          <w:fldChar w:fldCharType="end"/>
        </w:r>
      </w:hyperlink>
    </w:p>
    <w:p>
      <w:pPr>
        <w:pStyle w:val="TOC2"/>
        <w:tabs>
          <w:tab w:val="right" w:leader="dot" w:pos="8306"/>
        </w:tabs>
      </w:pPr>
      <w:hyperlink w:anchor="_Toc32134" w:history="1">
        <w:r>
          <w:rPr>
            <w:rFonts w:ascii="仿宋" w:eastAsia="仿宋" w:hAnsi="仿宋" w:cs="仿宋" w:hint="eastAsia"/>
            <w:lang w:eastAsia="zh-CN"/>
          </w:rPr>
          <w:t>(一)、鞋蜡行业分析</w:t>
        </w:r>
        <w:r>
          <w:tab/>
        </w:r>
        <w:r>
          <w:fldChar w:fldCharType="begin"/>
        </w:r>
        <w:r>
          <w:instrText xml:space="preserve"> PAGEREF _Toc32134 \h </w:instrText>
        </w:r>
        <w:r>
          <w:fldChar w:fldCharType="separate"/>
        </w:r>
        <w:r>
          <w:t>16</w:t>
        </w:r>
        <w:r>
          <w:fldChar w:fldCharType="end"/>
        </w:r>
      </w:hyperlink>
    </w:p>
    <w:p>
      <w:pPr>
        <w:pStyle w:val="TOC2"/>
        <w:tabs>
          <w:tab w:val="right" w:leader="dot" w:pos="8306"/>
        </w:tabs>
      </w:pPr>
      <w:hyperlink w:anchor="_Toc1503" w:history="1">
        <w:r>
          <w:rPr>
            <w:rFonts w:ascii="仿宋" w:eastAsia="仿宋" w:hAnsi="仿宋" w:cs="仿宋" w:hint="eastAsia"/>
            <w:lang w:eastAsia="zh-CN"/>
          </w:rPr>
          <w:t>(二)、鞋蜡市场分析预测</w:t>
        </w:r>
        <w:r>
          <w:tab/>
        </w:r>
        <w:r>
          <w:fldChar w:fldCharType="begin"/>
        </w:r>
        <w:r>
          <w:instrText xml:space="preserve"> PAGEREF _Toc1503 \h </w:instrText>
        </w:r>
        <w:r>
          <w:fldChar w:fldCharType="separate"/>
        </w:r>
        <w:r>
          <w:t>16</w:t>
        </w:r>
        <w:r>
          <w:fldChar w:fldCharType="end"/>
        </w:r>
      </w:hyperlink>
    </w:p>
    <w:p>
      <w:pPr>
        <w:pStyle w:val="TOC1"/>
        <w:tabs>
          <w:tab w:val="right" w:leader="dot" w:pos="8306"/>
        </w:tabs>
      </w:pPr>
      <w:hyperlink w:anchor="_Toc9548" w:history="1">
        <w:r>
          <w:rPr>
            <w:rFonts w:ascii="仿宋" w:eastAsia="仿宋" w:hAnsi="仿宋" w:cs="仿宋" w:hint="eastAsia"/>
            <w:lang w:eastAsia="zh-CN"/>
          </w:rPr>
          <w:t>五、产品规划分析</w:t>
        </w:r>
        <w:r>
          <w:tab/>
        </w:r>
        <w:r>
          <w:fldChar w:fldCharType="begin"/>
        </w:r>
        <w:r>
          <w:instrText xml:space="preserve"> PAGEREF _Toc9548 \h </w:instrText>
        </w:r>
        <w:r>
          <w:fldChar w:fldCharType="separate"/>
        </w:r>
        <w:r>
          <w:t>17</w:t>
        </w:r>
        <w:r>
          <w:fldChar w:fldCharType="end"/>
        </w:r>
      </w:hyperlink>
    </w:p>
    <w:p>
      <w:pPr>
        <w:pStyle w:val="TOC2"/>
        <w:tabs>
          <w:tab w:val="right" w:leader="dot" w:pos="8306"/>
        </w:tabs>
      </w:pPr>
      <w:hyperlink w:anchor="_Toc31499" w:history="1">
        <w:r>
          <w:rPr>
            <w:rFonts w:ascii="仿宋" w:eastAsia="仿宋" w:hAnsi="仿宋" w:cs="仿宋" w:hint="eastAsia"/>
            <w:lang w:eastAsia="zh-CN"/>
          </w:rPr>
          <w:t>(一)、产品规划</w:t>
        </w:r>
        <w:r>
          <w:tab/>
        </w:r>
        <w:r>
          <w:fldChar w:fldCharType="begin"/>
        </w:r>
        <w:r>
          <w:instrText xml:space="preserve"> PAGEREF _Toc31499 \h </w:instrText>
        </w:r>
        <w:r>
          <w:fldChar w:fldCharType="separate"/>
        </w:r>
        <w:r>
          <w:t>17</w:t>
        </w:r>
        <w:r>
          <w:fldChar w:fldCharType="end"/>
        </w:r>
      </w:hyperlink>
    </w:p>
    <w:p>
      <w:pPr>
        <w:pStyle w:val="TOC2"/>
        <w:tabs>
          <w:tab w:val="right" w:leader="dot" w:pos="8306"/>
        </w:tabs>
      </w:pPr>
      <w:hyperlink w:anchor="_Toc1387" w:history="1">
        <w:r>
          <w:rPr>
            <w:rFonts w:ascii="仿宋" w:eastAsia="仿宋" w:hAnsi="仿宋" w:cs="仿宋" w:hint="eastAsia"/>
            <w:lang w:eastAsia="zh-CN"/>
          </w:rPr>
          <w:t>(二)、建设规模</w:t>
        </w:r>
        <w:r>
          <w:tab/>
        </w:r>
        <w:r>
          <w:fldChar w:fldCharType="begin"/>
        </w:r>
        <w:r>
          <w:instrText xml:space="preserve"> PAGEREF _Toc1387 \h </w:instrText>
        </w:r>
        <w:r>
          <w:fldChar w:fldCharType="separate"/>
        </w:r>
        <w:r>
          <w:t>18</w:t>
        </w:r>
        <w:r>
          <w:fldChar w:fldCharType="end"/>
        </w:r>
      </w:hyperlink>
    </w:p>
    <w:p>
      <w:pPr>
        <w:pStyle w:val="TOC1"/>
        <w:tabs>
          <w:tab w:val="right" w:leader="dot" w:pos="8306"/>
        </w:tabs>
      </w:pPr>
      <w:hyperlink w:anchor="_Toc3169" w:history="1">
        <w:r>
          <w:rPr>
            <w:rFonts w:ascii="仿宋" w:eastAsia="仿宋" w:hAnsi="仿宋" w:cs="仿宋" w:hint="eastAsia"/>
            <w:lang w:eastAsia="zh-CN"/>
          </w:rPr>
          <w:t>六、鞋蜡项目绩效评估</w:t>
        </w:r>
        <w:r>
          <w:tab/>
        </w:r>
        <w:r>
          <w:fldChar w:fldCharType="begin"/>
        </w:r>
        <w:r>
          <w:instrText xml:space="preserve"> PAGEREF _Toc3169 \h </w:instrText>
        </w:r>
        <w:r>
          <w:fldChar w:fldCharType="separate"/>
        </w:r>
        <w:r>
          <w:t>19</w:t>
        </w:r>
        <w:r>
          <w:fldChar w:fldCharType="end"/>
        </w:r>
      </w:hyperlink>
    </w:p>
    <w:p>
      <w:pPr>
        <w:pStyle w:val="TOC2"/>
        <w:tabs>
          <w:tab w:val="right" w:leader="dot" w:pos="8306"/>
        </w:tabs>
      </w:pPr>
      <w:hyperlink w:anchor="_Toc27242" w:history="1">
        <w:r>
          <w:rPr>
            <w:rFonts w:ascii="仿宋" w:eastAsia="仿宋" w:hAnsi="仿宋" w:cs="仿宋" w:hint="eastAsia"/>
            <w:lang w:eastAsia="zh-CN"/>
          </w:rPr>
          <w:t>(一)、绩效评估指标</w:t>
        </w:r>
        <w:r>
          <w:tab/>
        </w:r>
        <w:r>
          <w:fldChar w:fldCharType="begin"/>
        </w:r>
        <w:r>
          <w:instrText xml:space="preserve"> PAGEREF _Toc27242 \h </w:instrText>
        </w:r>
        <w:r>
          <w:fldChar w:fldCharType="separate"/>
        </w:r>
        <w:r>
          <w:t>19</w:t>
        </w:r>
        <w:r>
          <w:fldChar w:fldCharType="end"/>
        </w:r>
      </w:hyperlink>
    </w:p>
    <w:p>
      <w:pPr>
        <w:pStyle w:val="TOC2"/>
        <w:tabs>
          <w:tab w:val="right" w:leader="dot" w:pos="8306"/>
        </w:tabs>
      </w:pPr>
      <w:hyperlink w:anchor="_Toc2052" w:history="1">
        <w:r>
          <w:rPr>
            <w:rFonts w:ascii="仿宋" w:eastAsia="仿宋" w:hAnsi="仿宋" w:cs="仿宋" w:hint="eastAsia"/>
            <w:lang w:eastAsia="zh-CN"/>
          </w:rPr>
          <w:t>(二)、绩效评估方法</w:t>
        </w:r>
        <w:r>
          <w:tab/>
        </w:r>
        <w:r>
          <w:fldChar w:fldCharType="begin"/>
        </w:r>
        <w:r>
          <w:instrText xml:space="preserve"> PAGEREF _Toc2052 \h </w:instrText>
        </w:r>
        <w:r>
          <w:fldChar w:fldCharType="separate"/>
        </w:r>
        <w:r>
          <w:t>20</w:t>
        </w:r>
        <w:r>
          <w:fldChar w:fldCharType="end"/>
        </w:r>
      </w:hyperlink>
    </w:p>
    <w:p>
      <w:pPr>
        <w:pStyle w:val="TOC2"/>
        <w:tabs>
          <w:tab w:val="right" w:leader="dot" w:pos="8306"/>
        </w:tabs>
      </w:pPr>
      <w:hyperlink w:anchor="_Toc5834" w:history="1">
        <w:r>
          <w:rPr>
            <w:rFonts w:ascii="仿宋" w:eastAsia="仿宋" w:hAnsi="仿宋" w:cs="仿宋" w:hint="eastAsia"/>
            <w:lang w:eastAsia="zh-CN"/>
          </w:rPr>
          <w:t>(三)、绩效评估周期</w:t>
        </w:r>
        <w:r>
          <w:tab/>
        </w:r>
        <w:r>
          <w:fldChar w:fldCharType="begin"/>
        </w:r>
        <w:r>
          <w:instrText xml:space="preserve"> PAGEREF _Toc5834 \h </w:instrText>
        </w:r>
        <w:r>
          <w:fldChar w:fldCharType="separate"/>
        </w:r>
        <w:r>
          <w:t>21</w:t>
        </w:r>
        <w:r>
          <w:fldChar w:fldCharType="end"/>
        </w:r>
      </w:hyperlink>
    </w:p>
    <w:p>
      <w:pPr>
        <w:pStyle w:val="TOC1"/>
        <w:tabs>
          <w:tab w:val="right" w:leader="dot" w:pos="8306"/>
        </w:tabs>
      </w:pPr>
      <w:hyperlink w:anchor="_Toc18347" w:history="1">
        <w:r>
          <w:rPr>
            <w:rFonts w:ascii="仿宋" w:eastAsia="仿宋" w:hAnsi="仿宋" w:cs="仿宋" w:hint="eastAsia"/>
            <w:lang w:eastAsia="zh-CN"/>
          </w:rPr>
          <w:t>七、鞋蜡项目创新与研发</w:t>
        </w:r>
        <w:r>
          <w:tab/>
        </w:r>
        <w:r>
          <w:fldChar w:fldCharType="begin"/>
        </w:r>
        <w:r>
          <w:instrText xml:space="preserve"> PAGEREF _Toc18347 \h </w:instrText>
        </w:r>
        <w:r>
          <w:fldChar w:fldCharType="separate"/>
        </w:r>
        <w:r>
          <w:t>22</w:t>
        </w:r>
        <w:r>
          <w:fldChar w:fldCharType="end"/>
        </w:r>
      </w:hyperlink>
    </w:p>
    <w:p>
      <w:pPr>
        <w:pStyle w:val="TOC2"/>
        <w:tabs>
          <w:tab w:val="right" w:leader="dot" w:pos="8306"/>
        </w:tabs>
      </w:pPr>
      <w:hyperlink w:anchor="_Toc8607" w:history="1">
        <w:r>
          <w:rPr>
            <w:rFonts w:ascii="仿宋" w:eastAsia="仿宋" w:hAnsi="仿宋" w:cs="仿宋" w:hint="eastAsia"/>
            <w:lang w:eastAsia="zh-CN"/>
          </w:rPr>
          <w:t>(一)、创新策略与方向</w:t>
        </w:r>
        <w:r>
          <w:tab/>
        </w:r>
        <w:r>
          <w:fldChar w:fldCharType="begin"/>
        </w:r>
        <w:r>
          <w:instrText xml:space="preserve"> PAGEREF _Toc8607 \h </w:instrText>
        </w:r>
        <w:r>
          <w:fldChar w:fldCharType="separate"/>
        </w:r>
        <w:r>
          <w:t>22</w:t>
        </w:r>
        <w:r>
          <w:fldChar w:fldCharType="end"/>
        </w:r>
      </w:hyperlink>
    </w:p>
    <w:p>
      <w:pPr>
        <w:pStyle w:val="TOC2"/>
        <w:tabs>
          <w:tab w:val="right" w:leader="dot" w:pos="8306"/>
        </w:tabs>
      </w:pPr>
      <w:hyperlink w:anchor="_Toc368" w:history="1">
        <w:r>
          <w:rPr>
            <w:rFonts w:ascii="仿宋" w:eastAsia="仿宋" w:hAnsi="仿宋" w:cs="仿宋" w:hint="eastAsia"/>
            <w:lang w:eastAsia="zh-CN"/>
          </w:rPr>
          <w:t>(二)、研发规划与投入</w:t>
        </w:r>
        <w:r>
          <w:tab/>
        </w:r>
        <w:r>
          <w:fldChar w:fldCharType="begin"/>
        </w:r>
        <w:r>
          <w:instrText xml:space="preserve"> PAGEREF _Toc368 \h </w:instrText>
        </w:r>
        <w:r>
          <w:fldChar w:fldCharType="separate"/>
        </w:r>
        <w:r>
          <w:t>23</w:t>
        </w:r>
        <w:r>
          <w:fldChar w:fldCharType="end"/>
        </w:r>
      </w:hyperlink>
    </w:p>
    <w:p>
      <w:pPr>
        <w:pStyle w:val="TOC1"/>
        <w:tabs>
          <w:tab w:val="right" w:leader="dot" w:pos="8306"/>
        </w:tabs>
      </w:pPr>
      <w:hyperlink w:anchor="_Toc16037" w:history="1">
        <w:r>
          <w:rPr>
            <w:rFonts w:ascii="仿宋" w:eastAsia="仿宋" w:hAnsi="仿宋" w:cs="仿宋" w:hint="eastAsia"/>
            <w:lang w:eastAsia="zh-CN"/>
          </w:rPr>
          <w:t>八、鞋蜡项目环境影响分析</w:t>
        </w:r>
        <w:r>
          <w:tab/>
        </w:r>
        <w:r>
          <w:fldChar w:fldCharType="begin"/>
        </w:r>
        <w:r>
          <w:instrText xml:space="preserve"> PAGEREF _Toc16037 \h </w:instrText>
        </w:r>
        <w:r>
          <w:fldChar w:fldCharType="separate"/>
        </w:r>
        <w:r>
          <w:t>25</w:t>
        </w:r>
        <w:r>
          <w:fldChar w:fldCharType="end"/>
        </w:r>
      </w:hyperlink>
    </w:p>
    <w:p>
      <w:pPr>
        <w:pStyle w:val="TOC2"/>
        <w:tabs>
          <w:tab w:val="right" w:leader="dot" w:pos="8306"/>
        </w:tabs>
      </w:pPr>
      <w:hyperlink w:anchor="_Toc16384" w:history="1">
        <w:r>
          <w:rPr>
            <w:rFonts w:ascii="仿宋" w:eastAsia="仿宋" w:hAnsi="仿宋" w:cs="仿宋" w:hint="eastAsia"/>
            <w:lang w:eastAsia="zh-CN"/>
          </w:rPr>
          <w:t>(一)、建设区域环境质量现状</w:t>
        </w:r>
        <w:r>
          <w:tab/>
        </w:r>
        <w:r>
          <w:fldChar w:fldCharType="begin"/>
        </w:r>
        <w:r>
          <w:instrText xml:space="preserve"> PAGEREF _Toc16384 \h </w:instrText>
        </w:r>
        <w:r>
          <w:fldChar w:fldCharType="separate"/>
        </w:r>
        <w:r>
          <w:t>25</w:t>
        </w:r>
        <w:r>
          <w:fldChar w:fldCharType="end"/>
        </w:r>
      </w:hyperlink>
    </w:p>
    <w:p>
      <w:pPr>
        <w:pStyle w:val="TOC2"/>
        <w:tabs>
          <w:tab w:val="right" w:leader="dot" w:pos="8306"/>
        </w:tabs>
      </w:pPr>
      <w:hyperlink w:anchor="_Toc25644" w:history="1">
        <w:r>
          <w:rPr>
            <w:rFonts w:ascii="仿宋" w:eastAsia="仿宋" w:hAnsi="仿宋" w:cs="仿宋" w:hint="eastAsia"/>
            <w:lang w:eastAsia="zh-CN"/>
          </w:rPr>
          <w:t>(二)、建设期环境保护</w:t>
        </w:r>
        <w:r>
          <w:tab/>
        </w:r>
        <w:r>
          <w:fldChar w:fldCharType="begin"/>
        </w:r>
        <w:r>
          <w:instrText xml:space="preserve"> PAGEREF _Toc25644 \h </w:instrText>
        </w:r>
        <w:r>
          <w:fldChar w:fldCharType="separate"/>
        </w:r>
        <w:r>
          <w:t>26</w:t>
        </w:r>
        <w:r>
          <w:fldChar w:fldCharType="end"/>
        </w:r>
      </w:hyperlink>
    </w:p>
    <w:p>
      <w:pPr>
        <w:pStyle w:val="TOC2"/>
        <w:tabs>
          <w:tab w:val="right" w:leader="dot" w:pos="8306"/>
        </w:tabs>
      </w:pPr>
      <w:hyperlink w:anchor="_Toc17758" w:history="1">
        <w:r>
          <w:rPr>
            <w:rFonts w:ascii="仿宋" w:eastAsia="仿宋" w:hAnsi="仿宋" w:cs="仿宋" w:hint="eastAsia"/>
            <w:lang w:eastAsia="zh-CN"/>
          </w:rPr>
          <w:t>(三)、运营期环境保护</w:t>
        </w:r>
        <w:r>
          <w:tab/>
        </w:r>
        <w:r>
          <w:fldChar w:fldCharType="begin"/>
        </w:r>
        <w:r>
          <w:instrText xml:space="preserve"> PAGEREF _Toc17758 \h </w:instrText>
        </w:r>
        <w:r>
          <w:fldChar w:fldCharType="separate"/>
        </w:r>
        <w:r>
          <w:t>28</w:t>
        </w:r>
        <w:r>
          <w:fldChar w:fldCharType="end"/>
        </w:r>
      </w:hyperlink>
    </w:p>
    <w:p>
      <w:pPr>
        <w:pStyle w:val="TOC2"/>
        <w:tabs>
          <w:tab w:val="right" w:leader="dot" w:pos="8306"/>
        </w:tabs>
      </w:pPr>
      <w:hyperlink w:anchor="_Toc9565" w:history="1">
        <w:r>
          <w:rPr>
            <w:rFonts w:ascii="仿宋" w:eastAsia="仿宋" w:hAnsi="仿宋" w:cs="仿宋" w:hint="eastAsia"/>
            <w:lang w:eastAsia="zh-CN"/>
          </w:rPr>
          <w:t>(四)、鞋蜡项目建设对区域经济的影响</w:t>
        </w:r>
        <w:r>
          <w:tab/>
        </w:r>
        <w:r>
          <w:fldChar w:fldCharType="begin"/>
        </w:r>
        <w:r>
          <w:instrText xml:space="preserve"> PAGEREF _Toc9565 \h </w:instrText>
        </w:r>
        <w:r>
          <w:fldChar w:fldCharType="separate"/>
        </w:r>
        <w:r>
          <w:t>29</w:t>
        </w:r>
        <w:r>
          <w:fldChar w:fldCharType="end"/>
        </w:r>
      </w:hyperlink>
    </w:p>
    <w:p>
      <w:pPr>
        <w:pStyle w:val="TOC2"/>
        <w:tabs>
          <w:tab w:val="right" w:leader="dot" w:pos="8306"/>
        </w:tabs>
      </w:pPr>
      <w:hyperlink w:anchor="_Toc29837" w:history="1">
        <w:r>
          <w:rPr>
            <w:rFonts w:ascii="仿宋" w:eastAsia="仿宋" w:hAnsi="仿宋" w:cs="仿宋" w:hint="eastAsia"/>
            <w:lang w:eastAsia="zh-CN"/>
          </w:rPr>
          <w:t>(五)、废弃物处理</w:t>
        </w:r>
        <w:r>
          <w:tab/>
        </w:r>
        <w:r>
          <w:fldChar w:fldCharType="begin"/>
        </w:r>
        <w:r>
          <w:instrText xml:space="preserve"> PAGEREF _Toc29837 \h </w:instrText>
        </w:r>
        <w:r>
          <w:fldChar w:fldCharType="separate"/>
        </w:r>
        <w:r>
          <w:t>31</w:t>
        </w:r>
        <w:r>
          <w:fldChar w:fldCharType="end"/>
        </w:r>
      </w:hyperlink>
    </w:p>
    <w:p>
      <w:pPr>
        <w:pStyle w:val="TOC2"/>
        <w:tabs>
          <w:tab w:val="right" w:leader="dot" w:pos="8306"/>
        </w:tabs>
      </w:pPr>
      <w:hyperlink w:anchor="_Toc2976" w:history="1">
        <w:r>
          <w:rPr>
            <w:rFonts w:ascii="仿宋" w:eastAsia="仿宋" w:hAnsi="仿宋" w:cs="仿宋" w:hint="eastAsia"/>
            <w:lang w:eastAsia="zh-CN"/>
          </w:rPr>
          <w:t>(六)、特殊环境影响分析</w:t>
        </w:r>
        <w:r>
          <w:tab/>
        </w:r>
        <w:r>
          <w:fldChar w:fldCharType="begin"/>
        </w:r>
        <w:r>
          <w:instrText xml:space="preserve"> PAGEREF _Toc2976 \h </w:instrText>
        </w:r>
        <w:r>
          <w:fldChar w:fldCharType="separate"/>
        </w:r>
        <w:r>
          <w:t>32</w:t>
        </w:r>
        <w:r>
          <w:fldChar w:fldCharType="end"/>
        </w:r>
      </w:hyperlink>
    </w:p>
    <w:p>
      <w:pPr>
        <w:pStyle w:val="TOC2"/>
        <w:tabs>
          <w:tab w:val="right" w:leader="dot" w:pos="8306"/>
        </w:tabs>
      </w:pPr>
      <w:hyperlink w:anchor="_Toc493" w:history="1">
        <w:r>
          <w:rPr>
            <w:rFonts w:ascii="仿宋" w:eastAsia="仿宋" w:hAnsi="仿宋" w:cs="仿宋" w:hint="eastAsia"/>
            <w:lang w:eastAsia="zh-CN"/>
          </w:rPr>
          <w:t>(七)、清洁生产</w:t>
        </w:r>
        <w:r>
          <w:tab/>
        </w:r>
        <w:r>
          <w:fldChar w:fldCharType="begin"/>
        </w:r>
        <w:r>
          <w:instrText xml:space="preserve"> PAGEREF _Toc493 \h </w:instrText>
        </w:r>
        <w:r>
          <w:fldChar w:fldCharType="separate"/>
        </w:r>
        <w:r>
          <w:t>33</w:t>
        </w:r>
        <w:r>
          <w:fldChar w:fldCharType="end"/>
        </w:r>
      </w:hyperlink>
    </w:p>
    <w:p>
      <w:pPr>
        <w:pStyle w:val="TOC2"/>
        <w:tabs>
          <w:tab w:val="right" w:leader="dot" w:pos="8306"/>
        </w:tabs>
      </w:pPr>
      <w:hyperlink w:anchor="_Toc20520" w:history="1">
        <w:r>
          <w:rPr>
            <w:rFonts w:ascii="仿宋" w:eastAsia="仿宋" w:hAnsi="仿宋" w:cs="仿宋" w:hint="eastAsia"/>
            <w:lang w:eastAsia="zh-CN"/>
          </w:rPr>
          <w:t>(八)、环境保护综合评价</w:t>
        </w:r>
        <w:r>
          <w:tab/>
        </w:r>
        <w:r>
          <w:fldChar w:fldCharType="begin"/>
        </w:r>
        <w:r>
          <w:instrText xml:space="preserve"> PAGEREF _Toc20520 \h </w:instrText>
        </w:r>
        <w:r>
          <w:fldChar w:fldCharType="separate"/>
        </w:r>
        <w:r>
          <w:t>34</w:t>
        </w:r>
        <w:r>
          <w:fldChar w:fldCharType="end"/>
        </w:r>
      </w:hyperlink>
    </w:p>
    <w:p>
      <w:pPr>
        <w:pStyle w:val="TOC1"/>
        <w:tabs>
          <w:tab w:val="right" w:leader="dot" w:pos="8306"/>
        </w:tabs>
      </w:pPr>
      <w:hyperlink w:anchor="_Toc26373" w:history="1">
        <w:r>
          <w:rPr>
            <w:rFonts w:ascii="仿宋" w:eastAsia="仿宋" w:hAnsi="仿宋" w:cs="仿宋" w:hint="eastAsia"/>
            <w:lang w:eastAsia="zh-CN"/>
          </w:rPr>
          <w:t>九、鞋蜡项目风险管理</w:t>
        </w:r>
        <w:r>
          <w:tab/>
        </w:r>
        <w:r>
          <w:fldChar w:fldCharType="begin"/>
        </w:r>
        <w:r>
          <w:instrText xml:space="preserve"> PAGEREF _Toc26373 \h </w:instrText>
        </w:r>
        <w:r>
          <w:fldChar w:fldCharType="separate"/>
        </w:r>
        <w:r>
          <w:t>35</w:t>
        </w:r>
        <w:r>
          <w:fldChar w:fldCharType="end"/>
        </w:r>
      </w:hyperlink>
    </w:p>
    <w:p>
      <w:pPr>
        <w:pStyle w:val="TOC2"/>
        <w:tabs>
          <w:tab w:val="right" w:leader="dot" w:pos="8306"/>
        </w:tabs>
      </w:pPr>
      <w:hyperlink w:anchor="_Toc7922" w:history="1">
        <w:r>
          <w:rPr>
            <w:rFonts w:ascii="仿宋" w:eastAsia="仿宋" w:hAnsi="仿宋" w:cs="仿宋" w:hint="eastAsia"/>
            <w:lang w:eastAsia="zh-CN"/>
          </w:rPr>
          <w:t>(一)、风险识别与评估</w:t>
        </w:r>
        <w:r>
          <w:tab/>
        </w:r>
        <w:r>
          <w:fldChar w:fldCharType="begin"/>
        </w:r>
        <w:r>
          <w:instrText xml:space="preserve"> PAGEREF _Toc7922 \h </w:instrText>
        </w:r>
        <w:r>
          <w:fldChar w:fldCharType="separate"/>
        </w:r>
        <w:r>
          <w:t>35</w:t>
        </w:r>
        <w:r>
          <w:fldChar w:fldCharType="end"/>
        </w:r>
      </w:hyperlink>
    </w:p>
    <w:p>
      <w:pPr>
        <w:pStyle w:val="TOC2"/>
        <w:tabs>
          <w:tab w:val="right" w:leader="dot" w:pos="8306"/>
        </w:tabs>
      </w:pPr>
      <w:hyperlink w:anchor="_Toc15887" w:history="1">
        <w:r>
          <w:rPr>
            <w:rFonts w:ascii="仿宋" w:eastAsia="仿宋" w:hAnsi="仿宋" w:cs="仿宋" w:hint="eastAsia"/>
            <w:lang w:eastAsia="zh-CN"/>
          </w:rPr>
          <w:t>(二)、风险应对策略</w:t>
        </w:r>
        <w:r>
          <w:tab/>
        </w:r>
        <w:r>
          <w:fldChar w:fldCharType="begin"/>
        </w:r>
        <w:r>
          <w:instrText xml:space="preserve"> PAGEREF _Toc15887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23" w:history="1">
        <w:r>
          <w:rPr>
            <w:rFonts w:ascii="仿宋" w:eastAsia="仿宋" w:hAnsi="仿宋" w:cs="仿宋" w:hint="eastAsia"/>
            <w:lang w:eastAsia="zh-CN"/>
          </w:rPr>
          <w:t>(三)、风险监控与控制</w:t>
        </w:r>
        <w:r>
          <w:tab/>
        </w:r>
        <w:r>
          <w:fldChar w:fldCharType="begin"/>
        </w:r>
        <w:r>
          <w:instrText xml:space="preserve"> PAGEREF _Toc5823 \h </w:instrText>
        </w:r>
        <w:r>
          <w:fldChar w:fldCharType="separate"/>
        </w:r>
        <w:r>
          <w:t>38</w:t>
        </w:r>
        <w:r>
          <w:fldChar w:fldCharType="end"/>
        </w:r>
      </w:hyperlink>
    </w:p>
    <w:p>
      <w:pPr>
        <w:pStyle w:val="TOC1"/>
        <w:tabs>
          <w:tab w:val="right" w:leader="dot" w:pos="8306"/>
        </w:tabs>
      </w:pPr>
      <w:hyperlink w:anchor="_Toc2697" w:history="1">
        <w:r>
          <w:rPr>
            <w:rFonts w:ascii="仿宋" w:eastAsia="仿宋" w:hAnsi="仿宋" w:cs="仿宋" w:hint="eastAsia"/>
            <w:lang w:eastAsia="zh-CN"/>
          </w:rPr>
          <w:t>十、鞋蜡项目经营效益</w:t>
        </w:r>
        <w:r>
          <w:tab/>
        </w:r>
        <w:r>
          <w:fldChar w:fldCharType="begin"/>
        </w:r>
        <w:r>
          <w:instrText xml:space="preserve"> PAGEREF _Toc2697 \h </w:instrText>
        </w:r>
        <w:r>
          <w:fldChar w:fldCharType="separate"/>
        </w:r>
        <w:r>
          <w:t>39</w:t>
        </w:r>
        <w:r>
          <w:fldChar w:fldCharType="end"/>
        </w:r>
      </w:hyperlink>
    </w:p>
    <w:p>
      <w:pPr>
        <w:pStyle w:val="TOC2"/>
        <w:tabs>
          <w:tab w:val="right" w:leader="dot" w:pos="8306"/>
        </w:tabs>
      </w:pPr>
      <w:hyperlink w:anchor="_Toc5581" w:history="1">
        <w:r>
          <w:rPr>
            <w:rFonts w:ascii="仿宋" w:eastAsia="仿宋" w:hAnsi="仿宋" w:cs="仿宋" w:hint="eastAsia"/>
            <w:lang w:eastAsia="zh-CN"/>
          </w:rPr>
          <w:t>(一)、经济评价财务测算</w:t>
        </w:r>
        <w:r>
          <w:tab/>
        </w:r>
        <w:r>
          <w:fldChar w:fldCharType="begin"/>
        </w:r>
        <w:r>
          <w:instrText xml:space="preserve"> PAGEREF _Toc5581 \h </w:instrText>
        </w:r>
        <w:r>
          <w:fldChar w:fldCharType="separate"/>
        </w:r>
        <w:r>
          <w:t>39</w:t>
        </w:r>
        <w:r>
          <w:fldChar w:fldCharType="end"/>
        </w:r>
      </w:hyperlink>
    </w:p>
    <w:p>
      <w:pPr>
        <w:pStyle w:val="TOC2"/>
        <w:tabs>
          <w:tab w:val="right" w:leader="dot" w:pos="8306"/>
        </w:tabs>
      </w:pPr>
      <w:hyperlink w:anchor="_Toc24461" w:history="1">
        <w:r>
          <w:rPr>
            <w:rFonts w:ascii="仿宋" w:eastAsia="仿宋" w:hAnsi="仿宋" w:cs="仿宋" w:hint="eastAsia"/>
            <w:lang w:eastAsia="zh-CN"/>
          </w:rPr>
          <w:t>(二)、鞋蜡项目盈利能力分析</w:t>
        </w:r>
        <w:r>
          <w:tab/>
        </w:r>
        <w:r>
          <w:fldChar w:fldCharType="begin"/>
        </w:r>
        <w:r>
          <w:instrText xml:space="preserve"> PAGEREF _Toc24461 \h </w:instrText>
        </w:r>
        <w:r>
          <w:fldChar w:fldCharType="separate"/>
        </w:r>
        <w:r>
          <w:t>41</w:t>
        </w:r>
        <w:r>
          <w:fldChar w:fldCharType="end"/>
        </w:r>
      </w:hyperlink>
    </w:p>
    <w:p>
      <w:pPr>
        <w:pStyle w:val="TOC1"/>
        <w:tabs>
          <w:tab w:val="right" w:leader="dot" w:pos="8306"/>
        </w:tabs>
      </w:pPr>
      <w:hyperlink w:anchor="_Toc8535" w:history="1">
        <w:r>
          <w:rPr>
            <w:rFonts w:ascii="仿宋" w:eastAsia="仿宋" w:hAnsi="仿宋" w:cs="仿宋" w:hint="eastAsia"/>
            <w:lang w:eastAsia="zh-CN"/>
          </w:rPr>
          <w:t>十一、鞋蜡项目社会影响</w:t>
        </w:r>
        <w:r>
          <w:tab/>
        </w:r>
        <w:r>
          <w:fldChar w:fldCharType="begin"/>
        </w:r>
        <w:r>
          <w:instrText xml:space="preserve"> PAGEREF _Toc8535 \h </w:instrText>
        </w:r>
        <w:r>
          <w:fldChar w:fldCharType="separate"/>
        </w:r>
        <w:r>
          <w:t>41</w:t>
        </w:r>
        <w:r>
          <w:fldChar w:fldCharType="end"/>
        </w:r>
      </w:hyperlink>
    </w:p>
    <w:p>
      <w:pPr>
        <w:pStyle w:val="TOC2"/>
        <w:tabs>
          <w:tab w:val="right" w:leader="dot" w:pos="8306"/>
        </w:tabs>
      </w:pPr>
      <w:hyperlink w:anchor="_Toc6602" w:history="1">
        <w:r>
          <w:rPr>
            <w:rFonts w:ascii="仿宋" w:eastAsia="仿宋" w:hAnsi="仿宋" w:cs="仿宋" w:hint="eastAsia"/>
            <w:lang w:eastAsia="zh-CN"/>
          </w:rPr>
          <w:t>(一)、社会责任与义务</w:t>
        </w:r>
        <w:r>
          <w:tab/>
        </w:r>
        <w:r>
          <w:fldChar w:fldCharType="begin"/>
        </w:r>
        <w:r>
          <w:instrText xml:space="preserve"> PAGEREF _Toc6602 \h </w:instrText>
        </w:r>
        <w:r>
          <w:fldChar w:fldCharType="separate"/>
        </w:r>
        <w:r>
          <w:t>41</w:t>
        </w:r>
        <w:r>
          <w:fldChar w:fldCharType="end"/>
        </w:r>
      </w:hyperlink>
    </w:p>
    <w:p>
      <w:pPr>
        <w:pStyle w:val="TOC2"/>
        <w:tabs>
          <w:tab w:val="right" w:leader="dot" w:pos="8306"/>
        </w:tabs>
      </w:pPr>
      <w:hyperlink w:anchor="_Toc26155" w:history="1">
        <w:r>
          <w:rPr>
            <w:rFonts w:ascii="仿宋" w:eastAsia="仿宋" w:hAnsi="仿宋" w:cs="仿宋" w:hint="eastAsia"/>
            <w:lang w:eastAsia="zh-CN"/>
          </w:rPr>
          <w:t>(二)、社会参与与沟通</w:t>
        </w:r>
        <w:r>
          <w:tab/>
        </w:r>
        <w:r>
          <w:fldChar w:fldCharType="begin"/>
        </w:r>
        <w:r>
          <w:instrText xml:space="preserve"> PAGEREF _Toc26155 \h </w:instrText>
        </w:r>
        <w:r>
          <w:fldChar w:fldCharType="separate"/>
        </w:r>
        <w:r>
          <w:t>42</w:t>
        </w:r>
        <w:r>
          <w:fldChar w:fldCharType="end"/>
        </w:r>
      </w:hyperlink>
    </w:p>
    <w:p>
      <w:pPr>
        <w:pStyle w:val="TOC1"/>
        <w:tabs>
          <w:tab w:val="right" w:leader="dot" w:pos="8306"/>
        </w:tabs>
      </w:pPr>
      <w:hyperlink w:anchor="_Toc21067" w:history="1">
        <w:r>
          <w:rPr>
            <w:rFonts w:ascii="仿宋" w:eastAsia="仿宋" w:hAnsi="仿宋" w:cs="仿宋" w:hint="eastAsia"/>
            <w:lang w:eastAsia="zh-CN"/>
          </w:rPr>
          <w:t>十二、生产安全保护</w:t>
        </w:r>
        <w:r>
          <w:tab/>
        </w:r>
        <w:r>
          <w:fldChar w:fldCharType="begin"/>
        </w:r>
        <w:r>
          <w:instrText xml:space="preserve"> PAGEREF _Toc21067 \h </w:instrText>
        </w:r>
        <w:r>
          <w:fldChar w:fldCharType="separate"/>
        </w:r>
        <w:r>
          <w:t>43</w:t>
        </w:r>
        <w:r>
          <w:fldChar w:fldCharType="end"/>
        </w:r>
      </w:hyperlink>
    </w:p>
    <w:p>
      <w:pPr>
        <w:pStyle w:val="TOC2"/>
        <w:tabs>
          <w:tab w:val="right" w:leader="dot" w:pos="8306"/>
        </w:tabs>
      </w:pPr>
      <w:hyperlink w:anchor="_Toc723" w:history="1">
        <w:r>
          <w:rPr>
            <w:rFonts w:ascii="仿宋" w:eastAsia="仿宋" w:hAnsi="仿宋" w:cs="仿宋" w:hint="eastAsia"/>
            <w:lang w:eastAsia="zh-CN"/>
          </w:rPr>
          <w:t>(一)、消防安全</w:t>
        </w:r>
        <w:r>
          <w:tab/>
        </w:r>
        <w:r>
          <w:fldChar w:fldCharType="begin"/>
        </w:r>
        <w:r>
          <w:instrText xml:space="preserve"> PAGEREF _Toc723 \h </w:instrText>
        </w:r>
        <w:r>
          <w:fldChar w:fldCharType="separate"/>
        </w:r>
        <w:r>
          <w:t>43</w:t>
        </w:r>
        <w:r>
          <w:fldChar w:fldCharType="end"/>
        </w:r>
      </w:hyperlink>
    </w:p>
    <w:p>
      <w:pPr>
        <w:pStyle w:val="TOC2"/>
        <w:tabs>
          <w:tab w:val="right" w:leader="dot" w:pos="8306"/>
        </w:tabs>
      </w:pPr>
      <w:hyperlink w:anchor="_Toc6257" w:history="1">
        <w:r>
          <w:rPr>
            <w:rFonts w:ascii="仿宋" w:eastAsia="仿宋" w:hAnsi="仿宋" w:cs="仿宋" w:hint="eastAsia"/>
            <w:lang w:eastAsia="zh-CN"/>
          </w:rPr>
          <w:t>(二)、防火防爆总图布置措施</w:t>
        </w:r>
        <w:r>
          <w:tab/>
        </w:r>
        <w:r>
          <w:fldChar w:fldCharType="begin"/>
        </w:r>
        <w:r>
          <w:instrText xml:space="preserve"> PAGEREF _Toc6257 \h </w:instrText>
        </w:r>
        <w:r>
          <w:fldChar w:fldCharType="separate"/>
        </w:r>
        <w:r>
          <w:t>44</w:t>
        </w:r>
        <w:r>
          <w:fldChar w:fldCharType="end"/>
        </w:r>
      </w:hyperlink>
    </w:p>
    <w:p>
      <w:pPr>
        <w:pStyle w:val="TOC2"/>
        <w:tabs>
          <w:tab w:val="right" w:leader="dot" w:pos="8306"/>
        </w:tabs>
      </w:pPr>
      <w:hyperlink w:anchor="_Toc4133" w:history="1">
        <w:r>
          <w:rPr>
            <w:rFonts w:ascii="仿宋" w:eastAsia="仿宋" w:hAnsi="仿宋" w:cs="仿宋" w:hint="eastAsia"/>
            <w:lang w:eastAsia="zh-CN"/>
          </w:rPr>
          <w:t>(三)、自然灾害防范措施</w:t>
        </w:r>
        <w:r>
          <w:tab/>
        </w:r>
        <w:r>
          <w:fldChar w:fldCharType="begin"/>
        </w:r>
        <w:r>
          <w:instrText xml:space="preserve"> PAGEREF _Toc4133 \h </w:instrText>
        </w:r>
        <w:r>
          <w:fldChar w:fldCharType="separate"/>
        </w:r>
        <w:r>
          <w:t>45</w:t>
        </w:r>
        <w:r>
          <w:fldChar w:fldCharType="end"/>
        </w:r>
      </w:hyperlink>
    </w:p>
    <w:p>
      <w:pPr>
        <w:pStyle w:val="TOC2"/>
        <w:tabs>
          <w:tab w:val="right" w:leader="dot" w:pos="8306"/>
        </w:tabs>
      </w:pPr>
      <w:hyperlink w:anchor="_Toc13518" w:history="1">
        <w:r>
          <w:rPr>
            <w:rFonts w:ascii="仿宋" w:eastAsia="仿宋" w:hAnsi="仿宋" w:cs="仿宋" w:hint="eastAsia"/>
            <w:lang w:eastAsia="zh-CN"/>
          </w:rPr>
          <w:t>(四)、安全色及安全标志使用要求</w:t>
        </w:r>
        <w:r>
          <w:tab/>
        </w:r>
        <w:r>
          <w:fldChar w:fldCharType="begin"/>
        </w:r>
        <w:r>
          <w:instrText xml:space="preserve"> PAGEREF _Toc13518 \h </w:instrText>
        </w:r>
        <w:r>
          <w:fldChar w:fldCharType="separate"/>
        </w:r>
        <w:r>
          <w:t>46</w:t>
        </w:r>
        <w:r>
          <w:fldChar w:fldCharType="end"/>
        </w:r>
      </w:hyperlink>
    </w:p>
    <w:p>
      <w:pPr>
        <w:pStyle w:val="TOC2"/>
        <w:tabs>
          <w:tab w:val="right" w:leader="dot" w:pos="8306"/>
        </w:tabs>
      </w:pPr>
      <w:hyperlink w:anchor="_Toc17208" w:history="1">
        <w:r>
          <w:rPr>
            <w:rFonts w:ascii="仿宋" w:eastAsia="仿宋" w:hAnsi="仿宋" w:cs="仿宋" w:hint="eastAsia"/>
            <w:lang w:eastAsia="zh-CN"/>
          </w:rPr>
          <w:t>(五)、防尘防毒措施</w:t>
        </w:r>
        <w:r>
          <w:tab/>
        </w:r>
        <w:r>
          <w:fldChar w:fldCharType="begin"/>
        </w:r>
        <w:r>
          <w:instrText xml:space="preserve"> PAGEREF _Toc17208 \h </w:instrText>
        </w:r>
        <w:r>
          <w:fldChar w:fldCharType="separate"/>
        </w:r>
        <w:r>
          <w:t>47</w:t>
        </w:r>
        <w:r>
          <w:fldChar w:fldCharType="end"/>
        </w:r>
      </w:hyperlink>
    </w:p>
    <w:p>
      <w:pPr>
        <w:pStyle w:val="TOC2"/>
        <w:tabs>
          <w:tab w:val="right" w:leader="dot" w:pos="8306"/>
        </w:tabs>
      </w:pPr>
      <w:hyperlink w:anchor="_Toc959" w:history="1">
        <w:r>
          <w:rPr>
            <w:rFonts w:ascii="仿宋" w:eastAsia="仿宋" w:hAnsi="仿宋" w:cs="仿宋" w:hint="eastAsia"/>
            <w:lang w:eastAsia="zh-CN"/>
          </w:rPr>
          <w:t>(六)、防静电、触电防护及防雷措施</w:t>
        </w:r>
        <w:r>
          <w:tab/>
        </w:r>
        <w:r>
          <w:fldChar w:fldCharType="begin"/>
        </w:r>
        <w:r>
          <w:instrText xml:space="preserve"> PAGEREF _Toc959 \h </w:instrText>
        </w:r>
        <w:r>
          <w:fldChar w:fldCharType="separate"/>
        </w:r>
        <w:r>
          <w:t>48</w:t>
        </w:r>
        <w:r>
          <w:fldChar w:fldCharType="end"/>
        </w:r>
      </w:hyperlink>
    </w:p>
    <w:p>
      <w:pPr>
        <w:pStyle w:val="TOC2"/>
        <w:tabs>
          <w:tab w:val="right" w:leader="dot" w:pos="8306"/>
        </w:tabs>
      </w:pPr>
      <w:hyperlink w:anchor="_Toc7177" w:history="1">
        <w:r>
          <w:rPr>
            <w:rFonts w:ascii="仿宋" w:eastAsia="仿宋" w:hAnsi="仿宋" w:cs="仿宋" w:hint="eastAsia"/>
            <w:lang w:eastAsia="zh-CN"/>
          </w:rPr>
          <w:t>(七)、机械设备安全保障措施</w:t>
        </w:r>
        <w:r>
          <w:tab/>
        </w:r>
        <w:r>
          <w:fldChar w:fldCharType="begin"/>
        </w:r>
        <w:r>
          <w:instrText xml:space="preserve"> PAGEREF _Toc7177 \h </w:instrText>
        </w:r>
        <w:r>
          <w:fldChar w:fldCharType="separate"/>
        </w:r>
        <w:r>
          <w:t>49</w:t>
        </w:r>
        <w:r>
          <w:fldChar w:fldCharType="end"/>
        </w:r>
      </w:hyperlink>
    </w:p>
    <w:p>
      <w:pPr>
        <w:pStyle w:val="TOC1"/>
        <w:tabs>
          <w:tab w:val="right" w:leader="dot" w:pos="8306"/>
        </w:tabs>
      </w:pPr>
      <w:hyperlink w:anchor="_Toc11771" w:history="1">
        <w:r>
          <w:rPr>
            <w:rFonts w:ascii="仿宋" w:eastAsia="仿宋" w:hAnsi="仿宋" w:cs="仿宋" w:hint="eastAsia"/>
            <w:lang w:eastAsia="zh-CN"/>
          </w:rPr>
          <w:t>十三、鞋蜡项目工程方案分析</w:t>
        </w:r>
        <w:r>
          <w:tab/>
        </w:r>
        <w:r>
          <w:fldChar w:fldCharType="begin"/>
        </w:r>
        <w:r>
          <w:instrText xml:space="preserve"> PAGEREF _Toc11771 \h </w:instrText>
        </w:r>
        <w:r>
          <w:fldChar w:fldCharType="separate"/>
        </w:r>
        <w:r>
          <w:t>51</w:t>
        </w:r>
        <w:r>
          <w:fldChar w:fldCharType="end"/>
        </w:r>
      </w:hyperlink>
    </w:p>
    <w:p>
      <w:pPr>
        <w:pStyle w:val="TOC2"/>
        <w:tabs>
          <w:tab w:val="right" w:leader="dot" w:pos="8306"/>
        </w:tabs>
      </w:pPr>
      <w:hyperlink w:anchor="_Toc28257" w:history="1">
        <w:r>
          <w:rPr>
            <w:rFonts w:ascii="仿宋" w:eastAsia="仿宋" w:hAnsi="仿宋" w:cs="仿宋" w:hint="eastAsia"/>
            <w:lang w:eastAsia="zh-CN"/>
          </w:rPr>
          <w:t>(一)、建筑工程设计原则</w:t>
        </w:r>
        <w:r>
          <w:tab/>
        </w:r>
        <w:r>
          <w:fldChar w:fldCharType="begin"/>
        </w:r>
        <w:r>
          <w:instrText xml:space="preserve"> PAGEREF _Toc28257 \h </w:instrText>
        </w:r>
        <w:r>
          <w:fldChar w:fldCharType="separate"/>
        </w:r>
        <w:r>
          <w:t>51</w:t>
        </w:r>
        <w:r>
          <w:fldChar w:fldCharType="end"/>
        </w:r>
      </w:hyperlink>
    </w:p>
    <w:p>
      <w:pPr>
        <w:pStyle w:val="TOC2"/>
        <w:tabs>
          <w:tab w:val="right" w:leader="dot" w:pos="8306"/>
        </w:tabs>
      </w:pPr>
      <w:hyperlink w:anchor="_Toc30320" w:history="1">
        <w:r>
          <w:rPr>
            <w:rFonts w:ascii="仿宋" w:eastAsia="仿宋" w:hAnsi="仿宋" w:cs="仿宋" w:hint="eastAsia"/>
            <w:lang w:eastAsia="zh-CN"/>
          </w:rPr>
          <w:t>(二)、土建工程建设指标</w:t>
        </w:r>
        <w:r>
          <w:tab/>
        </w:r>
        <w:r>
          <w:fldChar w:fldCharType="begin"/>
        </w:r>
        <w:r>
          <w:instrText xml:space="preserve"> PAGEREF _Toc30320 \h </w:instrText>
        </w:r>
        <w:r>
          <w:fldChar w:fldCharType="separate"/>
        </w:r>
        <w:r>
          <w:t>54</w:t>
        </w:r>
        <w:r>
          <w:fldChar w:fldCharType="end"/>
        </w:r>
      </w:hyperlink>
    </w:p>
    <w:p>
      <w:pPr>
        <w:pStyle w:val="TOC1"/>
        <w:tabs>
          <w:tab w:val="right" w:leader="dot" w:pos="8306"/>
        </w:tabs>
      </w:pPr>
      <w:hyperlink w:anchor="_Toc16046" w:history="1">
        <w:r>
          <w:rPr>
            <w:rFonts w:ascii="仿宋" w:eastAsia="仿宋" w:hAnsi="仿宋" w:cs="仿宋" w:hint="eastAsia"/>
            <w:lang w:eastAsia="zh-CN"/>
          </w:rPr>
          <w:t>十四、质量管理体系</w:t>
        </w:r>
        <w:r>
          <w:tab/>
        </w:r>
        <w:r>
          <w:fldChar w:fldCharType="begin"/>
        </w:r>
        <w:r>
          <w:instrText xml:space="preserve"> PAGEREF _Toc16046 \h </w:instrText>
        </w:r>
        <w:r>
          <w:fldChar w:fldCharType="separate"/>
        </w:r>
        <w:r>
          <w:t>56</w:t>
        </w:r>
        <w:r>
          <w:fldChar w:fldCharType="end"/>
        </w:r>
      </w:hyperlink>
    </w:p>
    <w:p>
      <w:pPr>
        <w:pStyle w:val="TOC2"/>
        <w:tabs>
          <w:tab w:val="right" w:leader="dot" w:pos="8306"/>
        </w:tabs>
      </w:pPr>
      <w:hyperlink w:anchor="_Toc20513" w:history="1">
        <w:r>
          <w:rPr>
            <w:rFonts w:ascii="仿宋" w:eastAsia="仿宋" w:hAnsi="仿宋" w:cs="仿宋" w:hint="eastAsia"/>
            <w:lang w:eastAsia="zh-CN"/>
          </w:rPr>
          <w:t>(一)、质量目标与方针</w:t>
        </w:r>
        <w:r>
          <w:tab/>
        </w:r>
        <w:r>
          <w:fldChar w:fldCharType="begin"/>
        </w:r>
        <w:r>
          <w:instrText xml:space="preserve"> PAGEREF _Toc20513 \h </w:instrText>
        </w:r>
        <w:r>
          <w:fldChar w:fldCharType="separate"/>
        </w:r>
        <w:r>
          <w:t>56</w:t>
        </w:r>
        <w:r>
          <w:fldChar w:fldCharType="end"/>
        </w:r>
      </w:hyperlink>
    </w:p>
    <w:p>
      <w:pPr>
        <w:pStyle w:val="TOC2"/>
        <w:tabs>
          <w:tab w:val="right" w:leader="dot" w:pos="8306"/>
        </w:tabs>
      </w:pPr>
      <w:hyperlink w:anchor="_Toc31476" w:history="1">
        <w:r>
          <w:rPr>
            <w:rFonts w:ascii="仿宋" w:eastAsia="仿宋" w:hAnsi="仿宋" w:cs="仿宋" w:hint="eastAsia"/>
            <w:lang w:eastAsia="zh-CN"/>
          </w:rPr>
          <w:t>(二)、质量管理责任</w:t>
        </w:r>
        <w:r>
          <w:tab/>
        </w:r>
        <w:r>
          <w:fldChar w:fldCharType="begin"/>
        </w:r>
        <w:r>
          <w:instrText xml:space="preserve"> PAGEREF _Toc31476 \h </w:instrText>
        </w:r>
        <w:r>
          <w:fldChar w:fldCharType="separate"/>
        </w:r>
        <w:r>
          <w:t>57</w:t>
        </w:r>
        <w:r>
          <w:fldChar w:fldCharType="end"/>
        </w:r>
      </w:hyperlink>
    </w:p>
    <w:p>
      <w:pPr>
        <w:pStyle w:val="TOC2"/>
        <w:tabs>
          <w:tab w:val="right" w:leader="dot" w:pos="8306"/>
        </w:tabs>
      </w:pPr>
      <w:hyperlink w:anchor="_Toc17382" w:history="1">
        <w:r>
          <w:rPr>
            <w:rFonts w:ascii="仿宋" w:eastAsia="仿宋" w:hAnsi="仿宋" w:cs="仿宋" w:hint="eastAsia"/>
            <w:lang w:eastAsia="zh-CN"/>
          </w:rPr>
          <w:t>(三)、质量管理体系文件</w:t>
        </w:r>
        <w:r>
          <w:tab/>
        </w:r>
        <w:r>
          <w:fldChar w:fldCharType="begin"/>
        </w:r>
        <w:r>
          <w:instrText xml:space="preserve"> PAGEREF _Toc17382 \h </w:instrText>
        </w:r>
        <w:r>
          <w:fldChar w:fldCharType="separate"/>
        </w:r>
        <w:r>
          <w:t>58</w:t>
        </w:r>
        <w:r>
          <w:fldChar w:fldCharType="end"/>
        </w:r>
      </w:hyperlink>
    </w:p>
    <w:p>
      <w:pPr>
        <w:pStyle w:val="TOC2"/>
        <w:tabs>
          <w:tab w:val="right" w:leader="dot" w:pos="8306"/>
        </w:tabs>
      </w:pPr>
      <w:hyperlink w:anchor="_Toc6148" w:history="1">
        <w:r>
          <w:rPr>
            <w:rFonts w:ascii="仿宋" w:eastAsia="仿宋" w:hAnsi="仿宋" w:cs="仿宋" w:hint="eastAsia"/>
            <w:lang w:eastAsia="zh-CN"/>
          </w:rPr>
          <w:t>(四)、质量培训与教育</w:t>
        </w:r>
        <w:r>
          <w:tab/>
        </w:r>
        <w:r>
          <w:fldChar w:fldCharType="begin"/>
        </w:r>
        <w:r>
          <w:instrText xml:space="preserve"> PAGEREF _Toc6148 \h </w:instrText>
        </w:r>
        <w:r>
          <w:fldChar w:fldCharType="separate"/>
        </w:r>
        <w:r>
          <w:t>60</w:t>
        </w:r>
        <w:r>
          <w:fldChar w:fldCharType="end"/>
        </w:r>
      </w:hyperlink>
    </w:p>
    <w:p>
      <w:pPr>
        <w:pStyle w:val="TOC2"/>
        <w:tabs>
          <w:tab w:val="right" w:leader="dot" w:pos="8306"/>
        </w:tabs>
      </w:pPr>
      <w:hyperlink w:anchor="_Toc11578" w:history="1">
        <w:r>
          <w:rPr>
            <w:rFonts w:ascii="仿宋" w:eastAsia="仿宋" w:hAnsi="仿宋" w:cs="仿宋" w:hint="eastAsia"/>
            <w:lang w:eastAsia="zh-CN"/>
          </w:rPr>
          <w:t>(五)、质量审核与评价</w:t>
        </w:r>
        <w:r>
          <w:tab/>
        </w:r>
        <w:r>
          <w:fldChar w:fldCharType="begin"/>
        </w:r>
        <w:r>
          <w:instrText xml:space="preserve"> PAGEREF _Toc11578 \h </w:instrText>
        </w:r>
        <w:r>
          <w:fldChar w:fldCharType="separate"/>
        </w:r>
        <w:r>
          <w:t>61</w:t>
        </w:r>
        <w:r>
          <w:fldChar w:fldCharType="end"/>
        </w:r>
      </w:hyperlink>
    </w:p>
    <w:p>
      <w:pPr>
        <w:pStyle w:val="TOC2"/>
        <w:tabs>
          <w:tab w:val="right" w:leader="dot" w:pos="8306"/>
        </w:tabs>
      </w:pPr>
      <w:hyperlink w:anchor="_Toc7572" w:history="1">
        <w:r>
          <w:rPr>
            <w:rFonts w:ascii="仿宋" w:eastAsia="仿宋" w:hAnsi="仿宋" w:cs="仿宋" w:hint="eastAsia"/>
            <w:lang w:eastAsia="zh-CN"/>
          </w:rPr>
          <w:t>(六)、不符合与纠正措施</w:t>
        </w:r>
        <w:r>
          <w:tab/>
        </w:r>
        <w:r>
          <w:fldChar w:fldCharType="begin"/>
        </w:r>
        <w:r>
          <w:instrText xml:space="preserve"> PAGEREF _Toc7572 \h </w:instrText>
        </w:r>
        <w:r>
          <w:fldChar w:fldCharType="separate"/>
        </w:r>
        <w:r>
          <w:t>62</w:t>
        </w:r>
        <w:r>
          <w:fldChar w:fldCharType="end"/>
        </w:r>
      </w:hyperlink>
    </w:p>
    <w:p>
      <w:pPr>
        <w:pStyle w:val="TOC1"/>
        <w:tabs>
          <w:tab w:val="right" w:leader="dot" w:pos="8306"/>
        </w:tabs>
      </w:pPr>
      <w:hyperlink w:anchor="_Toc20099" w:history="1">
        <w:r>
          <w:rPr>
            <w:rFonts w:ascii="仿宋" w:eastAsia="仿宋" w:hAnsi="仿宋" w:cs="仿宋" w:hint="eastAsia"/>
            <w:lang w:eastAsia="zh-CN"/>
          </w:rPr>
          <w:t>十五、供应链管理</w:t>
        </w:r>
        <w:r>
          <w:tab/>
        </w:r>
        <w:r>
          <w:fldChar w:fldCharType="begin"/>
        </w:r>
        <w:r>
          <w:instrText xml:space="preserve"> PAGEREF _Toc20099 \h </w:instrText>
        </w:r>
        <w:r>
          <w:fldChar w:fldCharType="separate"/>
        </w:r>
        <w:r>
          <w:t>63</w:t>
        </w:r>
        <w:r>
          <w:fldChar w:fldCharType="end"/>
        </w:r>
      </w:hyperlink>
    </w:p>
    <w:p>
      <w:pPr>
        <w:pStyle w:val="TOC2"/>
        <w:tabs>
          <w:tab w:val="right" w:leader="dot" w:pos="8306"/>
        </w:tabs>
      </w:pPr>
      <w:hyperlink w:anchor="_Toc16367" w:history="1">
        <w:r>
          <w:rPr>
            <w:rFonts w:ascii="仿宋" w:eastAsia="仿宋" w:hAnsi="仿宋" w:cs="仿宋" w:hint="eastAsia"/>
            <w:lang w:eastAsia="zh-CN"/>
          </w:rPr>
          <w:t>(一)、供应链战略规划</w:t>
        </w:r>
        <w:r>
          <w:tab/>
        </w:r>
        <w:r>
          <w:fldChar w:fldCharType="begin"/>
        </w:r>
        <w:r>
          <w:instrText xml:space="preserve"> PAGEREF _Toc16367 \h </w:instrText>
        </w:r>
        <w:r>
          <w:fldChar w:fldCharType="separate"/>
        </w:r>
        <w:r>
          <w:t>63</w:t>
        </w:r>
        <w:r>
          <w:fldChar w:fldCharType="end"/>
        </w:r>
      </w:hyperlink>
    </w:p>
    <w:p>
      <w:pPr>
        <w:pStyle w:val="TOC2"/>
        <w:tabs>
          <w:tab w:val="right" w:leader="dot" w:pos="8306"/>
        </w:tabs>
      </w:pPr>
      <w:hyperlink w:anchor="_Toc110" w:history="1">
        <w:r>
          <w:rPr>
            <w:rFonts w:ascii="仿宋" w:eastAsia="仿宋" w:hAnsi="仿宋" w:cs="仿宋" w:hint="eastAsia"/>
            <w:lang w:eastAsia="zh-CN"/>
          </w:rPr>
          <w:t>(二)、供应商选择与合作</w:t>
        </w:r>
        <w:r>
          <w:tab/>
        </w:r>
        <w:r>
          <w:fldChar w:fldCharType="begin"/>
        </w:r>
        <w:r>
          <w:instrText xml:space="preserve"> PAGEREF _Toc110 \h </w:instrText>
        </w:r>
        <w:r>
          <w:fldChar w:fldCharType="separate"/>
        </w:r>
        <w:r>
          <w:t>65</w:t>
        </w:r>
        <w:r>
          <w:fldChar w:fldCharType="end"/>
        </w:r>
      </w:hyperlink>
    </w:p>
    <w:p>
      <w:pPr>
        <w:pStyle w:val="TOC2"/>
        <w:tabs>
          <w:tab w:val="right" w:leader="dot" w:pos="8306"/>
        </w:tabs>
      </w:pPr>
      <w:hyperlink w:anchor="_Toc23640" w:history="1">
        <w:r>
          <w:rPr>
            <w:rFonts w:ascii="仿宋" w:eastAsia="仿宋" w:hAnsi="仿宋" w:cs="仿宋" w:hint="eastAsia"/>
            <w:lang w:eastAsia="zh-CN"/>
          </w:rPr>
          <w:t>(三)、物流与库存管理</w:t>
        </w:r>
        <w:r>
          <w:tab/>
        </w:r>
        <w:r>
          <w:fldChar w:fldCharType="begin"/>
        </w:r>
        <w:r>
          <w:instrText xml:space="preserve"> PAGEREF _Toc23640 \h </w:instrText>
        </w:r>
        <w:r>
          <w:fldChar w:fldCharType="separate"/>
        </w:r>
        <w:r>
          <w:t>66</w:t>
        </w:r>
        <w:r>
          <w:fldChar w:fldCharType="end"/>
        </w:r>
      </w:hyperlink>
    </w:p>
    <w:p>
      <w:pPr>
        <w:pStyle w:val="TOC1"/>
        <w:tabs>
          <w:tab w:val="right" w:leader="dot" w:pos="8306"/>
        </w:tabs>
      </w:pPr>
      <w:hyperlink w:anchor="_Toc7511" w:history="1">
        <w:r>
          <w:rPr>
            <w:rFonts w:ascii="仿宋" w:eastAsia="仿宋" w:hAnsi="仿宋" w:cs="仿宋" w:hint="eastAsia"/>
            <w:lang w:eastAsia="zh-CN"/>
          </w:rPr>
          <w:t>十六、鞋蜡项目实施保障措施</w:t>
        </w:r>
        <w:r>
          <w:tab/>
        </w:r>
        <w:r>
          <w:fldChar w:fldCharType="begin"/>
        </w:r>
        <w:r>
          <w:instrText xml:space="preserve"> PAGEREF _Toc7511 \h </w:instrText>
        </w:r>
        <w:r>
          <w:fldChar w:fldCharType="separate"/>
        </w:r>
        <w:r>
          <w:t>67</w:t>
        </w:r>
        <w:r>
          <w:fldChar w:fldCharType="end"/>
        </w:r>
      </w:hyperlink>
    </w:p>
    <w:p>
      <w:pPr>
        <w:pStyle w:val="TOC2"/>
        <w:tabs>
          <w:tab w:val="right" w:leader="dot" w:pos="8306"/>
        </w:tabs>
      </w:pPr>
      <w:hyperlink w:anchor="_Toc5462" w:history="1">
        <w:r>
          <w:rPr>
            <w:rFonts w:ascii="仿宋" w:eastAsia="仿宋" w:hAnsi="仿宋" w:cs="仿宋" w:hint="eastAsia"/>
            <w:lang w:eastAsia="zh-CN"/>
          </w:rPr>
          <w:t>(一)、鞋蜡项目实施保障机制</w:t>
        </w:r>
        <w:r>
          <w:tab/>
        </w:r>
        <w:r>
          <w:fldChar w:fldCharType="begin"/>
        </w:r>
        <w:r>
          <w:instrText xml:space="preserve"> PAGEREF _Toc5462 \h </w:instrText>
        </w:r>
        <w:r>
          <w:fldChar w:fldCharType="separate"/>
        </w:r>
        <w:r>
          <w:t>67</w:t>
        </w:r>
        <w:r>
          <w:fldChar w:fldCharType="end"/>
        </w:r>
      </w:hyperlink>
    </w:p>
    <w:p>
      <w:pPr>
        <w:pStyle w:val="TOC2"/>
        <w:tabs>
          <w:tab w:val="right" w:leader="dot" w:pos="8306"/>
        </w:tabs>
      </w:pPr>
      <w:hyperlink w:anchor="_Toc4313" w:history="1">
        <w:r>
          <w:rPr>
            <w:rFonts w:ascii="仿宋" w:eastAsia="仿宋" w:hAnsi="仿宋" w:cs="仿宋" w:hint="eastAsia"/>
            <w:lang w:eastAsia="zh-CN"/>
          </w:rPr>
          <w:t>(二)、鞋蜡项目法律合规要求</w:t>
        </w:r>
        <w:r>
          <w:tab/>
        </w:r>
        <w:r>
          <w:fldChar w:fldCharType="begin"/>
        </w:r>
        <w:r>
          <w:instrText xml:space="preserve"> PAGEREF _Toc4313 \h </w:instrText>
        </w:r>
        <w:r>
          <w:fldChar w:fldCharType="separate"/>
        </w:r>
        <w:r>
          <w:t>71</w:t>
        </w:r>
        <w:r>
          <w:fldChar w:fldCharType="end"/>
        </w:r>
      </w:hyperlink>
    </w:p>
    <w:p>
      <w:pPr>
        <w:pStyle w:val="TOC2"/>
        <w:tabs>
          <w:tab w:val="right" w:leader="dot" w:pos="8306"/>
        </w:tabs>
      </w:pPr>
      <w:hyperlink w:anchor="_Toc30332" w:history="1">
        <w:r>
          <w:rPr>
            <w:rFonts w:ascii="仿宋" w:eastAsia="仿宋" w:hAnsi="仿宋" w:cs="仿宋" w:hint="eastAsia"/>
            <w:lang w:eastAsia="zh-CN"/>
          </w:rPr>
          <w:t>(三)、鞋蜡项目合同管理与法律事务</w:t>
        </w:r>
        <w:r>
          <w:tab/>
        </w:r>
        <w:r>
          <w:fldChar w:fldCharType="begin"/>
        </w:r>
        <w:r>
          <w:instrText xml:space="preserve"> PAGEREF _Toc30332 \h </w:instrText>
        </w:r>
        <w:r>
          <w:fldChar w:fldCharType="separate"/>
        </w:r>
        <w:r>
          <w:t>74</w:t>
        </w:r>
        <w:r>
          <w:fldChar w:fldCharType="end"/>
        </w:r>
      </w:hyperlink>
    </w:p>
    <w:p>
      <w:pPr>
        <w:pStyle w:val="TOC2"/>
        <w:tabs>
          <w:tab w:val="right" w:leader="dot" w:pos="8306"/>
        </w:tabs>
      </w:pPr>
      <w:hyperlink w:anchor="_Toc29947" w:history="1">
        <w:r>
          <w:rPr>
            <w:rFonts w:ascii="仿宋" w:eastAsia="仿宋" w:hAnsi="仿宋" w:cs="仿宋" w:hint="eastAsia"/>
            <w:lang w:eastAsia="zh-CN"/>
          </w:rPr>
          <w:t>(四)、鞋蜡项目知识产权保护策略</w:t>
        </w:r>
        <w:r>
          <w:tab/>
        </w:r>
        <w:r>
          <w:fldChar w:fldCharType="begin"/>
        </w:r>
        <w:r>
          <w:instrText xml:space="preserve"> PAGEREF _Toc29947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19"/>
      <w:r>
        <w:rPr>
          <w:rFonts w:ascii="仿宋" w:eastAsia="仿宋" w:hAnsi="仿宋" w:cs="仿宋" w:hint="eastAsia"/>
          <w:sz w:val="28"/>
          <w:lang w:eastAsia="zh-CN"/>
        </w:rPr>
        <w:t>一、鞋蜡项目概论</w:t>
      </w:r>
      <w:bookmarkEnd w:id="2"/>
    </w:p>
    <w:p>
      <w:pPr>
        <w:pStyle w:val="Heading2"/>
        <w:rPr>
          <w:rFonts w:ascii="仿宋" w:eastAsia="仿宋" w:hAnsi="仿宋" w:cs="仿宋" w:hint="eastAsia"/>
          <w:lang w:eastAsia="zh-CN"/>
        </w:rPr>
      </w:pPr>
      <w:bookmarkStart w:id="3" w:name="_Toc31916"/>
      <w:r>
        <w:rPr>
          <w:rFonts w:ascii="仿宋" w:eastAsia="仿宋" w:hAnsi="仿宋" w:cs="仿宋" w:hint="eastAsia"/>
          <w:lang w:eastAsia="zh-CN"/>
        </w:rPr>
        <w:t>(一)、鞋蜡项目概况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起源追溯至对市场的深入洞察。市场的不断演变与变革为鞋蜡项目提供了难得的机遇。当前市场存在的需求缺口和变革的大环境共同构成了鞋蜡项目的背景。这个鞋蜡项目旨在充分利用市场机遇，填补行业中尚未满足的需求，为客户提供全新的解决方案。市场的变革和需求的增长使得这个鞋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鞋蜡项目名称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鞋蜡项目正式命名为鞋蜡。这个名称不仅仅是一个标识，更代表了鞋蜡项目的核心理念和愿景。它蕴含着鞋蜡项目所要解决问题的关键字，具有强烈的表达和辨识度，为鞋蜡项目树立了鲜明的品牌形象。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鞋蜡项目目标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核心目标是提供一种全新、高效的解决方案，满足客户日益增长的需求。鞋蜡项目追求的不仅仅是满足市场需求，更是在市场中获得卓越的竞争优势。通过不断提升产品或服务的质量和创新水平，鞋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鞋蜡项目范围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全面涵盖了产品研发、制造、市场推广和售后服务，确保从产品设计到最终用户体验的全方位关注。这一全面的鞋蜡项目范围是为了确保鞋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鞋蜡项目时间表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鞋蜡项目计划在未来18个月内完成，包括研发、测试、市场试点和正式推出等不同阶段。这个时间表的合理设计是为了确保鞋蜡项目各个阶段的顺利推进，以便按时交付高质量的成果。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鞋蜡项目预算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鞋蜡项目总预算估算为XX百万美元，主要分配在研发、市场推广、人员培训和运营等方面。这一充足的预算为鞋蜡项目提供了充足的资源，确保鞋蜡项目在各个方面都能取得优异的表现。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鞋蜡项目风险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鞋蜡项目可能面临的风险包括市场接受度低、技术难题、竞争激烈等。鞋蜡项目团队已经制定了相应的风险应对计划，通过前瞻性的风险管理，确保鞋蜡项目在面对不确定性时能够迅速做出应对。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鞋蜡项目团队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鞋蜡项目汇聚了一支经验丰富、多领域专业素养的核心团队，确保鞋蜡项目在各个方面都能拥有高水平的执行力。团队的协同作战是鞋蜡项目成功的关键因素之一。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鞋蜡项目背景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鞋蜡项目的背景根植于市场对更高效、创新产品的渴望，同时也受到科技发展对行业格局的深刻改变的影响。这为鞋蜡项目提供了广阔的发展空间和市场需求。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鞋蜡项目现状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截至目前，鞋蜡项目已完成市场调研和技术验证，取得了初步的成功。这为鞋蜡项目在未来的发展奠定了坚实的基础，为更远大的目标打下了坚实的基石。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323"/>
      <w:r>
        <w:rPr>
          <w:rFonts w:ascii="仿宋" w:eastAsia="仿宋" w:hAnsi="仿宋" w:cs="仿宋" w:hint="eastAsia"/>
          <w:sz w:val="28"/>
          <w:lang w:eastAsia="zh-CN"/>
        </w:rPr>
        <w:t>(二)、鞋蜡项目目标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keyword》鞋蜡项目首要业务目标是在市场中占据有利地位，实现产品/服务的成功推广和销售。通过不断提升产品质量、创新性，鞋蜡项目追求成为行业中的领导者，赢得更多客户的青睐。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在科技迅速发展的时代，鞋蜡项目着眼于技术创新。通过持续的研发和技术升级，鞋蜡项目旨在推出更具创新性的产品或服务，以满足市场对新鲜、先进解决方案的需求。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为了建立可持续的客户关系，鞋蜡项目设定了客户满意度目标。通过提供卓越的产品质量和优质的客户服务，鞋蜡项目追求赢得客户的信任和忠诚度，确保他们的满意度达到行业领先水平。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鞋蜡项目注重社会责任和可持续发展。通过实施环保、社会责任鞋蜡项目，鞋蜡项目致力于在经济发展的同时保护环境，促进社会公平，实现可持续经营。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鞋蜡项目的团队是实现目标的核心驱动力。因此，鞋蜡项目设定了团队发展目标，包括提升团队成员的专业技能、培养领导力，以及搭建协同高效的团队工作氛围。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919"/>
      <w:r>
        <w:rPr>
          <w:rFonts w:ascii="仿宋" w:eastAsia="仿宋" w:hAnsi="仿宋" w:cs="仿宋" w:hint="eastAsia"/>
          <w:sz w:val="28"/>
          <w:lang w:eastAsia="zh-CN"/>
        </w:rPr>
        <w:t>(三)、鞋蜡项目提出的理由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鞋蜡项目提出的理由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提出源于对市场机遇的深刻洞察。当前市场中存在的需求缺口和行业发展趋势表明，有巨大的商业机会等待被开发。通过准确捕捉市场机遇，鞋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理念基于对技术创新的信仰。通过持续的研发和技术投入，鞋蜡项目有望推出更具创新性的产品或服务。在科技飞速发展的当下，鞋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鞋蜡项目的提出是为了增强企业的行业竞争力。通过提升产品或服务的质量和独特性，鞋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响应了消费者需求的变化。随着社会和科技的不断发展，消费者对产品和服务的需求也在发生变化。通过深入了解并及时回应消费者的新需求，鞋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鞋蜡项目的提出是企业战略发展规划的一部分。在面对日益激烈的市场竞争和不断变化的商业环境中，鞋蜡项目作为企业战略的一环，旨在为企业开辟新的增长领域，巩固企业在行业中的地位。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鞋蜡项目的提出不仅仅是基于商业考量，还注重社会责任。通过推出环保、社会责任等方面的鞋蜡项目，鞋蜡企业可以在社会中树立积极形象，为社会做出积极贡献，实现经济效益和社会效益的双赢。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鞋蜡项目的提出反映了对利益相关者期望的关注。包括客户、员工、投资者等利益相关者在企业发展中都有着各自的期望，鞋蜡项目力求在满足这些期望的同时，取得更大的共赢。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646"/>
      <w:r>
        <w:rPr>
          <w:rFonts w:ascii="仿宋" w:eastAsia="仿宋" w:hAnsi="仿宋" w:cs="仿宋" w:hint="eastAsia"/>
          <w:sz w:val="28"/>
          <w:lang w:eastAsia="zh-CN"/>
        </w:rPr>
        <w:t>(四)、鞋蜡项目意义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在实施鞋蜡项目的过程中，我们不仅仅是在追逐商业成功，更是为企业和社会的多个层面创造了深远的意义。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的首要意义在于提升企业的市场竞争力。通过持续的创新和对产品质量的高标准要求，鞋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鞋蜡项目的推进将促使行业技术水平的提升。通过引入先进技术和创新性解决方案，鞋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在社会层面，鞋蜡项目不仅创造了大量就业机会，提高了就业水平，还注重社会责任和环保。通过参与社会公益事业和推动环保鞋蜡项目，鞋蜡项目为社会贡献了一份力量，体现了企业对社会的积极回馈。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综合而言，鞋蜡项目意义重大，不仅推动了企业的发展，也为行业和社会的进步贡献了积极力量。这是一个全面而深刻的影响，将在未来产生可持续的正面效应。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209"/>
      <w:r>
        <w:rPr>
          <w:rFonts w:ascii="仿宋" w:eastAsia="仿宋" w:hAnsi="仿宋" w:cs="仿宋" w:hint="eastAsia"/>
          <w:sz w:val="28"/>
          <w:lang w:eastAsia="zh-CN"/>
        </w:rPr>
        <w:t>(五)、鞋蜡项目背景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在当今迅猛发展的商业环境中，鞋蜡项目的动因根植于对多方面因素的审慎考量。这个鞋蜡项目的提出并非孤立的决策，而是对企业所处背景深入思考的产物。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市场的不断演变是鞋蜡项目背后的首要原因。科技的迅速发展和全球市场的快速变化使得企业必须灵活应对。鞋蜡项目应运而生，旨在通过创新性的解决方案迎合市场的多变需求，赢得竞争中的先机。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竞争的激烈程度也是鞋蜡项目背景中不可忽视的一环。企业需要在激烈竞争中脱颖而出，为此，鞋蜡项目致力于打破常规，提供独特的价值主张，以吸引客户并确保市场份额的增长。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技术的迅速发展为企业带来了机遇与挑战。作为鞋蜡项目启动的背景之一，对新兴技术的应用将有助于提升企业的技术水平，使其在不断演进的商业环境中保持竞争优势。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此外，社会对企业责任的期望也在逐渐升高。鞋蜡项目充分融入了社会责任的理念，通过可持续经营和社会公益鞋蜡项目，企图为社会贡献一份力量，在商业成功的同时关注社会价值。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092"/>
      <w:r>
        <w:rPr>
          <w:rFonts w:ascii="仿宋" w:eastAsia="仿宋" w:hAnsi="仿宋" w:cs="仿宋" w:hint="eastAsia"/>
          <w:sz w:val="28"/>
          <w:lang w:eastAsia="zh-CN"/>
        </w:rPr>
        <w:t>二、鞋蜡项目土建工程</w:t>
      </w:r>
      <w:bookmarkEnd w:id="8"/>
    </w:p>
    <w:p>
      <w:pPr>
        <w:pStyle w:val="Heading2"/>
        <w:rPr>
          <w:rFonts w:ascii="仿宋" w:eastAsia="仿宋" w:hAnsi="仿宋" w:cs="仿宋" w:hint="eastAsia"/>
          <w:lang w:eastAsia="zh-CN"/>
        </w:rPr>
      </w:pPr>
      <w:bookmarkStart w:id="9" w:name="_Toc359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在鞋蜡项目的建筑工程设计中，我们将秉承一系列重要的设计原则，以确保鞋蜡项目建筑在功能、美观、可持续性等方面达到最佳效果。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首要原则是确保建筑的功能性得到最大化的发挥。我们将充分理解鞋蜡项目的实际需求，合理布局各个功能区域，保证建筑在满足业务需求的同时，提供高效的工作环境。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在建筑设计中，我们将综合考虑建设和运营成本。通过精细的经济效益分析，确保设计方案在高效利用资源的同时，对鞋蜡项目的长期盈利能力有积极的贡献。</w:t>
      </w:r>
    </w:p>
    <w:p>
      <w:pPr>
        <w:pStyle w:val="Heading2"/>
        <w:ind w:firstLine="560" w:firstLineChars="200"/>
        <w:rPr>
          <w:rFonts w:ascii="仿宋" w:eastAsia="仿宋" w:hAnsi="仿宋" w:cs="仿宋" w:hint="eastAsia"/>
          <w:sz w:val="28"/>
          <w:lang w:eastAsia="zh-CN"/>
        </w:rPr>
      </w:pPr>
      <w:bookmarkStart w:id="10" w:name="_Toc2558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的土建工程设计中，我们将精准设定设计年限，结合鞋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鞋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90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鞋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鞋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鞋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515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本期工程鞋蜡项目预计总建筑面积XXX平方米，其中：计容建筑面积XXX平方米，计划建筑工程投资XX万元，占鞋蜡项目总投资的XX%。</w:t>
      </w:r>
    </w:p>
    <w:p>
      <w:pPr>
        <w:pStyle w:val="Heading1"/>
        <w:ind w:firstLine="560" w:firstLineChars="200"/>
        <w:rPr>
          <w:rFonts w:ascii="仿宋" w:eastAsia="仿宋" w:hAnsi="仿宋" w:cs="仿宋" w:hint="eastAsia"/>
          <w:sz w:val="28"/>
          <w:lang w:eastAsia="zh-CN"/>
        </w:rPr>
      </w:pPr>
      <w:bookmarkStart w:id="13" w:name="_Toc5801"/>
      <w:r>
        <w:rPr>
          <w:rFonts w:ascii="仿宋" w:eastAsia="仿宋" w:hAnsi="仿宋" w:cs="仿宋" w:hint="eastAsia"/>
          <w:sz w:val="28"/>
          <w:lang w:eastAsia="zh-CN"/>
        </w:rPr>
        <w:t>三、鞋蜡项目文档管理</w:t>
      </w:r>
      <w:bookmarkEnd w:id="13"/>
    </w:p>
    <w:p>
      <w:pPr>
        <w:pStyle w:val="Heading2"/>
        <w:rPr>
          <w:rFonts w:ascii="仿宋" w:eastAsia="仿宋" w:hAnsi="仿宋" w:cs="仿宋" w:hint="eastAsia"/>
          <w:lang w:eastAsia="zh-CN"/>
        </w:rPr>
      </w:pPr>
      <w:bookmarkStart w:id="14" w:name="_Toc2771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鞋蜡项目高度重视文档的质量和准确性，以支持鞋蜡项目的各项活动和决策。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文档的编制始于鞋蜡项目计划的初期，我们制定了详细的文档编制计划，明确了每个文档的内容、格式和编写责任人。在鞋蜡项目启动阶段，我们首先编制了鞋蜡项目章程，明确定义了鞋蜡项目的目标、范围、风险等关键要素。随后，鞋蜡项目团队根据计划陆续编制了需求文档、设计文档、测试文档等各类文档，确保鞋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鞋蜡项目管理中的重要环节，旨在确保鞋蜡项目文档符合质量标准和鞋蜡项目需求。在鞋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除了内部审查，我们还进行了外部审查，邀请鞋蜡项目相关利益方和专业领域的专家对文档进行独立审查。这有助于获取更全面、客观的反馈，确保鞋蜡项目文档不仅符合内部标准，也满足外部需求。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鞋蜡项目在文档编制与审查方面建立了严格的管理机制，通过规范的流程和多维度的审查，确保鞋蜡项目文档的质量、准确性和可靠性，为鞋蜡项目的顺利推进提供了有力支持。</w:t>
      </w:r>
    </w:p>
    <w:p>
      <w:pPr>
        <w:pStyle w:val="Heading2"/>
        <w:ind w:firstLine="560" w:firstLineChars="200"/>
        <w:rPr>
          <w:rFonts w:ascii="仿宋" w:eastAsia="仿宋" w:hAnsi="仿宋" w:cs="仿宋" w:hint="eastAsia"/>
          <w:sz w:val="28"/>
          <w:lang w:eastAsia="zh-CN"/>
        </w:rPr>
      </w:pPr>
      <w:bookmarkStart w:id="15" w:name="_Toc1392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在鞋蜡项目中，我们致力于优化文档发布与分发过程，以确保信息的高效传递和团队间协作的顺畅进行。以下是我们采取的关键优化策略：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我们通过多渠道发布文档，包括电子邮件、鞋蜡项目管理平台、内部网站等，以满足不同团队成员的偏好和需求。多渠道发布确保了信息的全面覆盖。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我们采用了精细的权限控制，确保只有授权人员可以访问敏感信息。这种安全措施保护了鞋蜡项目文档的机密性，防止了未经授权的信息泄露。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190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文档存档与归档是鞋蜡项目生命周期中一个至关重要的环节，直接关系到鞋蜡项目信息的长期保存和历史记录的完整性。在鞋蜡项目中，我们实施了一系列有效的文档存档与归档管理策略：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3809"/>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2134"/>
      <w:r>
        <w:rPr>
          <w:rFonts w:ascii="仿宋" w:eastAsia="仿宋" w:hAnsi="仿宋" w:cs="仿宋" w:hint="eastAsia"/>
          <w:lang w:eastAsia="zh-CN"/>
        </w:rPr>
        <w:t>(一)、鞋蜡行业分析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鞋蜡行业一直以来都是市场的关注焦点。行业内的发展趋势、竞争态势以及潜在机会都对鞋蜡项目的推进产生深远的影响。通过深入研究行业的整体概貌，我们将更好地理解行业的核心特征，为鞋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鞋蜡行业，技术一直是推动创新和发展的关键因素。我们将对当前技术趋势进行详尽分析，包括但不限于人工智能、大数据应用、先进制造技术等。这有助于鞋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鞋蜡项目成功的基础。我们将对主要竞争对手进行深入研究，包括其市场份额、产品特点、市场定位等。通过全面了解竞争对手的优势和劣势，鞋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03"/>
      <w:r>
        <w:rPr>
          <w:rFonts w:ascii="仿宋" w:eastAsia="仿宋" w:hAnsi="仿宋" w:cs="仿宋" w:hint="eastAsia"/>
          <w:sz w:val="28"/>
          <w:lang w:eastAsia="zh-CN"/>
        </w:rPr>
        <w:t>(二)、鞋蜡市场分析预测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https://d.book118.com/118012070047006047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D674B3"/>
    <w:rsid w:val="46D674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12070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2024-03-06T05:17:00Z</dcterms:created>
  <dcterms:modified xsi:type="dcterms:W3CDTF">2024-03-06T05:18:21Z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CC34CEE3CD8643EC8E42ACDBD11052DC_11</vt:lpwstr>
  </property>
  <property fmtid="{D5CDD505-2E9C-101B-9397-08002B2CF9AE}" pid="3" name="KSOProductBuildVer">
    <vt:lpwstr>2052-12.1.0.16388</vt:lpwstr>
  </property>
</Properties>
</file>