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定时限过流保护动作时限的级差一般为(  )S。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单相整流电路负载上到的电压是(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恒定直流电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交流电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脉动直流电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恒定交流电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反时限动作型漏电保护器的动作时间与漏电电流值(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成比例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测试油介损时所用介损油杯注油前应对空杯进行( )工作电压的耐压试验。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1倍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1.5倍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2.5倍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接触电压触电属于(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单相触电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间接接触触电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两相触电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跨步电压触电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国家电网公司的充电桩应具备( )三种充电方式。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国网电卡充电.验证码充电.账号充电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国网电卡充电.二维码扫码充电.账号充电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验证码充电.账号充电.二维码扫码充电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国网电卡充电.二维码扫码充电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JCZR2-10JY/D50型交流高压接触器为(  )接触器。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空气绝缘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SF6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真空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测量500v以下设备的绝缘应选用(  )的摇表.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2500v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低压架空线路的零线应采用(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钢芯绞合线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铝绞合线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钢线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电力生产与电网运行应当遵循(  )的原则。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安全.平稳.可靠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安全.平稳.经济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安全.优质.经济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安全.优质.可靠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在随机振动中，用于描述现象的一个概率变量是？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方差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峰值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标准差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高压电容器应在额定电压下运行，当长期运行电压超过额定电压的( )时，高压电容器组应立即停运。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1.1倍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1.2倍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在焊条药皮中，能促使电弧稳定燃烧的物质是(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碳酸钙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萤石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白云石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电能的常用单位是(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kw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MW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kWh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全电路欧姆定律指出，电流的大小与电源内部电阳与负载电阻之和成(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液压操作机构适用于(  )kV等级的断路器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6~10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20~35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110~220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电缆接头制作安装成败的关键是电缆接头(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导体的连接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密封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增绕绝缘和电场的处理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润滑油一级过滤的网目是(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避雷线在防雷维护中所起的效果是(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防感应雷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防高压雷电波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防直击雷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在半导体电路中,主要选用快速熔断器作( )保护。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过压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由可控硅整流器和可控硅逆变器组成的调速装置的调速原理是(  )调速。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变频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改变转差率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110kV以下隔离开关相间距离误差不大于(  )mm。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下列(  )属于基本安全用具。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携带型接地线.临时遮栏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绝缘手套.绝缘靴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绝缘棒.绝缘夹钳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(  )指令为操作置位。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NOP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END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采用微机综合自动化的变电所，其继电保护均采用(  )保护。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微机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过流过压混合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备用电源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采用人工胸外按压法，按压频率为每分钟(  )左右。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12次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36次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80次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对绕制好的电机线圈，应检查(  )符合要求后方可进行嵌线。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尺寸.焊点.导线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材料.尺寸.直流电阻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尺寸.匝数.直流电阻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匝数.焊点.导线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P1C功能指令的类型很多，常用的有程序流程指令.传送与比较指令.四则运算指令.循环移位指令.(  ).高速处理指令.方便指令等等。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顺控指令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数据处理指令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步进指令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计数指令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当电阻串联时，串联的总电阻等于串联各电阻之(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和；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差；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积；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倒数之和；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在如下关于信号与信息的说中，正确的是(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信息含于信号之中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信号含于信息之中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信息是一种特殊的信号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同一信息只能承载于一种信号之中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裸导线的长期使用工作温度不宜超过(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105℃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75℃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45℃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运输液化气,石油等的槽车在行驶时,在槽车底部应采用金属链条或导电橡胶使之与大地接触,其目的是(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泄漏槽车行驶中产生的静电荷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中和槽车行驶中产生的静电荷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使槽车与大地等电位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下列(  )安全用具是在电气操作中运用的根本安全用具。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绝缘手套.验电器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绝缘鞋.绝缘站台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验电器.绝缘夹钳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双向晶闸管具有(  )层结构。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拉线与电杆的夹角一般(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小于70°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30°～45°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45°～60°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大于60°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在对380V电机各绕组的绝缘检査中，发现绝缘电阻(  )则可初步判定为电动机受潮所致,应对电机进行烘干处理。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小于10MΩ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大于0.5MΩ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小于0.5MΩ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倒闸操作票执行后，必须(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保存至交接班: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保存三个月；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长时间保存。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交流电能表属(  )仪表。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电磁系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电动系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感应系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用具本身的(  )强度不足以抵抗电气设备运行电压的，称为辅助的绝缘安全工具。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导电；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耐压；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耐振动；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漏电保护断路器在设备正常工作时，电路电流的相量和(  )，开关保持闭合状态。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为正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为负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可控硅的正向阻断是(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阳极与阴极加正向电压，控制极与阳极加反向电压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阳极与阴极加正向电压，控制极与阴极加正向电压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阳极与阴极加反向电压，控制极与阳极加反向电压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阳极与阳极加反向电压，控制极与阴极加正向电压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变压器二次绕组短路,一次绕组施加电压使其电流达到(  )时,此时所施加的电压称为阻抗电压.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最小值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当电气火灾发生时，应首先切断电源再灭火，但当电源无法切断时，只能带电灭火，500V低压配电柜灭火可选用的灭火器是(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泡沫灭火器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二氧化碳灭火器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水基式灭火器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(  )控制方式的优点是精度高.速度快，其缺点是调试和维修比较复杂。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闭环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半闭环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双闭环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静电电压最高可达( )，可现场放电，产生静电火花，引起火灾。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50伏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数万伏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电业安全工作规程上规定，对地电压为(  )V及以下的设备为低压设备。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380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在10kV及以下带电杆塔上进行工作，工作人缘距最下层带电导线垂直距离不得小于(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0.35m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0.7m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在开关回路中，主要运用了晶体管的(  )优点。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不存在类似继电器触点磨损.烧损等情况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可以实现高速开闭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不会发生间歇电震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可实现小电流控制大电流。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电力网的电力线路按用途一般可分为(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输电线路和配电线路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输电线路和用电线路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高压线路和配电线路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电磁式操作机构中，铁心中短路环的作用是(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消除铁心振动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增大铁心磁通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减缓铁心冲击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铁心涡流显著减小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操控电缆的编号"2UYH'标明该电缆归归于(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220kVII段电压互感器间隔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35kVII段母线间隔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35kVII段电压互感器间隔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R，Xl，XC串联电路中，已知电源电压有效值U=220V和R=Xl=XC=440Q，则电路中的电流为(  )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0.25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静电现象是十分普遍的电现象(  )是它的最大危害。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对人体放电，直接置人于死地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高电压击穿绝缘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易引发火灾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操作票由( )填写。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监护人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值班长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所长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静电现象是十分普遍的电现象(  )是它的最大危害。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对人体放电，直接置人于死地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高电压击穿绝缘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易引发火灾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以上均不对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屏顶上小母线裸露载流部分与未绝缘的金属导体之间，电气间隙不得小于( )毫米。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旋转磁场的旋转方向决定于通入定子绕组中的三相交流电源的相序,只要任意调换电动机( )所接交流电源的相序,旋转磁场既反转。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一相绕组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两相绕组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三相绕组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电磁力起动器主要由(  )组成。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0.8～1.0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1.0～1.2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1.3～1.5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1.5～2.5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在大型变压器中，采用强迫油循环水冷却器时，冷却器中的冷却介质是(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检测电源正反相序应用(  )电工仪表。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频率表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相序表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功率因数表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互感电动势的方向不仅取决于磁通的(  )，还与线圈的绕向有关。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方向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大小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强度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零增减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低压架空线路的相序排列自上而下的顺序为(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C.B.A.OB.A.B.C.OC.A.C.B.O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D.OA.B.C.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晶体三极管处于放大工作状态，测得集电极电位为6V，基极电位0.7V，发射极接地，则该三极管为(  )型。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NPN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PNP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一般气体绝缘变压器采用(  )散热器进行自然风冷却。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片式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管式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面式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环网柜高压母线的截面要根据()选择。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该配电站负荷电流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环网穿越电流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该配电站负荷电流与环网穿越电流之和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(  )是以屏面安置图为根底,以原理图为依据而制作成的接线图,是一种指导屏柜上配线作业的图纸。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设备接线图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屏面安置图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归总式原理图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安全带的外表检查周期为(  )一次。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1个月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3个月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6个月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12个月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电感为0.1H的线圈，当其中电流在0.5秒内从10A变化到6A时，线圈上所产生电动势的绝对值为(  )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4V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0.4V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0.8V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8V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https://d.book118.com/118020012132006045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1802001213200604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