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玻璃温度计项目规划设计蓝图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08" w:history="1">
        <w:r>
          <w:rPr>
            <w:rFonts w:ascii="仿宋" w:eastAsia="仿宋" w:hAnsi="仿宋" w:cs="仿宋" w:hint="eastAsia"/>
            <w:lang w:eastAsia="zh-CN"/>
          </w:rPr>
          <w:t>概论</w:t>
        </w:r>
        <w:r>
          <w:tab/>
        </w:r>
        <w:r>
          <w:fldChar w:fldCharType="begin"/>
        </w:r>
        <w:r>
          <w:instrText xml:space="preserve"> PAGEREF _Toc31108 \h </w:instrText>
        </w:r>
        <w:r>
          <w:fldChar w:fldCharType="separate"/>
        </w:r>
        <w:r>
          <w:t>3</w:t>
        </w:r>
        <w:r>
          <w:fldChar w:fldCharType="end"/>
        </w:r>
      </w:hyperlink>
    </w:p>
    <w:p>
      <w:pPr>
        <w:pStyle w:val="TOC1"/>
        <w:tabs>
          <w:tab w:val="right" w:leader="dot" w:pos="8306"/>
        </w:tabs>
      </w:pPr>
      <w:hyperlink w:anchor="_Toc483" w:history="1">
        <w:r>
          <w:rPr>
            <w:rFonts w:ascii="仿宋" w:eastAsia="仿宋" w:hAnsi="仿宋" w:cs="仿宋" w:hint="eastAsia"/>
            <w:lang w:eastAsia="zh-CN"/>
          </w:rPr>
          <w:t>一、玻璃温度计项目文档管理</w:t>
        </w:r>
        <w:r>
          <w:tab/>
        </w:r>
        <w:r>
          <w:fldChar w:fldCharType="begin"/>
        </w:r>
        <w:r>
          <w:instrText xml:space="preserve"> PAGEREF _Toc483 \h </w:instrText>
        </w:r>
        <w:r>
          <w:fldChar w:fldCharType="separate"/>
        </w:r>
        <w:r>
          <w:t>3</w:t>
        </w:r>
        <w:r>
          <w:fldChar w:fldCharType="end"/>
        </w:r>
      </w:hyperlink>
    </w:p>
    <w:p>
      <w:pPr>
        <w:pStyle w:val="TOC2"/>
        <w:tabs>
          <w:tab w:val="right" w:leader="dot" w:pos="8306"/>
        </w:tabs>
      </w:pPr>
      <w:hyperlink w:anchor="_Toc18880" w:history="1">
        <w:r>
          <w:rPr>
            <w:rFonts w:ascii="仿宋" w:eastAsia="仿宋" w:hAnsi="仿宋" w:cs="仿宋" w:hint="eastAsia"/>
            <w:lang w:eastAsia="zh-CN"/>
          </w:rPr>
          <w:t>(一)、文档编制与审查</w:t>
        </w:r>
        <w:r>
          <w:tab/>
        </w:r>
        <w:r>
          <w:fldChar w:fldCharType="begin"/>
        </w:r>
        <w:r>
          <w:instrText xml:space="preserve"> PAGEREF _Toc18880 \h </w:instrText>
        </w:r>
        <w:r>
          <w:fldChar w:fldCharType="separate"/>
        </w:r>
        <w:r>
          <w:t>3</w:t>
        </w:r>
        <w:r>
          <w:fldChar w:fldCharType="end"/>
        </w:r>
      </w:hyperlink>
    </w:p>
    <w:p>
      <w:pPr>
        <w:pStyle w:val="TOC2"/>
        <w:tabs>
          <w:tab w:val="right" w:leader="dot" w:pos="8306"/>
        </w:tabs>
      </w:pPr>
      <w:hyperlink w:anchor="_Toc2736" w:history="1">
        <w:r>
          <w:rPr>
            <w:rFonts w:ascii="仿宋" w:eastAsia="仿宋" w:hAnsi="仿宋" w:cs="仿宋" w:hint="eastAsia"/>
            <w:lang w:eastAsia="zh-CN"/>
          </w:rPr>
          <w:t>(二)、文档发布与分发</w:t>
        </w:r>
        <w:r>
          <w:tab/>
        </w:r>
        <w:r>
          <w:fldChar w:fldCharType="begin"/>
        </w:r>
        <w:r>
          <w:instrText xml:space="preserve"> PAGEREF _Toc2736 \h </w:instrText>
        </w:r>
        <w:r>
          <w:fldChar w:fldCharType="separate"/>
        </w:r>
        <w:r>
          <w:t>4</w:t>
        </w:r>
        <w:r>
          <w:fldChar w:fldCharType="end"/>
        </w:r>
      </w:hyperlink>
    </w:p>
    <w:p>
      <w:pPr>
        <w:pStyle w:val="TOC2"/>
        <w:tabs>
          <w:tab w:val="right" w:leader="dot" w:pos="8306"/>
        </w:tabs>
      </w:pPr>
      <w:hyperlink w:anchor="_Toc3065" w:history="1">
        <w:r>
          <w:rPr>
            <w:rFonts w:ascii="仿宋" w:eastAsia="仿宋" w:hAnsi="仿宋" w:cs="仿宋" w:hint="eastAsia"/>
            <w:lang w:eastAsia="zh-CN"/>
          </w:rPr>
          <w:t>(三)、文档存档与归档</w:t>
        </w:r>
        <w:r>
          <w:tab/>
        </w:r>
        <w:r>
          <w:fldChar w:fldCharType="begin"/>
        </w:r>
        <w:r>
          <w:instrText xml:space="preserve"> PAGEREF _Toc3065 \h </w:instrText>
        </w:r>
        <w:r>
          <w:fldChar w:fldCharType="separate"/>
        </w:r>
        <w:r>
          <w:t>5</w:t>
        </w:r>
        <w:r>
          <w:fldChar w:fldCharType="end"/>
        </w:r>
      </w:hyperlink>
    </w:p>
    <w:p>
      <w:pPr>
        <w:pStyle w:val="TOC1"/>
        <w:tabs>
          <w:tab w:val="right" w:leader="dot" w:pos="8306"/>
        </w:tabs>
      </w:pPr>
      <w:hyperlink w:anchor="_Toc21186" w:history="1">
        <w:r>
          <w:rPr>
            <w:rFonts w:ascii="仿宋" w:eastAsia="仿宋" w:hAnsi="仿宋" w:cs="仿宋" w:hint="eastAsia"/>
            <w:lang w:eastAsia="zh-CN"/>
          </w:rPr>
          <w:t>二、市场分析、调研</w:t>
        </w:r>
        <w:r>
          <w:tab/>
        </w:r>
        <w:r>
          <w:fldChar w:fldCharType="begin"/>
        </w:r>
        <w:r>
          <w:instrText xml:space="preserve"> PAGEREF _Toc21186 \h </w:instrText>
        </w:r>
        <w:r>
          <w:fldChar w:fldCharType="separate"/>
        </w:r>
        <w:r>
          <w:t>6</w:t>
        </w:r>
        <w:r>
          <w:fldChar w:fldCharType="end"/>
        </w:r>
      </w:hyperlink>
    </w:p>
    <w:p>
      <w:pPr>
        <w:pStyle w:val="TOC2"/>
        <w:tabs>
          <w:tab w:val="right" w:leader="dot" w:pos="8306"/>
        </w:tabs>
      </w:pPr>
      <w:hyperlink w:anchor="_Toc6569" w:history="1">
        <w:r>
          <w:rPr>
            <w:rFonts w:ascii="仿宋" w:eastAsia="仿宋" w:hAnsi="仿宋" w:cs="仿宋" w:hint="eastAsia"/>
            <w:lang w:eastAsia="zh-CN"/>
          </w:rPr>
          <w:t>(一)、玻璃温度计行业分析</w:t>
        </w:r>
        <w:r>
          <w:tab/>
        </w:r>
        <w:r>
          <w:fldChar w:fldCharType="begin"/>
        </w:r>
        <w:r>
          <w:instrText xml:space="preserve"> PAGEREF _Toc6569 \h </w:instrText>
        </w:r>
        <w:r>
          <w:fldChar w:fldCharType="separate"/>
        </w:r>
        <w:r>
          <w:t>6</w:t>
        </w:r>
        <w:r>
          <w:fldChar w:fldCharType="end"/>
        </w:r>
      </w:hyperlink>
    </w:p>
    <w:p>
      <w:pPr>
        <w:pStyle w:val="TOC2"/>
        <w:tabs>
          <w:tab w:val="right" w:leader="dot" w:pos="8306"/>
        </w:tabs>
      </w:pPr>
      <w:hyperlink w:anchor="_Toc16802" w:history="1">
        <w:r>
          <w:rPr>
            <w:rFonts w:ascii="仿宋" w:eastAsia="仿宋" w:hAnsi="仿宋" w:cs="仿宋" w:hint="eastAsia"/>
            <w:lang w:eastAsia="zh-CN"/>
          </w:rPr>
          <w:t>(二)、玻璃温度计市场分析预测</w:t>
        </w:r>
        <w:r>
          <w:tab/>
        </w:r>
        <w:r>
          <w:fldChar w:fldCharType="begin"/>
        </w:r>
        <w:r>
          <w:instrText xml:space="preserve"> PAGEREF _Toc16802 \h </w:instrText>
        </w:r>
        <w:r>
          <w:fldChar w:fldCharType="separate"/>
        </w:r>
        <w:r>
          <w:t>7</w:t>
        </w:r>
        <w:r>
          <w:fldChar w:fldCharType="end"/>
        </w:r>
      </w:hyperlink>
    </w:p>
    <w:p>
      <w:pPr>
        <w:pStyle w:val="TOC1"/>
        <w:tabs>
          <w:tab w:val="right" w:leader="dot" w:pos="8306"/>
        </w:tabs>
      </w:pPr>
      <w:hyperlink w:anchor="_Toc10333" w:history="1">
        <w:r>
          <w:rPr>
            <w:rFonts w:ascii="仿宋" w:eastAsia="仿宋" w:hAnsi="仿宋" w:cs="仿宋" w:hint="eastAsia"/>
            <w:lang w:eastAsia="zh-CN"/>
          </w:rPr>
          <w:t>三、玻璃温度计项目建设单位说明</w:t>
        </w:r>
        <w:r>
          <w:tab/>
        </w:r>
        <w:r>
          <w:fldChar w:fldCharType="begin"/>
        </w:r>
        <w:r>
          <w:instrText xml:space="preserve"> PAGEREF _Toc10333 \h </w:instrText>
        </w:r>
        <w:r>
          <w:fldChar w:fldCharType="separate"/>
        </w:r>
        <w:r>
          <w:t>8</w:t>
        </w:r>
        <w:r>
          <w:fldChar w:fldCharType="end"/>
        </w:r>
      </w:hyperlink>
    </w:p>
    <w:p>
      <w:pPr>
        <w:pStyle w:val="TOC2"/>
        <w:tabs>
          <w:tab w:val="right" w:leader="dot" w:pos="8306"/>
        </w:tabs>
      </w:pPr>
      <w:hyperlink w:anchor="_Toc6694" w:history="1">
        <w:r>
          <w:rPr>
            <w:rFonts w:ascii="仿宋" w:eastAsia="仿宋" w:hAnsi="仿宋" w:cs="仿宋" w:hint="eastAsia"/>
            <w:lang w:eastAsia="zh-CN"/>
          </w:rPr>
          <w:t>(一)、玻璃温度计项目承办单位基本情况</w:t>
        </w:r>
        <w:r>
          <w:tab/>
        </w:r>
        <w:r>
          <w:fldChar w:fldCharType="begin"/>
        </w:r>
        <w:r>
          <w:instrText xml:space="preserve"> PAGEREF _Toc6694 \h </w:instrText>
        </w:r>
        <w:r>
          <w:fldChar w:fldCharType="separate"/>
        </w:r>
        <w:r>
          <w:t>8</w:t>
        </w:r>
        <w:r>
          <w:fldChar w:fldCharType="end"/>
        </w:r>
      </w:hyperlink>
    </w:p>
    <w:p>
      <w:pPr>
        <w:pStyle w:val="TOC2"/>
        <w:tabs>
          <w:tab w:val="right" w:leader="dot" w:pos="8306"/>
        </w:tabs>
      </w:pPr>
      <w:hyperlink w:anchor="_Toc19729" w:history="1">
        <w:r>
          <w:rPr>
            <w:rFonts w:ascii="仿宋" w:eastAsia="仿宋" w:hAnsi="仿宋" w:cs="仿宋" w:hint="eastAsia"/>
            <w:lang w:eastAsia="zh-CN"/>
          </w:rPr>
          <w:t>(二)、公司经济效益分析</w:t>
        </w:r>
        <w:r>
          <w:tab/>
        </w:r>
        <w:r>
          <w:fldChar w:fldCharType="begin"/>
        </w:r>
        <w:r>
          <w:instrText xml:space="preserve"> PAGEREF _Toc19729 \h </w:instrText>
        </w:r>
        <w:r>
          <w:fldChar w:fldCharType="separate"/>
        </w:r>
        <w:r>
          <w:t>9</w:t>
        </w:r>
        <w:r>
          <w:fldChar w:fldCharType="end"/>
        </w:r>
      </w:hyperlink>
    </w:p>
    <w:p>
      <w:pPr>
        <w:pStyle w:val="TOC1"/>
        <w:tabs>
          <w:tab w:val="right" w:leader="dot" w:pos="8306"/>
        </w:tabs>
      </w:pPr>
      <w:hyperlink w:anchor="_Toc27886" w:history="1">
        <w:r>
          <w:rPr>
            <w:rFonts w:ascii="仿宋" w:eastAsia="仿宋" w:hAnsi="仿宋" w:cs="仿宋" w:hint="eastAsia"/>
            <w:lang w:eastAsia="zh-CN"/>
          </w:rPr>
          <w:t>四、产品规划分析</w:t>
        </w:r>
        <w:r>
          <w:tab/>
        </w:r>
        <w:r>
          <w:fldChar w:fldCharType="begin"/>
        </w:r>
        <w:r>
          <w:instrText xml:space="preserve"> PAGEREF _Toc27886 \h </w:instrText>
        </w:r>
        <w:r>
          <w:fldChar w:fldCharType="separate"/>
        </w:r>
        <w:r>
          <w:t>10</w:t>
        </w:r>
        <w:r>
          <w:fldChar w:fldCharType="end"/>
        </w:r>
      </w:hyperlink>
    </w:p>
    <w:p>
      <w:pPr>
        <w:pStyle w:val="TOC2"/>
        <w:tabs>
          <w:tab w:val="right" w:leader="dot" w:pos="8306"/>
        </w:tabs>
      </w:pPr>
      <w:hyperlink w:anchor="_Toc12074" w:history="1">
        <w:r>
          <w:rPr>
            <w:rFonts w:ascii="仿宋" w:eastAsia="仿宋" w:hAnsi="仿宋" w:cs="仿宋" w:hint="eastAsia"/>
            <w:lang w:eastAsia="zh-CN"/>
          </w:rPr>
          <w:t>(一)、产品规划</w:t>
        </w:r>
        <w:r>
          <w:tab/>
        </w:r>
        <w:r>
          <w:fldChar w:fldCharType="begin"/>
        </w:r>
        <w:r>
          <w:instrText xml:space="preserve"> PAGEREF _Toc12074 \h </w:instrText>
        </w:r>
        <w:r>
          <w:fldChar w:fldCharType="separate"/>
        </w:r>
        <w:r>
          <w:t>10</w:t>
        </w:r>
        <w:r>
          <w:fldChar w:fldCharType="end"/>
        </w:r>
      </w:hyperlink>
    </w:p>
    <w:p>
      <w:pPr>
        <w:pStyle w:val="TOC2"/>
        <w:tabs>
          <w:tab w:val="right" w:leader="dot" w:pos="8306"/>
        </w:tabs>
      </w:pPr>
      <w:hyperlink w:anchor="_Toc24559" w:history="1">
        <w:r>
          <w:rPr>
            <w:rFonts w:ascii="仿宋" w:eastAsia="仿宋" w:hAnsi="仿宋" w:cs="仿宋" w:hint="eastAsia"/>
            <w:lang w:eastAsia="zh-CN"/>
          </w:rPr>
          <w:t>(二)、建设规模</w:t>
        </w:r>
        <w:r>
          <w:tab/>
        </w:r>
        <w:r>
          <w:fldChar w:fldCharType="begin"/>
        </w:r>
        <w:r>
          <w:instrText xml:space="preserve"> PAGEREF _Toc24559 \h </w:instrText>
        </w:r>
        <w:r>
          <w:fldChar w:fldCharType="separate"/>
        </w:r>
        <w:r>
          <w:t>10</w:t>
        </w:r>
        <w:r>
          <w:fldChar w:fldCharType="end"/>
        </w:r>
      </w:hyperlink>
    </w:p>
    <w:p>
      <w:pPr>
        <w:pStyle w:val="TOC1"/>
        <w:tabs>
          <w:tab w:val="right" w:leader="dot" w:pos="8306"/>
        </w:tabs>
      </w:pPr>
      <w:hyperlink w:anchor="_Toc4196" w:history="1">
        <w:r>
          <w:rPr>
            <w:rFonts w:ascii="仿宋" w:eastAsia="仿宋" w:hAnsi="仿宋" w:cs="仿宋" w:hint="eastAsia"/>
            <w:lang w:eastAsia="zh-CN"/>
          </w:rPr>
          <w:t>五、玻璃温度计项目危机管理</w:t>
        </w:r>
        <w:r>
          <w:tab/>
        </w:r>
        <w:r>
          <w:fldChar w:fldCharType="begin"/>
        </w:r>
        <w:r>
          <w:instrText xml:space="preserve"> PAGEREF _Toc4196 \h </w:instrText>
        </w:r>
        <w:r>
          <w:fldChar w:fldCharType="separate"/>
        </w:r>
        <w:r>
          <w:t>12</w:t>
        </w:r>
        <w:r>
          <w:fldChar w:fldCharType="end"/>
        </w:r>
      </w:hyperlink>
    </w:p>
    <w:p>
      <w:pPr>
        <w:pStyle w:val="TOC2"/>
        <w:tabs>
          <w:tab w:val="right" w:leader="dot" w:pos="8306"/>
        </w:tabs>
      </w:pPr>
      <w:hyperlink w:anchor="_Toc31523" w:history="1">
        <w:r>
          <w:rPr>
            <w:rFonts w:ascii="仿宋" w:eastAsia="仿宋" w:hAnsi="仿宋" w:cs="仿宋" w:hint="eastAsia"/>
            <w:lang w:eastAsia="zh-CN"/>
          </w:rPr>
          <w:t>(一)、危机预警与识别</w:t>
        </w:r>
        <w:r>
          <w:tab/>
        </w:r>
        <w:r>
          <w:fldChar w:fldCharType="begin"/>
        </w:r>
        <w:r>
          <w:instrText xml:space="preserve"> PAGEREF _Toc31523 \h </w:instrText>
        </w:r>
        <w:r>
          <w:fldChar w:fldCharType="separate"/>
        </w:r>
        <w:r>
          <w:t>12</w:t>
        </w:r>
        <w:r>
          <w:fldChar w:fldCharType="end"/>
        </w:r>
      </w:hyperlink>
    </w:p>
    <w:p>
      <w:pPr>
        <w:pStyle w:val="TOC2"/>
        <w:tabs>
          <w:tab w:val="right" w:leader="dot" w:pos="8306"/>
        </w:tabs>
      </w:pPr>
      <w:hyperlink w:anchor="_Toc14656" w:history="1">
        <w:r>
          <w:rPr>
            <w:rFonts w:ascii="仿宋" w:eastAsia="仿宋" w:hAnsi="仿宋" w:cs="仿宋" w:hint="eastAsia"/>
            <w:lang w:eastAsia="zh-CN"/>
          </w:rPr>
          <w:t>(二)、危机应对与恢复</w:t>
        </w:r>
        <w:r>
          <w:tab/>
        </w:r>
        <w:r>
          <w:fldChar w:fldCharType="begin"/>
        </w:r>
        <w:r>
          <w:instrText xml:space="preserve"> PAGEREF _Toc14656 \h </w:instrText>
        </w:r>
        <w:r>
          <w:fldChar w:fldCharType="separate"/>
        </w:r>
        <w:r>
          <w:t>13</w:t>
        </w:r>
        <w:r>
          <w:fldChar w:fldCharType="end"/>
        </w:r>
      </w:hyperlink>
    </w:p>
    <w:p>
      <w:pPr>
        <w:pStyle w:val="TOC1"/>
        <w:tabs>
          <w:tab w:val="right" w:leader="dot" w:pos="8306"/>
        </w:tabs>
      </w:pPr>
      <w:hyperlink w:anchor="_Toc27598" w:history="1">
        <w:r>
          <w:rPr>
            <w:rFonts w:ascii="仿宋" w:eastAsia="仿宋" w:hAnsi="仿宋" w:cs="仿宋" w:hint="eastAsia"/>
            <w:lang w:eastAsia="zh-CN"/>
          </w:rPr>
          <w:t>六、玻璃温度计项目概论</w:t>
        </w:r>
        <w:r>
          <w:tab/>
        </w:r>
        <w:r>
          <w:fldChar w:fldCharType="begin"/>
        </w:r>
        <w:r>
          <w:instrText xml:space="preserve"> PAGEREF _Toc27598 \h </w:instrText>
        </w:r>
        <w:r>
          <w:fldChar w:fldCharType="separate"/>
        </w:r>
        <w:r>
          <w:t>14</w:t>
        </w:r>
        <w:r>
          <w:fldChar w:fldCharType="end"/>
        </w:r>
      </w:hyperlink>
    </w:p>
    <w:p>
      <w:pPr>
        <w:pStyle w:val="TOC2"/>
        <w:tabs>
          <w:tab w:val="right" w:leader="dot" w:pos="8306"/>
        </w:tabs>
      </w:pPr>
      <w:hyperlink w:anchor="_Toc5541" w:history="1">
        <w:r>
          <w:rPr>
            <w:rFonts w:ascii="仿宋" w:eastAsia="仿宋" w:hAnsi="仿宋" w:cs="仿宋" w:hint="eastAsia"/>
            <w:lang w:eastAsia="zh-CN"/>
          </w:rPr>
          <w:t>(一)、玻璃温度计项目概况</w:t>
        </w:r>
        <w:r>
          <w:tab/>
        </w:r>
        <w:r>
          <w:fldChar w:fldCharType="begin"/>
        </w:r>
        <w:r>
          <w:instrText xml:space="preserve"> PAGEREF _Toc5541 \h </w:instrText>
        </w:r>
        <w:r>
          <w:fldChar w:fldCharType="separate"/>
        </w:r>
        <w:r>
          <w:t>14</w:t>
        </w:r>
        <w:r>
          <w:fldChar w:fldCharType="end"/>
        </w:r>
      </w:hyperlink>
    </w:p>
    <w:p>
      <w:pPr>
        <w:pStyle w:val="TOC2"/>
        <w:tabs>
          <w:tab w:val="right" w:leader="dot" w:pos="8306"/>
        </w:tabs>
      </w:pPr>
      <w:hyperlink w:anchor="_Toc31496" w:history="1">
        <w:r>
          <w:rPr>
            <w:rFonts w:ascii="仿宋" w:eastAsia="仿宋" w:hAnsi="仿宋" w:cs="仿宋" w:hint="eastAsia"/>
            <w:lang w:eastAsia="zh-CN"/>
          </w:rPr>
          <w:t>(二)、玻璃温度计项目目标</w:t>
        </w:r>
        <w:r>
          <w:tab/>
        </w:r>
        <w:r>
          <w:fldChar w:fldCharType="begin"/>
        </w:r>
        <w:r>
          <w:instrText xml:space="preserve"> PAGEREF _Toc31496 \h </w:instrText>
        </w:r>
        <w:r>
          <w:fldChar w:fldCharType="separate"/>
        </w:r>
        <w:r>
          <w:t>16</w:t>
        </w:r>
        <w:r>
          <w:fldChar w:fldCharType="end"/>
        </w:r>
      </w:hyperlink>
    </w:p>
    <w:p>
      <w:pPr>
        <w:pStyle w:val="TOC2"/>
        <w:tabs>
          <w:tab w:val="right" w:leader="dot" w:pos="8306"/>
        </w:tabs>
      </w:pPr>
      <w:hyperlink w:anchor="_Toc27609" w:history="1">
        <w:r>
          <w:rPr>
            <w:rFonts w:ascii="仿宋" w:eastAsia="仿宋" w:hAnsi="仿宋" w:cs="仿宋" w:hint="eastAsia"/>
            <w:lang w:eastAsia="zh-CN"/>
          </w:rPr>
          <w:t>(三)、玻璃温度计项目提出的理由</w:t>
        </w:r>
        <w:r>
          <w:tab/>
        </w:r>
        <w:r>
          <w:fldChar w:fldCharType="begin"/>
        </w:r>
        <w:r>
          <w:instrText xml:space="preserve"> PAGEREF _Toc27609 \h </w:instrText>
        </w:r>
        <w:r>
          <w:fldChar w:fldCharType="separate"/>
        </w:r>
        <w:r>
          <w:t>17</w:t>
        </w:r>
        <w:r>
          <w:fldChar w:fldCharType="end"/>
        </w:r>
      </w:hyperlink>
    </w:p>
    <w:p>
      <w:pPr>
        <w:pStyle w:val="TOC2"/>
        <w:tabs>
          <w:tab w:val="right" w:leader="dot" w:pos="8306"/>
        </w:tabs>
      </w:pPr>
      <w:hyperlink w:anchor="_Toc6499" w:history="1">
        <w:r>
          <w:rPr>
            <w:rFonts w:ascii="仿宋" w:eastAsia="仿宋" w:hAnsi="仿宋" w:cs="仿宋" w:hint="eastAsia"/>
            <w:lang w:eastAsia="zh-CN"/>
          </w:rPr>
          <w:t>(四)、玻璃温度计项目意义</w:t>
        </w:r>
        <w:r>
          <w:tab/>
        </w:r>
        <w:r>
          <w:fldChar w:fldCharType="begin"/>
        </w:r>
        <w:r>
          <w:instrText xml:space="preserve"> PAGEREF _Toc6499 \h </w:instrText>
        </w:r>
        <w:r>
          <w:fldChar w:fldCharType="separate"/>
        </w:r>
        <w:r>
          <w:t>19</w:t>
        </w:r>
        <w:r>
          <w:fldChar w:fldCharType="end"/>
        </w:r>
      </w:hyperlink>
    </w:p>
    <w:p>
      <w:pPr>
        <w:pStyle w:val="TOC2"/>
        <w:tabs>
          <w:tab w:val="right" w:leader="dot" w:pos="8306"/>
        </w:tabs>
      </w:pPr>
      <w:hyperlink w:anchor="_Toc10242" w:history="1">
        <w:r>
          <w:rPr>
            <w:rFonts w:ascii="仿宋" w:eastAsia="仿宋" w:hAnsi="仿宋" w:cs="仿宋" w:hint="eastAsia"/>
            <w:lang w:eastAsia="zh-CN"/>
          </w:rPr>
          <w:t>(五)、玻璃温度计项目背景</w:t>
        </w:r>
        <w:r>
          <w:tab/>
        </w:r>
        <w:r>
          <w:fldChar w:fldCharType="begin"/>
        </w:r>
        <w:r>
          <w:instrText xml:space="preserve"> PAGEREF _Toc10242 \h </w:instrText>
        </w:r>
        <w:r>
          <w:fldChar w:fldCharType="separate"/>
        </w:r>
        <w:r>
          <w:t>20</w:t>
        </w:r>
        <w:r>
          <w:fldChar w:fldCharType="end"/>
        </w:r>
      </w:hyperlink>
    </w:p>
    <w:p>
      <w:pPr>
        <w:pStyle w:val="TOC1"/>
        <w:tabs>
          <w:tab w:val="right" w:leader="dot" w:pos="8306"/>
        </w:tabs>
      </w:pPr>
      <w:hyperlink w:anchor="_Toc12513" w:history="1">
        <w:r>
          <w:rPr>
            <w:rFonts w:ascii="仿宋" w:eastAsia="仿宋" w:hAnsi="仿宋" w:cs="仿宋" w:hint="eastAsia"/>
            <w:lang w:eastAsia="zh-CN"/>
          </w:rPr>
          <w:t>七、玻璃温度计项目人力资源管理</w:t>
        </w:r>
        <w:r>
          <w:tab/>
        </w:r>
        <w:r>
          <w:fldChar w:fldCharType="begin"/>
        </w:r>
        <w:r>
          <w:instrText xml:space="preserve"> PAGEREF _Toc12513 \h </w:instrText>
        </w:r>
        <w:r>
          <w:fldChar w:fldCharType="separate"/>
        </w:r>
        <w:r>
          <w:t>21</w:t>
        </w:r>
        <w:r>
          <w:fldChar w:fldCharType="end"/>
        </w:r>
      </w:hyperlink>
    </w:p>
    <w:p>
      <w:pPr>
        <w:pStyle w:val="TOC2"/>
        <w:tabs>
          <w:tab w:val="right" w:leader="dot" w:pos="8306"/>
        </w:tabs>
      </w:pPr>
      <w:hyperlink w:anchor="_Toc18624" w:history="1">
        <w:r>
          <w:rPr>
            <w:rFonts w:ascii="仿宋" w:eastAsia="仿宋" w:hAnsi="仿宋" w:cs="仿宋" w:hint="eastAsia"/>
            <w:lang w:eastAsia="zh-CN"/>
          </w:rPr>
          <w:t>(一)、建立健全的预算管理制度</w:t>
        </w:r>
        <w:r>
          <w:tab/>
        </w:r>
        <w:r>
          <w:fldChar w:fldCharType="begin"/>
        </w:r>
        <w:r>
          <w:instrText xml:space="preserve"> PAGEREF _Toc18624 \h </w:instrText>
        </w:r>
        <w:r>
          <w:fldChar w:fldCharType="separate"/>
        </w:r>
        <w:r>
          <w:t>21</w:t>
        </w:r>
        <w:r>
          <w:fldChar w:fldCharType="end"/>
        </w:r>
      </w:hyperlink>
    </w:p>
    <w:p>
      <w:pPr>
        <w:pStyle w:val="TOC2"/>
        <w:tabs>
          <w:tab w:val="right" w:leader="dot" w:pos="8306"/>
        </w:tabs>
      </w:pPr>
      <w:hyperlink w:anchor="_Toc14242" w:history="1">
        <w:r>
          <w:rPr>
            <w:rFonts w:ascii="仿宋" w:eastAsia="仿宋" w:hAnsi="仿宋" w:cs="仿宋" w:hint="eastAsia"/>
            <w:lang w:eastAsia="zh-CN"/>
          </w:rPr>
          <w:t>(二)、加强资金流动监控</w:t>
        </w:r>
        <w:r>
          <w:tab/>
        </w:r>
        <w:r>
          <w:fldChar w:fldCharType="begin"/>
        </w:r>
        <w:r>
          <w:instrText xml:space="preserve"> PAGEREF _Toc14242 \h </w:instrText>
        </w:r>
        <w:r>
          <w:fldChar w:fldCharType="separate"/>
        </w:r>
        <w:r>
          <w:t>22</w:t>
        </w:r>
        <w:r>
          <w:fldChar w:fldCharType="end"/>
        </w:r>
      </w:hyperlink>
    </w:p>
    <w:p>
      <w:pPr>
        <w:pStyle w:val="TOC2"/>
        <w:tabs>
          <w:tab w:val="right" w:leader="dot" w:pos="8306"/>
        </w:tabs>
      </w:pPr>
      <w:hyperlink w:anchor="_Toc7596" w:history="1">
        <w:r>
          <w:rPr>
            <w:rFonts w:ascii="仿宋" w:eastAsia="仿宋" w:hAnsi="仿宋" w:cs="仿宋" w:hint="eastAsia"/>
            <w:lang w:eastAsia="zh-CN"/>
          </w:rPr>
          <w:t>(三)、制定完善的风险控制机制</w:t>
        </w:r>
        <w:r>
          <w:tab/>
        </w:r>
        <w:r>
          <w:fldChar w:fldCharType="begin"/>
        </w:r>
        <w:r>
          <w:instrText xml:space="preserve"> PAGEREF _Toc7596 \h </w:instrText>
        </w:r>
        <w:r>
          <w:fldChar w:fldCharType="separate"/>
        </w:r>
        <w:r>
          <w:t>23</w:t>
        </w:r>
        <w:r>
          <w:fldChar w:fldCharType="end"/>
        </w:r>
      </w:hyperlink>
    </w:p>
    <w:p>
      <w:pPr>
        <w:pStyle w:val="TOC2"/>
        <w:tabs>
          <w:tab w:val="right" w:leader="dot" w:pos="8306"/>
        </w:tabs>
      </w:pPr>
      <w:hyperlink w:anchor="_Toc4333" w:history="1">
        <w:r>
          <w:rPr>
            <w:rFonts w:ascii="仿宋" w:eastAsia="仿宋" w:hAnsi="仿宋" w:cs="仿宋" w:hint="eastAsia"/>
            <w:lang w:eastAsia="zh-CN"/>
          </w:rPr>
          <w:t>(四)、优化成本管理</w:t>
        </w:r>
        <w:r>
          <w:tab/>
        </w:r>
        <w:r>
          <w:fldChar w:fldCharType="begin"/>
        </w:r>
        <w:r>
          <w:instrText xml:space="preserve"> PAGEREF _Toc4333 \h </w:instrText>
        </w:r>
        <w:r>
          <w:fldChar w:fldCharType="separate"/>
        </w:r>
        <w:r>
          <w:t>25</w:t>
        </w:r>
        <w:r>
          <w:fldChar w:fldCharType="end"/>
        </w:r>
      </w:hyperlink>
    </w:p>
    <w:p>
      <w:pPr>
        <w:pStyle w:val="TOC1"/>
        <w:tabs>
          <w:tab w:val="right" w:leader="dot" w:pos="8306"/>
        </w:tabs>
      </w:pPr>
      <w:hyperlink w:anchor="_Toc20158" w:history="1">
        <w:r>
          <w:rPr>
            <w:rFonts w:ascii="仿宋" w:eastAsia="仿宋" w:hAnsi="仿宋" w:cs="仿宋" w:hint="eastAsia"/>
            <w:lang w:eastAsia="zh-CN"/>
          </w:rPr>
          <w:t>八、玻璃温度计项目社会影响</w:t>
        </w:r>
        <w:r>
          <w:tab/>
        </w:r>
        <w:r>
          <w:fldChar w:fldCharType="begin"/>
        </w:r>
        <w:r>
          <w:instrText xml:space="preserve"> PAGEREF _Toc20158 \h </w:instrText>
        </w:r>
        <w:r>
          <w:fldChar w:fldCharType="separate"/>
        </w:r>
        <w:r>
          <w:t>26</w:t>
        </w:r>
        <w:r>
          <w:fldChar w:fldCharType="end"/>
        </w:r>
      </w:hyperlink>
    </w:p>
    <w:p>
      <w:pPr>
        <w:pStyle w:val="TOC2"/>
        <w:tabs>
          <w:tab w:val="right" w:leader="dot" w:pos="8306"/>
        </w:tabs>
      </w:pPr>
      <w:hyperlink w:anchor="_Toc30587" w:history="1">
        <w:r>
          <w:rPr>
            <w:rFonts w:ascii="仿宋" w:eastAsia="仿宋" w:hAnsi="仿宋" w:cs="仿宋" w:hint="eastAsia"/>
            <w:lang w:eastAsia="zh-CN"/>
          </w:rPr>
          <w:t>(一)、社会责任与义务</w:t>
        </w:r>
        <w:r>
          <w:tab/>
        </w:r>
        <w:r>
          <w:fldChar w:fldCharType="begin"/>
        </w:r>
        <w:r>
          <w:instrText xml:space="preserve"> PAGEREF _Toc30587 \h </w:instrText>
        </w:r>
        <w:r>
          <w:fldChar w:fldCharType="separate"/>
        </w:r>
        <w:r>
          <w:t>26</w:t>
        </w:r>
        <w:r>
          <w:fldChar w:fldCharType="end"/>
        </w:r>
      </w:hyperlink>
    </w:p>
    <w:p>
      <w:pPr>
        <w:pStyle w:val="TOC2"/>
        <w:tabs>
          <w:tab w:val="right" w:leader="dot" w:pos="8306"/>
        </w:tabs>
      </w:pPr>
      <w:hyperlink w:anchor="_Toc7141" w:history="1">
        <w:r>
          <w:rPr>
            <w:rFonts w:ascii="仿宋" w:eastAsia="仿宋" w:hAnsi="仿宋" w:cs="仿宋" w:hint="eastAsia"/>
            <w:lang w:eastAsia="zh-CN"/>
          </w:rPr>
          <w:t>(二)、社会参与与沟通</w:t>
        </w:r>
        <w:r>
          <w:tab/>
        </w:r>
        <w:r>
          <w:fldChar w:fldCharType="begin"/>
        </w:r>
        <w:r>
          <w:instrText xml:space="preserve"> PAGEREF _Toc7141 \h </w:instrText>
        </w:r>
        <w:r>
          <w:fldChar w:fldCharType="separate"/>
        </w:r>
        <w:r>
          <w:t>27</w:t>
        </w:r>
        <w:r>
          <w:fldChar w:fldCharType="end"/>
        </w:r>
      </w:hyperlink>
    </w:p>
    <w:p>
      <w:pPr>
        <w:pStyle w:val="TOC1"/>
        <w:tabs>
          <w:tab w:val="right" w:leader="dot" w:pos="8306"/>
        </w:tabs>
      </w:pPr>
      <w:hyperlink w:anchor="_Toc17203" w:history="1">
        <w:r>
          <w:rPr>
            <w:rFonts w:ascii="仿宋" w:eastAsia="仿宋" w:hAnsi="仿宋" w:cs="仿宋" w:hint="eastAsia"/>
            <w:lang w:eastAsia="zh-CN"/>
          </w:rPr>
          <w:t>九、玻璃温度计项目经营效益</w:t>
        </w:r>
        <w:r>
          <w:tab/>
        </w:r>
        <w:r>
          <w:fldChar w:fldCharType="begin"/>
        </w:r>
        <w:r>
          <w:instrText xml:space="preserve"> PAGEREF _Toc17203 \h </w:instrText>
        </w:r>
        <w:r>
          <w:fldChar w:fldCharType="separate"/>
        </w:r>
        <w:r>
          <w:t>28</w:t>
        </w:r>
        <w:r>
          <w:fldChar w:fldCharType="end"/>
        </w:r>
      </w:hyperlink>
    </w:p>
    <w:p>
      <w:pPr>
        <w:pStyle w:val="TOC2"/>
        <w:tabs>
          <w:tab w:val="right" w:leader="dot" w:pos="8306"/>
        </w:tabs>
      </w:pPr>
      <w:hyperlink w:anchor="_Toc32341" w:history="1">
        <w:r>
          <w:rPr>
            <w:rFonts w:ascii="仿宋" w:eastAsia="仿宋" w:hAnsi="仿宋" w:cs="仿宋" w:hint="eastAsia"/>
            <w:lang w:eastAsia="zh-CN"/>
          </w:rPr>
          <w:t>(一)、经济评价财务测算</w:t>
        </w:r>
        <w:r>
          <w:tab/>
        </w:r>
        <w:r>
          <w:fldChar w:fldCharType="begin"/>
        </w:r>
        <w:r>
          <w:instrText xml:space="preserve"> PAGEREF _Toc32341 \h </w:instrText>
        </w:r>
        <w:r>
          <w:fldChar w:fldCharType="separate"/>
        </w:r>
        <w:r>
          <w:t>28</w:t>
        </w:r>
        <w:r>
          <w:fldChar w:fldCharType="end"/>
        </w:r>
      </w:hyperlink>
    </w:p>
    <w:p>
      <w:pPr>
        <w:pStyle w:val="TOC2"/>
        <w:tabs>
          <w:tab w:val="right" w:leader="dot" w:pos="8306"/>
        </w:tabs>
      </w:pPr>
      <w:hyperlink w:anchor="_Toc11706" w:history="1">
        <w:r>
          <w:rPr>
            <w:rFonts w:ascii="仿宋" w:eastAsia="仿宋" w:hAnsi="仿宋" w:cs="仿宋" w:hint="eastAsia"/>
            <w:lang w:eastAsia="zh-CN"/>
          </w:rPr>
          <w:t>(二)、玻璃温度计项目盈利能力分析</w:t>
        </w:r>
        <w:r>
          <w:tab/>
        </w:r>
        <w:r>
          <w:fldChar w:fldCharType="begin"/>
        </w:r>
        <w:r>
          <w:instrText xml:space="preserve"> PAGEREF _Toc11706 \h </w:instrText>
        </w:r>
        <w:r>
          <w:fldChar w:fldCharType="separate"/>
        </w:r>
        <w:r>
          <w:t>29</w:t>
        </w:r>
        <w:r>
          <w:fldChar w:fldCharType="end"/>
        </w:r>
      </w:hyperlink>
    </w:p>
    <w:p>
      <w:pPr>
        <w:pStyle w:val="TOC1"/>
        <w:tabs>
          <w:tab w:val="right" w:leader="dot" w:pos="8306"/>
        </w:tabs>
      </w:pPr>
      <w:hyperlink w:anchor="_Toc24923" w:history="1">
        <w:r>
          <w:rPr>
            <w:rFonts w:ascii="仿宋" w:eastAsia="仿宋" w:hAnsi="仿宋" w:cs="仿宋" w:hint="eastAsia"/>
            <w:lang w:eastAsia="zh-CN"/>
          </w:rPr>
          <w:t>十、生产安全保护</w:t>
        </w:r>
        <w:r>
          <w:tab/>
        </w:r>
        <w:r>
          <w:fldChar w:fldCharType="begin"/>
        </w:r>
        <w:r>
          <w:instrText xml:space="preserve"> PAGEREF _Toc24923 \h </w:instrText>
        </w:r>
        <w:r>
          <w:fldChar w:fldCharType="separate"/>
        </w:r>
        <w:r>
          <w:t>30</w:t>
        </w:r>
        <w:r>
          <w:fldChar w:fldCharType="end"/>
        </w:r>
      </w:hyperlink>
    </w:p>
    <w:p>
      <w:pPr>
        <w:pStyle w:val="TOC2"/>
        <w:tabs>
          <w:tab w:val="right" w:leader="dot" w:pos="8306"/>
        </w:tabs>
      </w:pPr>
      <w:hyperlink w:anchor="_Toc5247" w:history="1">
        <w:r>
          <w:rPr>
            <w:rFonts w:ascii="仿宋" w:eastAsia="仿宋" w:hAnsi="仿宋" w:cs="仿宋" w:hint="eastAsia"/>
            <w:lang w:eastAsia="zh-CN"/>
          </w:rPr>
          <w:t>(一)、消防安全</w:t>
        </w:r>
        <w:r>
          <w:tab/>
        </w:r>
        <w:r>
          <w:fldChar w:fldCharType="begin"/>
        </w:r>
        <w:r>
          <w:instrText xml:space="preserve"> PAGEREF _Toc5247 \h </w:instrText>
        </w:r>
        <w:r>
          <w:fldChar w:fldCharType="separate"/>
        </w:r>
        <w:r>
          <w:t>30</w:t>
        </w:r>
        <w:r>
          <w:fldChar w:fldCharType="end"/>
        </w:r>
      </w:hyperlink>
    </w:p>
    <w:p>
      <w:pPr>
        <w:pStyle w:val="TOC2"/>
        <w:tabs>
          <w:tab w:val="right" w:leader="dot" w:pos="8306"/>
        </w:tabs>
      </w:pPr>
      <w:hyperlink w:anchor="_Toc5809" w:history="1">
        <w:r>
          <w:rPr>
            <w:rFonts w:ascii="仿宋" w:eastAsia="仿宋" w:hAnsi="仿宋" w:cs="仿宋" w:hint="eastAsia"/>
            <w:lang w:eastAsia="zh-CN"/>
          </w:rPr>
          <w:t>(二)、防火防爆总图布置措施</w:t>
        </w:r>
        <w:r>
          <w:tab/>
        </w:r>
        <w:r>
          <w:fldChar w:fldCharType="begin"/>
        </w:r>
        <w:r>
          <w:instrText xml:space="preserve"> PAGEREF _Toc5809 \h </w:instrText>
        </w:r>
        <w:r>
          <w:fldChar w:fldCharType="separate"/>
        </w:r>
        <w:r>
          <w:t>31</w:t>
        </w:r>
        <w:r>
          <w:fldChar w:fldCharType="end"/>
        </w:r>
      </w:hyperlink>
    </w:p>
    <w:p>
      <w:pPr>
        <w:pStyle w:val="TOC2"/>
        <w:tabs>
          <w:tab w:val="right" w:leader="dot" w:pos="8306"/>
        </w:tabs>
      </w:pPr>
      <w:hyperlink w:anchor="_Toc27692" w:history="1">
        <w:r>
          <w:rPr>
            <w:rFonts w:ascii="仿宋" w:eastAsia="仿宋" w:hAnsi="仿宋" w:cs="仿宋" w:hint="eastAsia"/>
            <w:lang w:eastAsia="zh-CN"/>
          </w:rPr>
          <w:t>(三)、自然灾害防范措施</w:t>
        </w:r>
        <w:r>
          <w:tab/>
        </w:r>
        <w:r>
          <w:fldChar w:fldCharType="begin"/>
        </w:r>
        <w:r>
          <w:instrText xml:space="preserve"> PAGEREF _Toc27692 \h </w:instrText>
        </w:r>
        <w:r>
          <w:fldChar w:fldCharType="separate"/>
        </w:r>
        <w:r>
          <w:t>32</w:t>
        </w:r>
        <w:r>
          <w:fldChar w:fldCharType="end"/>
        </w:r>
      </w:hyperlink>
    </w:p>
    <w:p>
      <w:pPr>
        <w:pStyle w:val="TOC2"/>
        <w:tabs>
          <w:tab w:val="right" w:leader="dot" w:pos="8306"/>
        </w:tabs>
      </w:pPr>
      <w:hyperlink w:anchor="_Toc2740" w:history="1">
        <w:r>
          <w:rPr>
            <w:rFonts w:ascii="仿宋" w:eastAsia="仿宋" w:hAnsi="仿宋" w:cs="仿宋" w:hint="eastAsia"/>
            <w:lang w:eastAsia="zh-CN"/>
          </w:rPr>
          <w:t>(四)、安全色及安全标志使用要求</w:t>
        </w:r>
        <w:r>
          <w:tab/>
        </w:r>
        <w:r>
          <w:fldChar w:fldCharType="begin"/>
        </w:r>
        <w:r>
          <w:instrText xml:space="preserve"> PAGEREF _Toc2740 \h </w:instrText>
        </w:r>
        <w:r>
          <w:fldChar w:fldCharType="separate"/>
        </w:r>
        <w:r>
          <w:t>33</w:t>
        </w:r>
        <w:r>
          <w:fldChar w:fldCharType="end"/>
        </w:r>
      </w:hyperlink>
    </w:p>
    <w:p>
      <w:pPr>
        <w:pStyle w:val="TOC2"/>
        <w:tabs>
          <w:tab w:val="right" w:leader="dot" w:pos="8306"/>
        </w:tabs>
      </w:pPr>
      <w:hyperlink w:anchor="_Toc30887" w:history="1">
        <w:r>
          <w:rPr>
            <w:rFonts w:ascii="仿宋" w:eastAsia="仿宋" w:hAnsi="仿宋" w:cs="仿宋" w:hint="eastAsia"/>
            <w:lang w:eastAsia="zh-CN"/>
          </w:rPr>
          <w:t>(五)、防尘防毒措施</w:t>
        </w:r>
        <w:r>
          <w:tab/>
        </w:r>
        <w:r>
          <w:fldChar w:fldCharType="begin"/>
        </w:r>
        <w:r>
          <w:instrText xml:space="preserve"> PAGEREF _Toc30887 \h </w:instrText>
        </w:r>
        <w:r>
          <w:fldChar w:fldCharType="separate"/>
        </w:r>
        <w:r>
          <w:t>34</w:t>
        </w:r>
        <w:r>
          <w:fldChar w:fldCharType="end"/>
        </w:r>
      </w:hyperlink>
    </w:p>
    <w:p>
      <w:pPr>
        <w:pStyle w:val="TOC2"/>
        <w:tabs>
          <w:tab w:val="right" w:leader="dot" w:pos="8306"/>
        </w:tabs>
      </w:pPr>
      <w:hyperlink w:anchor="_Toc7900" w:history="1">
        <w:r>
          <w:rPr>
            <w:rFonts w:ascii="仿宋" w:eastAsia="仿宋" w:hAnsi="仿宋" w:cs="仿宋" w:hint="eastAsia"/>
            <w:lang w:eastAsia="zh-CN"/>
          </w:rPr>
          <w:t>(六)、防静电、触电防护及防雷措施</w:t>
        </w:r>
        <w:r>
          <w:tab/>
        </w:r>
        <w:r>
          <w:fldChar w:fldCharType="begin"/>
        </w:r>
        <w:r>
          <w:instrText xml:space="preserve"> PAGEREF _Toc7900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27" w:history="1">
        <w:r>
          <w:rPr>
            <w:rFonts w:ascii="仿宋" w:eastAsia="仿宋" w:hAnsi="仿宋" w:cs="仿宋" w:hint="eastAsia"/>
            <w:lang w:eastAsia="zh-CN"/>
          </w:rPr>
          <w:t>(七)、机械设备安全保障措施</w:t>
        </w:r>
        <w:r>
          <w:tab/>
        </w:r>
        <w:r>
          <w:fldChar w:fldCharType="begin"/>
        </w:r>
        <w:r>
          <w:instrText xml:space="preserve"> PAGEREF _Toc13827 \h </w:instrText>
        </w:r>
        <w:r>
          <w:fldChar w:fldCharType="separate"/>
        </w:r>
        <w:r>
          <w:t>36</w:t>
        </w:r>
        <w:r>
          <w:fldChar w:fldCharType="end"/>
        </w:r>
      </w:hyperlink>
    </w:p>
    <w:p>
      <w:pPr>
        <w:pStyle w:val="TOC1"/>
        <w:tabs>
          <w:tab w:val="right" w:leader="dot" w:pos="8306"/>
        </w:tabs>
      </w:pPr>
      <w:hyperlink w:anchor="_Toc1386" w:history="1">
        <w:r>
          <w:rPr>
            <w:rFonts w:ascii="仿宋" w:eastAsia="仿宋" w:hAnsi="仿宋" w:cs="仿宋" w:hint="eastAsia"/>
            <w:lang w:eastAsia="zh-CN"/>
          </w:rPr>
          <w:t>十一、玻璃温度计项目计划安排</w:t>
        </w:r>
        <w:r>
          <w:tab/>
        </w:r>
        <w:r>
          <w:fldChar w:fldCharType="begin"/>
        </w:r>
        <w:r>
          <w:instrText xml:space="preserve"> PAGEREF _Toc1386 \h </w:instrText>
        </w:r>
        <w:r>
          <w:fldChar w:fldCharType="separate"/>
        </w:r>
        <w:r>
          <w:t>38</w:t>
        </w:r>
        <w:r>
          <w:fldChar w:fldCharType="end"/>
        </w:r>
      </w:hyperlink>
    </w:p>
    <w:p>
      <w:pPr>
        <w:pStyle w:val="TOC2"/>
        <w:tabs>
          <w:tab w:val="right" w:leader="dot" w:pos="8306"/>
        </w:tabs>
      </w:pPr>
      <w:hyperlink w:anchor="_Toc530" w:history="1">
        <w:r>
          <w:rPr>
            <w:rFonts w:ascii="仿宋" w:eastAsia="仿宋" w:hAnsi="仿宋" w:cs="仿宋" w:hint="eastAsia"/>
            <w:lang w:eastAsia="zh-CN"/>
          </w:rPr>
          <w:t>(一)、建设周期</w:t>
        </w:r>
        <w:r>
          <w:tab/>
        </w:r>
        <w:r>
          <w:fldChar w:fldCharType="begin"/>
        </w:r>
        <w:r>
          <w:instrText xml:space="preserve"> PAGEREF _Toc530 \h </w:instrText>
        </w:r>
        <w:r>
          <w:fldChar w:fldCharType="separate"/>
        </w:r>
        <w:r>
          <w:t>38</w:t>
        </w:r>
        <w:r>
          <w:fldChar w:fldCharType="end"/>
        </w:r>
      </w:hyperlink>
    </w:p>
    <w:p>
      <w:pPr>
        <w:pStyle w:val="TOC2"/>
        <w:tabs>
          <w:tab w:val="right" w:leader="dot" w:pos="8306"/>
        </w:tabs>
      </w:pPr>
      <w:hyperlink w:anchor="_Toc3889" w:history="1">
        <w:r>
          <w:rPr>
            <w:rFonts w:ascii="仿宋" w:eastAsia="仿宋" w:hAnsi="仿宋" w:cs="仿宋" w:hint="eastAsia"/>
            <w:lang w:eastAsia="zh-CN"/>
          </w:rPr>
          <w:t>(二)、建设进度</w:t>
        </w:r>
        <w:r>
          <w:tab/>
        </w:r>
        <w:r>
          <w:fldChar w:fldCharType="begin"/>
        </w:r>
        <w:r>
          <w:instrText xml:space="preserve"> PAGEREF _Toc3889 \h </w:instrText>
        </w:r>
        <w:r>
          <w:fldChar w:fldCharType="separate"/>
        </w:r>
        <w:r>
          <w:t>39</w:t>
        </w:r>
        <w:r>
          <w:fldChar w:fldCharType="end"/>
        </w:r>
      </w:hyperlink>
    </w:p>
    <w:p>
      <w:pPr>
        <w:pStyle w:val="TOC2"/>
        <w:tabs>
          <w:tab w:val="right" w:leader="dot" w:pos="8306"/>
        </w:tabs>
      </w:pPr>
      <w:hyperlink w:anchor="_Toc21371" w:history="1">
        <w:r>
          <w:rPr>
            <w:rFonts w:ascii="仿宋" w:eastAsia="仿宋" w:hAnsi="仿宋" w:cs="仿宋" w:hint="eastAsia"/>
            <w:lang w:eastAsia="zh-CN"/>
          </w:rPr>
          <w:t>(三)、进度安排注意事项</w:t>
        </w:r>
        <w:r>
          <w:tab/>
        </w:r>
        <w:r>
          <w:fldChar w:fldCharType="begin"/>
        </w:r>
        <w:r>
          <w:instrText xml:space="preserve"> PAGEREF _Toc21371 \h </w:instrText>
        </w:r>
        <w:r>
          <w:fldChar w:fldCharType="separate"/>
        </w:r>
        <w:r>
          <w:t>39</w:t>
        </w:r>
        <w:r>
          <w:fldChar w:fldCharType="end"/>
        </w:r>
      </w:hyperlink>
    </w:p>
    <w:p>
      <w:pPr>
        <w:pStyle w:val="TOC2"/>
        <w:tabs>
          <w:tab w:val="right" w:leader="dot" w:pos="8306"/>
        </w:tabs>
      </w:pPr>
      <w:hyperlink w:anchor="_Toc9433" w:history="1">
        <w:r>
          <w:rPr>
            <w:rFonts w:ascii="仿宋" w:eastAsia="仿宋" w:hAnsi="仿宋" w:cs="仿宋" w:hint="eastAsia"/>
            <w:lang w:eastAsia="zh-CN"/>
          </w:rPr>
          <w:t>(四)、人力资源配置</w:t>
        </w:r>
        <w:r>
          <w:tab/>
        </w:r>
        <w:r>
          <w:fldChar w:fldCharType="begin"/>
        </w:r>
        <w:r>
          <w:instrText xml:space="preserve"> PAGEREF _Toc9433 \h </w:instrText>
        </w:r>
        <w:r>
          <w:fldChar w:fldCharType="separate"/>
        </w:r>
        <w:r>
          <w:t>41</w:t>
        </w:r>
        <w:r>
          <w:fldChar w:fldCharType="end"/>
        </w:r>
      </w:hyperlink>
    </w:p>
    <w:p>
      <w:pPr>
        <w:pStyle w:val="TOC1"/>
        <w:tabs>
          <w:tab w:val="right" w:leader="dot" w:pos="8306"/>
        </w:tabs>
      </w:pPr>
      <w:hyperlink w:anchor="_Toc29307" w:history="1">
        <w:r>
          <w:rPr>
            <w:rFonts w:ascii="仿宋" w:eastAsia="仿宋" w:hAnsi="仿宋" w:cs="仿宋" w:hint="eastAsia"/>
            <w:lang w:eastAsia="zh-CN"/>
          </w:rPr>
          <w:t>十二、玻璃温度计项目环境影响分析</w:t>
        </w:r>
        <w:r>
          <w:tab/>
        </w:r>
        <w:r>
          <w:fldChar w:fldCharType="begin"/>
        </w:r>
        <w:r>
          <w:instrText xml:space="preserve"> PAGEREF _Toc29307 \h </w:instrText>
        </w:r>
        <w:r>
          <w:fldChar w:fldCharType="separate"/>
        </w:r>
        <w:r>
          <w:t>42</w:t>
        </w:r>
        <w:r>
          <w:fldChar w:fldCharType="end"/>
        </w:r>
      </w:hyperlink>
    </w:p>
    <w:p>
      <w:pPr>
        <w:pStyle w:val="TOC2"/>
        <w:tabs>
          <w:tab w:val="right" w:leader="dot" w:pos="8306"/>
        </w:tabs>
      </w:pPr>
      <w:hyperlink w:anchor="_Toc12051" w:history="1">
        <w:r>
          <w:rPr>
            <w:rFonts w:ascii="仿宋" w:eastAsia="仿宋" w:hAnsi="仿宋" w:cs="仿宋" w:hint="eastAsia"/>
            <w:lang w:eastAsia="zh-CN"/>
          </w:rPr>
          <w:t>(一)、建设区域环境质量现状</w:t>
        </w:r>
        <w:r>
          <w:tab/>
        </w:r>
        <w:r>
          <w:fldChar w:fldCharType="begin"/>
        </w:r>
        <w:r>
          <w:instrText xml:space="preserve"> PAGEREF _Toc12051 \h </w:instrText>
        </w:r>
        <w:r>
          <w:fldChar w:fldCharType="separate"/>
        </w:r>
        <w:r>
          <w:t>42</w:t>
        </w:r>
        <w:r>
          <w:fldChar w:fldCharType="end"/>
        </w:r>
      </w:hyperlink>
    </w:p>
    <w:p>
      <w:pPr>
        <w:pStyle w:val="TOC2"/>
        <w:tabs>
          <w:tab w:val="right" w:leader="dot" w:pos="8306"/>
        </w:tabs>
      </w:pPr>
      <w:hyperlink w:anchor="_Toc2238" w:history="1">
        <w:r>
          <w:rPr>
            <w:rFonts w:ascii="仿宋" w:eastAsia="仿宋" w:hAnsi="仿宋" w:cs="仿宋" w:hint="eastAsia"/>
            <w:lang w:eastAsia="zh-CN"/>
          </w:rPr>
          <w:t>(二)、建设期环境保护</w:t>
        </w:r>
        <w:r>
          <w:tab/>
        </w:r>
        <w:r>
          <w:fldChar w:fldCharType="begin"/>
        </w:r>
        <w:r>
          <w:instrText xml:space="preserve"> PAGEREF _Toc2238 \h </w:instrText>
        </w:r>
        <w:r>
          <w:fldChar w:fldCharType="separate"/>
        </w:r>
        <w:r>
          <w:t>43</w:t>
        </w:r>
        <w:r>
          <w:fldChar w:fldCharType="end"/>
        </w:r>
      </w:hyperlink>
    </w:p>
    <w:p>
      <w:pPr>
        <w:pStyle w:val="TOC2"/>
        <w:tabs>
          <w:tab w:val="right" w:leader="dot" w:pos="8306"/>
        </w:tabs>
      </w:pPr>
      <w:hyperlink w:anchor="_Toc3478" w:history="1">
        <w:r>
          <w:rPr>
            <w:rFonts w:ascii="仿宋" w:eastAsia="仿宋" w:hAnsi="仿宋" w:cs="仿宋" w:hint="eastAsia"/>
            <w:lang w:eastAsia="zh-CN"/>
          </w:rPr>
          <w:t>(三)、运营期环境保护</w:t>
        </w:r>
        <w:r>
          <w:tab/>
        </w:r>
        <w:r>
          <w:fldChar w:fldCharType="begin"/>
        </w:r>
        <w:r>
          <w:instrText xml:space="preserve"> PAGEREF _Toc3478 \h </w:instrText>
        </w:r>
        <w:r>
          <w:fldChar w:fldCharType="separate"/>
        </w:r>
        <w:r>
          <w:t>45</w:t>
        </w:r>
        <w:r>
          <w:fldChar w:fldCharType="end"/>
        </w:r>
      </w:hyperlink>
    </w:p>
    <w:p>
      <w:pPr>
        <w:pStyle w:val="TOC2"/>
        <w:tabs>
          <w:tab w:val="right" w:leader="dot" w:pos="8306"/>
        </w:tabs>
      </w:pPr>
      <w:hyperlink w:anchor="_Toc18675" w:history="1">
        <w:r>
          <w:rPr>
            <w:rFonts w:ascii="仿宋" w:eastAsia="仿宋" w:hAnsi="仿宋" w:cs="仿宋" w:hint="eastAsia"/>
            <w:lang w:eastAsia="zh-CN"/>
          </w:rPr>
          <w:t>(四)、玻璃温度计项目建设对区域经济的影响</w:t>
        </w:r>
        <w:r>
          <w:tab/>
        </w:r>
        <w:r>
          <w:fldChar w:fldCharType="begin"/>
        </w:r>
        <w:r>
          <w:instrText xml:space="preserve"> PAGEREF _Toc18675 \h </w:instrText>
        </w:r>
        <w:r>
          <w:fldChar w:fldCharType="separate"/>
        </w:r>
        <w:r>
          <w:t>46</w:t>
        </w:r>
        <w:r>
          <w:fldChar w:fldCharType="end"/>
        </w:r>
      </w:hyperlink>
    </w:p>
    <w:p>
      <w:pPr>
        <w:pStyle w:val="TOC2"/>
        <w:tabs>
          <w:tab w:val="right" w:leader="dot" w:pos="8306"/>
        </w:tabs>
      </w:pPr>
      <w:hyperlink w:anchor="_Toc31455" w:history="1">
        <w:r>
          <w:rPr>
            <w:rFonts w:ascii="仿宋" w:eastAsia="仿宋" w:hAnsi="仿宋" w:cs="仿宋" w:hint="eastAsia"/>
            <w:lang w:eastAsia="zh-CN"/>
          </w:rPr>
          <w:t>(五)、废弃物处理</w:t>
        </w:r>
        <w:r>
          <w:tab/>
        </w:r>
        <w:r>
          <w:fldChar w:fldCharType="begin"/>
        </w:r>
        <w:r>
          <w:instrText xml:space="preserve"> PAGEREF _Toc31455 \h </w:instrText>
        </w:r>
        <w:r>
          <w:fldChar w:fldCharType="separate"/>
        </w:r>
        <w:r>
          <w:t>48</w:t>
        </w:r>
        <w:r>
          <w:fldChar w:fldCharType="end"/>
        </w:r>
      </w:hyperlink>
    </w:p>
    <w:p>
      <w:pPr>
        <w:pStyle w:val="TOC2"/>
        <w:tabs>
          <w:tab w:val="right" w:leader="dot" w:pos="8306"/>
        </w:tabs>
      </w:pPr>
      <w:hyperlink w:anchor="_Toc13317" w:history="1">
        <w:r>
          <w:rPr>
            <w:rFonts w:ascii="仿宋" w:eastAsia="仿宋" w:hAnsi="仿宋" w:cs="仿宋" w:hint="eastAsia"/>
            <w:lang w:eastAsia="zh-CN"/>
          </w:rPr>
          <w:t>(六)、特殊环境影响分析</w:t>
        </w:r>
        <w:r>
          <w:tab/>
        </w:r>
        <w:r>
          <w:fldChar w:fldCharType="begin"/>
        </w:r>
        <w:r>
          <w:instrText xml:space="preserve"> PAGEREF _Toc13317 \h </w:instrText>
        </w:r>
        <w:r>
          <w:fldChar w:fldCharType="separate"/>
        </w:r>
        <w:r>
          <w:t>49</w:t>
        </w:r>
        <w:r>
          <w:fldChar w:fldCharType="end"/>
        </w:r>
      </w:hyperlink>
    </w:p>
    <w:p>
      <w:pPr>
        <w:pStyle w:val="TOC2"/>
        <w:tabs>
          <w:tab w:val="right" w:leader="dot" w:pos="8306"/>
        </w:tabs>
      </w:pPr>
      <w:hyperlink w:anchor="_Toc27395" w:history="1">
        <w:r>
          <w:rPr>
            <w:rFonts w:ascii="仿宋" w:eastAsia="仿宋" w:hAnsi="仿宋" w:cs="仿宋" w:hint="eastAsia"/>
            <w:lang w:eastAsia="zh-CN"/>
          </w:rPr>
          <w:t>(七)、清洁生产</w:t>
        </w:r>
        <w:r>
          <w:tab/>
        </w:r>
        <w:r>
          <w:fldChar w:fldCharType="begin"/>
        </w:r>
        <w:r>
          <w:instrText xml:space="preserve"> PAGEREF _Toc27395 \h </w:instrText>
        </w:r>
        <w:r>
          <w:fldChar w:fldCharType="separate"/>
        </w:r>
        <w:r>
          <w:t>50</w:t>
        </w:r>
        <w:r>
          <w:fldChar w:fldCharType="end"/>
        </w:r>
      </w:hyperlink>
    </w:p>
    <w:p>
      <w:pPr>
        <w:pStyle w:val="TOC2"/>
        <w:tabs>
          <w:tab w:val="right" w:leader="dot" w:pos="8306"/>
        </w:tabs>
      </w:pPr>
      <w:hyperlink w:anchor="_Toc28965" w:history="1">
        <w:r>
          <w:rPr>
            <w:rFonts w:ascii="仿宋" w:eastAsia="仿宋" w:hAnsi="仿宋" w:cs="仿宋" w:hint="eastAsia"/>
            <w:lang w:eastAsia="zh-CN"/>
          </w:rPr>
          <w:t>(八)、环境保护综合评价</w:t>
        </w:r>
        <w:r>
          <w:tab/>
        </w:r>
        <w:r>
          <w:fldChar w:fldCharType="begin"/>
        </w:r>
        <w:r>
          <w:instrText xml:space="preserve"> PAGEREF _Toc28965 \h </w:instrText>
        </w:r>
        <w:r>
          <w:fldChar w:fldCharType="separate"/>
        </w:r>
        <w:r>
          <w:t>51</w:t>
        </w:r>
        <w:r>
          <w:fldChar w:fldCharType="end"/>
        </w:r>
      </w:hyperlink>
    </w:p>
    <w:p>
      <w:pPr>
        <w:pStyle w:val="TOC1"/>
        <w:tabs>
          <w:tab w:val="right" w:leader="dot" w:pos="8306"/>
        </w:tabs>
      </w:pPr>
      <w:hyperlink w:anchor="_Toc9758" w:history="1">
        <w:r>
          <w:rPr>
            <w:rFonts w:ascii="仿宋" w:eastAsia="仿宋" w:hAnsi="仿宋" w:cs="仿宋" w:hint="eastAsia"/>
            <w:lang w:eastAsia="zh-CN"/>
          </w:rPr>
          <w:t>十三、玻璃温度计项目工程方案分析</w:t>
        </w:r>
        <w:r>
          <w:tab/>
        </w:r>
        <w:r>
          <w:fldChar w:fldCharType="begin"/>
        </w:r>
        <w:r>
          <w:instrText xml:space="preserve"> PAGEREF _Toc9758 \h </w:instrText>
        </w:r>
        <w:r>
          <w:fldChar w:fldCharType="separate"/>
        </w:r>
        <w:r>
          <w:t>53</w:t>
        </w:r>
        <w:r>
          <w:fldChar w:fldCharType="end"/>
        </w:r>
      </w:hyperlink>
    </w:p>
    <w:p>
      <w:pPr>
        <w:pStyle w:val="TOC2"/>
        <w:tabs>
          <w:tab w:val="right" w:leader="dot" w:pos="8306"/>
        </w:tabs>
      </w:pPr>
      <w:hyperlink w:anchor="_Toc5889" w:history="1">
        <w:r>
          <w:rPr>
            <w:rFonts w:ascii="仿宋" w:eastAsia="仿宋" w:hAnsi="仿宋" w:cs="仿宋" w:hint="eastAsia"/>
            <w:lang w:eastAsia="zh-CN"/>
          </w:rPr>
          <w:t>(一)、建筑工程设计原则</w:t>
        </w:r>
        <w:r>
          <w:tab/>
        </w:r>
        <w:r>
          <w:fldChar w:fldCharType="begin"/>
        </w:r>
        <w:r>
          <w:instrText xml:space="preserve"> PAGEREF _Toc5889 \h </w:instrText>
        </w:r>
        <w:r>
          <w:fldChar w:fldCharType="separate"/>
        </w:r>
        <w:r>
          <w:t>53</w:t>
        </w:r>
        <w:r>
          <w:fldChar w:fldCharType="end"/>
        </w:r>
      </w:hyperlink>
    </w:p>
    <w:p>
      <w:pPr>
        <w:pStyle w:val="TOC2"/>
        <w:tabs>
          <w:tab w:val="right" w:leader="dot" w:pos="8306"/>
        </w:tabs>
      </w:pPr>
      <w:hyperlink w:anchor="_Toc8992" w:history="1">
        <w:r>
          <w:rPr>
            <w:rFonts w:ascii="仿宋" w:eastAsia="仿宋" w:hAnsi="仿宋" w:cs="仿宋" w:hint="eastAsia"/>
            <w:lang w:eastAsia="zh-CN"/>
          </w:rPr>
          <w:t>(二)、土建工程建设指标</w:t>
        </w:r>
        <w:r>
          <w:tab/>
        </w:r>
        <w:r>
          <w:fldChar w:fldCharType="begin"/>
        </w:r>
        <w:r>
          <w:instrText xml:space="preserve"> PAGEREF _Toc8992 \h </w:instrText>
        </w:r>
        <w:r>
          <w:fldChar w:fldCharType="separate"/>
        </w:r>
        <w:r>
          <w:t>56</w:t>
        </w:r>
        <w:r>
          <w:fldChar w:fldCharType="end"/>
        </w:r>
      </w:hyperlink>
    </w:p>
    <w:p>
      <w:pPr>
        <w:pStyle w:val="TOC1"/>
        <w:tabs>
          <w:tab w:val="right" w:leader="dot" w:pos="8306"/>
        </w:tabs>
      </w:pPr>
      <w:hyperlink w:anchor="_Toc30686" w:history="1">
        <w:r>
          <w:rPr>
            <w:rFonts w:ascii="仿宋" w:eastAsia="仿宋" w:hAnsi="仿宋" w:cs="仿宋" w:hint="eastAsia"/>
            <w:lang w:eastAsia="zh-CN"/>
          </w:rPr>
          <w:t>十四、质量管理体系</w:t>
        </w:r>
        <w:r>
          <w:tab/>
        </w:r>
        <w:r>
          <w:fldChar w:fldCharType="begin"/>
        </w:r>
        <w:r>
          <w:instrText xml:space="preserve"> PAGEREF _Toc30686 \h </w:instrText>
        </w:r>
        <w:r>
          <w:fldChar w:fldCharType="separate"/>
        </w:r>
        <w:r>
          <w:t>58</w:t>
        </w:r>
        <w:r>
          <w:fldChar w:fldCharType="end"/>
        </w:r>
      </w:hyperlink>
    </w:p>
    <w:p>
      <w:pPr>
        <w:pStyle w:val="TOC2"/>
        <w:tabs>
          <w:tab w:val="right" w:leader="dot" w:pos="8306"/>
        </w:tabs>
      </w:pPr>
      <w:hyperlink w:anchor="_Toc3584" w:history="1">
        <w:r>
          <w:rPr>
            <w:rFonts w:ascii="仿宋" w:eastAsia="仿宋" w:hAnsi="仿宋" w:cs="仿宋" w:hint="eastAsia"/>
            <w:lang w:eastAsia="zh-CN"/>
          </w:rPr>
          <w:t>(一)、质量目标与方针</w:t>
        </w:r>
        <w:r>
          <w:tab/>
        </w:r>
        <w:r>
          <w:fldChar w:fldCharType="begin"/>
        </w:r>
        <w:r>
          <w:instrText xml:space="preserve"> PAGEREF _Toc3584 \h </w:instrText>
        </w:r>
        <w:r>
          <w:fldChar w:fldCharType="separate"/>
        </w:r>
        <w:r>
          <w:t>58</w:t>
        </w:r>
        <w:r>
          <w:fldChar w:fldCharType="end"/>
        </w:r>
      </w:hyperlink>
    </w:p>
    <w:p>
      <w:pPr>
        <w:pStyle w:val="TOC2"/>
        <w:tabs>
          <w:tab w:val="right" w:leader="dot" w:pos="8306"/>
        </w:tabs>
      </w:pPr>
      <w:hyperlink w:anchor="_Toc20345" w:history="1">
        <w:r>
          <w:rPr>
            <w:rFonts w:ascii="仿宋" w:eastAsia="仿宋" w:hAnsi="仿宋" w:cs="仿宋" w:hint="eastAsia"/>
            <w:lang w:eastAsia="zh-CN"/>
          </w:rPr>
          <w:t>(二)、质量管理责任</w:t>
        </w:r>
        <w:r>
          <w:tab/>
        </w:r>
        <w:r>
          <w:fldChar w:fldCharType="begin"/>
        </w:r>
        <w:r>
          <w:instrText xml:space="preserve"> PAGEREF _Toc20345 \h </w:instrText>
        </w:r>
        <w:r>
          <w:fldChar w:fldCharType="separate"/>
        </w:r>
        <w:r>
          <w:t>59</w:t>
        </w:r>
        <w:r>
          <w:fldChar w:fldCharType="end"/>
        </w:r>
      </w:hyperlink>
    </w:p>
    <w:p>
      <w:pPr>
        <w:pStyle w:val="TOC2"/>
        <w:tabs>
          <w:tab w:val="right" w:leader="dot" w:pos="8306"/>
        </w:tabs>
      </w:pPr>
      <w:hyperlink w:anchor="_Toc31908" w:history="1">
        <w:r>
          <w:rPr>
            <w:rFonts w:ascii="仿宋" w:eastAsia="仿宋" w:hAnsi="仿宋" w:cs="仿宋" w:hint="eastAsia"/>
            <w:lang w:eastAsia="zh-CN"/>
          </w:rPr>
          <w:t>(三)、质量管理体系文件</w:t>
        </w:r>
        <w:r>
          <w:tab/>
        </w:r>
        <w:r>
          <w:fldChar w:fldCharType="begin"/>
        </w:r>
        <w:r>
          <w:instrText xml:space="preserve"> PAGEREF _Toc31908 \h </w:instrText>
        </w:r>
        <w:r>
          <w:fldChar w:fldCharType="separate"/>
        </w:r>
        <w:r>
          <w:t>60</w:t>
        </w:r>
        <w:r>
          <w:fldChar w:fldCharType="end"/>
        </w:r>
      </w:hyperlink>
    </w:p>
    <w:p>
      <w:pPr>
        <w:pStyle w:val="TOC2"/>
        <w:tabs>
          <w:tab w:val="right" w:leader="dot" w:pos="8306"/>
        </w:tabs>
      </w:pPr>
      <w:hyperlink w:anchor="_Toc26829" w:history="1">
        <w:r>
          <w:rPr>
            <w:rFonts w:ascii="仿宋" w:eastAsia="仿宋" w:hAnsi="仿宋" w:cs="仿宋" w:hint="eastAsia"/>
            <w:lang w:eastAsia="zh-CN"/>
          </w:rPr>
          <w:t>(四)、质量培训与教育</w:t>
        </w:r>
        <w:r>
          <w:tab/>
        </w:r>
        <w:r>
          <w:fldChar w:fldCharType="begin"/>
        </w:r>
        <w:r>
          <w:instrText xml:space="preserve"> PAGEREF _Toc26829 \h </w:instrText>
        </w:r>
        <w:r>
          <w:fldChar w:fldCharType="separate"/>
        </w:r>
        <w:r>
          <w:t>62</w:t>
        </w:r>
        <w:r>
          <w:fldChar w:fldCharType="end"/>
        </w:r>
      </w:hyperlink>
    </w:p>
    <w:p>
      <w:pPr>
        <w:pStyle w:val="TOC2"/>
        <w:tabs>
          <w:tab w:val="right" w:leader="dot" w:pos="8306"/>
        </w:tabs>
      </w:pPr>
      <w:hyperlink w:anchor="_Toc12294" w:history="1">
        <w:r>
          <w:rPr>
            <w:rFonts w:ascii="仿宋" w:eastAsia="仿宋" w:hAnsi="仿宋" w:cs="仿宋" w:hint="eastAsia"/>
            <w:lang w:eastAsia="zh-CN"/>
          </w:rPr>
          <w:t>(五)、质量审核与评价</w:t>
        </w:r>
        <w:r>
          <w:tab/>
        </w:r>
        <w:r>
          <w:fldChar w:fldCharType="begin"/>
        </w:r>
        <w:r>
          <w:instrText xml:space="preserve"> PAGEREF _Toc12294 \h </w:instrText>
        </w:r>
        <w:r>
          <w:fldChar w:fldCharType="separate"/>
        </w:r>
        <w:r>
          <w:t>63</w:t>
        </w:r>
        <w:r>
          <w:fldChar w:fldCharType="end"/>
        </w:r>
      </w:hyperlink>
    </w:p>
    <w:p>
      <w:pPr>
        <w:pStyle w:val="TOC2"/>
        <w:tabs>
          <w:tab w:val="right" w:leader="dot" w:pos="8306"/>
        </w:tabs>
      </w:pPr>
      <w:hyperlink w:anchor="_Toc17204" w:history="1">
        <w:r>
          <w:rPr>
            <w:rFonts w:ascii="仿宋" w:eastAsia="仿宋" w:hAnsi="仿宋" w:cs="仿宋" w:hint="eastAsia"/>
            <w:lang w:eastAsia="zh-CN"/>
          </w:rPr>
          <w:t>(六)、不符合与纠正措施</w:t>
        </w:r>
        <w:r>
          <w:tab/>
        </w:r>
        <w:r>
          <w:fldChar w:fldCharType="begin"/>
        </w:r>
        <w:r>
          <w:instrText xml:space="preserve"> PAGEREF _Toc17204 \h </w:instrText>
        </w:r>
        <w:r>
          <w:fldChar w:fldCharType="separate"/>
        </w:r>
        <w:r>
          <w:t>64</w:t>
        </w:r>
        <w:r>
          <w:fldChar w:fldCharType="end"/>
        </w:r>
      </w:hyperlink>
    </w:p>
    <w:p>
      <w:pPr>
        <w:pStyle w:val="TOC1"/>
        <w:tabs>
          <w:tab w:val="right" w:leader="dot" w:pos="8306"/>
        </w:tabs>
      </w:pPr>
      <w:hyperlink w:anchor="_Toc27469" w:history="1">
        <w:r>
          <w:rPr>
            <w:rFonts w:ascii="仿宋" w:eastAsia="仿宋" w:hAnsi="仿宋" w:cs="仿宋" w:hint="eastAsia"/>
            <w:lang w:eastAsia="zh-CN"/>
          </w:rPr>
          <w:t>十五、利益相关者分析与沟通计划</w:t>
        </w:r>
        <w:r>
          <w:tab/>
        </w:r>
        <w:r>
          <w:fldChar w:fldCharType="begin"/>
        </w:r>
        <w:r>
          <w:instrText xml:space="preserve"> PAGEREF _Toc27469 \h </w:instrText>
        </w:r>
        <w:r>
          <w:fldChar w:fldCharType="separate"/>
        </w:r>
        <w:r>
          <w:t>66</w:t>
        </w:r>
        <w:r>
          <w:fldChar w:fldCharType="end"/>
        </w:r>
      </w:hyperlink>
    </w:p>
    <w:p>
      <w:pPr>
        <w:pStyle w:val="TOC2"/>
        <w:tabs>
          <w:tab w:val="right" w:leader="dot" w:pos="8306"/>
        </w:tabs>
      </w:pPr>
      <w:hyperlink w:anchor="_Toc14727" w:history="1">
        <w:r>
          <w:rPr>
            <w:rFonts w:ascii="仿宋" w:eastAsia="仿宋" w:hAnsi="仿宋" w:cs="仿宋" w:hint="eastAsia"/>
            <w:lang w:eastAsia="zh-CN"/>
          </w:rPr>
          <w:t>(一)、利益相关者分析</w:t>
        </w:r>
        <w:r>
          <w:tab/>
        </w:r>
        <w:r>
          <w:fldChar w:fldCharType="begin"/>
        </w:r>
        <w:r>
          <w:instrText xml:space="preserve"> PAGEREF _Toc14727 \h </w:instrText>
        </w:r>
        <w:r>
          <w:fldChar w:fldCharType="separate"/>
        </w:r>
        <w:r>
          <w:t>66</w:t>
        </w:r>
        <w:r>
          <w:fldChar w:fldCharType="end"/>
        </w:r>
      </w:hyperlink>
    </w:p>
    <w:p>
      <w:pPr>
        <w:pStyle w:val="TOC2"/>
        <w:tabs>
          <w:tab w:val="right" w:leader="dot" w:pos="8306"/>
        </w:tabs>
      </w:pPr>
      <w:hyperlink w:anchor="_Toc30974" w:history="1">
        <w:r>
          <w:rPr>
            <w:rFonts w:ascii="仿宋" w:eastAsia="仿宋" w:hAnsi="仿宋" w:cs="仿宋" w:hint="eastAsia"/>
            <w:lang w:eastAsia="zh-CN"/>
          </w:rPr>
          <w:t>(二)、沟通计划</w:t>
        </w:r>
        <w:r>
          <w:tab/>
        </w:r>
        <w:r>
          <w:fldChar w:fldCharType="begin"/>
        </w:r>
        <w:r>
          <w:instrText xml:space="preserve"> PAGEREF _Toc30974 \h </w:instrText>
        </w:r>
        <w:r>
          <w:fldChar w:fldCharType="separate"/>
        </w:r>
        <w:r>
          <w:t>67</w:t>
        </w:r>
        <w:r>
          <w:fldChar w:fldCharType="end"/>
        </w:r>
      </w:hyperlink>
    </w:p>
    <w:p>
      <w:pPr>
        <w:pStyle w:val="TOC1"/>
        <w:tabs>
          <w:tab w:val="right" w:leader="dot" w:pos="8306"/>
        </w:tabs>
      </w:pPr>
      <w:hyperlink w:anchor="_Toc793" w:history="1">
        <w:r>
          <w:rPr>
            <w:rFonts w:ascii="仿宋" w:eastAsia="仿宋" w:hAnsi="仿宋" w:cs="仿宋" w:hint="eastAsia"/>
            <w:lang w:eastAsia="zh-CN"/>
          </w:rPr>
          <w:t>十六、供应链管理</w:t>
        </w:r>
        <w:r>
          <w:tab/>
        </w:r>
        <w:r>
          <w:fldChar w:fldCharType="begin"/>
        </w:r>
        <w:r>
          <w:instrText xml:space="preserve"> PAGEREF _Toc793 \h </w:instrText>
        </w:r>
        <w:r>
          <w:fldChar w:fldCharType="separate"/>
        </w:r>
        <w:r>
          <w:t>68</w:t>
        </w:r>
        <w:r>
          <w:fldChar w:fldCharType="end"/>
        </w:r>
      </w:hyperlink>
    </w:p>
    <w:p>
      <w:pPr>
        <w:pStyle w:val="TOC2"/>
        <w:tabs>
          <w:tab w:val="right" w:leader="dot" w:pos="8306"/>
        </w:tabs>
      </w:pPr>
      <w:hyperlink w:anchor="_Toc30324" w:history="1">
        <w:r>
          <w:rPr>
            <w:rFonts w:ascii="仿宋" w:eastAsia="仿宋" w:hAnsi="仿宋" w:cs="仿宋" w:hint="eastAsia"/>
            <w:lang w:eastAsia="zh-CN"/>
          </w:rPr>
          <w:t>(一)、供应链战略规划</w:t>
        </w:r>
        <w:r>
          <w:tab/>
        </w:r>
        <w:r>
          <w:fldChar w:fldCharType="begin"/>
        </w:r>
        <w:r>
          <w:instrText xml:space="preserve"> PAGEREF _Toc30324 \h </w:instrText>
        </w:r>
        <w:r>
          <w:fldChar w:fldCharType="separate"/>
        </w:r>
        <w:r>
          <w:t>68</w:t>
        </w:r>
        <w:r>
          <w:fldChar w:fldCharType="end"/>
        </w:r>
      </w:hyperlink>
    </w:p>
    <w:p>
      <w:pPr>
        <w:pStyle w:val="TOC2"/>
        <w:tabs>
          <w:tab w:val="right" w:leader="dot" w:pos="8306"/>
        </w:tabs>
      </w:pPr>
      <w:hyperlink w:anchor="_Toc26061" w:history="1">
        <w:r>
          <w:rPr>
            <w:rFonts w:ascii="仿宋" w:eastAsia="仿宋" w:hAnsi="仿宋" w:cs="仿宋" w:hint="eastAsia"/>
            <w:lang w:eastAsia="zh-CN"/>
          </w:rPr>
          <w:t>(二)、供应商选择与合作</w:t>
        </w:r>
        <w:r>
          <w:tab/>
        </w:r>
        <w:r>
          <w:fldChar w:fldCharType="begin"/>
        </w:r>
        <w:r>
          <w:instrText xml:space="preserve"> PAGEREF _Toc26061 \h </w:instrText>
        </w:r>
        <w:r>
          <w:fldChar w:fldCharType="separate"/>
        </w:r>
        <w:r>
          <w:t>70</w:t>
        </w:r>
        <w:r>
          <w:fldChar w:fldCharType="end"/>
        </w:r>
      </w:hyperlink>
    </w:p>
    <w:p>
      <w:pPr>
        <w:pStyle w:val="TOC2"/>
        <w:tabs>
          <w:tab w:val="right" w:leader="dot" w:pos="8306"/>
        </w:tabs>
      </w:pPr>
      <w:hyperlink w:anchor="_Toc52" w:history="1">
        <w:r>
          <w:rPr>
            <w:rFonts w:ascii="仿宋" w:eastAsia="仿宋" w:hAnsi="仿宋" w:cs="仿宋" w:hint="eastAsia"/>
            <w:lang w:eastAsia="zh-CN"/>
          </w:rPr>
          <w:t>(三)、物流与库存管理</w:t>
        </w:r>
        <w:r>
          <w:tab/>
        </w:r>
        <w:r>
          <w:fldChar w:fldCharType="begin"/>
        </w:r>
        <w:r>
          <w:instrText xml:space="preserve"> PAGEREF _Toc52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83"/>
      <w:r>
        <w:rPr>
          <w:rFonts w:ascii="仿宋" w:eastAsia="仿宋" w:hAnsi="仿宋" w:cs="仿宋" w:hint="eastAsia"/>
          <w:sz w:val="28"/>
          <w:lang w:eastAsia="zh-CN"/>
        </w:rPr>
        <w:t>一、玻璃温度计项目文档管理</w:t>
      </w:r>
      <w:bookmarkEnd w:id="2"/>
    </w:p>
    <w:p>
      <w:pPr>
        <w:pStyle w:val="Heading2"/>
        <w:rPr>
          <w:rFonts w:ascii="仿宋" w:eastAsia="仿宋" w:hAnsi="仿宋" w:cs="仿宋" w:hint="eastAsia"/>
          <w:lang w:eastAsia="zh-CN"/>
        </w:rPr>
      </w:pPr>
      <w:bookmarkStart w:id="3" w:name="_Toc1888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玻璃温度计项目高度重视文档的质量和准确性，以支持玻璃温度计项目的各项活动和决策。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温度计项目文档的编制始于玻璃温度计项目计划的初期，我们制定了详细的文档编制计划，明确了每个文档的内容、格式和编写责任人。在玻璃温度计项目启动阶段，我们首先编制了玻璃温度计项目章程，明确定义了玻璃温度计项目的目标、范围、风险等关键要素。随后，玻璃温度计项目团队根据计划陆续编制了需求文档、设计文档、测试文档等各类文档，确保玻璃温度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玻璃温度计项目管理中的重要环节，旨在确保玻璃温度计项目文档符合质量标准和玻璃温度计项目需求。在玻璃温度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玻璃温度计项目相关利益方和专业领域的专家对文档进行独立审查。这有助于获取更全面、客观的反馈，确保玻璃温度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玻璃温度计项目在文档编制与审查方面建立了严格的管理机制，通过规范的流程和多维度的审查，确保玻璃温度计项目文档的质量、准确性和可靠性，为玻璃温度计项目的顺利推进提供了有力支持。</w:t>
      </w:r>
    </w:p>
    <w:p>
      <w:pPr>
        <w:pStyle w:val="Heading2"/>
        <w:ind w:firstLine="560" w:firstLineChars="200"/>
        <w:rPr>
          <w:rFonts w:ascii="仿宋" w:eastAsia="仿宋" w:hAnsi="仿宋" w:cs="仿宋" w:hint="eastAsia"/>
          <w:sz w:val="28"/>
          <w:lang w:eastAsia="zh-CN"/>
        </w:rPr>
      </w:pPr>
      <w:bookmarkStart w:id="4" w:name="_Toc273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在玻璃温度计项目中，我们致力于优化文档发布与分发过程，以确保信息的高效传递和团队间协作的顺畅进行。以下是我们采取的关键优化策略：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我们通过多渠道发布文档，包括电子邮件、玻璃温度计项目管理平台、内部网站等，以满足不同团队成员的偏好和需求。多渠道发布确保了信息的全面覆盖。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我们采用了精细的权限控制，确保只有授权人员可以访问敏感信息。这种安全措施保护了玻璃温度计项目文档的机密性，防止了未经授权的信息泄露。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6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文档存档与归档是玻璃温度计项目生命周期中一个至关重要的环节，直接关系到玻璃温度计项目信息的长期保存和历史记录的完整性。在玻璃温度计项目中，我们实施了一系列有效的文档存档与归档管理策略：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18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6569"/>
      <w:r>
        <w:rPr>
          <w:rFonts w:ascii="仿宋" w:eastAsia="仿宋" w:hAnsi="仿宋" w:cs="仿宋" w:hint="eastAsia"/>
          <w:lang w:eastAsia="zh-CN"/>
        </w:rPr>
        <w:t>(一)、玻璃温度计行业分析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温度计行业一直以来都是市场的关注焦点。行业内的发展趋势、竞争态势以及潜在机会都对玻璃温度计项目的推进产生深远的影响。通过深入研究行业的整体概貌，我们将更好地理解行业的核心特征，为玻璃温度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温度计行业，技术一直是推动创新和发展的关键因素。我们将对当前技术趋势进行详尽分析，包括但不限于人工智能、大数据应用、先进制造技术等。这有助于玻璃温度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玻璃温度计项目成功的基础。我们将对主要竞争对手进行深入研究，包括其市场份额、产品特点、市场定位等。通过全面了解竞争对手的优势和劣势，玻璃温度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6802"/>
      <w:r>
        <w:rPr>
          <w:rFonts w:ascii="仿宋" w:eastAsia="仿宋" w:hAnsi="仿宋" w:cs="仿宋" w:hint="eastAsia"/>
          <w:sz w:val="28"/>
          <w:lang w:eastAsia="zh-CN"/>
        </w:rPr>
        <w:t>(二)、玻璃温度计市场分析预测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玻璃温度计市场未来的增长趋势。这包括市场的整体规模、各细分领域的发展趋势等。玻璃温度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玻璃温度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玻璃温度计项目实施过程中需要充分考虑的因素。我们将对市场风险进行全面评估，包括但不限于政策法规风险、市场竞争风险、技术变革风险等。通过对潜在风险的深入分析，玻璃温度计项目可以制定相应的风险缓解策略，降低不确定性对玻璃温度计项目的影响。</w:t>
      </w:r>
    </w:p>
    <w:p>
      <w:pPr>
        <w:pStyle w:val="Heading1"/>
        <w:ind w:firstLine="560" w:firstLineChars="200"/>
        <w:rPr>
          <w:rFonts w:ascii="仿宋" w:eastAsia="仿宋" w:hAnsi="仿宋" w:cs="仿宋" w:hint="eastAsia"/>
          <w:sz w:val="28"/>
          <w:lang w:eastAsia="zh-CN"/>
        </w:rPr>
      </w:pPr>
      <w:bookmarkStart w:id="9" w:name="_Toc10333"/>
      <w:r>
        <w:rPr>
          <w:rFonts w:ascii="仿宋" w:eastAsia="仿宋" w:hAnsi="仿宋" w:cs="仿宋" w:hint="eastAsia"/>
          <w:sz w:val="28"/>
          <w:lang w:eastAsia="zh-CN"/>
        </w:rPr>
        <w:t>三、玻璃温度计项目建设单位说明</w:t>
      </w:r>
      <w:bookmarkEnd w:id="9"/>
    </w:p>
    <w:p>
      <w:pPr>
        <w:pStyle w:val="Heading2"/>
        <w:rPr>
          <w:rFonts w:ascii="仿宋" w:eastAsia="仿宋" w:hAnsi="仿宋" w:cs="仿宋" w:hint="eastAsia"/>
          <w:lang w:eastAsia="zh-CN"/>
        </w:rPr>
      </w:pPr>
      <w:bookmarkStart w:id="10" w:name="_Toc6694"/>
      <w:r>
        <w:rPr>
          <w:rFonts w:ascii="仿宋" w:eastAsia="仿宋" w:hAnsi="仿宋" w:cs="仿宋" w:hint="eastAsia"/>
          <w:lang w:eastAsia="zh-CN"/>
        </w:rPr>
        <w:t>(一)、玻璃温度计项目承办单位基本情况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972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玻璃温度计项目承办单位的XXXX，我们着眼于实现可持续的经济效益。通过技术创新和解决方案的提供，公司预计在玻璃温度计项目执行期间将获得可观的收入增长。这一收入来源主要包括玻璃温度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同时，我们注重成本控制和效率提升，以确保玻璃温度计项目的可持续盈利。透过精细的管理和资源优化，公司期望实现玻璃温度计项目利润最大化。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玻璃温度计项目实施进行全面的投资评估，包括玻璃温度计项目启动阶段的资金投入和后续运营成本。通过对玻璃温度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玻璃温度计项目实施过程中具备足够的资金流动性，公司将进行详尽的现金流分析。这包括资金需求的合理预测、玻璃温度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7886"/>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207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玻璃温度计项目的主要产品是XXXX，预计年产值为XXX万元。这一产品在市场中占据着重要的地位，其广泛的应用范围使得该玻璃温度计项目的市场前景非常广阔。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玻璃温度计项目的xxx产品作为重要的原材料之一，将在多个领域发挥关键作用。其在建筑、交通、能源等方面的广泛应用将为整个产业链提供强大的支持，形成产业协同效应。玻璃温度计项目的年产值XXX万XXX万XXX万万元不仅反映了其在市场上的巨大潜力，更预示着它对国民经济的积极贡献。这种关联度高、涉及面广的产业关系，使得该玻璃温度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455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温度计项目总征地面积为XXXX平方米，相当于约XX.XX亩，其中净用地面积为XXXX平方米，红线范围内相当于约XX.XX亩。这一用地规模充分考虑了玻璃温度计项目的建设需求，保障了玻璃温度计项目在合适的空间内得以充分发展。玻璃温度计项目规划的总建筑面积为XXXX平方米，其中主体工程建设占XXXX平方米，计容建筑面积达XXXX平方米。预计建筑工程的投资将达到XXXX万元，为玻璃温度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温度计项目计划购置的设备共计XXXX台（套），设备购置费用为XXXX万元。这一设备购置计划充分考虑到玻璃温度计项目的生产需求和技术要求，确保了玻璃温度计项目在生产运营中具备先进的技术装备和高效的生产能力。设备的合理配置将为玻璃温度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玻璃温度计项目计划总投资为XXXX万元，预计年实现营业收入为XXXX万元。这一产能规模的设定旨在确保玻璃温度计项目能够在投资与回报之间取得平衡，实现长期可持续的发展。玻璃温度计项目的总投资充分考虑到各个方面的需求，包括用地建设、设备购置等多个环节，以确保玻璃温度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4196"/>
      <w:r>
        <w:rPr>
          <w:rFonts w:ascii="仿宋" w:eastAsia="仿宋" w:hAnsi="仿宋" w:cs="仿宋" w:hint="eastAsia"/>
          <w:sz w:val="28"/>
          <w:lang w:eastAsia="zh-CN"/>
        </w:rPr>
        <w:t>五、玻璃温度计项目危机管理</w:t>
      </w:r>
      <w:bookmarkEnd w:id="15"/>
    </w:p>
    <w:p>
      <w:pPr>
        <w:pStyle w:val="Heading2"/>
        <w:rPr>
          <w:rFonts w:ascii="仿宋" w:eastAsia="仿宋" w:hAnsi="仿宋" w:cs="仿宋" w:hint="eastAsia"/>
          <w:lang w:eastAsia="zh-CN"/>
        </w:rPr>
      </w:pPr>
      <w:bookmarkStart w:id="16" w:name="_Toc3152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温度计项目危机管理中，危机预警与识别是确保玻璃温度计项目稳健运行的核心步骤。通过建立全面的监测机制，玻璃温度计项目团队旨在及时发现和理解潜在的风险和危机因素，以便采取及时的预防和应对措施，确保玻璃温度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首先，通过深入的风险评估，玻璃温度计项目团队全面分析了整个玻璃温度计项目和各个阶段可能存在的威胁。这包括准确评估每个潜在风险的发生概率和可能影响的程度，为后续危机预警提供了有力支持。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玻璃温度计项目团队着重于明确定义玻璃温度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玻璃温度计项目进展的持续监控，团队能够及时发现潜在问题并作出迅速反应。玻璃温度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在这一阶段，团队的专业素养和反应速度将发挥至关重要的作用，以确保潜在危机能够在初期得到有效的处理，最大程度地减轻负面影响。通过危机预警与识别，玻璃温度计项目得以更有序、可控地推进。</w:t>
      </w:r>
    </w:p>
    <w:p>
      <w:pPr>
        <w:pStyle w:val="Heading2"/>
        <w:ind w:firstLine="560" w:firstLineChars="200"/>
        <w:rPr>
          <w:rFonts w:ascii="仿宋" w:eastAsia="仿宋" w:hAnsi="仿宋" w:cs="仿宋" w:hint="eastAsia"/>
          <w:sz w:val="28"/>
          <w:lang w:eastAsia="zh-CN"/>
        </w:rPr>
      </w:pPr>
      <w:bookmarkStart w:id="17" w:name="_Toc1465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在危机发生时，玻璃温度计项目团队立即行动，成立了应急小组。该小组的任务是迅速制定并实施紧急应对措施，以最小化潜在损失。以下是采取的主要措施：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暂停玻璃温度计项目进度：为遏制危机蔓延，玻璃温度计项目暂时停止进行，以便全面评估当前状况。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资源重新分配：重新评估玻璃温度计项目资源的分配，确保最大限度地减小损失。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实时沟通：与关键利益相关者建立实时沟通机制，向他们传递玻璃温度计项目危机的实际状况，保障玻璃温度计项目核心利益。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在紧急应对的同时，玻璃温度计项目团队强调了团队协作和有效沟通的重要性。以下是团队协作的关键举措：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信息共享机制：建立了信息共享平台，确保团队成员能够及时获取玻璃温度计项目危机的实时信息。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领导者沟通：玻璃温度计项目领导者通过定期会议和即时沟通工具，指导团队应对危机，保持团队稳定运行。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随着危机得到初步控制，玻璃温度计项目团队转向制定恢复计划，以确保玻璃温度计项目能够从中迅速恢复。主要恢复计划包括：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修复受损的进度计划：重新评估玻璃温度计项目进度，制定修复计划，确保玻璃温度计项目尽快回归正常进程。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重新调整资源分配：优化资源分配，确保玻璃温度计项目在有限资源下高效运转。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风险管理机制加强：对玻璃温度计项目风险进行全面评估，制定更强化的风险管理策略，以预防未来可能的危机。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7598"/>
      <w:r>
        <w:rPr>
          <w:rFonts w:ascii="仿宋" w:eastAsia="仿宋" w:hAnsi="仿宋" w:cs="仿宋" w:hint="eastAsia"/>
          <w:sz w:val="28"/>
          <w:lang w:eastAsia="zh-CN"/>
        </w:rPr>
        <w:t>六、玻璃温度计项目概论</w:t>
      </w:r>
      <w:bookmarkEnd w:id="18"/>
    </w:p>
    <w:p>
      <w:pPr>
        <w:pStyle w:val="Heading2"/>
        <w:rPr>
          <w:rFonts w:ascii="仿宋" w:eastAsia="仿宋" w:hAnsi="仿宋" w:cs="仿宋" w:hint="eastAsia"/>
          <w:lang w:eastAsia="zh-CN"/>
        </w:rPr>
      </w:pPr>
      <w:bookmarkStart w:id="19" w:name="_Toc5541"/>
      <w:r>
        <w:rPr>
          <w:rFonts w:ascii="仿宋" w:eastAsia="仿宋" w:hAnsi="仿宋" w:cs="仿宋" w:hint="eastAsia"/>
          <w:lang w:eastAsia="zh-CN"/>
        </w:rPr>
        <w:t>(一)、玻璃温度计项目概况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温度计项目的起源追溯至对市场的深入洞察。市场的不断演变与变革为玻璃温度计项目提供了难得的机遇。当前市场存在的需求缺口和变革的大环境共同构成了玻璃温度计项目的背景。这个玻璃温度计项目旨在充分利用市场机遇，填补行业中尚未满足的需求，为客户提供全新的解决方案。市场的变革和需求的增长使得这个玻璃温度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玻璃温度计项目名称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温度计项目正式命名为玻璃温度计。这个名称不仅仅是一个标识，更代表了玻璃温度计项目的核心理念和愿景。它蕴含着玻璃温度计项目所要解决问题的关键字，具有强烈的表达和辨识度，为玻璃温度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玻璃温度计项目目标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温度计项目的核心目标是提供一种全新、高效的解决方案，满足客户日益增长的需求。玻璃温度计项目追求的不仅仅是满足市场需求，更是在市场中获得卓越的竞争优势。通过不断提升产品或服务的质量和创新水平，玻璃温度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玻璃温度计项目范围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温度计项目全面涵盖了产品研发、制造、市场推广和售后服务，确保从产品设计到最终用户体验的全方位关注。这一全面的玻璃温度计项目范围是为了确保玻璃温度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玻璃温度计项目时间表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玻璃温度计项目计划在未来18个月内完成，包括研发、测试、市场试点和正式推出等不同阶段。这个时间表的合理设计是为了确保玻璃温度计项目各个阶段的顺利推进，以便按时交付高质量的成果。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玻璃温度计项目预算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玻璃温度计项目总预算估算为XX百万美元，主要分配在研发、市场推广、人员培训和运营等方面。这一充足的预算为玻璃温度计项目提供了充足的资源，确保玻璃温度计项目在各个方面都能取得优异的表现。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玻璃温度计项目风险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温度计项目可能面临的风险包括市场接受度低、技术难题、竞争激烈等。玻璃温度计项目团队已经制定了相应的风险应对计划，通过前瞻性的风险管理，确保玻璃温度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玻璃温度计项目团队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玻璃温度计项目汇聚了一支经验丰富、多领域专业素养的核心团队，确保玻璃温度计项目在各个方面都能拥有高水平的执行力。团队的协同作战是玻璃温度计项目成功的关键因素之一。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玻璃温度计项目背景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玻璃温度计项目的背景根植于市场对更高效、创新产品的渴望，同时也受到科技发展对行业格局的深刻改变的影响。这为玻璃温度计项目提供了广阔的发展空间和市场需求。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玻璃温度计项目现状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截至目前，玻璃温度计项目已完成市场调研和技术验证，取得了初步的成功。这为玻璃温度计项目在未来的发展奠定了坚实的基础，为更远大的目标打下了坚实的基石。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31496"/>
      <w:r>
        <w:rPr>
          <w:rFonts w:ascii="仿宋" w:eastAsia="仿宋" w:hAnsi="仿宋" w:cs="仿宋" w:hint="eastAsia"/>
          <w:sz w:val="28"/>
          <w:lang w:eastAsia="zh-CN"/>
        </w:rPr>
        <w:t>(二)、玻璃温度计项目目标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keyword》玻璃温度计项目首要业务目标是在市场中占据有利地位，实现产品/服务的成功推广和销售。通过不断提升产品质量、创新性，玻璃温度计项目追求成为行业中的领导者，赢得更多客户的青睐。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https://d.book118.com/118021016023006033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3279E1"/>
    <w:rsid w:val="553279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021016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2024-01-31T17:57:00Z</dcterms:created>
  <dcterms:modified xsi:type="dcterms:W3CDTF">2024-01-31T17:57:28Z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4A7787B8E5CA4D57AAFC8AEB07177440_11</vt:lpwstr>
  </property>
  <property fmtid="{D5CDD505-2E9C-101B-9397-08002B2CF9AE}" pid="3" name="KSOProductBuildVer">
    <vt:lpwstr>2052-12.1.0.16250</vt:lpwstr>
  </property>
</Properties>
</file>