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LCR测量仪项目计划设计方案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 w:history="1">
        <w:r>
          <w:rPr>
            <w:rFonts w:ascii="仿宋" w:eastAsia="仿宋" w:hAnsi="仿宋" w:cs="仿宋" w:hint="eastAsia"/>
            <w:lang w:eastAsia="zh-CN"/>
          </w:rPr>
          <w:t>概论</w:t>
        </w:r>
        <w:r>
          <w:tab/>
        </w:r>
        <w:r>
          <w:fldChar w:fldCharType="begin"/>
        </w:r>
        <w:r>
          <w:instrText xml:space="preserve"> PAGEREF _Toc802 \h </w:instrText>
        </w:r>
        <w:r>
          <w:fldChar w:fldCharType="separate"/>
        </w:r>
        <w:r>
          <w:t>3</w:t>
        </w:r>
        <w:r>
          <w:fldChar w:fldCharType="end"/>
        </w:r>
      </w:hyperlink>
    </w:p>
    <w:p>
      <w:pPr>
        <w:pStyle w:val="TOC1"/>
        <w:tabs>
          <w:tab w:val="right" w:leader="dot" w:pos="8306"/>
        </w:tabs>
      </w:pPr>
      <w:hyperlink w:anchor="_Toc24298" w:history="1">
        <w:r>
          <w:rPr>
            <w:rFonts w:ascii="仿宋" w:eastAsia="仿宋" w:hAnsi="仿宋" w:cs="仿宋" w:hint="eastAsia"/>
            <w:lang w:eastAsia="zh-CN"/>
          </w:rPr>
          <w:t>一、产品规划分析</w:t>
        </w:r>
        <w:r>
          <w:tab/>
        </w:r>
        <w:r>
          <w:fldChar w:fldCharType="begin"/>
        </w:r>
        <w:r>
          <w:instrText xml:space="preserve"> PAGEREF _Toc24298 \h </w:instrText>
        </w:r>
        <w:r>
          <w:fldChar w:fldCharType="separate"/>
        </w:r>
        <w:r>
          <w:t>3</w:t>
        </w:r>
        <w:r>
          <w:fldChar w:fldCharType="end"/>
        </w:r>
      </w:hyperlink>
    </w:p>
    <w:p>
      <w:pPr>
        <w:pStyle w:val="TOC2"/>
        <w:tabs>
          <w:tab w:val="right" w:leader="dot" w:pos="8306"/>
        </w:tabs>
      </w:pPr>
      <w:hyperlink w:anchor="_Toc17688" w:history="1">
        <w:r>
          <w:rPr>
            <w:rFonts w:ascii="仿宋" w:eastAsia="仿宋" w:hAnsi="仿宋" w:cs="仿宋" w:hint="eastAsia"/>
            <w:lang w:eastAsia="zh-CN"/>
          </w:rPr>
          <w:t>(一)、产品规划</w:t>
        </w:r>
        <w:r>
          <w:tab/>
        </w:r>
        <w:r>
          <w:fldChar w:fldCharType="begin"/>
        </w:r>
        <w:r>
          <w:instrText xml:space="preserve"> PAGEREF _Toc17688 \h </w:instrText>
        </w:r>
        <w:r>
          <w:fldChar w:fldCharType="separate"/>
        </w:r>
        <w:r>
          <w:t>3</w:t>
        </w:r>
        <w:r>
          <w:fldChar w:fldCharType="end"/>
        </w:r>
      </w:hyperlink>
    </w:p>
    <w:p>
      <w:pPr>
        <w:pStyle w:val="TOC2"/>
        <w:tabs>
          <w:tab w:val="right" w:leader="dot" w:pos="8306"/>
        </w:tabs>
      </w:pPr>
      <w:hyperlink w:anchor="_Toc8495" w:history="1">
        <w:r>
          <w:rPr>
            <w:rFonts w:ascii="仿宋" w:eastAsia="仿宋" w:hAnsi="仿宋" w:cs="仿宋" w:hint="eastAsia"/>
            <w:lang w:eastAsia="zh-CN"/>
          </w:rPr>
          <w:t>(二)、建设规模</w:t>
        </w:r>
        <w:r>
          <w:tab/>
        </w:r>
        <w:r>
          <w:fldChar w:fldCharType="begin"/>
        </w:r>
        <w:r>
          <w:instrText xml:space="preserve"> PAGEREF _Toc8495 \h </w:instrText>
        </w:r>
        <w:r>
          <w:fldChar w:fldCharType="separate"/>
        </w:r>
        <w:r>
          <w:t>4</w:t>
        </w:r>
        <w:r>
          <w:fldChar w:fldCharType="end"/>
        </w:r>
      </w:hyperlink>
    </w:p>
    <w:p>
      <w:pPr>
        <w:pStyle w:val="TOC1"/>
        <w:tabs>
          <w:tab w:val="right" w:leader="dot" w:pos="8306"/>
        </w:tabs>
      </w:pPr>
      <w:hyperlink w:anchor="_Toc12152" w:history="1">
        <w:r>
          <w:rPr>
            <w:rFonts w:ascii="仿宋" w:eastAsia="仿宋" w:hAnsi="仿宋" w:cs="仿宋" w:hint="eastAsia"/>
            <w:lang w:eastAsia="zh-CN"/>
          </w:rPr>
          <w:t>二、工艺说明</w:t>
        </w:r>
        <w:r>
          <w:tab/>
        </w:r>
        <w:r>
          <w:fldChar w:fldCharType="begin"/>
        </w:r>
        <w:r>
          <w:instrText xml:space="preserve"> PAGEREF _Toc12152 \h </w:instrText>
        </w:r>
        <w:r>
          <w:fldChar w:fldCharType="separate"/>
        </w:r>
        <w:r>
          <w:t>5</w:t>
        </w:r>
        <w:r>
          <w:fldChar w:fldCharType="end"/>
        </w:r>
      </w:hyperlink>
    </w:p>
    <w:p>
      <w:pPr>
        <w:pStyle w:val="TOC2"/>
        <w:tabs>
          <w:tab w:val="right" w:leader="dot" w:pos="8306"/>
        </w:tabs>
      </w:pPr>
      <w:hyperlink w:anchor="_Toc29091" w:history="1">
        <w:r>
          <w:rPr>
            <w:rFonts w:ascii="仿宋" w:eastAsia="仿宋" w:hAnsi="仿宋" w:cs="仿宋" w:hint="eastAsia"/>
            <w:lang w:eastAsia="zh-CN"/>
          </w:rPr>
          <w:t>(一)、技术管理特点</w:t>
        </w:r>
        <w:r>
          <w:tab/>
        </w:r>
        <w:r>
          <w:fldChar w:fldCharType="begin"/>
        </w:r>
        <w:r>
          <w:instrText xml:space="preserve"> PAGEREF _Toc29091 \h </w:instrText>
        </w:r>
        <w:r>
          <w:fldChar w:fldCharType="separate"/>
        </w:r>
        <w:r>
          <w:t>5</w:t>
        </w:r>
        <w:r>
          <w:fldChar w:fldCharType="end"/>
        </w:r>
      </w:hyperlink>
    </w:p>
    <w:p>
      <w:pPr>
        <w:pStyle w:val="TOC2"/>
        <w:tabs>
          <w:tab w:val="right" w:leader="dot" w:pos="8306"/>
        </w:tabs>
      </w:pPr>
      <w:hyperlink w:anchor="_Toc9724" w:history="1">
        <w:r>
          <w:rPr>
            <w:rFonts w:ascii="仿宋" w:eastAsia="仿宋" w:hAnsi="仿宋" w:cs="仿宋" w:hint="eastAsia"/>
            <w:lang w:eastAsia="zh-CN"/>
          </w:rPr>
          <w:t>(二)、LCR测量仪项目工艺技术设计方案</w:t>
        </w:r>
        <w:r>
          <w:tab/>
        </w:r>
        <w:r>
          <w:fldChar w:fldCharType="begin"/>
        </w:r>
        <w:r>
          <w:instrText xml:space="preserve"> PAGEREF _Toc9724 \h </w:instrText>
        </w:r>
        <w:r>
          <w:fldChar w:fldCharType="separate"/>
        </w:r>
        <w:r>
          <w:t>6</w:t>
        </w:r>
        <w:r>
          <w:fldChar w:fldCharType="end"/>
        </w:r>
      </w:hyperlink>
    </w:p>
    <w:p>
      <w:pPr>
        <w:pStyle w:val="TOC2"/>
        <w:tabs>
          <w:tab w:val="right" w:leader="dot" w:pos="8306"/>
        </w:tabs>
      </w:pPr>
      <w:hyperlink w:anchor="_Toc4757" w:history="1">
        <w:r>
          <w:rPr>
            <w:rFonts w:ascii="仿宋" w:eastAsia="仿宋" w:hAnsi="仿宋" w:cs="仿宋" w:hint="eastAsia"/>
            <w:lang w:eastAsia="zh-CN"/>
          </w:rPr>
          <w:t>(三)、设备选型方案</w:t>
        </w:r>
        <w:r>
          <w:tab/>
        </w:r>
        <w:r>
          <w:fldChar w:fldCharType="begin"/>
        </w:r>
        <w:r>
          <w:instrText xml:space="preserve"> PAGEREF _Toc4757 \h </w:instrText>
        </w:r>
        <w:r>
          <w:fldChar w:fldCharType="separate"/>
        </w:r>
        <w:r>
          <w:t>7</w:t>
        </w:r>
        <w:r>
          <w:fldChar w:fldCharType="end"/>
        </w:r>
      </w:hyperlink>
    </w:p>
    <w:p>
      <w:pPr>
        <w:pStyle w:val="TOC1"/>
        <w:tabs>
          <w:tab w:val="right" w:leader="dot" w:pos="8306"/>
        </w:tabs>
      </w:pPr>
      <w:hyperlink w:anchor="_Toc330" w:history="1">
        <w:r>
          <w:rPr>
            <w:rFonts w:ascii="仿宋" w:eastAsia="仿宋" w:hAnsi="仿宋" w:cs="仿宋" w:hint="eastAsia"/>
            <w:lang w:eastAsia="zh-CN"/>
          </w:rPr>
          <w:t>三、LCR测量仪项目概论</w:t>
        </w:r>
        <w:r>
          <w:tab/>
        </w:r>
        <w:r>
          <w:fldChar w:fldCharType="begin"/>
        </w:r>
        <w:r>
          <w:instrText xml:space="preserve"> PAGEREF _Toc330 \h </w:instrText>
        </w:r>
        <w:r>
          <w:fldChar w:fldCharType="separate"/>
        </w:r>
        <w:r>
          <w:t>9</w:t>
        </w:r>
        <w:r>
          <w:fldChar w:fldCharType="end"/>
        </w:r>
      </w:hyperlink>
    </w:p>
    <w:p>
      <w:pPr>
        <w:pStyle w:val="TOC2"/>
        <w:tabs>
          <w:tab w:val="right" w:leader="dot" w:pos="8306"/>
        </w:tabs>
      </w:pPr>
      <w:hyperlink w:anchor="_Toc25438" w:history="1">
        <w:r>
          <w:rPr>
            <w:rFonts w:ascii="仿宋" w:eastAsia="仿宋" w:hAnsi="仿宋" w:cs="仿宋" w:hint="eastAsia"/>
            <w:lang w:eastAsia="zh-CN"/>
          </w:rPr>
          <w:t>(一)、LCR测量仪项目概况</w:t>
        </w:r>
        <w:r>
          <w:tab/>
        </w:r>
        <w:r>
          <w:fldChar w:fldCharType="begin"/>
        </w:r>
        <w:r>
          <w:instrText xml:space="preserve"> PAGEREF _Toc25438 \h </w:instrText>
        </w:r>
        <w:r>
          <w:fldChar w:fldCharType="separate"/>
        </w:r>
        <w:r>
          <w:t>9</w:t>
        </w:r>
        <w:r>
          <w:fldChar w:fldCharType="end"/>
        </w:r>
      </w:hyperlink>
    </w:p>
    <w:p>
      <w:pPr>
        <w:pStyle w:val="TOC2"/>
        <w:tabs>
          <w:tab w:val="right" w:leader="dot" w:pos="8306"/>
        </w:tabs>
      </w:pPr>
      <w:hyperlink w:anchor="_Toc3961" w:history="1">
        <w:r>
          <w:rPr>
            <w:rFonts w:ascii="仿宋" w:eastAsia="仿宋" w:hAnsi="仿宋" w:cs="仿宋" w:hint="eastAsia"/>
            <w:lang w:eastAsia="zh-CN"/>
          </w:rPr>
          <w:t>(二)、LCR测量仪项目目标</w:t>
        </w:r>
        <w:r>
          <w:tab/>
        </w:r>
        <w:r>
          <w:fldChar w:fldCharType="begin"/>
        </w:r>
        <w:r>
          <w:instrText xml:space="preserve"> PAGEREF _Toc3961 \h </w:instrText>
        </w:r>
        <w:r>
          <w:fldChar w:fldCharType="separate"/>
        </w:r>
        <w:r>
          <w:t>11</w:t>
        </w:r>
        <w:r>
          <w:fldChar w:fldCharType="end"/>
        </w:r>
      </w:hyperlink>
    </w:p>
    <w:p>
      <w:pPr>
        <w:pStyle w:val="TOC2"/>
        <w:tabs>
          <w:tab w:val="right" w:leader="dot" w:pos="8306"/>
        </w:tabs>
      </w:pPr>
      <w:hyperlink w:anchor="_Toc15696" w:history="1">
        <w:r>
          <w:rPr>
            <w:rFonts w:ascii="仿宋" w:eastAsia="仿宋" w:hAnsi="仿宋" w:cs="仿宋" w:hint="eastAsia"/>
            <w:lang w:eastAsia="zh-CN"/>
          </w:rPr>
          <w:t>(三)、LCR测量仪项目提出的理由</w:t>
        </w:r>
        <w:r>
          <w:tab/>
        </w:r>
        <w:r>
          <w:fldChar w:fldCharType="begin"/>
        </w:r>
        <w:r>
          <w:instrText xml:space="preserve"> PAGEREF _Toc15696 \h </w:instrText>
        </w:r>
        <w:r>
          <w:fldChar w:fldCharType="separate"/>
        </w:r>
        <w:r>
          <w:t>12</w:t>
        </w:r>
        <w:r>
          <w:fldChar w:fldCharType="end"/>
        </w:r>
      </w:hyperlink>
    </w:p>
    <w:p>
      <w:pPr>
        <w:pStyle w:val="TOC2"/>
        <w:tabs>
          <w:tab w:val="right" w:leader="dot" w:pos="8306"/>
        </w:tabs>
      </w:pPr>
      <w:hyperlink w:anchor="_Toc25030" w:history="1">
        <w:r>
          <w:rPr>
            <w:rFonts w:ascii="仿宋" w:eastAsia="仿宋" w:hAnsi="仿宋" w:cs="仿宋" w:hint="eastAsia"/>
            <w:lang w:eastAsia="zh-CN"/>
          </w:rPr>
          <w:t>(四)、LCR测量仪项目意义</w:t>
        </w:r>
        <w:r>
          <w:tab/>
        </w:r>
        <w:r>
          <w:fldChar w:fldCharType="begin"/>
        </w:r>
        <w:r>
          <w:instrText xml:space="preserve"> PAGEREF _Toc25030 \h </w:instrText>
        </w:r>
        <w:r>
          <w:fldChar w:fldCharType="separate"/>
        </w:r>
        <w:r>
          <w:t>13</w:t>
        </w:r>
        <w:r>
          <w:fldChar w:fldCharType="end"/>
        </w:r>
      </w:hyperlink>
    </w:p>
    <w:p>
      <w:pPr>
        <w:pStyle w:val="TOC2"/>
        <w:tabs>
          <w:tab w:val="right" w:leader="dot" w:pos="8306"/>
        </w:tabs>
      </w:pPr>
      <w:hyperlink w:anchor="_Toc23838" w:history="1">
        <w:r>
          <w:rPr>
            <w:rFonts w:ascii="仿宋" w:eastAsia="仿宋" w:hAnsi="仿宋" w:cs="仿宋" w:hint="eastAsia"/>
            <w:lang w:eastAsia="zh-CN"/>
          </w:rPr>
          <w:t>(五)、LCR测量仪项目背景</w:t>
        </w:r>
        <w:r>
          <w:tab/>
        </w:r>
        <w:r>
          <w:fldChar w:fldCharType="begin"/>
        </w:r>
        <w:r>
          <w:instrText xml:space="preserve"> PAGEREF _Toc23838 \h </w:instrText>
        </w:r>
        <w:r>
          <w:fldChar w:fldCharType="separate"/>
        </w:r>
        <w:r>
          <w:t>14</w:t>
        </w:r>
        <w:r>
          <w:fldChar w:fldCharType="end"/>
        </w:r>
      </w:hyperlink>
    </w:p>
    <w:p>
      <w:pPr>
        <w:pStyle w:val="TOC1"/>
        <w:tabs>
          <w:tab w:val="right" w:leader="dot" w:pos="8306"/>
        </w:tabs>
      </w:pPr>
      <w:hyperlink w:anchor="_Toc6364" w:history="1">
        <w:r>
          <w:rPr>
            <w:rFonts w:ascii="仿宋" w:eastAsia="仿宋" w:hAnsi="仿宋" w:cs="仿宋" w:hint="eastAsia"/>
            <w:lang w:eastAsia="zh-CN"/>
          </w:rPr>
          <w:t>四、LCR测量仪项目文档管理</w:t>
        </w:r>
        <w:r>
          <w:tab/>
        </w:r>
        <w:r>
          <w:fldChar w:fldCharType="begin"/>
        </w:r>
        <w:r>
          <w:instrText xml:space="preserve"> PAGEREF _Toc6364 \h </w:instrText>
        </w:r>
        <w:r>
          <w:fldChar w:fldCharType="separate"/>
        </w:r>
        <w:r>
          <w:t>15</w:t>
        </w:r>
        <w:r>
          <w:fldChar w:fldCharType="end"/>
        </w:r>
      </w:hyperlink>
    </w:p>
    <w:p>
      <w:pPr>
        <w:pStyle w:val="TOC2"/>
        <w:tabs>
          <w:tab w:val="right" w:leader="dot" w:pos="8306"/>
        </w:tabs>
      </w:pPr>
      <w:hyperlink w:anchor="_Toc25731" w:history="1">
        <w:r>
          <w:rPr>
            <w:rFonts w:ascii="仿宋" w:eastAsia="仿宋" w:hAnsi="仿宋" w:cs="仿宋" w:hint="eastAsia"/>
            <w:lang w:eastAsia="zh-CN"/>
          </w:rPr>
          <w:t>(一)、文档编制与审查</w:t>
        </w:r>
        <w:r>
          <w:tab/>
        </w:r>
        <w:r>
          <w:fldChar w:fldCharType="begin"/>
        </w:r>
        <w:r>
          <w:instrText xml:space="preserve"> PAGEREF _Toc25731 \h </w:instrText>
        </w:r>
        <w:r>
          <w:fldChar w:fldCharType="separate"/>
        </w:r>
        <w:r>
          <w:t>15</w:t>
        </w:r>
        <w:r>
          <w:fldChar w:fldCharType="end"/>
        </w:r>
      </w:hyperlink>
    </w:p>
    <w:p>
      <w:pPr>
        <w:pStyle w:val="TOC2"/>
        <w:tabs>
          <w:tab w:val="right" w:leader="dot" w:pos="8306"/>
        </w:tabs>
      </w:pPr>
      <w:hyperlink w:anchor="_Toc11349" w:history="1">
        <w:r>
          <w:rPr>
            <w:rFonts w:ascii="仿宋" w:eastAsia="仿宋" w:hAnsi="仿宋" w:cs="仿宋" w:hint="eastAsia"/>
            <w:lang w:eastAsia="zh-CN"/>
          </w:rPr>
          <w:t>(二)、文档发布与分发</w:t>
        </w:r>
        <w:r>
          <w:tab/>
        </w:r>
        <w:r>
          <w:fldChar w:fldCharType="begin"/>
        </w:r>
        <w:r>
          <w:instrText xml:space="preserve"> PAGEREF _Toc11349 \h </w:instrText>
        </w:r>
        <w:r>
          <w:fldChar w:fldCharType="separate"/>
        </w:r>
        <w:r>
          <w:t>17</w:t>
        </w:r>
        <w:r>
          <w:fldChar w:fldCharType="end"/>
        </w:r>
      </w:hyperlink>
    </w:p>
    <w:p>
      <w:pPr>
        <w:pStyle w:val="TOC2"/>
        <w:tabs>
          <w:tab w:val="right" w:leader="dot" w:pos="8306"/>
        </w:tabs>
      </w:pPr>
      <w:hyperlink w:anchor="_Toc7738" w:history="1">
        <w:r>
          <w:rPr>
            <w:rFonts w:ascii="仿宋" w:eastAsia="仿宋" w:hAnsi="仿宋" w:cs="仿宋" w:hint="eastAsia"/>
            <w:lang w:eastAsia="zh-CN"/>
          </w:rPr>
          <w:t>(三)、文档存档与归档</w:t>
        </w:r>
        <w:r>
          <w:tab/>
        </w:r>
        <w:r>
          <w:fldChar w:fldCharType="begin"/>
        </w:r>
        <w:r>
          <w:instrText xml:space="preserve"> PAGEREF _Toc7738 \h </w:instrText>
        </w:r>
        <w:r>
          <w:fldChar w:fldCharType="separate"/>
        </w:r>
        <w:r>
          <w:t>17</w:t>
        </w:r>
        <w:r>
          <w:fldChar w:fldCharType="end"/>
        </w:r>
      </w:hyperlink>
    </w:p>
    <w:p>
      <w:pPr>
        <w:pStyle w:val="TOC1"/>
        <w:tabs>
          <w:tab w:val="right" w:leader="dot" w:pos="8306"/>
        </w:tabs>
      </w:pPr>
      <w:hyperlink w:anchor="_Toc20327" w:history="1">
        <w:r>
          <w:rPr>
            <w:rFonts w:ascii="仿宋" w:eastAsia="仿宋" w:hAnsi="仿宋" w:cs="仿宋" w:hint="eastAsia"/>
            <w:lang w:eastAsia="zh-CN"/>
          </w:rPr>
          <w:t>五、LCR测量仪项目建设单位说明</w:t>
        </w:r>
        <w:r>
          <w:tab/>
        </w:r>
        <w:r>
          <w:fldChar w:fldCharType="begin"/>
        </w:r>
        <w:r>
          <w:instrText xml:space="preserve"> PAGEREF _Toc20327 \h </w:instrText>
        </w:r>
        <w:r>
          <w:fldChar w:fldCharType="separate"/>
        </w:r>
        <w:r>
          <w:t>19</w:t>
        </w:r>
        <w:r>
          <w:fldChar w:fldCharType="end"/>
        </w:r>
      </w:hyperlink>
    </w:p>
    <w:p>
      <w:pPr>
        <w:pStyle w:val="TOC2"/>
        <w:tabs>
          <w:tab w:val="right" w:leader="dot" w:pos="8306"/>
        </w:tabs>
      </w:pPr>
      <w:hyperlink w:anchor="_Toc15997" w:history="1">
        <w:r>
          <w:rPr>
            <w:rFonts w:ascii="仿宋" w:eastAsia="仿宋" w:hAnsi="仿宋" w:cs="仿宋" w:hint="eastAsia"/>
            <w:lang w:eastAsia="zh-CN"/>
          </w:rPr>
          <w:t>(一)、LCR测量仪项目承办单位基本情况</w:t>
        </w:r>
        <w:r>
          <w:tab/>
        </w:r>
        <w:r>
          <w:fldChar w:fldCharType="begin"/>
        </w:r>
        <w:r>
          <w:instrText xml:space="preserve"> PAGEREF _Toc15997 \h </w:instrText>
        </w:r>
        <w:r>
          <w:fldChar w:fldCharType="separate"/>
        </w:r>
        <w:r>
          <w:t>19</w:t>
        </w:r>
        <w:r>
          <w:fldChar w:fldCharType="end"/>
        </w:r>
      </w:hyperlink>
    </w:p>
    <w:p>
      <w:pPr>
        <w:pStyle w:val="TOC2"/>
        <w:tabs>
          <w:tab w:val="right" w:leader="dot" w:pos="8306"/>
        </w:tabs>
      </w:pPr>
      <w:hyperlink w:anchor="_Toc25561" w:history="1">
        <w:r>
          <w:rPr>
            <w:rFonts w:ascii="仿宋" w:eastAsia="仿宋" w:hAnsi="仿宋" w:cs="仿宋" w:hint="eastAsia"/>
            <w:lang w:eastAsia="zh-CN"/>
          </w:rPr>
          <w:t>(二)、公司经济效益分析</w:t>
        </w:r>
        <w:r>
          <w:tab/>
        </w:r>
        <w:r>
          <w:fldChar w:fldCharType="begin"/>
        </w:r>
        <w:r>
          <w:instrText xml:space="preserve"> PAGEREF _Toc25561 \h </w:instrText>
        </w:r>
        <w:r>
          <w:fldChar w:fldCharType="separate"/>
        </w:r>
        <w:r>
          <w:t>19</w:t>
        </w:r>
        <w:r>
          <w:fldChar w:fldCharType="end"/>
        </w:r>
      </w:hyperlink>
    </w:p>
    <w:p>
      <w:pPr>
        <w:pStyle w:val="TOC1"/>
        <w:tabs>
          <w:tab w:val="right" w:leader="dot" w:pos="8306"/>
        </w:tabs>
      </w:pPr>
      <w:hyperlink w:anchor="_Toc27806" w:history="1">
        <w:r>
          <w:rPr>
            <w:rFonts w:ascii="仿宋" w:eastAsia="仿宋" w:hAnsi="仿宋" w:cs="仿宋" w:hint="eastAsia"/>
            <w:lang w:eastAsia="zh-CN"/>
          </w:rPr>
          <w:t>六、LCR测量仪项目建设背景及必要性分析</w:t>
        </w:r>
        <w:r>
          <w:tab/>
        </w:r>
        <w:r>
          <w:fldChar w:fldCharType="begin"/>
        </w:r>
        <w:r>
          <w:instrText xml:space="preserve"> PAGEREF _Toc27806 \h </w:instrText>
        </w:r>
        <w:r>
          <w:fldChar w:fldCharType="separate"/>
        </w:r>
        <w:r>
          <w:t>20</w:t>
        </w:r>
        <w:r>
          <w:fldChar w:fldCharType="end"/>
        </w:r>
      </w:hyperlink>
    </w:p>
    <w:p>
      <w:pPr>
        <w:pStyle w:val="TOC2"/>
        <w:tabs>
          <w:tab w:val="right" w:leader="dot" w:pos="8306"/>
        </w:tabs>
      </w:pPr>
      <w:hyperlink w:anchor="_Toc13743" w:history="1">
        <w:r>
          <w:rPr>
            <w:rFonts w:ascii="仿宋" w:eastAsia="仿宋" w:hAnsi="仿宋" w:cs="仿宋" w:hint="eastAsia"/>
            <w:lang w:eastAsia="zh-CN"/>
          </w:rPr>
          <w:t>(一)、LCR测量仪项目背景分析</w:t>
        </w:r>
        <w:r>
          <w:tab/>
        </w:r>
        <w:r>
          <w:fldChar w:fldCharType="begin"/>
        </w:r>
        <w:r>
          <w:instrText xml:space="preserve"> PAGEREF _Toc13743 \h </w:instrText>
        </w:r>
        <w:r>
          <w:fldChar w:fldCharType="separate"/>
        </w:r>
        <w:r>
          <w:t>20</w:t>
        </w:r>
        <w:r>
          <w:fldChar w:fldCharType="end"/>
        </w:r>
      </w:hyperlink>
    </w:p>
    <w:p>
      <w:pPr>
        <w:pStyle w:val="TOC2"/>
        <w:tabs>
          <w:tab w:val="right" w:leader="dot" w:pos="8306"/>
        </w:tabs>
      </w:pPr>
      <w:hyperlink w:anchor="_Toc1676" w:history="1">
        <w:r>
          <w:rPr>
            <w:rFonts w:ascii="仿宋" w:eastAsia="仿宋" w:hAnsi="仿宋" w:cs="仿宋" w:hint="eastAsia"/>
            <w:lang w:eastAsia="zh-CN"/>
          </w:rPr>
          <w:t>(二)、LCR测量仪项目建设必要性分析</w:t>
        </w:r>
        <w:r>
          <w:tab/>
        </w:r>
        <w:r>
          <w:fldChar w:fldCharType="begin"/>
        </w:r>
        <w:r>
          <w:instrText xml:space="preserve"> PAGEREF _Toc1676 \h </w:instrText>
        </w:r>
        <w:r>
          <w:fldChar w:fldCharType="separate"/>
        </w:r>
        <w:r>
          <w:t>22</w:t>
        </w:r>
        <w:r>
          <w:fldChar w:fldCharType="end"/>
        </w:r>
      </w:hyperlink>
    </w:p>
    <w:p>
      <w:pPr>
        <w:pStyle w:val="TOC1"/>
        <w:tabs>
          <w:tab w:val="right" w:leader="dot" w:pos="8306"/>
        </w:tabs>
      </w:pPr>
      <w:hyperlink w:anchor="_Toc19763" w:history="1">
        <w:r>
          <w:rPr>
            <w:rFonts w:ascii="仿宋" w:eastAsia="仿宋" w:hAnsi="仿宋" w:cs="仿宋" w:hint="eastAsia"/>
            <w:lang w:eastAsia="zh-CN"/>
          </w:rPr>
          <w:t>七、LCR测量仪项目社会影响</w:t>
        </w:r>
        <w:r>
          <w:tab/>
        </w:r>
        <w:r>
          <w:fldChar w:fldCharType="begin"/>
        </w:r>
        <w:r>
          <w:instrText xml:space="preserve"> PAGEREF _Toc19763 \h </w:instrText>
        </w:r>
        <w:r>
          <w:fldChar w:fldCharType="separate"/>
        </w:r>
        <w:r>
          <w:t>23</w:t>
        </w:r>
        <w:r>
          <w:fldChar w:fldCharType="end"/>
        </w:r>
      </w:hyperlink>
    </w:p>
    <w:p>
      <w:pPr>
        <w:pStyle w:val="TOC2"/>
        <w:tabs>
          <w:tab w:val="right" w:leader="dot" w:pos="8306"/>
        </w:tabs>
      </w:pPr>
      <w:hyperlink w:anchor="_Toc21812" w:history="1">
        <w:r>
          <w:rPr>
            <w:rFonts w:ascii="仿宋" w:eastAsia="仿宋" w:hAnsi="仿宋" w:cs="仿宋" w:hint="eastAsia"/>
            <w:lang w:eastAsia="zh-CN"/>
          </w:rPr>
          <w:t>(一)、社会责任与义务</w:t>
        </w:r>
        <w:r>
          <w:tab/>
        </w:r>
        <w:r>
          <w:fldChar w:fldCharType="begin"/>
        </w:r>
        <w:r>
          <w:instrText xml:space="preserve"> PAGEREF _Toc21812 \h </w:instrText>
        </w:r>
        <w:r>
          <w:fldChar w:fldCharType="separate"/>
        </w:r>
        <w:r>
          <w:t>23</w:t>
        </w:r>
        <w:r>
          <w:fldChar w:fldCharType="end"/>
        </w:r>
      </w:hyperlink>
    </w:p>
    <w:p>
      <w:pPr>
        <w:pStyle w:val="TOC2"/>
        <w:tabs>
          <w:tab w:val="right" w:leader="dot" w:pos="8306"/>
        </w:tabs>
      </w:pPr>
      <w:hyperlink w:anchor="_Toc21059" w:history="1">
        <w:r>
          <w:rPr>
            <w:rFonts w:ascii="仿宋" w:eastAsia="仿宋" w:hAnsi="仿宋" w:cs="仿宋" w:hint="eastAsia"/>
            <w:lang w:eastAsia="zh-CN"/>
          </w:rPr>
          <w:t>(二)、社会参与与沟通</w:t>
        </w:r>
        <w:r>
          <w:tab/>
        </w:r>
        <w:r>
          <w:fldChar w:fldCharType="begin"/>
        </w:r>
        <w:r>
          <w:instrText xml:space="preserve"> PAGEREF _Toc21059 \h </w:instrText>
        </w:r>
        <w:r>
          <w:fldChar w:fldCharType="separate"/>
        </w:r>
        <w:r>
          <w:t>24</w:t>
        </w:r>
        <w:r>
          <w:fldChar w:fldCharType="end"/>
        </w:r>
      </w:hyperlink>
    </w:p>
    <w:p>
      <w:pPr>
        <w:pStyle w:val="TOC1"/>
        <w:tabs>
          <w:tab w:val="right" w:leader="dot" w:pos="8306"/>
        </w:tabs>
      </w:pPr>
      <w:hyperlink w:anchor="_Toc24854" w:history="1">
        <w:r>
          <w:rPr>
            <w:rFonts w:ascii="仿宋" w:eastAsia="仿宋" w:hAnsi="仿宋" w:cs="仿宋" w:hint="eastAsia"/>
            <w:lang w:eastAsia="zh-CN"/>
          </w:rPr>
          <w:t>八、LCR测量仪项目风险管理</w:t>
        </w:r>
        <w:r>
          <w:tab/>
        </w:r>
        <w:r>
          <w:fldChar w:fldCharType="begin"/>
        </w:r>
        <w:r>
          <w:instrText xml:space="preserve"> PAGEREF _Toc24854 \h </w:instrText>
        </w:r>
        <w:r>
          <w:fldChar w:fldCharType="separate"/>
        </w:r>
        <w:r>
          <w:t>25</w:t>
        </w:r>
        <w:r>
          <w:fldChar w:fldCharType="end"/>
        </w:r>
      </w:hyperlink>
    </w:p>
    <w:p>
      <w:pPr>
        <w:pStyle w:val="TOC2"/>
        <w:tabs>
          <w:tab w:val="right" w:leader="dot" w:pos="8306"/>
        </w:tabs>
      </w:pPr>
      <w:hyperlink w:anchor="_Toc4873" w:history="1">
        <w:r>
          <w:rPr>
            <w:rFonts w:ascii="仿宋" w:eastAsia="仿宋" w:hAnsi="仿宋" w:cs="仿宋" w:hint="eastAsia"/>
            <w:lang w:eastAsia="zh-CN"/>
          </w:rPr>
          <w:t>(一)、风险识别与评估</w:t>
        </w:r>
        <w:r>
          <w:tab/>
        </w:r>
        <w:r>
          <w:fldChar w:fldCharType="begin"/>
        </w:r>
        <w:r>
          <w:instrText xml:space="preserve"> PAGEREF _Toc4873 \h </w:instrText>
        </w:r>
        <w:r>
          <w:fldChar w:fldCharType="separate"/>
        </w:r>
        <w:r>
          <w:t>25</w:t>
        </w:r>
        <w:r>
          <w:fldChar w:fldCharType="end"/>
        </w:r>
      </w:hyperlink>
    </w:p>
    <w:p>
      <w:pPr>
        <w:pStyle w:val="TOC2"/>
        <w:tabs>
          <w:tab w:val="right" w:leader="dot" w:pos="8306"/>
        </w:tabs>
      </w:pPr>
      <w:hyperlink w:anchor="_Toc20636" w:history="1">
        <w:r>
          <w:rPr>
            <w:rFonts w:ascii="仿宋" w:eastAsia="仿宋" w:hAnsi="仿宋" w:cs="仿宋" w:hint="eastAsia"/>
            <w:lang w:eastAsia="zh-CN"/>
          </w:rPr>
          <w:t>(二)、风险应对策略</w:t>
        </w:r>
        <w:r>
          <w:tab/>
        </w:r>
        <w:r>
          <w:fldChar w:fldCharType="begin"/>
        </w:r>
        <w:r>
          <w:instrText xml:space="preserve"> PAGEREF _Toc20636 \h </w:instrText>
        </w:r>
        <w:r>
          <w:fldChar w:fldCharType="separate"/>
        </w:r>
        <w:r>
          <w:t>26</w:t>
        </w:r>
        <w:r>
          <w:fldChar w:fldCharType="end"/>
        </w:r>
      </w:hyperlink>
    </w:p>
    <w:p>
      <w:pPr>
        <w:pStyle w:val="TOC2"/>
        <w:tabs>
          <w:tab w:val="right" w:leader="dot" w:pos="8306"/>
        </w:tabs>
      </w:pPr>
      <w:hyperlink w:anchor="_Toc4494" w:history="1">
        <w:r>
          <w:rPr>
            <w:rFonts w:ascii="仿宋" w:eastAsia="仿宋" w:hAnsi="仿宋" w:cs="仿宋" w:hint="eastAsia"/>
            <w:lang w:eastAsia="zh-CN"/>
          </w:rPr>
          <w:t>(三)、风险监控与控制</w:t>
        </w:r>
        <w:r>
          <w:tab/>
        </w:r>
        <w:r>
          <w:fldChar w:fldCharType="begin"/>
        </w:r>
        <w:r>
          <w:instrText xml:space="preserve"> PAGEREF _Toc4494 \h </w:instrText>
        </w:r>
        <w:r>
          <w:fldChar w:fldCharType="separate"/>
        </w:r>
        <w:r>
          <w:t>28</w:t>
        </w:r>
        <w:r>
          <w:fldChar w:fldCharType="end"/>
        </w:r>
      </w:hyperlink>
    </w:p>
    <w:p>
      <w:pPr>
        <w:pStyle w:val="TOC1"/>
        <w:tabs>
          <w:tab w:val="right" w:leader="dot" w:pos="8306"/>
        </w:tabs>
      </w:pPr>
      <w:hyperlink w:anchor="_Toc17893" w:history="1">
        <w:r>
          <w:rPr>
            <w:rFonts w:ascii="仿宋" w:eastAsia="仿宋" w:hAnsi="仿宋" w:cs="仿宋" w:hint="eastAsia"/>
            <w:lang w:eastAsia="zh-CN"/>
          </w:rPr>
          <w:t>九、LCR测量仪项目环境影响分析</w:t>
        </w:r>
        <w:r>
          <w:tab/>
        </w:r>
        <w:r>
          <w:fldChar w:fldCharType="begin"/>
        </w:r>
        <w:r>
          <w:instrText xml:space="preserve"> PAGEREF _Toc17893 \h </w:instrText>
        </w:r>
        <w:r>
          <w:fldChar w:fldCharType="separate"/>
        </w:r>
        <w:r>
          <w:t>29</w:t>
        </w:r>
        <w:r>
          <w:fldChar w:fldCharType="end"/>
        </w:r>
      </w:hyperlink>
    </w:p>
    <w:p>
      <w:pPr>
        <w:pStyle w:val="TOC2"/>
        <w:tabs>
          <w:tab w:val="right" w:leader="dot" w:pos="8306"/>
        </w:tabs>
      </w:pPr>
      <w:hyperlink w:anchor="_Toc22214" w:history="1">
        <w:r>
          <w:rPr>
            <w:rFonts w:ascii="仿宋" w:eastAsia="仿宋" w:hAnsi="仿宋" w:cs="仿宋" w:hint="eastAsia"/>
            <w:lang w:eastAsia="zh-CN"/>
          </w:rPr>
          <w:t>(一)、建设区域环境质量现状</w:t>
        </w:r>
        <w:r>
          <w:tab/>
        </w:r>
        <w:r>
          <w:fldChar w:fldCharType="begin"/>
        </w:r>
        <w:r>
          <w:instrText xml:space="preserve"> PAGEREF _Toc22214 \h </w:instrText>
        </w:r>
        <w:r>
          <w:fldChar w:fldCharType="separate"/>
        </w:r>
        <w:r>
          <w:t>29</w:t>
        </w:r>
        <w:r>
          <w:fldChar w:fldCharType="end"/>
        </w:r>
      </w:hyperlink>
    </w:p>
    <w:p>
      <w:pPr>
        <w:pStyle w:val="TOC2"/>
        <w:tabs>
          <w:tab w:val="right" w:leader="dot" w:pos="8306"/>
        </w:tabs>
      </w:pPr>
      <w:hyperlink w:anchor="_Toc8227" w:history="1">
        <w:r>
          <w:rPr>
            <w:rFonts w:ascii="仿宋" w:eastAsia="仿宋" w:hAnsi="仿宋" w:cs="仿宋" w:hint="eastAsia"/>
            <w:lang w:eastAsia="zh-CN"/>
          </w:rPr>
          <w:t>(二)、建设期环境保护</w:t>
        </w:r>
        <w:r>
          <w:tab/>
        </w:r>
        <w:r>
          <w:fldChar w:fldCharType="begin"/>
        </w:r>
        <w:r>
          <w:instrText xml:space="preserve"> PAGEREF _Toc8227 \h </w:instrText>
        </w:r>
        <w:r>
          <w:fldChar w:fldCharType="separate"/>
        </w:r>
        <w:r>
          <w:t>30</w:t>
        </w:r>
        <w:r>
          <w:fldChar w:fldCharType="end"/>
        </w:r>
      </w:hyperlink>
    </w:p>
    <w:p>
      <w:pPr>
        <w:pStyle w:val="TOC2"/>
        <w:tabs>
          <w:tab w:val="right" w:leader="dot" w:pos="8306"/>
        </w:tabs>
      </w:pPr>
      <w:hyperlink w:anchor="_Toc32511" w:history="1">
        <w:r>
          <w:rPr>
            <w:rFonts w:ascii="仿宋" w:eastAsia="仿宋" w:hAnsi="仿宋" w:cs="仿宋" w:hint="eastAsia"/>
            <w:lang w:eastAsia="zh-CN"/>
          </w:rPr>
          <w:t>(三)、运营期环境保护</w:t>
        </w:r>
        <w:r>
          <w:tab/>
        </w:r>
        <w:r>
          <w:fldChar w:fldCharType="begin"/>
        </w:r>
        <w:r>
          <w:instrText xml:space="preserve"> PAGEREF _Toc32511 \h </w:instrText>
        </w:r>
        <w:r>
          <w:fldChar w:fldCharType="separate"/>
        </w:r>
        <w:r>
          <w:t>32</w:t>
        </w:r>
        <w:r>
          <w:fldChar w:fldCharType="end"/>
        </w:r>
      </w:hyperlink>
    </w:p>
    <w:p>
      <w:pPr>
        <w:pStyle w:val="TOC2"/>
        <w:tabs>
          <w:tab w:val="right" w:leader="dot" w:pos="8306"/>
        </w:tabs>
      </w:pPr>
      <w:hyperlink w:anchor="_Toc25795" w:history="1">
        <w:r>
          <w:rPr>
            <w:rFonts w:ascii="仿宋" w:eastAsia="仿宋" w:hAnsi="仿宋" w:cs="仿宋" w:hint="eastAsia"/>
            <w:lang w:eastAsia="zh-CN"/>
          </w:rPr>
          <w:t>(四)、LCR测量仪项目建设对区域经济的影响</w:t>
        </w:r>
        <w:r>
          <w:tab/>
        </w:r>
        <w:r>
          <w:fldChar w:fldCharType="begin"/>
        </w:r>
        <w:r>
          <w:instrText xml:space="preserve"> PAGEREF _Toc25795 \h </w:instrText>
        </w:r>
        <w:r>
          <w:fldChar w:fldCharType="separate"/>
        </w:r>
        <w:r>
          <w:t>33</w:t>
        </w:r>
        <w:r>
          <w:fldChar w:fldCharType="end"/>
        </w:r>
      </w:hyperlink>
    </w:p>
    <w:p>
      <w:pPr>
        <w:pStyle w:val="TOC2"/>
        <w:tabs>
          <w:tab w:val="right" w:leader="dot" w:pos="8306"/>
        </w:tabs>
      </w:pPr>
      <w:hyperlink w:anchor="_Toc21218" w:history="1">
        <w:r>
          <w:rPr>
            <w:rFonts w:ascii="仿宋" w:eastAsia="仿宋" w:hAnsi="仿宋" w:cs="仿宋" w:hint="eastAsia"/>
            <w:lang w:eastAsia="zh-CN"/>
          </w:rPr>
          <w:t>(五)、废弃物处理</w:t>
        </w:r>
        <w:r>
          <w:tab/>
        </w:r>
        <w:r>
          <w:fldChar w:fldCharType="begin"/>
        </w:r>
        <w:r>
          <w:instrText xml:space="preserve"> PAGEREF _Toc21218 \h </w:instrText>
        </w:r>
        <w:r>
          <w:fldChar w:fldCharType="separate"/>
        </w:r>
        <w:r>
          <w:t>35</w:t>
        </w:r>
        <w:r>
          <w:fldChar w:fldCharType="end"/>
        </w:r>
      </w:hyperlink>
    </w:p>
    <w:p>
      <w:pPr>
        <w:pStyle w:val="TOC2"/>
        <w:tabs>
          <w:tab w:val="right" w:leader="dot" w:pos="8306"/>
        </w:tabs>
      </w:pPr>
      <w:hyperlink w:anchor="_Toc30451" w:history="1">
        <w:r>
          <w:rPr>
            <w:rFonts w:ascii="仿宋" w:eastAsia="仿宋" w:hAnsi="仿宋" w:cs="仿宋" w:hint="eastAsia"/>
            <w:lang w:eastAsia="zh-CN"/>
          </w:rPr>
          <w:t>(六)、特殊环境影响分析</w:t>
        </w:r>
        <w:r>
          <w:tab/>
        </w:r>
        <w:r>
          <w:fldChar w:fldCharType="begin"/>
        </w:r>
        <w:r>
          <w:instrText xml:space="preserve"> PAGEREF _Toc30451 \h </w:instrText>
        </w:r>
        <w:r>
          <w:fldChar w:fldCharType="separate"/>
        </w:r>
        <w:r>
          <w:t>36</w:t>
        </w:r>
        <w:r>
          <w:fldChar w:fldCharType="end"/>
        </w:r>
      </w:hyperlink>
    </w:p>
    <w:p>
      <w:pPr>
        <w:pStyle w:val="TOC2"/>
        <w:tabs>
          <w:tab w:val="right" w:leader="dot" w:pos="8306"/>
        </w:tabs>
      </w:pPr>
      <w:hyperlink w:anchor="_Toc6503" w:history="1">
        <w:r>
          <w:rPr>
            <w:rFonts w:ascii="仿宋" w:eastAsia="仿宋" w:hAnsi="仿宋" w:cs="仿宋" w:hint="eastAsia"/>
            <w:lang w:eastAsia="zh-CN"/>
          </w:rPr>
          <w:t>(七)、清洁生产</w:t>
        </w:r>
        <w:r>
          <w:tab/>
        </w:r>
        <w:r>
          <w:fldChar w:fldCharType="begin"/>
        </w:r>
        <w:r>
          <w:instrText xml:space="preserve"> PAGEREF _Toc6503 \h </w:instrText>
        </w:r>
        <w:r>
          <w:fldChar w:fldCharType="separate"/>
        </w:r>
        <w:r>
          <w:t>37</w:t>
        </w:r>
        <w:r>
          <w:fldChar w:fldCharType="end"/>
        </w:r>
      </w:hyperlink>
    </w:p>
    <w:p>
      <w:pPr>
        <w:pStyle w:val="TOC2"/>
        <w:tabs>
          <w:tab w:val="right" w:leader="dot" w:pos="8306"/>
        </w:tabs>
      </w:pPr>
      <w:hyperlink w:anchor="_Toc14407" w:history="1">
        <w:r>
          <w:rPr>
            <w:rFonts w:ascii="仿宋" w:eastAsia="仿宋" w:hAnsi="仿宋" w:cs="仿宋" w:hint="eastAsia"/>
            <w:lang w:eastAsia="zh-CN"/>
          </w:rPr>
          <w:t>(八)、环境保护综合评价</w:t>
        </w:r>
        <w:r>
          <w:tab/>
        </w:r>
        <w:r>
          <w:fldChar w:fldCharType="begin"/>
        </w:r>
        <w:r>
          <w:instrText xml:space="preserve"> PAGEREF _Toc14407 \h </w:instrText>
        </w:r>
        <w:r>
          <w:fldChar w:fldCharType="separate"/>
        </w:r>
        <w:r>
          <w:t>38</w:t>
        </w:r>
        <w:r>
          <w:fldChar w:fldCharType="end"/>
        </w:r>
      </w:hyperlink>
    </w:p>
    <w:p>
      <w:pPr>
        <w:pStyle w:val="TOC1"/>
        <w:tabs>
          <w:tab w:val="right" w:leader="dot" w:pos="8306"/>
        </w:tabs>
      </w:pPr>
      <w:hyperlink w:anchor="_Toc29283" w:history="1">
        <w:r>
          <w:rPr>
            <w:rFonts w:ascii="仿宋" w:eastAsia="仿宋" w:hAnsi="仿宋" w:cs="仿宋" w:hint="eastAsia"/>
            <w:lang w:eastAsia="zh-CN"/>
          </w:rPr>
          <w:t>十、LCR测量仪项目财务管理</w:t>
        </w:r>
        <w:r>
          <w:tab/>
        </w:r>
        <w:r>
          <w:fldChar w:fldCharType="begin"/>
        </w:r>
        <w:r>
          <w:instrText xml:space="preserve"> PAGEREF _Toc29283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7" w:history="1">
        <w:r>
          <w:rPr>
            <w:rFonts w:ascii="仿宋" w:eastAsia="仿宋" w:hAnsi="仿宋" w:cs="仿宋" w:hint="eastAsia"/>
            <w:lang w:eastAsia="zh-CN"/>
          </w:rPr>
          <w:t>(一)、资金需求大</w:t>
        </w:r>
        <w:r>
          <w:tab/>
        </w:r>
        <w:r>
          <w:fldChar w:fldCharType="begin"/>
        </w:r>
        <w:r>
          <w:instrText xml:space="preserve"> PAGEREF _Toc17287 \h </w:instrText>
        </w:r>
        <w:r>
          <w:fldChar w:fldCharType="separate"/>
        </w:r>
        <w:r>
          <w:t>40</w:t>
        </w:r>
        <w:r>
          <w:fldChar w:fldCharType="end"/>
        </w:r>
      </w:hyperlink>
    </w:p>
    <w:p>
      <w:pPr>
        <w:pStyle w:val="TOC2"/>
        <w:tabs>
          <w:tab w:val="right" w:leader="dot" w:pos="8306"/>
        </w:tabs>
      </w:pPr>
      <w:hyperlink w:anchor="_Toc18082" w:history="1">
        <w:r>
          <w:rPr>
            <w:rFonts w:ascii="仿宋" w:eastAsia="仿宋" w:hAnsi="仿宋" w:cs="仿宋" w:hint="eastAsia"/>
            <w:lang w:eastAsia="zh-CN"/>
          </w:rPr>
          <w:t>(二)、研发周期长</w:t>
        </w:r>
        <w:r>
          <w:tab/>
        </w:r>
        <w:r>
          <w:fldChar w:fldCharType="begin"/>
        </w:r>
        <w:r>
          <w:instrText xml:space="preserve"> PAGEREF _Toc18082 \h </w:instrText>
        </w:r>
        <w:r>
          <w:fldChar w:fldCharType="separate"/>
        </w:r>
        <w:r>
          <w:t>41</w:t>
        </w:r>
        <w:r>
          <w:fldChar w:fldCharType="end"/>
        </w:r>
      </w:hyperlink>
    </w:p>
    <w:p>
      <w:pPr>
        <w:pStyle w:val="TOC2"/>
        <w:tabs>
          <w:tab w:val="right" w:leader="dot" w:pos="8306"/>
        </w:tabs>
      </w:pPr>
      <w:hyperlink w:anchor="_Toc15086" w:history="1">
        <w:r>
          <w:rPr>
            <w:rFonts w:ascii="仿宋" w:eastAsia="仿宋" w:hAnsi="仿宋" w:cs="仿宋" w:hint="eastAsia"/>
            <w:lang w:eastAsia="zh-CN"/>
          </w:rPr>
          <w:t>(三)、市场风险大</w:t>
        </w:r>
        <w:r>
          <w:tab/>
        </w:r>
        <w:r>
          <w:fldChar w:fldCharType="begin"/>
        </w:r>
        <w:r>
          <w:instrText xml:space="preserve"> PAGEREF _Toc15086 \h </w:instrText>
        </w:r>
        <w:r>
          <w:fldChar w:fldCharType="separate"/>
        </w:r>
        <w:r>
          <w:t>42</w:t>
        </w:r>
        <w:r>
          <w:fldChar w:fldCharType="end"/>
        </w:r>
      </w:hyperlink>
    </w:p>
    <w:p>
      <w:pPr>
        <w:pStyle w:val="TOC2"/>
        <w:tabs>
          <w:tab w:val="right" w:leader="dot" w:pos="8306"/>
        </w:tabs>
      </w:pPr>
      <w:hyperlink w:anchor="_Toc420" w:history="1">
        <w:r>
          <w:rPr>
            <w:rFonts w:ascii="仿宋" w:eastAsia="仿宋" w:hAnsi="仿宋" w:cs="仿宋" w:hint="eastAsia"/>
            <w:lang w:eastAsia="zh-CN"/>
          </w:rPr>
          <w:t>(四)、利润率高</w:t>
        </w:r>
        <w:r>
          <w:tab/>
        </w:r>
        <w:r>
          <w:fldChar w:fldCharType="begin"/>
        </w:r>
        <w:r>
          <w:instrText xml:space="preserve"> PAGEREF _Toc420 \h </w:instrText>
        </w:r>
        <w:r>
          <w:fldChar w:fldCharType="separate"/>
        </w:r>
        <w:r>
          <w:t>45</w:t>
        </w:r>
        <w:r>
          <w:fldChar w:fldCharType="end"/>
        </w:r>
      </w:hyperlink>
    </w:p>
    <w:p>
      <w:pPr>
        <w:pStyle w:val="TOC1"/>
        <w:tabs>
          <w:tab w:val="right" w:leader="dot" w:pos="8306"/>
        </w:tabs>
      </w:pPr>
      <w:hyperlink w:anchor="_Toc11618" w:history="1">
        <w:r>
          <w:rPr>
            <w:rFonts w:ascii="仿宋" w:eastAsia="仿宋" w:hAnsi="仿宋" w:cs="仿宋" w:hint="eastAsia"/>
            <w:lang w:eastAsia="zh-CN"/>
          </w:rPr>
          <w:t>十一、生产安全保护</w:t>
        </w:r>
        <w:r>
          <w:tab/>
        </w:r>
        <w:r>
          <w:fldChar w:fldCharType="begin"/>
        </w:r>
        <w:r>
          <w:instrText xml:space="preserve"> PAGEREF _Toc11618 \h </w:instrText>
        </w:r>
        <w:r>
          <w:fldChar w:fldCharType="separate"/>
        </w:r>
        <w:r>
          <w:t>47</w:t>
        </w:r>
        <w:r>
          <w:fldChar w:fldCharType="end"/>
        </w:r>
      </w:hyperlink>
    </w:p>
    <w:p>
      <w:pPr>
        <w:pStyle w:val="TOC2"/>
        <w:tabs>
          <w:tab w:val="right" w:leader="dot" w:pos="8306"/>
        </w:tabs>
      </w:pPr>
      <w:hyperlink w:anchor="_Toc10873" w:history="1">
        <w:r>
          <w:rPr>
            <w:rFonts w:ascii="仿宋" w:eastAsia="仿宋" w:hAnsi="仿宋" w:cs="仿宋" w:hint="eastAsia"/>
            <w:lang w:eastAsia="zh-CN"/>
          </w:rPr>
          <w:t>(一)、消防安全</w:t>
        </w:r>
        <w:r>
          <w:tab/>
        </w:r>
        <w:r>
          <w:fldChar w:fldCharType="begin"/>
        </w:r>
        <w:r>
          <w:instrText xml:space="preserve"> PAGEREF _Toc10873 \h </w:instrText>
        </w:r>
        <w:r>
          <w:fldChar w:fldCharType="separate"/>
        </w:r>
        <w:r>
          <w:t>47</w:t>
        </w:r>
        <w:r>
          <w:fldChar w:fldCharType="end"/>
        </w:r>
      </w:hyperlink>
    </w:p>
    <w:p>
      <w:pPr>
        <w:pStyle w:val="TOC2"/>
        <w:tabs>
          <w:tab w:val="right" w:leader="dot" w:pos="8306"/>
        </w:tabs>
      </w:pPr>
      <w:hyperlink w:anchor="_Toc29293" w:history="1">
        <w:r>
          <w:rPr>
            <w:rFonts w:ascii="仿宋" w:eastAsia="仿宋" w:hAnsi="仿宋" w:cs="仿宋" w:hint="eastAsia"/>
            <w:lang w:eastAsia="zh-CN"/>
          </w:rPr>
          <w:t>(二)、防火防爆总图布置措施</w:t>
        </w:r>
        <w:r>
          <w:tab/>
        </w:r>
        <w:r>
          <w:fldChar w:fldCharType="begin"/>
        </w:r>
        <w:r>
          <w:instrText xml:space="preserve"> PAGEREF _Toc29293 \h </w:instrText>
        </w:r>
        <w:r>
          <w:fldChar w:fldCharType="separate"/>
        </w:r>
        <w:r>
          <w:t>48</w:t>
        </w:r>
        <w:r>
          <w:fldChar w:fldCharType="end"/>
        </w:r>
      </w:hyperlink>
    </w:p>
    <w:p>
      <w:pPr>
        <w:pStyle w:val="TOC2"/>
        <w:tabs>
          <w:tab w:val="right" w:leader="dot" w:pos="8306"/>
        </w:tabs>
      </w:pPr>
      <w:hyperlink w:anchor="_Toc23637" w:history="1">
        <w:r>
          <w:rPr>
            <w:rFonts w:ascii="仿宋" w:eastAsia="仿宋" w:hAnsi="仿宋" w:cs="仿宋" w:hint="eastAsia"/>
            <w:lang w:eastAsia="zh-CN"/>
          </w:rPr>
          <w:t>(三)、自然灾害防范措施</w:t>
        </w:r>
        <w:r>
          <w:tab/>
        </w:r>
        <w:r>
          <w:fldChar w:fldCharType="begin"/>
        </w:r>
        <w:r>
          <w:instrText xml:space="preserve"> PAGEREF _Toc23637 \h </w:instrText>
        </w:r>
        <w:r>
          <w:fldChar w:fldCharType="separate"/>
        </w:r>
        <w:r>
          <w:t>49</w:t>
        </w:r>
        <w:r>
          <w:fldChar w:fldCharType="end"/>
        </w:r>
      </w:hyperlink>
    </w:p>
    <w:p>
      <w:pPr>
        <w:pStyle w:val="TOC2"/>
        <w:tabs>
          <w:tab w:val="right" w:leader="dot" w:pos="8306"/>
        </w:tabs>
      </w:pPr>
      <w:hyperlink w:anchor="_Toc6913" w:history="1">
        <w:r>
          <w:rPr>
            <w:rFonts w:ascii="仿宋" w:eastAsia="仿宋" w:hAnsi="仿宋" w:cs="仿宋" w:hint="eastAsia"/>
            <w:lang w:eastAsia="zh-CN"/>
          </w:rPr>
          <w:t>(四)、安全色及安全标志使用要求</w:t>
        </w:r>
        <w:r>
          <w:tab/>
        </w:r>
        <w:r>
          <w:fldChar w:fldCharType="begin"/>
        </w:r>
        <w:r>
          <w:instrText xml:space="preserve"> PAGEREF _Toc6913 \h </w:instrText>
        </w:r>
        <w:r>
          <w:fldChar w:fldCharType="separate"/>
        </w:r>
        <w:r>
          <w:t>50</w:t>
        </w:r>
        <w:r>
          <w:fldChar w:fldCharType="end"/>
        </w:r>
      </w:hyperlink>
    </w:p>
    <w:p>
      <w:pPr>
        <w:pStyle w:val="TOC2"/>
        <w:tabs>
          <w:tab w:val="right" w:leader="dot" w:pos="8306"/>
        </w:tabs>
      </w:pPr>
      <w:hyperlink w:anchor="_Toc25799" w:history="1">
        <w:r>
          <w:rPr>
            <w:rFonts w:ascii="仿宋" w:eastAsia="仿宋" w:hAnsi="仿宋" w:cs="仿宋" w:hint="eastAsia"/>
            <w:lang w:eastAsia="zh-CN"/>
          </w:rPr>
          <w:t>(五)、防尘防毒措施</w:t>
        </w:r>
        <w:r>
          <w:tab/>
        </w:r>
        <w:r>
          <w:fldChar w:fldCharType="begin"/>
        </w:r>
        <w:r>
          <w:instrText xml:space="preserve"> PAGEREF _Toc25799 \h </w:instrText>
        </w:r>
        <w:r>
          <w:fldChar w:fldCharType="separate"/>
        </w:r>
        <w:r>
          <w:t>51</w:t>
        </w:r>
        <w:r>
          <w:fldChar w:fldCharType="end"/>
        </w:r>
      </w:hyperlink>
    </w:p>
    <w:p>
      <w:pPr>
        <w:pStyle w:val="TOC2"/>
        <w:tabs>
          <w:tab w:val="right" w:leader="dot" w:pos="8306"/>
        </w:tabs>
      </w:pPr>
      <w:hyperlink w:anchor="_Toc17734" w:history="1">
        <w:r>
          <w:rPr>
            <w:rFonts w:ascii="仿宋" w:eastAsia="仿宋" w:hAnsi="仿宋" w:cs="仿宋" w:hint="eastAsia"/>
            <w:lang w:eastAsia="zh-CN"/>
          </w:rPr>
          <w:t>(六)、防静电、触电防护及防雷措施</w:t>
        </w:r>
        <w:r>
          <w:tab/>
        </w:r>
        <w:r>
          <w:fldChar w:fldCharType="begin"/>
        </w:r>
        <w:r>
          <w:instrText xml:space="preserve"> PAGEREF _Toc17734 \h </w:instrText>
        </w:r>
        <w:r>
          <w:fldChar w:fldCharType="separate"/>
        </w:r>
        <w:r>
          <w:t>52</w:t>
        </w:r>
        <w:r>
          <w:fldChar w:fldCharType="end"/>
        </w:r>
      </w:hyperlink>
    </w:p>
    <w:p>
      <w:pPr>
        <w:pStyle w:val="TOC2"/>
        <w:tabs>
          <w:tab w:val="right" w:leader="dot" w:pos="8306"/>
        </w:tabs>
      </w:pPr>
      <w:hyperlink w:anchor="_Toc15555" w:history="1">
        <w:r>
          <w:rPr>
            <w:rFonts w:ascii="仿宋" w:eastAsia="仿宋" w:hAnsi="仿宋" w:cs="仿宋" w:hint="eastAsia"/>
            <w:lang w:eastAsia="zh-CN"/>
          </w:rPr>
          <w:t>(七)、机械设备安全保障措施</w:t>
        </w:r>
        <w:r>
          <w:tab/>
        </w:r>
        <w:r>
          <w:fldChar w:fldCharType="begin"/>
        </w:r>
        <w:r>
          <w:instrText xml:space="preserve"> PAGEREF _Toc15555 \h </w:instrText>
        </w:r>
        <w:r>
          <w:fldChar w:fldCharType="separate"/>
        </w:r>
        <w:r>
          <w:t>53</w:t>
        </w:r>
        <w:r>
          <w:fldChar w:fldCharType="end"/>
        </w:r>
      </w:hyperlink>
    </w:p>
    <w:p>
      <w:pPr>
        <w:pStyle w:val="TOC1"/>
        <w:tabs>
          <w:tab w:val="right" w:leader="dot" w:pos="8306"/>
        </w:tabs>
      </w:pPr>
      <w:hyperlink w:anchor="_Toc21518" w:history="1">
        <w:r>
          <w:rPr>
            <w:rFonts w:ascii="仿宋" w:eastAsia="仿宋" w:hAnsi="仿宋" w:cs="仿宋" w:hint="eastAsia"/>
            <w:lang w:eastAsia="zh-CN"/>
          </w:rPr>
          <w:t>十二、LCR测量仪项目技术管理</w:t>
        </w:r>
        <w:r>
          <w:tab/>
        </w:r>
        <w:r>
          <w:fldChar w:fldCharType="begin"/>
        </w:r>
        <w:r>
          <w:instrText xml:space="preserve"> PAGEREF _Toc21518 \h </w:instrText>
        </w:r>
        <w:r>
          <w:fldChar w:fldCharType="separate"/>
        </w:r>
        <w:r>
          <w:t>55</w:t>
        </w:r>
        <w:r>
          <w:fldChar w:fldCharType="end"/>
        </w:r>
      </w:hyperlink>
    </w:p>
    <w:p>
      <w:pPr>
        <w:pStyle w:val="TOC2"/>
        <w:tabs>
          <w:tab w:val="right" w:leader="dot" w:pos="8306"/>
        </w:tabs>
      </w:pPr>
      <w:hyperlink w:anchor="_Toc31451" w:history="1">
        <w:r>
          <w:rPr>
            <w:rFonts w:ascii="仿宋" w:eastAsia="仿宋" w:hAnsi="仿宋" w:cs="仿宋" w:hint="eastAsia"/>
            <w:lang w:eastAsia="zh-CN"/>
          </w:rPr>
          <w:t>(一)、技术方案选用方向</w:t>
        </w:r>
        <w:r>
          <w:tab/>
        </w:r>
        <w:r>
          <w:fldChar w:fldCharType="begin"/>
        </w:r>
        <w:r>
          <w:instrText xml:space="preserve"> PAGEREF _Toc31451 \h </w:instrText>
        </w:r>
        <w:r>
          <w:fldChar w:fldCharType="separate"/>
        </w:r>
        <w:r>
          <w:t>55</w:t>
        </w:r>
        <w:r>
          <w:fldChar w:fldCharType="end"/>
        </w:r>
      </w:hyperlink>
    </w:p>
    <w:p>
      <w:pPr>
        <w:pStyle w:val="TOC2"/>
        <w:tabs>
          <w:tab w:val="right" w:leader="dot" w:pos="8306"/>
        </w:tabs>
      </w:pPr>
      <w:hyperlink w:anchor="_Toc20122" w:history="1">
        <w:r>
          <w:rPr>
            <w:rFonts w:ascii="仿宋" w:eastAsia="仿宋" w:hAnsi="仿宋" w:cs="仿宋" w:hint="eastAsia"/>
            <w:lang w:eastAsia="zh-CN"/>
          </w:rPr>
          <w:t>(二)、工艺技术方案选用原则</w:t>
        </w:r>
        <w:r>
          <w:tab/>
        </w:r>
        <w:r>
          <w:fldChar w:fldCharType="begin"/>
        </w:r>
        <w:r>
          <w:instrText xml:space="preserve"> PAGEREF _Toc20122 \h </w:instrText>
        </w:r>
        <w:r>
          <w:fldChar w:fldCharType="separate"/>
        </w:r>
        <w:r>
          <w:t>56</w:t>
        </w:r>
        <w:r>
          <w:fldChar w:fldCharType="end"/>
        </w:r>
      </w:hyperlink>
    </w:p>
    <w:p>
      <w:pPr>
        <w:pStyle w:val="TOC2"/>
        <w:tabs>
          <w:tab w:val="right" w:leader="dot" w:pos="8306"/>
        </w:tabs>
      </w:pPr>
      <w:hyperlink w:anchor="_Toc4185" w:history="1">
        <w:r>
          <w:rPr>
            <w:rFonts w:ascii="仿宋" w:eastAsia="仿宋" w:hAnsi="仿宋" w:cs="仿宋" w:hint="eastAsia"/>
            <w:lang w:eastAsia="zh-CN"/>
          </w:rPr>
          <w:t>(三)、工艺技术方案要求</w:t>
        </w:r>
        <w:r>
          <w:tab/>
        </w:r>
        <w:r>
          <w:fldChar w:fldCharType="begin"/>
        </w:r>
        <w:r>
          <w:instrText xml:space="preserve"> PAGEREF _Toc4185 \h </w:instrText>
        </w:r>
        <w:r>
          <w:fldChar w:fldCharType="separate"/>
        </w:r>
        <w:r>
          <w:t>59</w:t>
        </w:r>
        <w:r>
          <w:fldChar w:fldCharType="end"/>
        </w:r>
      </w:hyperlink>
    </w:p>
    <w:p>
      <w:pPr>
        <w:pStyle w:val="TOC1"/>
        <w:tabs>
          <w:tab w:val="right" w:leader="dot" w:pos="8306"/>
        </w:tabs>
      </w:pPr>
      <w:hyperlink w:anchor="_Toc5078" w:history="1">
        <w:r>
          <w:rPr>
            <w:rFonts w:ascii="仿宋" w:eastAsia="仿宋" w:hAnsi="仿宋" w:cs="仿宋" w:hint="eastAsia"/>
            <w:lang w:eastAsia="zh-CN"/>
          </w:rPr>
          <w:t>十三、营销与推广策略</w:t>
        </w:r>
        <w:r>
          <w:tab/>
        </w:r>
        <w:r>
          <w:fldChar w:fldCharType="begin"/>
        </w:r>
        <w:r>
          <w:instrText xml:space="preserve"> PAGEREF _Toc5078 \h </w:instrText>
        </w:r>
        <w:r>
          <w:fldChar w:fldCharType="separate"/>
        </w:r>
        <w:r>
          <w:t>61</w:t>
        </w:r>
        <w:r>
          <w:fldChar w:fldCharType="end"/>
        </w:r>
      </w:hyperlink>
    </w:p>
    <w:p>
      <w:pPr>
        <w:pStyle w:val="TOC2"/>
        <w:tabs>
          <w:tab w:val="right" w:leader="dot" w:pos="8306"/>
        </w:tabs>
      </w:pPr>
      <w:hyperlink w:anchor="_Toc28702" w:history="1">
        <w:r>
          <w:rPr>
            <w:rFonts w:ascii="仿宋" w:eastAsia="仿宋" w:hAnsi="仿宋" w:cs="仿宋" w:hint="eastAsia"/>
            <w:lang w:eastAsia="zh-CN"/>
          </w:rPr>
          <w:t>(一)、产品/服务定位与特点</w:t>
        </w:r>
        <w:r>
          <w:tab/>
        </w:r>
        <w:r>
          <w:fldChar w:fldCharType="begin"/>
        </w:r>
        <w:r>
          <w:instrText xml:space="preserve"> PAGEREF _Toc28702 \h </w:instrText>
        </w:r>
        <w:r>
          <w:fldChar w:fldCharType="separate"/>
        </w:r>
        <w:r>
          <w:t>61</w:t>
        </w:r>
        <w:r>
          <w:fldChar w:fldCharType="end"/>
        </w:r>
      </w:hyperlink>
    </w:p>
    <w:p>
      <w:pPr>
        <w:pStyle w:val="TOC2"/>
        <w:tabs>
          <w:tab w:val="right" w:leader="dot" w:pos="8306"/>
        </w:tabs>
      </w:pPr>
      <w:hyperlink w:anchor="_Toc9278" w:history="1">
        <w:r>
          <w:rPr>
            <w:rFonts w:ascii="仿宋" w:eastAsia="仿宋" w:hAnsi="仿宋" w:cs="仿宋" w:hint="eastAsia"/>
            <w:lang w:eastAsia="zh-CN"/>
          </w:rPr>
          <w:t>(二)、市场定位与竞争分析</w:t>
        </w:r>
        <w:r>
          <w:tab/>
        </w:r>
        <w:r>
          <w:fldChar w:fldCharType="begin"/>
        </w:r>
        <w:r>
          <w:instrText xml:space="preserve"> PAGEREF _Toc9278 \h </w:instrText>
        </w:r>
        <w:r>
          <w:fldChar w:fldCharType="separate"/>
        </w:r>
        <w:r>
          <w:t>62</w:t>
        </w:r>
        <w:r>
          <w:fldChar w:fldCharType="end"/>
        </w:r>
      </w:hyperlink>
    </w:p>
    <w:p>
      <w:pPr>
        <w:pStyle w:val="TOC2"/>
        <w:tabs>
          <w:tab w:val="right" w:leader="dot" w:pos="8306"/>
        </w:tabs>
      </w:pPr>
      <w:hyperlink w:anchor="_Toc30055" w:history="1">
        <w:r>
          <w:rPr>
            <w:rFonts w:ascii="仿宋" w:eastAsia="仿宋" w:hAnsi="仿宋" w:cs="仿宋" w:hint="eastAsia"/>
            <w:lang w:eastAsia="zh-CN"/>
          </w:rPr>
          <w:t>(三)、营销渠道与策略</w:t>
        </w:r>
        <w:r>
          <w:tab/>
        </w:r>
        <w:r>
          <w:fldChar w:fldCharType="begin"/>
        </w:r>
        <w:r>
          <w:instrText xml:space="preserve"> PAGEREF _Toc30055 \h </w:instrText>
        </w:r>
        <w:r>
          <w:fldChar w:fldCharType="separate"/>
        </w:r>
        <w:r>
          <w:t>64</w:t>
        </w:r>
        <w:r>
          <w:fldChar w:fldCharType="end"/>
        </w:r>
      </w:hyperlink>
    </w:p>
    <w:p>
      <w:pPr>
        <w:pStyle w:val="TOC2"/>
        <w:tabs>
          <w:tab w:val="right" w:leader="dot" w:pos="8306"/>
        </w:tabs>
      </w:pPr>
      <w:hyperlink w:anchor="_Toc8189" w:history="1">
        <w:r>
          <w:rPr>
            <w:rFonts w:ascii="仿宋" w:eastAsia="仿宋" w:hAnsi="仿宋" w:cs="仿宋" w:hint="eastAsia"/>
            <w:lang w:eastAsia="zh-CN"/>
          </w:rPr>
          <w:t>(四)、推广与宣传活动</w:t>
        </w:r>
        <w:r>
          <w:tab/>
        </w:r>
        <w:r>
          <w:fldChar w:fldCharType="begin"/>
        </w:r>
        <w:r>
          <w:instrText xml:space="preserve"> PAGEREF _Toc8189 \h </w:instrText>
        </w:r>
        <w:r>
          <w:fldChar w:fldCharType="separate"/>
        </w:r>
        <w:r>
          <w:t>65</w:t>
        </w:r>
        <w:r>
          <w:fldChar w:fldCharType="end"/>
        </w:r>
      </w:hyperlink>
    </w:p>
    <w:p>
      <w:pPr>
        <w:pStyle w:val="TOC1"/>
        <w:tabs>
          <w:tab w:val="right" w:leader="dot" w:pos="8306"/>
        </w:tabs>
      </w:pPr>
      <w:hyperlink w:anchor="_Toc20981" w:history="1">
        <w:r>
          <w:rPr>
            <w:rFonts w:ascii="仿宋" w:eastAsia="仿宋" w:hAnsi="仿宋" w:cs="仿宋" w:hint="eastAsia"/>
            <w:lang w:eastAsia="zh-CN"/>
          </w:rPr>
          <w:t>十四、LCR测量仪项目治理与监督</w:t>
        </w:r>
        <w:r>
          <w:tab/>
        </w:r>
        <w:r>
          <w:fldChar w:fldCharType="begin"/>
        </w:r>
        <w:r>
          <w:instrText xml:space="preserve"> PAGEREF _Toc20981 \h </w:instrText>
        </w:r>
        <w:r>
          <w:fldChar w:fldCharType="separate"/>
        </w:r>
        <w:r>
          <w:t>70</w:t>
        </w:r>
        <w:r>
          <w:fldChar w:fldCharType="end"/>
        </w:r>
      </w:hyperlink>
    </w:p>
    <w:p>
      <w:pPr>
        <w:pStyle w:val="TOC2"/>
        <w:tabs>
          <w:tab w:val="right" w:leader="dot" w:pos="8306"/>
        </w:tabs>
      </w:pPr>
      <w:hyperlink w:anchor="_Toc17169" w:history="1">
        <w:r>
          <w:rPr>
            <w:rFonts w:ascii="仿宋" w:eastAsia="仿宋" w:hAnsi="仿宋" w:cs="仿宋" w:hint="eastAsia"/>
            <w:lang w:eastAsia="zh-CN"/>
          </w:rPr>
          <w:t>(一)、LCR测量仪项目治理结构</w:t>
        </w:r>
        <w:r>
          <w:tab/>
        </w:r>
        <w:r>
          <w:fldChar w:fldCharType="begin"/>
        </w:r>
        <w:r>
          <w:instrText xml:space="preserve"> PAGEREF _Toc17169 \h </w:instrText>
        </w:r>
        <w:r>
          <w:fldChar w:fldCharType="separate"/>
        </w:r>
        <w:r>
          <w:t>70</w:t>
        </w:r>
        <w:r>
          <w:fldChar w:fldCharType="end"/>
        </w:r>
      </w:hyperlink>
    </w:p>
    <w:p>
      <w:pPr>
        <w:pStyle w:val="TOC2"/>
        <w:tabs>
          <w:tab w:val="right" w:leader="dot" w:pos="8306"/>
        </w:tabs>
      </w:pPr>
      <w:hyperlink w:anchor="_Toc17955" w:history="1">
        <w:r>
          <w:rPr>
            <w:rFonts w:ascii="仿宋" w:eastAsia="仿宋" w:hAnsi="仿宋" w:cs="仿宋" w:hint="eastAsia"/>
            <w:lang w:eastAsia="zh-CN"/>
          </w:rPr>
          <w:t>(二)、监督与审计</w:t>
        </w:r>
        <w:r>
          <w:tab/>
        </w:r>
        <w:r>
          <w:fldChar w:fldCharType="begin"/>
        </w:r>
        <w:r>
          <w:instrText xml:space="preserve"> PAGEREF _Toc17955 \h </w:instrText>
        </w:r>
        <w:r>
          <w:fldChar w:fldCharType="separate"/>
        </w:r>
        <w:r>
          <w:t>71</w:t>
        </w:r>
        <w:r>
          <w:fldChar w:fldCharType="end"/>
        </w:r>
      </w:hyperlink>
    </w:p>
    <w:p>
      <w:pPr>
        <w:pStyle w:val="TOC1"/>
        <w:tabs>
          <w:tab w:val="right" w:leader="dot" w:pos="8306"/>
        </w:tabs>
      </w:pPr>
      <w:hyperlink w:anchor="_Toc14192" w:history="1">
        <w:r>
          <w:rPr>
            <w:rFonts w:ascii="仿宋" w:eastAsia="仿宋" w:hAnsi="仿宋" w:cs="仿宋" w:hint="eastAsia"/>
            <w:lang w:eastAsia="zh-CN"/>
          </w:rPr>
          <w:t>十五、LCR测量仪项目实施保障措施</w:t>
        </w:r>
        <w:r>
          <w:tab/>
        </w:r>
        <w:r>
          <w:fldChar w:fldCharType="begin"/>
        </w:r>
        <w:r>
          <w:instrText xml:space="preserve"> PAGEREF _Toc14192 \h </w:instrText>
        </w:r>
        <w:r>
          <w:fldChar w:fldCharType="separate"/>
        </w:r>
        <w:r>
          <w:t>73</w:t>
        </w:r>
        <w:r>
          <w:fldChar w:fldCharType="end"/>
        </w:r>
      </w:hyperlink>
    </w:p>
    <w:p>
      <w:pPr>
        <w:pStyle w:val="TOC2"/>
        <w:tabs>
          <w:tab w:val="right" w:leader="dot" w:pos="8306"/>
        </w:tabs>
      </w:pPr>
      <w:hyperlink w:anchor="_Toc15081" w:history="1">
        <w:r>
          <w:rPr>
            <w:rFonts w:ascii="仿宋" w:eastAsia="仿宋" w:hAnsi="仿宋" w:cs="仿宋" w:hint="eastAsia"/>
            <w:lang w:eastAsia="zh-CN"/>
          </w:rPr>
          <w:t>(一)、LCR测量仪项目实施保障机制</w:t>
        </w:r>
        <w:r>
          <w:tab/>
        </w:r>
        <w:r>
          <w:fldChar w:fldCharType="begin"/>
        </w:r>
        <w:r>
          <w:instrText xml:space="preserve"> PAGEREF _Toc15081 \h </w:instrText>
        </w:r>
        <w:r>
          <w:fldChar w:fldCharType="separate"/>
        </w:r>
        <w:r>
          <w:t>73</w:t>
        </w:r>
        <w:r>
          <w:fldChar w:fldCharType="end"/>
        </w:r>
      </w:hyperlink>
    </w:p>
    <w:p>
      <w:pPr>
        <w:pStyle w:val="TOC2"/>
        <w:tabs>
          <w:tab w:val="right" w:leader="dot" w:pos="8306"/>
        </w:tabs>
      </w:pPr>
      <w:hyperlink w:anchor="_Toc5516" w:history="1">
        <w:r>
          <w:rPr>
            <w:rFonts w:ascii="仿宋" w:eastAsia="仿宋" w:hAnsi="仿宋" w:cs="仿宋" w:hint="eastAsia"/>
            <w:lang w:eastAsia="zh-CN"/>
          </w:rPr>
          <w:t>(二)、LCR测量仪项目法律合规要求</w:t>
        </w:r>
        <w:r>
          <w:tab/>
        </w:r>
        <w:r>
          <w:fldChar w:fldCharType="begin"/>
        </w:r>
        <w:r>
          <w:instrText xml:space="preserve"> PAGEREF _Toc5516 \h </w:instrText>
        </w:r>
        <w:r>
          <w:fldChar w:fldCharType="separate"/>
        </w:r>
        <w:r>
          <w:t>76</w:t>
        </w:r>
        <w:r>
          <w:fldChar w:fldCharType="end"/>
        </w:r>
      </w:hyperlink>
    </w:p>
    <w:p>
      <w:pPr>
        <w:pStyle w:val="TOC2"/>
        <w:tabs>
          <w:tab w:val="right" w:leader="dot" w:pos="8306"/>
        </w:tabs>
      </w:pPr>
      <w:hyperlink w:anchor="_Toc21742" w:history="1">
        <w:r>
          <w:rPr>
            <w:rFonts w:ascii="仿宋" w:eastAsia="仿宋" w:hAnsi="仿宋" w:cs="仿宋" w:hint="eastAsia"/>
            <w:lang w:eastAsia="zh-CN"/>
          </w:rPr>
          <w:t>(三)、LCR测量仪项目合同管理与法律事务</w:t>
        </w:r>
        <w:r>
          <w:tab/>
        </w:r>
        <w:r>
          <w:fldChar w:fldCharType="begin"/>
        </w:r>
        <w:r>
          <w:instrText xml:space="preserve"> PAGEREF _Toc21742 \h </w:instrText>
        </w:r>
        <w:r>
          <w:fldChar w:fldCharType="separate"/>
        </w:r>
        <w:r>
          <w:t>81</w:t>
        </w:r>
        <w:r>
          <w:fldChar w:fldCharType="end"/>
        </w:r>
      </w:hyperlink>
    </w:p>
    <w:p>
      <w:pPr>
        <w:pStyle w:val="TOC2"/>
        <w:tabs>
          <w:tab w:val="right" w:leader="dot" w:pos="8306"/>
        </w:tabs>
      </w:pPr>
      <w:hyperlink w:anchor="_Toc28060" w:history="1">
        <w:r>
          <w:rPr>
            <w:rFonts w:ascii="仿宋" w:eastAsia="仿宋" w:hAnsi="仿宋" w:cs="仿宋" w:hint="eastAsia"/>
            <w:lang w:eastAsia="zh-CN"/>
          </w:rPr>
          <w:t>(四)、LCR测量仪项目知识产权保护策略</w:t>
        </w:r>
        <w:r>
          <w:tab/>
        </w:r>
        <w:r>
          <w:fldChar w:fldCharType="begin"/>
        </w:r>
        <w:r>
          <w:instrText xml:space="preserve"> PAGEREF _Toc28060 \h </w:instrText>
        </w:r>
        <w:r>
          <w:fldChar w:fldCharType="separate"/>
        </w:r>
        <w:r>
          <w:t>87</w:t>
        </w:r>
        <w:r>
          <w:fldChar w:fldCharType="end"/>
        </w:r>
      </w:hyperlink>
    </w:p>
    <w:p>
      <w:pPr>
        <w:pStyle w:val="TOC1"/>
        <w:tabs>
          <w:tab w:val="right" w:leader="dot" w:pos="8306"/>
        </w:tabs>
      </w:pPr>
      <w:hyperlink w:anchor="_Toc4358" w:history="1">
        <w:r>
          <w:rPr>
            <w:rFonts w:ascii="仿宋" w:eastAsia="仿宋" w:hAnsi="仿宋" w:cs="仿宋" w:hint="eastAsia"/>
            <w:lang w:eastAsia="zh-CN"/>
          </w:rPr>
          <w:t>十六、供应链管理</w:t>
        </w:r>
        <w:r>
          <w:tab/>
        </w:r>
        <w:r>
          <w:fldChar w:fldCharType="begin"/>
        </w:r>
        <w:r>
          <w:instrText xml:space="preserve"> PAGEREF _Toc4358 \h </w:instrText>
        </w:r>
        <w:r>
          <w:fldChar w:fldCharType="separate"/>
        </w:r>
        <w:r>
          <w:t>89</w:t>
        </w:r>
        <w:r>
          <w:fldChar w:fldCharType="end"/>
        </w:r>
      </w:hyperlink>
    </w:p>
    <w:p>
      <w:pPr>
        <w:pStyle w:val="TOC2"/>
        <w:tabs>
          <w:tab w:val="right" w:leader="dot" w:pos="8306"/>
        </w:tabs>
      </w:pPr>
      <w:hyperlink w:anchor="_Toc18586" w:history="1">
        <w:r>
          <w:rPr>
            <w:rFonts w:ascii="仿宋" w:eastAsia="仿宋" w:hAnsi="仿宋" w:cs="仿宋" w:hint="eastAsia"/>
            <w:lang w:eastAsia="zh-CN"/>
          </w:rPr>
          <w:t>(一)、供应链战略规划</w:t>
        </w:r>
        <w:r>
          <w:tab/>
        </w:r>
        <w:r>
          <w:fldChar w:fldCharType="begin"/>
        </w:r>
        <w:r>
          <w:instrText xml:space="preserve"> PAGEREF _Toc18586 \h </w:instrText>
        </w:r>
        <w:r>
          <w:fldChar w:fldCharType="separate"/>
        </w:r>
        <w:r>
          <w:t>89</w:t>
        </w:r>
        <w:r>
          <w:fldChar w:fldCharType="end"/>
        </w:r>
      </w:hyperlink>
    </w:p>
    <w:p>
      <w:pPr>
        <w:pStyle w:val="TOC2"/>
        <w:tabs>
          <w:tab w:val="right" w:leader="dot" w:pos="8306"/>
        </w:tabs>
      </w:pPr>
      <w:hyperlink w:anchor="_Toc15832" w:history="1">
        <w:r>
          <w:rPr>
            <w:rFonts w:ascii="仿宋" w:eastAsia="仿宋" w:hAnsi="仿宋" w:cs="仿宋" w:hint="eastAsia"/>
            <w:lang w:eastAsia="zh-CN"/>
          </w:rPr>
          <w:t>(二)、供应商选择与合作</w:t>
        </w:r>
        <w:r>
          <w:tab/>
        </w:r>
        <w:r>
          <w:fldChar w:fldCharType="begin"/>
        </w:r>
        <w:r>
          <w:instrText xml:space="preserve"> PAGEREF _Toc15832 \h </w:instrText>
        </w:r>
        <w:r>
          <w:fldChar w:fldCharType="separate"/>
        </w:r>
        <w:r>
          <w:t>91</w:t>
        </w:r>
        <w:r>
          <w:fldChar w:fldCharType="end"/>
        </w:r>
      </w:hyperlink>
    </w:p>
    <w:p>
      <w:pPr>
        <w:pStyle w:val="TOC2"/>
        <w:tabs>
          <w:tab w:val="right" w:leader="dot" w:pos="8306"/>
        </w:tabs>
      </w:pPr>
      <w:hyperlink w:anchor="_Toc17886" w:history="1">
        <w:r>
          <w:rPr>
            <w:rFonts w:ascii="仿宋" w:eastAsia="仿宋" w:hAnsi="仿宋" w:cs="仿宋" w:hint="eastAsia"/>
            <w:lang w:eastAsia="zh-CN"/>
          </w:rPr>
          <w:t>(三)、物流与库存管理</w:t>
        </w:r>
        <w:r>
          <w:tab/>
        </w:r>
        <w:r>
          <w:fldChar w:fldCharType="begin"/>
        </w:r>
        <w:r>
          <w:instrText xml:space="preserve"> PAGEREF _Toc17886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9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LCR测量仪项目的主要产品是XXXX，预计年产值为XXX万元。这一产品在市场中占据着重要的地位，其广泛的应用范围使得该LCR测量仪项目的市场前景非常广阔。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CR测量仪项目的xxx产品作为重要的原材料之一，将在多个领域发挥关键作用。其在建筑、交通、能源等方面的广泛应用将为整个产业链提供强大的支持，形成产业协同效应。LCR测量仪项目的年产值XXX万XXX万XXX万万元不仅反映了其在市场上的巨大潜力，更预示着它对国民经济的积极贡献。这种关联度高、涉及面广的产业关系，使得该LCR测量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4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总征地面积为XXXX平方米，相当于约XX.XX亩，其中净用地面积为XXXX平方米，红线范围内相当于约XX.XX亩。这一用地规模充分考虑了LCR测量仪项目的建设需求，保障了LCR测量仪项目在合适的空间内得以充分发展。LCR测量仪项目规划的总建筑面积为XXXX平方米，其中主体工程建设占XXXX平方米，计容建筑面积达XXXX平方米。预计建筑工程的投资将达到XXXX万元，为LCR测量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计划购置的设备共计XXXX台（套），设备购置费用为XXXX万元。这一设备购置计划充分考虑到LCR测量仪项目的生产需求和技术要求，确保了LCR测量仪项目在生产运营中具备先进的技术装备和高效的生产能力。设备的合理配置将为LCR测量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计划总投资为XXXX万元，预计年实现营业收入为XXXX万元。这一产能规模的设定旨在确保LCR测量仪项目能够在投资与回报之间取得平衡，实现长期可持续的发展。LCR测量仪项目的总投资充分考虑到各个方面的需求，包括用地建设、设备购置等多个环节，以确保LCR测量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15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09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技术管理特点体现在其创新导向。通过引入最先进的技术趋势和解决方案，LCR测量仪项目致力于提升科技含量、提高质量和效率水平。这意味着我们将采用最新的工具和方法，确保LCR测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CR测量仪项目技术管理的显著特征。通过整合不同领域的技术资源，我们实现了跨学科的协同工作。这有助于优化技术架构，提高整体效能。此外，整合性策略还促进了不同技术团队之间的紧密沟通和高效合作，确保LCR测量仪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LCR测量仪项目所采用的技术。通过不断优化技术方案，LCR测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CR测量仪项目团队将在LCR测量仪项目初期识别可能的技术风险，并采取相应的预防和应对措施。通过建立健全的风险评估机制，LCR测量仪项目能够在实施过程中及时发现并解决潜在的技术问题，保障LCR测量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CR测量仪项目中，技术将成为LCR测量仪项目成功的有力支持。这一深度剖析揭示了技术管理在LCR测量仪项目实施中的关键作用，为LCR测量仪项目的技术基础奠定了坚实的基础。</w:t>
      </w:r>
    </w:p>
    <w:p>
      <w:pPr>
        <w:pStyle w:val="Heading2"/>
        <w:ind w:firstLine="560" w:firstLineChars="200"/>
        <w:rPr>
          <w:rFonts w:ascii="仿宋" w:eastAsia="仿宋" w:hAnsi="仿宋" w:cs="仿宋" w:hint="eastAsia"/>
          <w:sz w:val="28"/>
          <w:lang w:eastAsia="zh-CN"/>
        </w:rPr>
      </w:pPr>
      <w:bookmarkStart w:id="7" w:name="_Toc9724"/>
      <w:r>
        <w:rPr>
          <w:rFonts w:ascii="仿宋" w:eastAsia="仿宋" w:hAnsi="仿宋" w:cs="仿宋" w:hint="eastAsia"/>
          <w:sz w:val="28"/>
          <w:lang w:eastAsia="zh-CN"/>
        </w:rPr>
        <w:t>(二)、LCR测量仪项目工艺技术设计方案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CR测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CR测量仪项目将严格按照相关行业规范要求进行组织。通过有效控制产品质量，LCR测量仪项目将致力于为顾客提供优质的LCR测量仪项目产品和良好的服务。这体现了LCR测量仪项目对于生产活动合规性和质量标准的高度重视，为LCR测量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CR测量仪项目注重生态效益和清洁生产原则。LCR测量仪项目建设将紧密结合地方特色经济发展，与社会经济发展规划和区域环境保护规划方案相协调一致。通过与当地区域自然生态系统的结合，LCR测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CR测量仪项目产品具有多样化的客户需求和个性化的特点。因此，LCR测量仪项目产品规格品种多样，且单批生产数量较小。为满足这一特点，LCR测量仪项目承办单位将建设先进的柔性制造生产线。通过广泛应用柔性制造技术，LCR测量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CR测量仪项目采用的技术具有较高的技术含量和自动化水平，处于国内先进水平。这一技术选用不仅体现了对生产效率、质量和环境友好性的高标准要求，同时为LCR测量仪项目的可持续发展奠定了坚实的基础。</w:t>
      </w:r>
    </w:p>
    <w:p>
      <w:pPr>
        <w:pStyle w:val="Heading2"/>
        <w:ind w:firstLine="560" w:firstLineChars="200"/>
        <w:rPr>
          <w:rFonts w:ascii="仿宋" w:eastAsia="仿宋" w:hAnsi="仿宋" w:cs="仿宋" w:hint="eastAsia"/>
          <w:sz w:val="28"/>
          <w:lang w:eastAsia="zh-CN"/>
        </w:rPr>
      </w:pPr>
      <w:bookmarkStart w:id="8" w:name="_Toc47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为确保LCR测量仪项目的高效生产和技术实施，我们制定了一套精心设计的设备选型方案，以满足LCR测量仪项目生产、质量和环保的要求。该方案的主要特点如下：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CR测量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针对LCR测量仪项目产品的多样性和小批量生产的特点，我们将建设柔性制造生产线。通过在设备选型中考虑柔性制造技术，可以灵活应对不同产品规格和生产需求，实现生产线的高度灵活性和适应性。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30"/>
      <w:r>
        <w:rPr>
          <w:rFonts w:ascii="仿宋" w:eastAsia="仿宋" w:hAnsi="仿宋" w:cs="仿宋" w:hint="eastAsia"/>
          <w:sz w:val="28"/>
          <w:lang w:eastAsia="zh-CN"/>
        </w:rPr>
        <w:t>三、LCR测量仪项目概论</w:t>
      </w:r>
      <w:bookmarkEnd w:id="9"/>
    </w:p>
    <w:p>
      <w:pPr>
        <w:pStyle w:val="Heading2"/>
        <w:rPr>
          <w:rFonts w:ascii="仿宋" w:eastAsia="仿宋" w:hAnsi="仿宋" w:cs="仿宋" w:hint="eastAsia"/>
          <w:lang w:eastAsia="zh-CN"/>
        </w:rPr>
      </w:pPr>
      <w:bookmarkStart w:id="10" w:name="_Toc25438"/>
      <w:r>
        <w:rPr>
          <w:rFonts w:ascii="仿宋" w:eastAsia="仿宋" w:hAnsi="仿宋" w:cs="仿宋" w:hint="eastAsia"/>
          <w:lang w:eastAsia="zh-CN"/>
        </w:rPr>
        <w:t>(一)、LCR测量仪项目概况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起源追溯至对市场的深入洞察。市场的不断演变与变革为LCR测量仪项目提供了难得的机遇。当前市场存在的需求缺口和变革的大环境共同构成了LCR测量仪项目的背景。这个LCR测量仪项目旨在充分利用市场机遇，填补行业中尚未满足的需求，为客户提供全新的解决方案。市场的变革和需求的增长使得这个LCR测量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LCR测量仪项目名称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正式命名为LCR测量仪。这个名称不仅仅是一个标识，更代表了LCR测量仪项目的核心理念和愿景。它蕴含着LCR测量仪项目所要解决问题的关键字，具有强烈的表达和辨识度，为LCR测量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LCR测量仪项目目标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核心目标是提供一种全新、高效的解决方案，满足客户日益增长的需求。LCR测量仪项目追求的不仅仅是满足市场需求，更是在市场中获得卓越的竞争优势。通过不断提升产品或服务的质量和创新水平，LCR测量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LCR测量仪项目范围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全面涵盖了产品研发、制造、市场推广和售后服务，确保从产品设计到最终用户体验的全方位关注。这一全面的LCR测量仪项目范围是为了确保LCR测量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LCR测量仪项目时间表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LCR测量仪项目计划在未来18个月内完成，包括研发、测试、市场试点和正式推出等不同阶段。这个时间表的合理设计是为了确保LCR测量仪项目各个阶段的顺利推进，以便按时交付高质量的成果。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LCR测量仪项目预算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LCR测量仪项目总预算估算为XX百万美元，主要分配在研发、市场推广、人员培训和运营等方面。这一充足的预算为LCR测量仪项目提供了充足的资源，确保LCR测量仪项目在各个方面都能取得优异的表现。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LCR测量仪项目风险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LCR测量仪项目可能面临的风险包括市场接受度低、技术难题、竞争激烈等。LCR测量仪项目团队已经制定了相应的风险应对计划，通过前瞻性的风险管理，确保LCR测量仪项目在面对不确定性时能够迅速做出应对。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LCR测量仪项目团队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LCR测量仪项目汇聚了一支经验丰富、多领域专业素养的核心团队，确保LCR测量仪项目在各个方面都能拥有高水平的执行力。团队的协同作战是LCR测量仪项目成功的关键因素之一。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LCR测量仪项目背景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LCR测量仪项目的背景根植于市场对更高效、创新产品的渴望，同时也受到科技发展对行业格局的深刻改变的影响。这为LCR测量仪项目提供了广阔的发展空间和市场需求。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LCR测量仪项目现状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截至目前，LCR测量仪项目已完成市场调研和技术验证，取得了初步的成功。这为LCR测量仪项目在未来的发展奠定了坚实的基础，为更远大的目标打下了坚实的基石。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961"/>
      <w:r>
        <w:rPr>
          <w:rFonts w:ascii="仿宋" w:eastAsia="仿宋" w:hAnsi="仿宋" w:cs="仿宋" w:hint="eastAsia"/>
          <w:sz w:val="28"/>
          <w:lang w:eastAsia="zh-CN"/>
        </w:rPr>
        <w:t>(二)、LCR测量仪项目目标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keyword》LCR测量仪项目首要业务目标是在市场中占据有利地位，实现产品/服务的成功推广和销售。通过不断提升产品质量、创新性，LCR测量仪项目追求成为行业中的领导者，赢得更多客户的青睐。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在科技迅速发展的时代，LCR测量仪项目着眼于技术创新。通过持续的研发和技术升级，LCR测量仪项目旨在推出更具创新性的产品或服务，以满足市场对新鲜、先进解决方案的需求。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为了建立可持续的客户关系，LCR测量仪项目设定了客户满意度目标。通过提供卓越的产品质量和优质的客户服务，LCR测量仪项目追求赢得客户的信任和忠诚度，确保他们的满意度达到行业领先水平。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LCR测量仪项目注重社会责任和可持续发展。通过实施环保、社会责任LCR测量仪项目，LCR测量仪项目致力于在经济发展的同时保护环境，促进社会公平，实现可持续经营。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LCR测量仪项目的团队是实现目标的核心驱动力。因此，LCR测量仪项目设定了团队发展目标，包括提升团队成员的专业技能、培养领导力，以及搭建协同高效的团队工作氛围。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696"/>
      <w:r>
        <w:rPr>
          <w:rFonts w:ascii="仿宋" w:eastAsia="仿宋" w:hAnsi="仿宋" w:cs="仿宋" w:hint="eastAsia"/>
          <w:sz w:val="28"/>
          <w:lang w:eastAsia="zh-CN"/>
        </w:rPr>
        <w:t>(三)、LCR测量仪项目提出的理由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LCR测量仪项目提出的理由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提出源于对市场机遇的深刻洞察。当前市场中存在的需求缺口和行业发展趋势表明，有巨大的商业机会等待被开发。通过准确捕捉市场机遇，LCR测量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理念基于对技术创新的信仰。通过持续的研发和技术投入，LCR测量仪项目有望推出更具创新性的产品或服务。在科技飞速发展的当下，LCR测量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提出是为了增强企业的行业竞争力。通过提升产品或服务的质量和独特性，LCR测量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响应了消费者需求的变化。随着社会和科技的不断发展，消费者对产品和服务的需求也在发生变化。通过深入了解并及时回应消费者的新需求，LCR测量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LCR测量仪项目的提出是企业战略发展规划的一部分。在面对日益激烈的市场竞争和不断变化的商业环境中，LCR测量仪项目作为企业战略的一环，旨在为企业开辟新的增长领域，巩固企业在行业中的地位。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提出不仅仅是基于商业考量，还注重社会责任。通过推出环保、社会责任等方面的LCR测量仪项目，LCR测量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LCR测量仪项目的提出反映了对利益相关者期望的关注。包括客户、员工、投资者等利益相关者在企业发展中都有着各自的期望，LCR测量仪项目力求在满足这些期望的同时，取得更大的共赢。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030"/>
      <w:r>
        <w:rPr>
          <w:rFonts w:ascii="仿宋" w:eastAsia="仿宋" w:hAnsi="仿宋" w:cs="仿宋" w:hint="eastAsia"/>
          <w:sz w:val="28"/>
          <w:lang w:eastAsia="zh-CN"/>
        </w:rPr>
        <w:t>(四)、LCR测量仪项目意义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在实施LCR测量仪项目的过程中，我们不仅仅是在追逐商业成功，更是为企业和社会的多个层面创造了深远的意义。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的首要意义在于提升企业的市场竞争力。通过持续的创新和对产品质量的高标准要求，LCR测量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CR测量仪项目的推进将促使行业技术水平的提升。通过引入先进技术和创新性解决方案，LCR测量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CR测量仪项目不仅创造了大量就业机会，提高了就业水平，还注重社会责任和环保。通过参与社会公益事业和推动环保LCR测量仪项目，LCR测量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综合而言，LCR测量仪项目意义重大，不仅推动了企业的发展，也为行业和社会的进步贡献了积极力量。这是一个全面而深刻的影响，将在未来产生可持续的正面效应。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3838"/>
      <w:r>
        <w:rPr>
          <w:rFonts w:ascii="仿宋" w:eastAsia="仿宋" w:hAnsi="仿宋" w:cs="仿宋" w:hint="eastAsia"/>
          <w:sz w:val="28"/>
          <w:lang w:eastAsia="zh-CN"/>
        </w:rPr>
        <w:t>(五)、LCR测量仪项目背景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在当今迅猛发展的商业环境中，LCR测量仪项目的动因根植于对多方面因素的审慎考量。这个LCR测量仪项目的提出并非孤立的决策，而是对企业所处背景深入思考的产物。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市场的不断演变是LCR测量仪项目背后的首要原因。科技的迅速发展和全球市场的快速变化使得企业必须灵活应对。LCR测量仪项目应运而生，旨在通过创新性的解决方案迎合市场的多变需求，赢得竞争中的先机。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竞争的激烈程度也是LCR测量仪项目背景中不可忽视的一环。企业需要在激烈竞争中脱颖而出，为此，LCR测量仪项目致力于打破常规，提供独特的价值主张，以吸引客户并确保市场份额的增长。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技术的迅速发展为企业带来了机遇与挑战。作为LCR测量仪项目启动的背景之一，对新兴技术的应用将有助于提升企业的技术水平，使其在不断演进的商业环境中保持竞争优势。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此外，社会对企业责任的期望也在逐渐升高。LCR测量仪项目充分融入了社会责任的理念，通过可持续经营和社会公益LCR测量仪项目，企图为社会贡献一份力量，在商业成功的同时关注社会价值。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364"/>
      <w:r>
        <w:rPr>
          <w:rFonts w:ascii="仿宋" w:eastAsia="仿宋" w:hAnsi="仿宋" w:cs="仿宋" w:hint="eastAsia"/>
          <w:sz w:val="28"/>
          <w:lang w:eastAsia="zh-CN"/>
        </w:rPr>
        <w:t>四、LCR测量仪项目文档管理</w:t>
      </w:r>
      <w:bookmarkEnd w:id="15"/>
    </w:p>
    <w:p>
      <w:pPr>
        <w:pStyle w:val="Heading2"/>
        <w:rPr>
          <w:rFonts w:ascii="仿宋" w:eastAsia="仿宋" w:hAnsi="仿宋" w:cs="仿宋" w:hint="eastAsia"/>
          <w:lang w:eastAsia="zh-CN"/>
        </w:rPr>
      </w:pPr>
      <w:bookmarkStart w:id="16" w:name="_Toc2573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LCR测量仪项目高度重视文档的质量和准确性，以支持LCR测量仪项目的各项活动和决策。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文档的编制始于LCR测量仪项目计划的初期，我们制定了详细的文档编制计划，明确了每个文档的内容、格式和编写责任人。在LCR测量仪项目启动阶段，我们首先编制了LCR测量仪项目章程，明确定义了LCR测量仪项目的目标、范围、风险等关键要素。随后，LCR测量仪项目团队根据计划陆续编制了需求文档、设计文档、测试文档等各类文档，确保LCR测量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CR测量仪项目管理中的重要环节，旨在确保LCR测量仪项目文档符合质量标准和LCR测量仪项目需求。在LCR测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除了内部审查，我们还进行了外部审查，邀请LCR测量仪项目相关利益方和专业领域的专家对文档进行独立审查。这有助于获取更全面、客观的反馈，确保LCR测量仪项目文档不仅符合内部标准，也满足外部需求。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LCR测量仪项目在文档编制与审查方面建立了严格的管理机制，通过规范的流程和多维度的审查，确保LCR测量仪项目文档的质量、准确性和可靠性，为LCR测量仪项目的顺利推进提供了有力支持。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https://d.book118.com/118023124035006023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LCR测量仪项目计划设计方案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176C2"/>
    <w:rsid w:val="5D917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2312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2024-01-01T05:05:00Z</dcterms:created>
  <dcterms:modified xsi:type="dcterms:W3CDTF">2024-01-01T05:06:10Z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3D8356619F4A4945A401A4FF41C40A23_11</vt:lpwstr>
  </property>
  <property fmtid="{D5CDD505-2E9C-101B-9397-08002B2CF9AE}" pid="3" name="KSOProductBuildVer">
    <vt:lpwstr>2052-12.1.0.16120</vt:lpwstr>
  </property>
</Properties>
</file>