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spacing w:line="242" w:lineRule="auto"/>
      </w:pPr>
      <w:r>
        <w:t>新能源汽车产业链全要素生产率报告</w:t>
      </w:r>
    </w:p>
    <w:p>
      <w:pPr>
        <w:spacing w:before="542"/>
        <w:ind w:left="3158" w:right="0" w:firstLine="0"/>
        <w:jc w:val="left"/>
        <w:rPr>
          <w:rFonts w:ascii="黑体" w:eastAsia="黑体" w:hint="eastAsia"/>
          <w:b/>
          <w:sz w:val="52"/>
        </w:rPr>
      </w:pPr>
      <w:r>
        <w:rPr>
          <w:rFonts w:ascii="黑体" w:eastAsia="黑体" w:hint="eastAsia"/>
          <w:b/>
          <w:sz w:val="52"/>
        </w:rPr>
        <w:t>(2023 年)</w:t>
      </w:r>
    </w:p>
    <w:p>
      <w:pPr>
        <w:spacing w:after="0"/>
        <w:jc w:val="left"/>
        <w:rPr>
          <w:rFonts w:ascii="黑体" w:eastAsia="黑体" w:hint="eastAsia"/>
          <w:sz w:val="52"/>
        </w:rPr>
        <w:sectPr>
          <w:type w:val="continuous"/>
          <w:pgSz w:w="11910" w:h="16840"/>
          <w:pgMar w:top="1580" w:right="0" w:bottom="280" w:left="1680" w:header="720" w:footer="720" w:gutter="0"/>
          <w:cols w:num="1" w:space="720"/>
        </w:sectPr>
      </w:pPr>
    </w:p>
    <w:p>
      <w:pPr>
        <w:pStyle w:val="Heading1"/>
        <w:tabs>
          <w:tab w:val="left" w:pos="643"/>
        </w:tabs>
      </w:pPr>
      <w:r>
        <w:t>前</w:t>
      </w:r>
      <w:r>
        <w:tab/>
      </w:r>
      <w:r>
        <w:t>言</w:t>
      </w:r>
    </w:p>
    <w:p>
      <w:pPr>
        <w:pStyle w:val="BodyText"/>
        <w:spacing w:before="239" w:line="417" w:lineRule="auto"/>
        <w:ind w:left="117" w:right="1793" w:firstLine="559"/>
        <w:jc w:val="both"/>
      </w:pPr>
      <w:r>
        <w:rPr>
          <w:spacing w:val="-8"/>
        </w:rPr>
        <w:t>全球汽车产业正经历着一轮技术革命和产业变革，业内人士普遍认为这轮变革的前半场是电动化，后半场是网联化和智能化。技术革</w:t>
      </w:r>
      <w:r>
        <w:rPr>
          <w:spacing w:val="-10"/>
        </w:rPr>
        <w:t>命引发产业变革往往为后发国家提供换道超车的机会窗口，抓住机遇前瞻部署技术研发和产业发展，我国在这场变革中走在世界前</w:t>
      </w:r>
      <w:r>
        <w:rPr>
          <w:spacing w:val="-11"/>
        </w:rPr>
        <w:t>列。当前我国新能源汽车产销量全球第一，动力电池、智能网联等技</w:t>
      </w:r>
      <w:r>
        <w:rPr>
          <w:spacing w:val="-10"/>
        </w:rPr>
        <w:t>术发展迅速，汽车品牌影响力逐渐扩大。如何巩固和增强汽车产业发</w:t>
      </w:r>
      <w:r>
        <w:rPr>
          <w:spacing w:val="-7"/>
        </w:rPr>
        <w:t>展优势成为产业界和政界共同关注的话题。</w:t>
      </w:r>
    </w:p>
    <w:p>
      <w:pPr>
        <w:pStyle w:val="BodyText"/>
        <w:spacing w:line="417" w:lineRule="auto"/>
        <w:ind w:left="117" w:right="1512" w:firstLine="559"/>
      </w:pPr>
      <w:r>
        <w:drawing>
          <wp:anchor distT="0" distB="0" distL="0" distR="0" simplePos="0" relativeHeight="251658240" behindDoc="1" locked="0" layoutInCell="1" allowOverlap="1">
            <wp:simplePos x="0" y="0"/>
            <wp:positionH relativeFrom="page">
              <wp:posOffset>5260975</wp:posOffset>
            </wp:positionH>
            <wp:positionV relativeFrom="paragraph">
              <wp:posOffset>4015740</wp:posOffset>
            </wp:positionV>
            <wp:extent cx="82550" cy="1238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xmlns:r="http://schemas.openxmlformats.org/officeDocument/2006/relationships" r:embed="rId5" cstate="print"/>
                    <a:stretch>
                      <a:fillRect/>
                    </a:stretch>
                  </pic:blipFill>
                  <pic:spPr>
                    <a:xfrm>
                      <a:off x="0" y="0"/>
                      <a:ext cx="82550" cy="123825"/>
                    </a:xfrm>
                    <a:prstGeom prst="rect">
                      <a:avLst/>
                    </a:prstGeom>
                  </pic:spPr>
                </pic:pic>
              </a:graphicData>
            </a:graphic>
          </wp:anchor>
        </w:drawing>
      </w:r>
      <w:r>
        <w:rPr>
          <w:spacing w:val="-8"/>
        </w:rPr>
        <w:t xml:space="preserve">汽车是由大量零部件高度集成的复杂产品，经过一百多年的发展， </w:t>
      </w:r>
      <w:r>
        <w:rPr>
          <w:spacing w:val="-10"/>
        </w:rPr>
        <w:t xml:space="preserve">已发展成为全球化分工程度很深、影响广泛的大型产业。中国要在全 </w:t>
      </w:r>
      <w:r>
        <w:rPr>
          <w:spacing w:val="-12"/>
        </w:rPr>
        <w:t xml:space="preserve">球汽车产业竞争中保持领先，发展成为汽车强国，仅靠整车产品或一 </w:t>
      </w:r>
      <w:r>
        <w:rPr>
          <w:spacing w:val="-13"/>
        </w:rPr>
        <w:t>两项核心零部件还不够。借鉴汽车先发国家的发展经验，</w:t>
      </w:r>
      <w:r>
        <w:rPr>
          <w:rFonts w:ascii="黑体" w:eastAsia="黑体" w:hint="eastAsia"/>
          <w:spacing w:val="-1"/>
        </w:rPr>
        <w:t xml:space="preserve">应以整车产 </w:t>
      </w:r>
      <w:r>
        <w:rPr>
          <w:rFonts w:ascii="黑体" w:eastAsia="黑体" w:hint="eastAsia"/>
          <w:spacing w:val="-9"/>
        </w:rPr>
        <w:t>品带动形成本土供应链配套体系，推动形成产业链发展优势进军国际 市场</w:t>
      </w:r>
      <w:r>
        <w:rPr>
          <w:spacing w:val="-11"/>
        </w:rPr>
        <w:t xml:space="preserve">。产业链的发展优势不只是发展规模，更重要是创新驱动的发展 </w:t>
      </w:r>
      <w:r>
        <w:rPr>
          <w:spacing w:val="-10"/>
        </w:rPr>
        <w:t xml:space="preserve">质量，衡量创新驱动的经典指标是全要素生产率。报告从电动化、网 </w:t>
      </w:r>
      <w:r>
        <w:rPr>
          <w:spacing w:val="-11"/>
        </w:rPr>
        <w:t xml:space="preserve">联化、智能化出发拆解新能源汽车产业链，测算各环节和产业链整体 </w:t>
      </w:r>
      <w:r>
        <w:rPr>
          <w:spacing w:val="-13"/>
        </w:rPr>
        <w:t xml:space="preserve">的全要素生产率并进行国际比较，发现我国少数传统产业环节仍然比 </w:t>
      </w:r>
      <w:r>
        <w:rPr>
          <w:spacing w:val="-12"/>
        </w:rPr>
        <w:t>较薄弱，但部分新型产业环节与汽车强国实现同步创新甚至领先，</w:t>
      </w:r>
      <w:r>
        <w:rPr>
          <w:rFonts w:ascii="黑体" w:eastAsia="黑体" w:hint="eastAsia"/>
        </w:rPr>
        <w:t xml:space="preserve">产 </w:t>
      </w:r>
      <w:r>
        <w:rPr>
          <w:rFonts w:ascii="黑体" w:eastAsia="黑体" w:hint="eastAsia"/>
          <w:spacing w:val="1"/>
        </w:rPr>
        <w:t xml:space="preserve">业链整体全要素生产率水平距离国际一流仅存在约 </w:t>
      </w:r>
      <w:r>
        <w:rPr>
          <w:rFonts w:ascii="黑体" w:eastAsia="黑体" w:hint="eastAsia"/>
        </w:rPr>
        <w:t>5</w:t>
      </w:r>
      <w:r>
        <w:rPr>
          <w:rFonts w:ascii="黑体" w:eastAsia="黑体" w:hint="eastAsia"/>
          <w:spacing w:val="4"/>
        </w:rPr>
        <w:t xml:space="preserve"> 的较小差距</w:t>
      </w:r>
      <w:r>
        <w:t>。</w:t>
      </w:r>
      <w:r>
        <w:rPr>
          <w:spacing w:val="-9"/>
        </w:rPr>
        <w:t>为促进提高我国新能源汽车产业链发展水平，报告围绕企业基础能力、</w:t>
      </w:r>
      <w:r>
        <w:rPr>
          <w:spacing w:val="3"/>
        </w:rPr>
        <w:t xml:space="preserve">产业技术路径和国内外市场需求等影响全要素生产率的重要因素提 </w:t>
      </w:r>
      <w:r>
        <w:rPr>
          <w:spacing w:val="-3"/>
        </w:rPr>
        <w:t>出相应建议，希望对政策制定者、行业从业者等有所启示。</w:t>
      </w:r>
    </w:p>
    <w:p>
      <w:pPr>
        <w:spacing w:after="0" w:line="417" w:lineRule="auto"/>
        <w:sectPr>
          <w:pgSz w:w="11910" w:h="16840"/>
          <w:pgMar w:top="1500" w:right="0" w:bottom="280" w:left="1680" w:header="720" w:footer="720" w:gutter="0"/>
          <w:pgNumType w:start="2"/>
          <w:cols w:num="1" w:space="720"/>
        </w:sectPr>
      </w:pPr>
    </w:p>
    <w:p>
      <w:pPr>
        <w:pStyle w:val="BodyText"/>
        <w:spacing w:before="6"/>
        <w:rPr>
          <w:sz w:val="10"/>
        </w:rPr>
      </w:pPr>
    </w:p>
    <w:p>
      <w:pPr>
        <w:pStyle w:val="Heading1"/>
        <w:tabs>
          <w:tab w:val="left" w:pos="645"/>
        </w:tabs>
        <w:spacing w:before="54"/>
        <w:ind w:right="1675"/>
      </w:pPr>
      <w:r>
        <w:t>目</w:t>
      </w:r>
      <w:r>
        <w:tab/>
      </w:r>
      <w:r>
        <w:t>录</w:t>
      </w:r>
    </w:p>
    <w:sdt>
      <w:sdtPr>
        <w:id w:val="1"/>
        <w:docPartObj>
          <w:docPartGallery w:val="Table of Contents"/>
          <w:docPartUnique/>
        </w:docPartObj>
      </w:sdtPr>
      <w:sdtContent>
        <w:p>
          <w:pPr>
            <w:pStyle w:val="TOC1"/>
            <w:tabs>
              <w:tab w:val="right" w:leader="dot" w:pos="8421"/>
            </w:tabs>
            <w:spacing w:before="189"/>
            <w:rPr>
              <w:rFonts w:ascii="Times New Roman" w:eastAsia="Times New Roman"/>
            </w:rPr>
          </w:pPr>
          <w:hyperlink w:anchor="_bookmark0" w:history="1">
            <w:r>
              <w:t>一、新能源汽车产业链全要素生产率分析的战略意义</w:t>
            </w:r>
            <w:r>
              <w:tab/>
            </w:r>
            <w:r>
              <w:rPr>
                <w:rFonts w:ascii="Times New Roman" w:eastAsia="Times New Roman"/>
              </w:rPr>
              <w:t>1</w:t>
            </w:r>
          </w:hyperlink>
        </w:p>
        <w:p>
          <w:pPr>
            <w:pStyle w:val="TOC2"/>
          </w:pPr>
          <w:hyperlink w:anchor="_bookmark1" w:history="1">
            <w:r>
              <w:t>（一</w:t>
            </w:r>
            <w:r>
              <w:rPr>
                <w:spacing w:val="-8"/>
              </w:rPr>
              <w:t>）</w:t>
            </w:r>
            <w:r>
              <w:rPr>
                <w:spacing w:val="-4"/>
              </w:rPr>
              <w:t>电动化、网联化、智能化加速，新能源汽车有望发展成新兴支柱产业</w:t>
            </w:r>
          </w:hyperlink>
        </w:p>
        <w:p>
          <w:pPr>
            <w:pStyle w:val="TOC3"/>
          </w:pPr>
          <w:hyperlink w:anchor="_bookmark1" w:history="1">
            <w:r>
              <w:t>.................................................................................................................................</w:t>
            </w:r>
            <w:r>
              <w:rPr>
                <w:spacing w:val="-39"/>
              </w:rPr>
              <w:t xml:space="preserve"> </w:t>
            </w:r>
            <w:r>
              <w:t>1</w:t>
            </w:r>
          </w:hyperlink>
        </w:p>
        <w:p>
          <w:pPr>
            <w:pStyle w:val="TOC2"/>
            <w:tabs>
              <w:tab w:val="right" w:leader="dot" w:pos="8421"/>
            </w:tabs>
            <w:spacing w:before="179"/>
            <w:rPr>
              <w:rFonts w:ascii="Times New Roman" w:eastAsia="Times New Roman"/>
            </w:rPr>
          </w:pPr>
          <w:hyperlink w:anchor="_bookmark5" w:history="1">
            <w:r>
              <w:t>（二）我国新能源汽车产业优势显现，应进一步增强全产业链竞争力</w:t>
            </w:r>
            <w:r>
              <w:tab/>
            </w:r>
            <w:r>
              <w:rPr>
                <w:rFonts w:ascii="Times New Roman" w:eastAsia="Times New Roman"/>
              </w:rPr>
              <w:t>2</w:t>
            </w:r>
          </w:hyperlink>
        </w:p>
        <w:p>
          <w:pPr>
            <w:pStyle w:val="TOC2"/>
            <w:tabs>
              <w:tab w:val="right" w:leader="dot" w:pos="8421"/>
            </w:tabs>
            <w:rPr>
              <w:rFonts w:ascii="Times New Roman" w:eastAsia="Times New Roman"/>
            </w:rPr>
          </w:pPr>
          <w:hyperlink w:anchor="_bookmark6" w:history="1">
            <w:r>
              <w:t>（三）新能源汽车发展依靠创新驱动，应持续提升全要素生产率</w:t>
            </w:r>
            <w:r>
              <w:tab/>
            </w:r>
            <w:r>
              <w:rPr>
                <w:rFonts w:ascii="Times New Roman" w:eastAsia="Times New Roman"/>
              </w:rPr>
              <w:t>3</w:t>
            </w:r>
          </w:hyperlink>
        </w:p>
        <w:p>
          <w:pPr>
            <w:pStyle w:val="TOC1"/>
            <w:tabs>
              <w:tab w:val="right" w:leader="dot" w:pos="8421"/>
            </w:tabs>
            <w:spacing w:before="161"/>
            <w:rPr>
              <w:rFonts w:ascii="Times New Roman" w:eastAsia="Times New Roman"/>
            </w:rPr>
          </w:pPr>
          <w:hyperlink w:anchor="_bookmark7" w:history="1">
            <w:r>
              <w:t>二、全球新能源汽车产业链全要素生产率分析</w:t>
            </w:r>
            <w:r>
              <w:tab/>
            </w:r>
            <w:r>
              <w:rPr>
                <w:rFonts w:ascii="Times New Roman" w:eastAsia="Times New Roman"/>
              </w:rPr>
              <w:t>3</w:t>
            </w:r>
          </w:hyperlink>
        </w:p>
        <w:p>
          <w:pPr>
            <w:pStyle w:val="TOC2"/>
            <w:tabs>
              <w:tab w:val="right" w:leader="dot" w:pos="8421"/>
            </w:tabs>
            <w:rPr>
              <w:rFonts w:ascii="Times New Roman" w:eastAsia="Times New Roman"/>
            </w:rPr>
          </w:pPr>
          <w:hyperlink w:anchor="_bookmark8" w:history="1">
            <w:r>
              <w:t>（一）从五大模块解构新能源汽车产业链环节</w:t>
            </w:r>
            <w:r>
              <w:tab/>
            </w:r>
            <w:r>
              <w:rPr>
                <w:rFonts w:ascii="Times New Roman" w:eastAsia="Times New Roman"/>
              </w:rPr>
              <w:t>3</w:t>
            </w:r>
          </w:hyperlink>
        </w:p>
        <w:p>
          <w:pPr>
            <w:pStyle w:val="TOC2"/>
            <w:tabs>
              <w:tab w:val="right" w:leader="dot" w:pos="8421"/>
            </w:tabs>
            <w:spacing w:before="161"/>
            <w:rPr>
              <w:rFonts w:ascii="Times New Roman" w:eastAsia="Times New Roman"/>
            </w:rPr>
          </w:pPr>
          <w:hyperlink w:anchor="_bookmark13" w:history="1">
            <w:r>
              <w:t>（二）整车环节中美新能源走在前列，德日汽车制造优势减弱</w:t>
            </w:r>
            <w:r>
              <w:tab/>
            </w:r>
            <w:r>
              <w:rPr>
                <w:rFonts w:ascii="Times New Roman" w:eastAsia="Times New Roman"/>
              </w:rPr>
              <w:t>5</w:t>
            </w:r>
          </w:hyperlink>
        </w:p>
        <w:p>
          <w:pPr>
            <w:pStyle w:val="TOC2"/>
            <w:tabs>
              <w:tab w:val="right" w:leader="dot" w:pos="8421"/>
            </w:tabs>
            <w:rPr>
              <w:rFonts w:ascii="Times New Roman" w:eastAsia="Times New Roman"/>
            </w:rPr>
          </w:pPr>
          <w:hyperlink w:anchor="_bookmark17" w:history="1">
            <w:r>
              <w:t>（三）电动化环节欧美日韩创新实力强劲，中国有所突破</w:t>
            </w:r>
            <w:r>
              <w:tab/>
            </w:r>
            <w:r>
              <w:rPr>
                <w:rFonts w:ascii="Times New Roman" w:eastAsia="Times New Roman"/>
              </w:rPr>
              <w:t>7</w:t>
            </w:r>
          </w:hyperlink>
        </w:p>
        <w:p>
          <w:pPr>
            <w:pStyle w:val="TOC2"/>
            <w:tabs>
              <w:tab w:val="right" w:leader="dot" w:pos="8411"/>
            </w:tabs>
            <w:spacing w:before="161"/>
            <w:rPr>
              <w:rFonts w:ascii="Times New Roman" w:eastAsia="Times New Roman"/>
            </w:rPr>
          </w:pPr>
          <w:hyperlink w:anchor="_bookmark24" w:history="1">
            <w:r>
              <w:t>（四）网联化环节欧美日韩各有所长，中国多数环节优势显现</w:t>
            </w:r>
            <w:r>
              <w:tab/>
            </w:r>
            <w:r>
              <w:rPr>
                <w:rFonts w:ascii="Times New Roman" w:eastAsia="Times New Roman"/>
                <w:spacing w:val="-10"/>
              </w:rPr>
              <w:t>11</w:t>
            </w:r>
          </w:hyperlink>
        </w:p>
        <w:p>
          <w:pPr>
            <w:pStyle w:val="TOC2"/>
            <w:tabs>
              <w:tab w:val="right" w:leader="dot" w:pos="8421"/>
            </w:tabs>
            <w:rPr>
              <w:rFonts w:ascii="Times New Roman" w:eastAsia="Times New Roman"/>
            </w:rPr>
          </w:pPr>
          <w:hyperlink w:anchor="_bookmark40" w:history="1">
            <w:r>
              <w:t>（五）智能化环节欧美日相对领先，中国少数环节具有优势</w:t>
            </w:r>
            <w:r>
              <w:tab/>
            </w:r>
            <w:r>
              <w:rPr>
                <w:rFonts w:ascii="Times New Roman" w:eastAsia="Times New Roman"/>
              </w:rPr>
              <w:t>22</w:t>
            </w:r>
          </w:hyperlink>
        </w:p>
        <w:p>
          <w:pPr>
            <w:pStyle w:val="TOC2"/>
            <w:tabs>
              <w:tab w:val="right" w:leader="dot" w:pos="8421"/>
            </w:tabs>
            <w:spacing w:before="161"/>
            <w:rPr>
              <w:rFonts w:ascii="Times New Roman" w:eastAsia="Times New Roman"/>
            </w:rPr>
          </w:pPr>
          <w:hyperlink w:anchor="_bookmark51" w:history="1">
            <w:r>
              <w:t>（六）车身及内外饰环节传统强国引领，中国多数环节实现追赶</w:t>
            </w:r>
            <w:r>
              <w:tab/>
            </w:r>
            <w:r>
              <w:rPr>
                <w:rFonts w:ascii="Times New Roman" w:eastAsia="Times New Roman"/>
              </w:rPr>
              <w:t>31</w:t>
            </w:r>
          </w:hyperlink>
        </w:p>
        <w:p>
          <w:pPr>
            <w:pStyle w:val="TOC1"/>
            <w:tabs>
              <w:tab w:val="right" w:leader="dot" w:pos="8421"/>
            </w:tabs>
            <w:rPr>
              <w:rFonts w:ascii="Times New Roman" w:eastAsia="Times New Roman"/>
            </w:rPr>
          </w:pPr>
          <w:hyperlink w:anchor="_bookmark53" w:history="1">
            <w:r>
              <w:t>三、我国新能源汽车产业链发展的机遇与挑战</w:t>
            </w:r>
            <w:r>
              <w:tab/>
            </w:r>
            <w:r>
              <w:rPr>
                <w:rFonts w:ascii="Times New Roman" w:eastAsia="Times New Roman"/>
              </w:rPr>
              <w:t>34</w:t>
            </w:r>
          </w:hyperlink>
        </w:p>
        <w:p>
          <w:pPr>
            <w:pStyle w:val="TOC2"/>
            <w:tabs>
              <w:tab w:val="right" w:leader="dot" w:pos="8421"/>
            </w:tabs>
            <w:spacing w:before="161"/>
            <w:rPr>
              <w:rFonts w:ascii="Times New Roman" w:eastAsia="Times New Roman"/>
            </w:rPr>
          </w:pPr>
          <w:hyperlink w:anchor="_bookmark56" w:history="1">
            <w:r>
              <w:t>（一）新型产业环节与世界同步创新的机遇</w:t>
            </w:r>
            <w:r>
              <w:tab/>
            </w:r>
            <w:r>
              <w:rPr>
                <w:rFonts w:ascii="Times New Roman" w:eastAsia="Times New Roman"/>
              </w:rPr>
              <w:t>35</w:t>
            </w:r>
          </w:hyperlink>
        </w:p>
        <w:p>
          <w:pPr>
            <w:pStyle w:val="TOC2"/>
            <w:tabs>
              <w:tab w:val="right" w:leader="dot" w:pos="8421"/>
            </w:tabs>
            <w:rPr>
              <w:rFonts w:ascii="Times New Roman" w:eastAsia="Times New Roman"/>
            </w:rPr>
          </w:pPr>
          <w:hyperlink w:anchor="_bookmark57" w:history="1">
            <w:r>
              <w:t>（二）传统工业和精密制造环节仍旧薄弱</w:t>
            </w:r>
            <w:r>
              <w:tab/>
            </w:r>
            <w:r>
              <w:rPr>
                <w:rFonts w:ascii="Times New Roman" w:eastAsia="Times New Roman"/>
              </w:rPr>
              <w:t>35</w:t>
            </w:r>
          </w:hyperlink>
        </w:p>
        <w:p>
          <w:pPr>
            <w:pStyle w:val="TOC2"/>
            <w:tabs>
              <w:tab w:val="right" w:leader="dot" w:pos="8421"/>
            </w:tabs>
            <w:spacing w:before="161"/>
            <w:rPr>
              <w:rFonts w:ascii="Times New Roman" w:eastAsia="Times New Roman"/>
            </w:rPr>
          </w:pPr>
          <w:hyperlink w:anchor="_bookmark58" w:history="1">
            <w:r>
              <w:t>（三）硬件制造数字化改造和软件生态规则落后</w:t>
            </w:r>
            <w:r>
              <w:tab/>
            </w:r>
            <w:r>
              <w:rPr>
                <w:rFonts w:ascii="Times New Roman" w:eastAsia="Times New Roman"/>
              </w:rPr>
              <w:t>36</w:t>
            </w:r>
          </w:hyperlink>
        </w:p>
        <w:p>
          <w:pPr>
            <w:pStyle w:val="TOC1"/>
            <w:tabs>
              <w:tab w:val="right" w:leader="dot" w:pos="8421"/>
            </w:tabs>
            <w:rPr>
              <w:rFonts w:ascii="Times New Roman" w:eastAsia="Times New Roman"/>
            </w:rPr>
          </w:pPr>
          <w:hyperlink w:anchor="_bookmark59" w:history="1">
            <w:r>
              <w:t>四、我国新能源汽车产业链发展建议</w:t>
            </w:r>
            <w:r>
              <w:tab/>
            </w:r>
            <w:r>
              <w:rPr>
                <w:rFonts w:ascii="Times New Roman" w:eastAsia="Times New Roman"/>
              </w:rPr>
              <w:t>37</w:t>
            </w:r>
          </w:hyperlink>
        </w:p>
        <w:p>
          <w:pPr>
            <w:pStyle w:val="TOC2"/>
            <w:tabs>
              <w:tab w:val="right" w:leader="dot" w:pos="8421"/>
            </w:tabs>
            <w:spacing w:before="161"/>
            <w:rPr>
              <w:rFonts w:ascii="Times New Roman" w:eastAsia="Times New Roman"/>
            </w:rPr>
          </w:pPr>
          <w:hyperlink w:anchor="_bookmark60" w:history="1">
            <w:r>
              <w:t>（一）提升企业基础能力：扩大研发投入规模，提高研发投入强度</w:t>
            </w:r>
            <w:r>
              <w:tab/>
            </w:r>
            <w:r>
              <w:rPr>
                <w:rFonts w:ascii="Times New Roman" w:eastAsia="Times New Roman"/>
              </w:rPr>
              <w:t>37</w:t>
            </w:r>
          </w:hyperlink>
        </w:p>
        <w:p>
          <w:pPr>
            <w:pStyle w:val="TOC2"/>
            <w:tabs>
              <w:tab w:val="right" w:leader="dot" w:pos="8421"/>
            </w:tabs>
            <w:rPr>
              <w:rFonts w:ascii="Times New Roman" w:eastAsia="Times New Roman"/>
            </w:rPr>
          </w:pPr>
          <w:hyperlink w:anchor="_bookmark61" w:history="1">
            <w:r>
              <w:t>（二）升级产业技术路径：缩小渐进式创新差距，探索颠覆式创新机会</w:t>
            </w:r>
            <w:r>
              <w:tab/>
            </w:r>
            <w:r>
              <w:rPr>
                <w:rFonts w:ascii="Times New Roman" w:eastAsia="Times New Roman"/>
              </w:rPr>
              <w:t>37</w:t>
            </w:r>
          </w:hyperlink>
        </w:p>
        <w:p>
          <w:pPr>
            <w:pStyle w:val="TOC2"/>
            <w:tabs>
              <w:tab w:val="right" w:leader="dot" w:pos="8421"/>
            </w:tabs>
            <w:spacing w:before="161"/>
            <w:rPr>
              <w:rFonts w:ascii="Times New Roman" w:eastAsia="Times New Roman"/>
            </w:rPr>
          </w:pPr>
          <w:hyperlink w:anchor="_bookmark62" w:history="1">
            <w:r>
              <w:t>（三）拓展国内大市场：培育市场需求，打造自主品牌供应链</w:t>
            </w:r>
            <w:r>
              <w:tab/>
            </w:r>
            <w:r>
              <w:rPr>
                <w:rFonts w:ascii="Times New Roman" w:eastAsia="Times New Roman"/>
              </w:rPr>
              <w:t>38</w:t>
            </w:r>
          </w:hyperlink>
        </w:p>
        <w:p>
          <w:pPr>
            <w:pStyle w:val="TOC2"/>
            <w:tabs>
              <w:tab w:val="right" w:leader="dot" w:pos="8421"/>
            </w:tabs>
            <w:rPr>
              <w:rFonts w:ascii="Times New Roman" w:eastAsia="Times New Roman"/>
            </w:rPr>
          </w:pPr>
          <w:hyperlink w:anchor="_bookmark63" w:history="1">
            <w:r>
              <w:t>（四）加速国际化布局：突破国外政策藩篱，逆势开拓国际市场</w:t>
            </w:r>
            <w:r>
              <w:tab/>
            </w:r>
            <w:r>
              <w:rPr>
                <w:rFonts w:ascii="Times New Roman" w:eastAsia="Times New Roman"/>
              </w:rPr>
              <w:t>39</w:t>
            </w:r>
          </w:hyperlink>
        </w:p>
      </w:sdtContent>
    </w:sdt>
    <w:p>
      <w:pPr>
        <w:spacing w:after="0"/>
        <w:rPr>
          <w:rFonts w:ascii="Times New Roman" w:eastAsia="Times New Roman"/>
        </w:rPr>
        <w:sectPr>
          <w:pgSz w:w="11910" w:h="16840"/>
          <w:pgMar w:top="1580" w:right="0" w:bottom="280" w:left="1680" w:header="720" w:footer="720" w:gutter="0"/>
          <w:pgNumType w:start="3"/>
          <w:cols w:num="1" w:space="720"/>
        </w:sectPr>
      </w:pPr>
    </w:p>
    <w:p>
      <w:pPr>
        <w:spacing w:before="29"/>
        <w:ind w:left="0" w:right="1677" w:firstLine="0"/>
        <w:jc w:val="center"/>
        <w:rPr>
          <w:rFonts w:ascii="黑体" w:eastAsia="黑体" w:hint="eastAsia"/>
          <w:b/>
          <w:sz w:val="32"/>
        </w:rPr>
      </w:pPr>
      <w:r>
        <w:rPr>
          <w:rFonts w:ascii="黑体" w:eastAsia="黑体" w:hint="eastAsia"/>
          <w:b/>
          <w:sz w:val="32"/>
        </w:rPr>
        <w:t>图 目 录</w:t>
      </w:r>
    </w:p>
    <w:p>
      <w:pPr>
        <w:tabs>
          <w:tab w:val="left" w:leader="dot" w:pos="8301"/>
        </w:tabs>
        <w:spacing w:before="188"/>
        <w:ind w:left="117" w:right="0" w:firstLine="0"/>
        <w:jc w:val="left"/>
        <w:rPr>
          <w:rFonts w:ascii="Times New Roman" w:eastAsia="Times New Roman"/>
          <w:sz w:val="24"/>
        </w:rPr>
      </w:pPr>
      <w:hyperlink w:anchor="_bookmark4" w:history="1">
        <w:r>
          <w:rPr>
            <w:sz w:val="24"/>
          </w:rPr>
          <w:t>图</w:t>
        </w:r>
        <w:r>
          <w:rPr>
            <w:spacing w:val="-1"/>
            <w:sz w:val="24"/>
          </w:rPr>
          <w:t xml:space="preserve"> </w:t>
        </w:r>
        <w:r>
          <w:rPr>
            <w:rFonts w:ascii="Times New Roman" w:eastAsia="Times New Roman"/>
            <w:sz w:val="24"/>
          </w:rPr>
          <w:t xml:space="preserve">1  </w:t>
        </w:r>
        <w:r>
          <w:rPr>
            <w:sz w:val="24"/>
          </w:rPr>
          <w:t>我国新能源汽车</w:t>
        </w:r>
        <w:r>
          <w:rPr>
            <w:spacing w:val="-60"/>
            <w:sz w:val="24"/>
          </w:rPr>
          <w:t xml:space="preserve"> </w:t>
        </w:r>
        <w:r>
          <w:rPr>
            <w:rFonts w:ascii="Times New Roman" w:eastAsia="Times New Roman"/>
            <w:sz w:val="24"/>
          </w:rPr>
          <w:t xml:space="preserve">2009-2022 </w:t>
        </w:r>
        <w:r>
          <w:rPr>
            <w:sz w:val="24"/>
          </w:rPr>
          <w:t>年产销量及渗透率情况</w:t>
        </w:r>
        <w:r>
          <w:rPr>
            <w:sz w:val="24"/>
          </w:rPr>
          <w:tab/>
        </w:r>
        <w:r>
          <w:rPr>
            <w:rFonts w:ascii="Times New Roman" w:eastAsia="Times New Roman"/>
            <w:sz w:val="24"/>
          </w:rPr>
          <w:t>2</w:t>
        </w:r>
      </w:hyperlink>
    </w:p>
    <w:p>
      <w:pPr>
        <w:tabs>
          <w:tab w:val="left" w:leader="dot" w:pos="8301"/>
        </w:tabs>
        <w:spacing w:before="160"/>
        <w:ind w:left="117" w:right="0" w:firstLine="0"/>
        <w:jc w:val="left"/>
        <w:rPr>
          <w:rFonts w:ascii="Times New Roman" w:eastAsia="Times New Roman"/>
          <w:sz w:val="24"/>
        </w:rPr>
      </w:pPr>
      <w:hyperlink w:anchor="_bookmark12" w:history="1">
        <w:r>
          <w:rPr>
            <w:sz w:val="24"/>
          </w:rPr>
          <w:t xml:space="preserve">图 </w:t>
        </w:r>
        <w:r>
          <w:rPr>
            <w:rFonts w:ascii="Times New Roman" w:eastAsia="Times New Roman"/>
            <w:sz w:val="24"/>
          </w:rPr>
          <w:t xml:space="preserve">2  </w:t>
        </w:r>
        <w:r>
          <w:rPr>
            <w:sz w:val="24"/>
          </w:rPr>
          <w:t>新能源汽车产业链梳理</w:t>
        </w:r>
        <w:r>
          <w:rPr>
            <w:sz w:val="24"/>
          </w:rPr>
          <w:tab/>
        </w:r>
        <w:r>
          <w:rPr>
            <w:rFonts w:ascii="Times New Roman" w:eastAsia="Times New Roman"/>
            <w:sz w:val="24"/>
          </w:rPr>
          <w:t>5</w:t>
        </w:r>
      </w:hyperlink>
    </w:p>
    <w:p>
      <w:pPr>
        <w:tabs>
          <w:tab w:val="left" w:leader="dot" w:pos="8301"/>
        </w:tabs>
        <w:spacing w:before="161"/>
        <w:ind w:left="117" w:right="0" w:firstLine="0"/>
        <w:jc w:val="left"/>
        <w:rPr>
          <w:rFonts w:ascii="Times New Roman" w:eastAsia="Times New Roman"/>
          <w:sz w:val="24"/>
        </w:rPr>
      </w:pPr>
      <w:hyperlink w:anchor="_bookmark14" w:history="1">
        <w:r>
          <w:rPr>
            <w:sz w:val="24"/>
          </w:rPr>
          <w:t xml:space="preserve">图 </w:t>
        </w:r>
        <w:r>
          <w:rPr>
            <w:rFonts w:ascii="Times New Roman" w:eastAsia="Times New Roman"/>
            <w:sz w:val="24"/>
          </w:rPr>
          <w:t xml:space="preserve">3  </w:t>
        </w:r>
        <w:r>
          <w:rPr>
            <w:sz w:val="24"/>
          </w:rPr>
          <w:t>中国乘用车销售市场</w:t>
        </w:r>
        <w:r>
          <w:rPr>
            <w:spacing w:val="-60"/>
            <w:sz w:val="24"/>
          </w:rPr>
          <w:t xml:space="preserve"> </w:t>
        </w:r>
        <w:r>
          <w:rPr>
            <w:rFonts w:ascii="Times New Roman" w:eastAsia="Times New Roman"/>
            <w:spacing w:val="-3"/>
            <w:sz w:val="24"/>
          </w:rPr>
          <w:t>2011</w:t>
        </w:r>
        <w:r>
          <w:rPr>
            <w:rFonts w:ascii="Times New Roman" w:eastAsia="Times New Roman"/>
            <w:spacing w:val="1"/>
            <w:sz w:val="24"/>
          </w:rPr>
          <w:t xml:space="preserve"> </w:t>
        </w:r>
        <w:r>
          <w:rPr>
            <w:sz w:val="24"/>
          </w:rPr>
          <w:t>年与</w:t>
        </w:r>
        <w:r>
          <w:rPr>
            <w:spacing w:val="-60"/>
            <w:sz w:val="24"/>
          </w:rPr>
          <w:t xml:space="preserve"> </w:t>
        </w:r>
        <w:r>
          <w:rPr>
            <w:rFonts w:ascii="Times New Roman" w:eastAsia="Times New Roman"/>
            <w:sz w:val="24"/>
          </w:rPr>
          <w:t xml:space="preserve">2022 </w:t>
        </w:r>
        <w:r>
          <w:rPr>
            <w:sz w:val="24"/>
          </w:rPr>
          <w:t>年不同车系市占率比较</w:t>
        </w:r>
        <w:r>
          <w:rPr>
            <w:sz w:val="24"/>
          </w:rPr>
          <w:tab/>
        </w:r>
        <w:r>
          <w:rPr>
            <w:rFonts w:ascii="Times New Roman" w:eastAsia="Times New Roman"/>
            <w:sz w:val="24"/>
          </w:rPr>
          <w:t>6</w:t>
        </w:r>
      </w:hyperlink>
    </w:p>
    <w:p>
      <w:pPr>
        <w:tabs>
          <w:tab w:val="left" w:leader="dot" w:pos="8301"/>
        </w:tabs>
        <w:spacing w:before="160"/>
        <w:ind w:left="117" w:right="0" w:firstLine="0"/>
        <w:jc w:val="left"/>
        <w:rPr>
          <w:rFonts w:ascii="Times New Roman" w:eastAsia="Times New Roman"/>
          <w:sz w:val="24"/>
        </w:rPr>
      </w:pPr>
      <w:hyperlink w:anchor="_bookmark15" w:history="1">
        <w:r>
          <w:rPr>
            <w:sz w:val="24"/>
          </w:rPr>
          <w:t xml:space="preserve">图 </w:t>
        </w:r>
        <w:r>
          <w:rPr>
            <w:rFonts w:ascii="Times New Roman" w:eastAsia="Times New Roman"/>
            <w:sz w:val="24"/>
          </w:rPr>
          <w:t xml:space="preserve">4  </w:t>
        </w:r>
        <w:r>
          <w:rPr>
            <w:sz w:val="24"/>
          </w:rPr>
          <w:t>主要国家整车产业环节全要素生产率比较</w:t>
        </w:r>
        <w:r>
          <w:rPr>
            <w:sz w:val="24"/>
          </w:rPr>
          <w:tab/>
        </w:r>
        <w:r>
          <w:rPr>
            <w:rFonts w:ascii="Times New Roman" w:eastAsia="Times New Roman"/>
            <w:sz w:val="24"/>
          </w:rPr>
          <w:t>6</w:t>
        </w:r>
      </w:hyperlink>
    </w:p>
    <w:p>
      <w:pPr>
        <w:tabs>
          <w:tab w:val="left" w:leader="dot" w:pos="8301"/>
        </w:tabs>
        <w:spacing w:before="161"/>
        <w:ind w:left="117" w:right="0" w:firstLine="0"/>
        <w:jc w:val="left"/>
        <w:rPr>
          <w:rFonts w:ascii="Times New Roman" w:eastAsia="Times New Roman"/>
          <w:sz w:val="24"/>
        </w:rPr>
      </w:pPr>
      <w:hyperlink w:anchor="_bookmark20" w:history="1">
        <w:r>
          <w:rPr>
            <w:sz w:val="24"/>
          </w:rPr>
          <w:t xml:space="preserve">图 </w:t>
        </w:r>
        <w:r>
          <w:rPr>
            <w:rFonts w:ascii="Times New Roman" w:eastAsia="Times New Roman"/>
            <w:sz w:val="24"/>
          </w:rPr>
          <w:t xml:space="preserve">5  </w:t>
        </w:r>
        <w:r>
          <w:rPr>
            <w:sz w:val="24"/>
          </w:rPr>
          <w:t>主要国家动力电池产业环节全要素生产率比较</w:t>
        </w:r>
        <w:r>
          <w:rPr>
            <w:sz w:val="24"/>
          </w:rPr>
          <w:tab/>
        </w:r>
        <w:r>
          <w:rPr>
            <w:rFonts w:ascii="Times New Roman" w:eastAsia="Times New Roman"/>
            <w:sz w:val="24"/>
          </w:rPr>
          <w:t>8</w:t>
        </w:r>
      </w:hyperlink>
    </w:p>
    <w:p>
      <w:pPr>
        <w:tabs>
          <w:tab w:val="left" w:leader="dot" w:pos="8301"/>
        </w:tabs>
        <w:spacing w:before="160"/>
        <w:ind w:left="117" w:right="0" w:firstLine="0"/>
        <w:jc w:val="left"/>
        <w:rPr>
          <w:rFonts w:ascii="Times New Roman" w:eastAsia="Times New Roman"/>
          <w:sz w:val="24"/>
        </w:rPr>
      </w:pPr>
      <w:hyperlink w:anchor="_bookmark21" w:history="1">
        <w:r>
          <w:rPr>
            <w:sz w:val="24"/>
          </w:rPr>
          <w:t xml:space="preserve">图 </w:t>
        </w:r>
        <w:r>
          <w:rPr>
            <w:rFonts w:ascii="Times New Roman" w:eastAsia="Times New Roman"/>
            <w:sz w:val="24"/>
          </w:rPr>
          <w:t xml:space="preserve">6  </w:t>
        </w:r>
        <w:r>
          <w:rPr>
            <w:sz w:val="24"/>
          </w:rPr>
          <w:t>主要国家电机产业环节全要素生产率比较</w:t>
        </w:r>
        <w:r>
          <w:rPr>
            <w:sz w:val="24"/>
          </w:rPr>
          <w:tab/>
        </w:r>
        <w:r>
          <w:rPr>
            <w:rFonts w:ascii="Times New Roman" w:eastAsia="Times New Roman"/>
            <w:sz w:val="24"/>
          </w:rPr>
          <w:t>9</w:t>
        </w:r>
      </w:hyperlink>
    </w:p>
    <w:p>
      <w:pPr>
        <w:tabs>
          <w:tab w:val="left" w:leader="dot" w:pos="8181"/>
        </w:tabs>
        <w:spacing w:before="161"/>
        <w:ind w:left="117" w:right="0" w:firstLine="0"/>
        <w:jc w:val="left"/>
        <w:rPr>
          <w:rFonts w:ascii="Times New Roman" w:eastAsia="Times New Roman"/>
          <w:sz w:val="24"/>
        </w:rPr>
      </w:pPr>
      <w:hyperlink w:anchor="_bookmark22" w:history="1">
        <w:r>
          <w:rPr>
            <w:sz w:val="24"/>
          </w:rPr>
          <w:t xml:space="preserve">图 </w:t>
        </w:r>
        <w:r>
          <w:rPr>
            <w:rFonts w:ascii="Times New Roman" w:eastAsia="Times New Roman"/>
            <w:sz w:val="24"/>
          </w:rPr>
          <w:t xml:space="preserve">7  </w:t>
        </w:r>
        <w:r>
          <w:rPr>
            <w:sz w:val="24"/>
          </w:rPr>
          <w:t>主要国家电控系统产业环节全要素生产率比较</w:t>
        </w:r>
        <w:r>
          <w:rPr>
            <w:sz w:val="24"/>
          </w:rPr>
          <w:tab/>
        </w:r>
        <w:r>
          <w:rPr>
            <w:rFonts w:ascii="Times New Roman" w:eastAsia="Times New Roman"/>
            <w:sz w:val="24"/>
          </w:rPr>
          <w:t>10</w:t>
        </w:r>
      </w:hyperlink>
    </w:p>
    <w:p>
      <w:pPr>
        <w:tabs>
          <w:tab w:val="left" w:leader="dot" w:pos="8191"/>
        </w:tabs>
        <w:spacing w:before="160"/>
        <w:ind w:left="117" w:right="0" w:firstLine="0"/>
        <w:jc w:val="left"/>
        <w:rPr>
          <w:rFonts w:ascii="Times New Roman" w:eastAsia="Times New Roman"/>
          <w:sz w:val="24"/>
        </w:rPr>
      </w:pPr>
      <w:hyperlink w:anchor="_bookmark23" w:history="1">
        <w:r>
          <w:rPr>
            <w:sz w:val="24"/>
          </w:rPr>
          <w:t xml:space="preserve">图 </w:t>
        </w:r>
        <w:r>
          <w:rPr>
            <w:rFonts w:ascii="Times New Roman" w:eastAsia="Times New Roman"/>
            <w:sz w:val="24"/>
          </w:rPr>
          <w:t xml:space="preserve">8  </w:t>
        </w:r>
        <w:r>
          <w:rPr>
            <w:sz w:val="24"/>
          </w:rPr>
          <w:t>主要国家热管理系统产业环节全要素生产率比较</w:t>
        </w:r>
        <w:r>
          <w:rPr>
            <w:sz w:val="24"/>
          </w:rPr>
          <w:tab/>
        </w:r>
        <w:r>
          <w:rPr>
            <w:rFonts w:ascii="Times New Roman" w:eastAsia="Times New Roman"/>
            <w:spacing w:val="-10"/>
            <w:sz w:val="24"/>
          </w:rPr>
          <w:t>11</w:t>
        </w:r>
      </w:hyperlink>
    </w:p>
    <w:p>
      <w:pPr>
        <w:tabs>
          <w:tab w:val="left" w:leader="dot" w:pos="8181"/>
        </w:tabs>
        <w:spacing w:before="161"/>
        <w:ind w:left="117" w:right="0" w:firstLine="0"/>
        <w:jc w:val="left"/>
        <w:rPr>
          <w:rFonts w:ascii="Times New Roman" w:eastAsia="Times New Roman"/>
          <w:sz w:val="24"/>
        </w:rPr>
      </w:pPr>
      <w:hyperlink w:anchor="_bookmark25" w:history="1">
        <w:r>
          <w:rPr>
            <w:sz w:val="24"/>
          </w:rPr>
          <w:t>图</w:t>
        </w:r>
        <w:r>
          <w:rPr>
            <w:spacing w:val="-1"/>
            <w:sz w:val="24"/>
          </w:rPr>
          <w:t xml:space="preserve"> </w:t>
        </w:r>
        <w:r>
          <w:rPr>
            <w:rFonts w:ascii="Times New Roman" w:eastAsia="Times New Roman"/>
            <w:sz w:val="24"/>
          </w:rPr>
          <w:t xml:space="preserve">9  </w:t>
        </w:r>
        <w:r>
          <w:rPr>
            <w:sz w:val="24"/>
          </w:rPr>
          <w:t>主要国家</w:t>
        </w:r>
        <w:r>
          <w:rPr>
            <w:spacing w:val="-61"/>
            <w:sz w:val="24"/>
          </w:rPr>
          <w:t xml:space="preserve"> </w:t>
        </w:r>
        <w:r>
          <w:rPr>
            <w:rFonts w:ascii="Times New Roman" w:eastAsia="Times New Roman"/>
            <w:sz w:val="24"/>
          </w:rPr>
          <w:t>TBOX</w:t>
        </w:r>
        <w:r>
          <w:rPr>
            <w:rFonts w:ascii="Times New Roman" w:eastAsia="Times New Roman"/>
            <w:spacing w:val="-1"/>
            <w:sz w:val="24"/>
          </w:rPr>
          <w:t xml:space="preserve"> </w:t>
        </w:r>
        <w:r>
          <w:rPr>
            <w:sz w:val="24"/>
          </w:rPr>
          <w:t>远程通信终端产业环节全要素生产率比较</w:t>
        </w:r>
        <w:r>
          <w:rPr>
            <w:sz w:val="24"/>
          </w:rPr>
          <w:tab/>
        </w:r>
        <w:r>
          <w:rPr>
            <w:rFonts w:ascii="Times New Roman" w:eastAsia="Times New Roman"/>
            <w:sz w:val="24"/>
          </w:rPr>
          <w:t>12</w:t>
        </w:r>
      </w:hyperlink>
    </w:p>
    <w:p>
      <w:pPr>
        <w:tabs>
          <w:tab w:val="left" w:leader="dot" w:pos="8181"/>
        </w:tabs>
        <w:spacing w:before="160"/>
        <w:ind w:left="117" w:right="0" w:firstLine="0"/>
        <w:jc w:val="left"/>
        <w:rPr>
          <w:rFonts w:ascii="Times New Roman" w:eastAsia="Times New Roman"/>
          <w:sz w:val="24"/>
        </w:rPr>
      </w:pPr>
      <w:hyperlink w:anchor="_bookmark26" w:history="1">
        <w:r>
          <w:rPr>
            <w:sz w:val="24"/>
          </w:rPr>
          <w:t>图</w:t>
        </w:r>
        <w:r>
          <w:rPr>
            <w:spacing w:val="-1"/>
            <w:sz w:val="24"/>
          </w:rPr>
          <w:t xml:space="preserve"> </w:t>
        </w:r>
        <w:r>
          <w:rPr>
            <w:rFonts w:ascii="Times New Roman" w:eastAsia="Times New Roman"/>
            <w:sz w:val="24"/>
          </w:rPr>
          <w:t xml:space="preserve">10  </w:t>
        </w:r>
        <w:r>
          <w:rPr>
            <w:sz w:val="24"/>
          </w:rPr>
          <w:t>主要国家</w:t>
        </w:r>
        <w:r>
          <w:rPr>
            <w:spacing w:val="-60"/>
            <w:sz w:val="24"/>
          </w:rPr>
          <w:t xml:space="preserve"> </w:t>
        </w:r>
        <w:r>
          <w:rPr>
            <w:rFonts w:ascii="Times New Roman" w:eastAsia="Times New Roman"/>
            <w:sz w:val="24"/>
          </w:rPr>
          <w:t>OBU</w:t>
        </w:r>
        <w:r>
          <w:rPr>
            <w:rFonts w:ascii="Times New Roman" w:eastAsia="Times New Roman"/>
            <w:spacing w:val="-1"/>
            <w:sz w:val="24"/>
          </w:rPr>
          <w:t xml:space="preserve"> </w:t>
        </w:r>
        <w:r>
          <w:rPr>
            <w:sz w:val="24"/>
          </w:rPr>
          <w:t>车载通信单元产业环节全要素生产率比较</w:t>
        </w:r>
        <w:r>
          <w:rPr>
            <w:sz w:val="24"/>
          </w:rPr>
          <w:tab/>
        </w:r>
        <w:r>
          <w:rPr>
            <w:rFonts w:ascii="Times New Roman" w:eastAsia="Times New Roman"/>
            <w:sz w:val="24"/>
          </w:rPr>
          <w:t>13</w:t>
        </w:r>
      </w:hyperlink>
    </w:p>
    <w:p>
      <w:pPr>
        <w:tabs>
          <w:tab w:val="left" w:leader="dot" w:pos="8181"/>
        </w:tabs>
        <w:spacing w:before="161"/>
        <w:ind w:left="117" w:right="0" w:firstLine="0"/>
        <w:jc w:val="left"/>
        <w:rPr>
          <w:rFonts w:ascii="Times New Roman" w:eastAsia="Times New Roman"/>
          <w:sz w:val="24"/>
        </w:rPr>
      </w:pPr>
      <w:hyperlink w:anchor="_bookmark27" w:history="1">
        <w:r>
          <w:rPr>
            <w:sz w:val="24"/>
          </w:rPr>
          <w:t xml:space="preserve">图 </w:t>
        </w:r>
        <w:r>
          <w:rPr>
            <w:rFonts w:ascii="Times New Roman" w:eastAsia="Times New Roman"/>
            <w:spacing w:val="-5"/>
            <w:sz w:val="24"/>
          </w:rPr>
          <w:t xml:space="preserve">11 </w:t>
        </w:r>
        <w:r>
          <w:rPr>
            <w:rFonts w:ascii="Times New Roman" w:eastAsia="Times New Roman"/>
            <w:spacing w:val="5"/>
            <w:sz w:val="24"/>
          </w:rPr>
          <w:t xml:space="preserve"> </w:t>
        </w:r>
        <w:r>
          <w:rPr>
            <w:sz w:val="24"/>
          </w:rPr>
          <w:t>主要国家天线产业环节全要素生产率比较</w:t>
        </w:r>
        <w:r>
          <w:rPr>
            <w:sz w:val="24"/>
          </w:rPr>
          <w:tab/>
        </w:r>
        <w:r>
          <w:rPr>
            <w:rFonts w:ascii="Times New Roman" w:eastAsia="Times New Roman"/>
            <w:sz w:val="24"/>
          </w:rPr>
          <w:t>13</w:t>
        </w:r>
      </w:hyperlink>
    </w:p>
    <w:p>
      <w:pPr>
        <w:tabs>
          <w:tab w:val="left" w:leader="dot" w:pos="8181"/>
        </w:tabs>
        <w:spacing w:before="160"/>
        <w:ind w:left="117" w:right="0" w:firstLine="0"/>
        <w:jc w:val="left"/>
        <w:rPr>
          <w:rFonts w:ascii="Times New Roman" w:eastAsia="Times New Roman"/>
          <w:sz w:val="24"/>
        </w:rPr>
      </w:pPr>
      <w:hyperlink w:anchor="_bookmark28" w:history="1">
        <w:r>
          <w:rPr>
            <w:sz w:val="24"/>
          </w:rPr>
          <w:t>图</w:t>
        </w:r>
        <w:r>
          <w:rPr>
            <w:spacing w:val="-1"/>
            <w:sz w:val="24"/>
          </w:rPr>
          <w:t xml:space="preserve"> </w:t>
        </w:r>
        <w:r>
          <w:rPr>
            <w:rFonts w:ascii="Times New Roman" w:eastAsia="Times New Roman"/>
            <w:sz w:val="24"/>
          </w:rPr>
          <w:t xml:space="preserve">12  </w:t>
        </w:r>
        <w:r>
          <w:rPr>
            <w:sz w:val="24"/>
          </w:rPr>
          <w:t>主要国家</w:t>
        </w:r>
        <w:r>
          <w:rPr>
            <w:spacing w:val="-61"/>
            <w:sz w:val="24"/>
          </w:rPr>
          <w:t xml:space="preserve"> </w:t>
        </w:r>
        <w:r>
          <w:rPr>
            <w:rFonts w:ascii="Times New Roman" w:eastAsia="Times New Roman"/>
            <w:sz w:val="24"/>
          </w:rPr>
          <w:t>V2X</w:t>
        </w:r>
        <w:r>
          <w:rPr>
            <w:rFonts w:ascii="Times New Roman" w:eastAsia="Times New Roman"/>
            <w:spacing w:val="1"/>
            <w:sz w:val="24"/>
          </w:rPr>
          <w:t xml:space="preserve"> </w:t>
        </w:r>
        <w:r>
          <w:rPr>
            <w:sz w:val="24"/>
          </w:rPr>
          <w:t>芯片产业环节全要素生产率比较</w:t>
        </w:r>
        <w:r>
          <w:rPr>
            <w:sz w:val="24"/>
          </w:rPr>
          <w:tab/>
        </w:r>
        <w:r>
          <w:rPr>
            <w:rFonts w:ascii="Times New Roman" w:eastAsia="Times New Roman"/>
            <w:sz w:val="24"/>
          </w:rPr>
          <w:t>14</w:t>
        </w:r>
      </w:hyperlink>
    </w:p>
    <w:p>
      <w:pPr>
        <w:tabs>
          <w:tab w:val="left" w:leader="dot" w:pos="8181"/>
        </w:tabs>
        <w:spacing w:before="161"/>
        <w:ind w:left="117" w:right="0" w:firstLine="0"/>
        <w:jc w:val="left"/>
        <w:rPr>
          <w:rFonts w:ascii="Times New Roman" w:eastAsia="Times New Roman"/>
          <w:sz w:val="24"/>
        </w:rPr>
      </w:pPr>
      <w:hyperlink w:anchor="_bookmark29" w:history="1">
        <w:r>
          <w:rPr>
            <w:sz w:val="24"/>
          </w:rPr>
          <w:t>图</w:t>
        </w:r>
        <w:r>
          <w:rPr>
            <w:spacing w:val="-1"/>
            <w:sz w:val="24"/>
          </w:rPr>
          <w:t xml:space="preserve"> </w:t>
        </w:r>
        <w:r>
          <w:rPr>
            <w:rFonts w:ascii="Times New Roman" w:eastAsia="Times New Roman"/>
            <w:sz w:val="24"/>
          </w:rPr>
          <w:t xml:space="preserve">13  </w:t>
        </w:r>
        <w:r>
          <w:rPr>
            <w:sz w:val="24"/>
          </w:rPr>
          <w:t>主要国家</w:t>
        </w:r>
        <w:r>
          <w:rPr>
            <w:spacing w:val="-61"/>
            <w:sz w:val="24"/>
          </w:rPr>
          <w:t xml:space="preserve"> </w:t>
        </w:r>
        <w:r>
          <w:rPr>
            <w:rFonts w:ascii="Times New Roman" w:eastAsia="Times New Roman"/>
            <w:sz w:val="24"/>
          </w:rPr>
          <w:t xml:space="preserve">GNSS </w:t>
        </w:r>
        <w:r>
          <w:rPr>
            <w:sz w:val="24"/>
          </w:rPr>
          <w:t>芯片产业环节全要素生产率比较</w:t>
        </w:r>
        <w:r>
          <w:rPr>
            <w:sz w:val="24"/>
          </w:rPr>
          <w:tab/>
        </w:r>
        <w:r>
          <w:rPr>
            <w:rFonts w:ascii="Times New Roman" w:eastAsia="Times New Roman"/>
            <w:sz w:val="24"/>
          </w:rPr>
          <w:t>15</w:t>
        </w:r>
      </w:hyperlink>
    </w:p>
    <w:p>
      <w:pPr>
        <w:tabs>
          <w:tab w:val="left" w:leader="dot" w:pos="8181"/>
        </w:tabs>
        <w:spacing w:before="160"/>
        <w:ind w:left="117" w:right="0" w:firstLine="0"/>
        <w:jc w:val="left"/>
        <w:rPr>
          <w:rFonts w:ascii="Times New Roman" w:eastAsia="Times New Roman"/>
          <w:sz w:val="24"/>
        </w:rPr>
      </w:pPr>
      <w:hyperlink w:anchor="_bookmark30" w:history="1">
        <w:r>
          <w:rPr>
            <w:sz w:val="24"/>
          </w:rPr>
          <w:t xml:space="preserve">图 </w:t>
        </w:r>
        <w:r>
          <w:rPr>
            <w:rFonts w:ascii="Times New Roman" w:eastAsia="Times New Roman"/>
            <w:sz w:val="24"/>
          </w:rPr>
          <w:t xml:space="preserve">14  </w:t>
        </w:r>
        <w:r>
          <w:rPr>
            <w:sz w:val="24"/>
          </w:rPr>
          <w:t>主要国家高精地图产业环节全要素生产率比较</w:t>
        </w:r>
        <w:r>
          <w:rPr>
            <w:sz w:val="24"/>
          </w:rPr>
          <w:tab/>
        </w:r>
        <w:r>
          <w:rPr>
            <w:rFonts w:ascii="Times New Roman" w:eastAsia="Times New Roman"/>
            <w:sz w:val="24"/>
          </w:rPr>
          <w:t>15</w:t>
        </w:r>
      </w:hyperlink>
    </w:p>
    <w:p>
      <w:pPr>
        <w:tabs>
          <w:tab w:val="left" w:leader="dot" w:pos="8181"/>
        </w:tabs>
        <w:spacing w:before="161"/>
        <w:ind w:left="117" w:right="0" w:firstLine="0"/>
        <w:jc w:val="left"/>
        <w:rPr>
          <w:rFonts w:ascii="Times New Roman" w:eastAsia="Times New Roman"/>
          <w:sz w:val="24"/>
        </w:rPr>
      </w:pPr>
      <w:hyperlink w:anchor="_bookmark31" w:history="1">
        <w:r>
          <w:rPr>
            <w:sz w:val="24"/>
          </w:rPr>
          <w:t xml:space="preserve">图 </w:t>
        </w:r>
        <w:r>
          <w:rPr>
            <w:rFonts w:ascii="Times New Roman" w:eastAsia="Times New Roman"/>
            <w:sz w:val="24"/>
          </w:rPr>
          <w:t xml:space="preserve">15  </w:t>
        </w:r>
        <w:r>
          <w:rPr>
            <w:sz w:val="24"/>
          </w:rPr>
          <w:t>主要国家座舱控制器产业环节全要素生产率比较</w:t>
        </w:r>
        <w:r>
          <w:rPr>
            <w:sz w:val="24"/>
          </w:rPr>
          <w:tab/>
        </w:r>
        <w:r>
          <w:rPr>
            <w:rFonts w:ascii="Times New Roman" w:eastAsia="Times New Roman"/>
            <w:sz w:val="24"/>
          </w:rPr>
          <w:t>16</w:t>
        </w:r>
      </w:hyperlink>
    </w:p>
    <w:p>
      <w:pPr>
        <w:tabs>
          <w:tab w:val="left" w:leader="dot" w:pos="8181"/>
        </w:tabs>
        <w:spacing w:before="160"/>
        <w:ind w:left="117" w:right="0" w:firstLine="0"/>
        <w:jc w:val="left"/>
        <w:rPr>
          <w:rFonts w:ascii="Times New Roman" w:eastAsia="Times New Roman"/>
          <w:sz w:val="24"/>
        </w:rPr>
      </w:pPr>
      <w:hyperlink w:anchor="_bookmark33" w:history="1">
        <w:r>
          <w:rPr>
            <w:sz w:val="24"/>
          </w:rPr>
          <w:t xml:space="preserve">图 </w:t>
        </w:r>
        <w:r>
          <w:rPr>
            <w:rFonts w:ascii="Times New Roman" w:eastAsia="Times New Roman"/>
            <w:sz w:val="24"/>
          </w:rPr>
          <w:t xml:space="preserve">16  </w:t>
        </w:r>
        <w:r>
          <w:rPr>
            <w:sz w:val="24"/>
          </w:rPr>
          <w:t>主要国家</w:t>
        </w:r>
        <w:r>
          <w:rPr>
            <w:spacing w:val="-60"/>
            <w:sz w:val="24"/>
          </w:rPr>
          <w:t xml:space="preserve"> </w:t>
        </w:r>
        <w:r>
          <w:rPr>
            <w:rFonts w:ascii="Times New Roman" w:eastAsia="Times New Roman"/>
            <w:sz w:val="24"/>
          </w:rPr>
          <w:t xml:space="preserve">SoC </w:t>
        </w:r>
        <w:r>
          <w:rPr>
            <w:spacing w:val="-3"/>
            <w:sz w:val="24"/>
          </w:rPr>
          <w:t>芯</w:t>
        </w:r>
        <w:r>
          <w:rPr>
            <w:sz w:val="24"/>
          </w:rPr>
          <w:t>片产业环节全要素生产率比较</w:t>
        </w:r>
        <w:r>
          <w:rPr>
            <w:sz w:val="24"/>
          </w:rPr>
          <w:tab/>
        </w:r>
        <w:r>
          <w:rPr>
            <w:rFonts w:ascii="Times New Roman" w:eastAsia="Times New Roman"/>
            <w:sz w:val="24"/>
          </w:rPr>
          <w:t>17</w:t>
        </w:r>
      </w:hyperlink>
    </w:p>
    <w:p>
      <w:pPr>
        <w:tabs>
          <w:tab w:val="left" w:leader="dot" w:pos="8181"/>
        </w:tabs>
        <w:spacing w:before="161"/>
        <w:ind w:left="117" w:right="0" w:firstLine="0"/>
        <w:jc w:val="left"/>
        <w:rPr>
          <w:rFonts w:ascii="Times New Roman" w:eastAsia="Times New Roman"/>
          <w:sz w:val="24"/>
        </w:rPr>
      </w:pPr>
      <w:hyperlink w:anchor="_bookmark34" w:history="1">
        <w:r>
          <w:rPr>
            <w:sz w:val="24"/>
          </w:rPr>
          <w:t xml:space="preserve">图 </w:t>
        </w:r>
        <w:r>
          <w:rPr>
            <w:rFonts w:ascii="Times New Roman" w:eastAsia="Times New Roman"/>
            <w:sz w:val="24"/>
          </w:rPr>
          <w:t xml:space="preserve">17  </w:t>
        </w:r>
        <w:r>
          <w:rPr>
            <w:sz w:val="24"/>
          </w:rPr>
          <w:t>主要国家座舱操作系统产业环节全要素生产率比较</w:t>
        </w:r>
        <w:r>
          <w:rPr>
            <w:sz w:val="24"/>
          </w:rPr>
          <w:tab/>
        </w:r>
        <w:r>
          <w:rPr>
            <w:rFonts w:ascii="Times New Roman" w:eastAsia="Times New Roman"/>
            <w:sz w:val="24"/>
          </w:rPr>
          <w:t>18</w:t>
        </w:r>
      </w:hyperlink>
    </w:p>
    <w:p>
      <w:pPr>
        <w:tabs>
          <w:tab w:val="left" w:leader="dot" w:pos="8181"/>
        </w:tabs>
        <w:spacing w:before="160"/>
        <w:ind w:left="117" w:right="0" w:firstLine="0"/>
        <w:jc w:val="left"/>
        <w:rPr>
          <w:rFonts w:ascii="Times New Roman" w:eastAsia="Times New Roman"/>
          <w:sz w:val="24"/>
        </w:rPr>
      </w:pPr>
      <w:hyperlink w:anchor="_bookmark35" w:history="1">
        <w:r>
          <w:rPr>
            <w:sz w:val="24"/>
          </w:rPr>
          <w:t xml:space="preserve">图 </w:t>
        </w:r>
        <w:r>
          <w:rPr>
            <w:rFonts w:ascii="Times New Roman" w:eastAsia="Times New Roman"/>
            <w:sz w:val="24"/>
          </w:rPr>
          <w:t xml:space="preserve">18  </w:t>
        </w:r>
        <w:r>
          <w:rPr>
            <w:sz w:val="24"/>
          </w:rPr>
          <w:t>主要国家中间件产业环节全要素生产率比较</w:t>
        </w:r>
        <w:r>
          <w:rPr>
            <w:sz w:val="24"/>
          </w:rPr>
          <w:tab/>
        </w:r>
        <w:r>
          <w:rPr>
            <w:rFonts w:ascii="Times New Roman" w:eastAsia="Times New Roman"/>
            <w:sz w:val="24"/>
          </w:rPr>
          <w:t>19</w:t>
        </w:r>
      </w:hyperlink>
    </w:p>
    <w:p>
      <w:pPr>
        <w:tabs>
          <w:tab w:val="left" w:leader="dot" w:pos="8181"/>
        </w:tabs>
        <w:spacing w:before="161"/>
        <w:ind w:left="117" w:right="0" w:firstLine="0"/>
        <w:jc w:val="left"/>
        <w:rPr>
          <w:rFonts w:ascii="Times New Roman" w:eastAsia="Times New Roman"/>
          <w:sz w:val="24"/>
        </w:rPr>
      </w:pPr>
      <w:hyperlink w:anchor="_bookmark36" w:history="1">
        <w:r>
          <w:rPr>
            <w:sz w:val="24"/>
          </w:rPr>
          <w:t xml:space="preserve">图 </w:t>
        </w:r>
        <w:r>
          <w:rPr>
            <w:rFonts w:ascii="Times New Roman" w:eastAsia="Times New Roman"/>
            <w:sz w:val="24"/>
          </w:rPr>
          <w:t xml:space="preserve">19  </w:t>
        </w:r>
        <w:r>
          <w:rPr>
            <w:sz w:val="24"/>
          </w:rPr>
          <w:t>主要国家车载显示屏产业环节全要素生产率比较</w:t>
        </w:r>
        <w:r>
          <w:rPr>
            <w:sz w:val="24"/>
          </w:rPr>
          <w:tab/>
        </w:r>
        <w:r>
          <w:rPr>
            <w:rFonts w:ascii="Times New Roman" w:eastAsia="Times New Roman"/>
            <w:sz w:val="24"/>
          </w:rPr>
          <w:t>19</w:t>
        </w:r>
      </w:hyperlink>
    </w:p>
    <w:p>
      <w:pPr>
        <w:tabs>
          <w:tab w:val="left" w:leader="dot" w:pos="8181"/>
        </w:tabs>
        <w:spacing w:before="160"/>
        <w:ind w:left="117" w:right="0" w:firstLine="0"/>
        <w:jc w:val="left"/>
        <w:rPr>
          <w:rFonts w:ascii="Times New Roman" w:eastAsia="Times New Roman"/>
          <w:sz w:val="24"/>
        </w:rPr>
      </w:pPr>
      <w:hyperlink w:anchor="_bookmark37" w:history="1">
        <w:r>
          <w:rPr>
            <w:sz w:val="24"/>
          </w:rPr>
          <w:t xml:space="preserve">图 </w:t>
        </w:r>
        <w:r>
          <w:rPr>
            <w:rFonts w:ascii="Times New Roman" w:eastAsia="Times New Roman"/>
            <w:sz w:val="24"/>
          </w:rPr>
          <w:t xml:space="preserve">20  </w:t>
        </w:r>
        <w:r>
          <w:rPr>
            <w:sz w:val="24"/>
          </w:rPr>
          <w:t>主要国家车载语音交互产业环节全要素生产率比较</w:t>
        </w:r>
        <w:r>
          <w:rPr>
            <w:sz w:val="24"/>
          </w:rPr>
          <w:tab/>
        </w:r>
        <w:r>
          <w:rPr>
            <w:rFonts w:ascii="Times New Roman" w:eastAsia="Times New Roman"/>
            <w:sz w:val="24"/>
          </w:rPr>
          <w:t>20</w:t>
        </w:r>
      </w:hyperlink>
    </w:p>
    <w:p>
      <w:pPr>
        <w:tabs>
          <w:tab w:val="left" w:leader="dot" w:pos="8181"/>
        </w:tabs>
        <w:spacing w:before="161"/>
        <w:ind w:left="117" w:right="0" w:firstLine="0"/>
        <w:jc w:val="left"/>
        <w:rPr>
          <w:rFonts w:ascii="Times New Roman" w:eastAsia="Times New Roman"/>
          <w:sz w:val="24"/>
        </w:rPr>
      </w:pPr>
      <w:hyperlink w:anchor="_bookmark38" w:history="1">
        <w:r>
          <w:rPr>
            <w:sz w:val="24"/>
          </w:rPr>
          <w:t>图</w:t>
        </w:r>
        <w:r>
          <w:rPr>
            <w:spacing w:val="-1"/>
            <w:sz w:val="24"/>
          </w:rPr>
          <w:t xml:space="preserve"> </w:t>
        </w:r>
        <w:r>
          <w:rPr>
            <w:rFonts w:ascii="Times New Roman" w:eastAsia="Times New Roman"/>
            <w:sz w:val="24"/>
          </w:rPr>
          <w:t xml:space="preserve">21  </w:t>
        </w:r>
        <w:r>
          <w:rPr>
            <w:sz w:val="24"/>
          </w:rPr>
          <w:t>主要国家</w:t>
        </w:r>
        <w:r>
          <w:rPr>
            <w:spacing w:val="-61"/>
            <w:sz w:val="24"/>
          </w:rPr>
          <w:t xml:space="preserve"> </w:t>
        </w:r>
        <w:r>
          <w:rPr>
            <w:rFonts w:ascii="Times New Roman" w:eastAsia="Times New Roman"/>
            <w:sz w:val="24"/>
          </w:rPr>
          <w:t>HUD</w:t>
        </w:r>
        <w:r>
          <w:rPr>
            <w:rFonts w:ascii="Times New Roman" w:eastAsia="Times New Roman"/>
            <w:spacing w:val="1"/>
            <w:sz w:val="24"/>
          </w:rPr>
          <w:t xml:space="preserve"> </w:t>
        </w:r>
        <w:r>
          <w:rPr>
            <w:sz w:val="24"/>
          </w:rPr>
          <w:t>产业环节全要素生产率比较</w:t>
        </w:r>
        <w:r>
          <w:rPr>
            <w:sz w:val="24"/>
          </w:rPr>
          <w:tab/>
        </w:r>
        <w:r>
          <w:rPr>
            <w:rFonts w:ascii="Times New Roman" w:eastAsia="Times New Roman"/>
            <w:sz w:val="24"/>
          </w:rPr>
          <w:t>21</w:t>
        </w:r>
      </w:hyperlink>
    </w:p>
    <w:p>
      <w:pPr>
        <w:tabs>
          <w:tab w:val="left" w:leader="dot" w:pos="8181"/>
        </w:tabs>
        <w:spacing w:before="160"/>
        <w:ind w:left="117" w:right="0" w:firstLine="0"/>
        <w:jc w:val="left"/>
        <w:rPr>
          <w:rFonts w:ascii="Times New Roman" w:eastAsia="Times New Roman"/>
          <w:sz w:val="24"/>
        </w:rPr>
      </w:pPr>
      <w:hyperlink w:anchor="_bookmark39" w:history="1">
        <w:r>
          <w:rPr>
            <w:sz w:val="24"/>
          </w:rPr>
          <w:t xml:space="preserve">图 </w:t>
        </w:r>
        <w:r>
          <w:rPr>
            <w:rFonts w:ascii="Times New Roman" w:eastAsia="Times New Roman"/>
            <w:sz w:val="24"/>
          </w:rPr>
          <w:t xml:space="preserve">22  </w:t>
        </w:r>
        <w:r>
          <w:rPr>
            <w:sz w:val="24"/>
          </w:rPr>
          <w:t>主要国家面部识别摄像头产业环节全要素生产率比较</w:t>
        </w:r>
        <w:r>
          <w:rPr>
            <w:sz w:val="24"/>
          </w:rPr>
          <w:tab/>
        </w:r>
        <w:r>
          <w:rPr>
            <w:rFonts w:ascii="Times New Roman" w:eastAsia="Times New Roman"/>
            <w:sz w:val="24"/>
          </w:rPr>
          <w:t>21</w:t>
        </w:r>
      </w:hyperlink>
    </w:p>
    <w:p>
      <w:pPr>
        <w:tabs>
          <w:tab w:val="left" w:leader="dot" w:pos="8181"/>
        </w:tabs>
        <w:spacing w:before="161"/>
        <w:ind w:left="117" w:right="0" w:firstLine="0"/>
        <w:jc w:val="left"/>
        <w:rPr>
          <w:rFonts w:ascii="Times New Roman" w:eastAsia="Times New Roman"/>
          <w:sz w:val="24"/>
        </w:rPr>
      </w:pPr>
      <w:hyperlink w:anchor="_bookmark41" w:history="1">
        <w:r>
          <w:rPr>
            <w:sz w:val="24"/>
          </w:rPr>
          <w:t xml:space="preserve">图 </w:t>
        </w:r>
        <w:r>
          <w:rPr>
            <w:rFonts w:ascii="Times New Roman" w:eastAsia="Times New Roman"/>
            <w:sz w:val="24"/>
          </w:rPr>
          <w:t xml:space="preserve">23  </w:t>
        </w:r>
        <w:r>
          <w:rPr>
            <w:sz w:val="24"/>
          </w:rPr>
          <w:t>主要国家车载摄像头产业环节全要素生产率比较</w:t>
        </w:r>
        <w:r>
          <w:rPr>
            <w:sz w:val="24"/>
          </w:rPr>
          <w:tab/>
        </w:r>
        <w:r>
          <w:rPr>
            <w:rFonts w:ascii="Times New Roman" w:eastAsia="Times New Roman"/>
            <w:sz w:val="24"/>
          </w:rPr>
          <w:t>23</w:t>
        </w:r>
      </w:hyperlink>
    </w:p>
    <w:p>
      <w:pPr>
        <w:tabs>
          <w:tab w:val="left" w:leader="dot" w:pos="8181"/>
        </w:tabs>
        <w:spacing w:before="160"/>
        <w:ind w:left="117" w:right="0" w:firstLine="0"/>
        <w:jc w:val="left"/>
        <w:rPr>
          <w:rFonts w:ascii="Times New Roman" w:eastAsia="Times New Roman"/>
          <w:sz w:val="24"/>
        </w:rPr>
      </w:pPr>
      <w:hyperlink w:anchor="_bookmark42" w:history="1">
        <w:r>
          <w:rPr>
            <w:sz w:val="24"/>
          </w:rPr>
          <w:t xml:space="preserve">图 </w:t>
        </w:r>
        <w:r>
          <w:rPr>
            <w:rFonts w:ascii="Times New Roman" w:eastAsia="Times New Roman"/>
            <w:sz w:val="24"/>
          </w:rPr>
          <w:t xml:space="preserve">24  </w:t>
        </w:r>
        <w:r>
          <w:rPr>
            <w:sz w:val="24"/>
          </w:rPr>
          <w:t>主要国家超声波雷达产业环节全要素生产率比较</w:t>
        </w:r>
        <w:r>
          <w:rPr>
            <w:sz w:val="24"/>
          </w:rPr>
          <w:tab/>
        </w:r>
        <w:r>
          <w:rPr>
            <w:rFonts w:ascii="Times New Roman" w:eastAsia="Times New Roman"/>
            <w:sz w:val="24"/>
          </w:rPr>
          <w:t>24</w:t>
        </w:r>
      </w:hyperlink>
    </w:p>
    <w:p>
      <w:pPr>
        <w:tabs>
          <w:tab w:val="left" w:leader="dot" w:pos="8181"/>
        </w:tabs>
        <w:spacing w:before="161"/>
        <w:ind w:left="117" w:right="0" w:firstLine="0"/>
        <w:jc w:val="left"/>
        <w:rPr>
          <w:rFonts w:ascii="Times New Roman" w:eastAsia="Times New Roman"/>
          <w:sz w:val="24"/>
        </w:rPr>
      </w:pPr>
      <w:hyperlink w:anchor="_bookmark43" w:history="1">
        <w:r>
          <w:rPr>
            <w:sz w:val="24"/>
          </w:rPr>
          <w:t xml:space="preserve">图 </w:t>
        </w:r>
        <w:r>
          <w:rPr>
            <w:rFonts w:ascii="Times New Roman" w:eastAsia="Times New Roman"/>
            <w:sz w:val="24"/>
          </w:rPr>
          <w:t xml:space="preserve">25  </w:t>
        </w:r>
        <w:r>
          <w:rPr>
            <w:sz w:val="24"/>
          </w:rPr>
          <w:t>主要国家毫米波雷达产业环节全要素生产率比较</w:t>
        </w:r>
        <w:r>
          <w:rPr>
            <w:sz w:val="24"/>
          </w:rPr>
          <w:tab/>
        </w:r>
        <w:r>
          <w:rPr>
            <w:rFonts w:ascii="Times New Roman" w:eastAsia="Times New Roman"/>
            <w:sz w:val="24"/>
          </w:rPr>
          <w:t>24</w:t>
        </w:r>
      </w:hyperlink>
    </w:p>
    <w:p>
      <w:pPr>
        <w:tabs>
          <w:tab w:val="left" w:leader="dot" w:pos="8181"/>
        </w:tabs>
        <w:spacing w:before="160"/>
        <w:ind w:left="117" w:right="0" w:firstLine="0"/>
        <w:jc w:val="left"/>
        <w:rPr>
          <w:rFonts w:ascii="Times New Roman" w:eastAsia="Times New Roman"/>
          <w:sz w:val="24"/>
        </w:rPr>
      </w:pPr>
      <w:hyperlink w:anchor="_bookmark44" w:history="1">
        <w:r>
          <w:rPr>
            <w:sz w:val="24"/>
          </w:rPr>
          <w:t xml:space="preserve">图 </w:t>
        </w:r>
        <w:r>
          <w:rPr>
            <w:rFonts w:ascii="Times New Roman" w:eastAsia="Times New Roman"/>
            <w:sz w:val="24"/>
          </w:rPr>
          <w:t xml:space="preserve">26  </w:t>
        </w:r>
        <w:r>
          <w:rPr>
            <w:sz w:val="24"/>
          </w:rPr>
          <w:t>主要国家激光雷达产业环节全要素生产率比较</w:t>
        </w:r>
        <w:r>
          <w:rPr>
            <w:sz w:val="24"/>
          </w:rPr>
          <w:tab/>
        </w:r>
        <w:r>
          <w:rPr>
            <w:rFonts w:ascii="Times New Roman" w:eastAsia="Times New Roman"/>
            <w:sz w:val="24"/>
          </w:rPr>
          <w:t>25</w:t>
        </w:r>
      </w:hyperlink>
    </w:p>
    <w:p>
      <w:pPr>
        <w:tabs>
          <w:tab w:val="left" w:leader="dot" w:pos="8181"/>
        </w:tabs>
        <w:spacing w:before="161"/>
        <w:ind w:left="117" w:right="0" w:firstLine="0"/>
        <w:jc w:val="left"/>
        <w:rPr>
          <w:rFonts w:ascii="Times New Roman" w:eastAsia="Times New Roman"/>
          <w:sz w:val="24"/>
        </w:rPr>
      </w:pPr>
      <w:hyperlink w:anchor="_bookmark45" w:history="1">
        <w:r>
          <w:rPr>
            <w:sz w:val="24"/>
          </w:rPr>
          <w:t xml:space="preserve">图 </w:t>
        </w:r>
        <w:r>
          <w:rPr>
            <w:rFonts w:ascii="Times New Roman" w:eastAsia="Times New Roman"/>
            <w:sz w:val="24"/>
          </w:rPr>
          <w:t xml:space="preserve">27  </w:t>
        </w:r>
        <w:r>
          <w:rPr>
            <w:sz w:val="24"/>
          </w:rPr>
          <w:t>主要国家自动驾驶系统产业环节全要素生产率比较</w:t>
        </w:r>
        <w:r>
          <w:rPr>
            <w:sz w:val="24"/>
          </w:rPr>
          <w:tab/>
        </w:r>
        <w:r>
          <w:rPr>
            <w:rFonts w:ascii="Times New Roman" w:eastAsia="Times New Roman"/>
            <w:sz w:val="24"/>
          </w:rPr>
          <w:t>26</w:t>
        </w:r>
      </w:hyperlink>
    </w:p>
    <w:p>
      <w:pPr>
        <w:tabs>
          <w:tab w:val="left" w:leader="dot" w:pos="8181"/>
        </w:tabs>
        <w:spacing w:before="160"/>
        <w:ind w:left="117" w:right="0" w:firstLine="0"/>
        <w:jc w:val="left"/>
        <w:rPr>
          <w:rFonts w:ascii="Times New Roman" w:eastAsia="Times New Roman"/>
          <w:sz w:val="24"/>
        </w:rPr>
      </w:pPr>
      <w:hyperlink w:anchor="_bookmark46" w:history="1">
        <w:r>
          <w:rPr>
            <w:sz w:val="24"/>
          </w:rPr>
          <w:t xml:space="preserve">图 </w:t>
        </w:r>
        <w:r>
          <w:rPr>
            <w:rFonts w:ascii="Times New Roman" w:eastAsia="Times New Roman"/>
            <w:sz w:val="24"/>
          </w:rPr>
          <w:t xml:space="preserve">28  </w:t>
        </w:r>
        <w:r>
          <w:rPr>
            <w:sz w:val="24"/>
          </w:rPr>
          <w:t>主要国家线控制动产业环节全要素生产率比较</w:t>
        </w:r>
        <w:r>
          <w:rPr>
            <w:sz w:val="24"/>
          </w:rPr>
          <w:tab/>
        </w:r>
        <w:r>
          <w:rPr>
            <w:rFonts w:ascii="Times New Roman" w:eastAsia="Times New Roman"/>
            <w:sz w:val="24"/>
          </w:rPr>
          <w:t>27</w:t>
        </w:r>
      </w:hyperlink>
    </w:p>
    <w:p>
      <w:pPr>
        <w:spacing w:after="0"/>
        <w:jc w:val="left"/>
        <w:rPr>
          <w:rFonts w:ascii="Times New Roman" w:eastAsia="Times New Roman"/>
          <w:sz w:val="24"/>
        </w:rPr>
        <w:sectPr>
          <w:pgSz w:w="11910" w:h="16840"/>
          <w:pgMar w:top="1500" w:right="0" w:bottom="280" w:left="1680" w:header="720" w:footer="720" w:gutter="0"/>
          <w:pgNumType w:start="4"/>
          <w:cols w:num="1" w:space="720"/>
        </w:sectPr>
      </w:pPr>
    </w:p>
    <w:p>
      <w:pPr>
        <w:tabs>
          <w:tab w:val="right" w:leader="dot" w:pos="8421"/>
        </w:tabs>
        <w:spacing w:before="63"/>
        <w:ind w:left="117" w:right="0" w:firstLine="0"/>
        <w:jc w:val="left"/>
        <w:rPr>
          <w:rFonts w:ascii="Times New Roman" w:eastAsia="Times New Roman"/>
          <w:sz w:val="24"/>
        </w:rPr>
      </w:pPr>
      <w:hyperlink w:anchor="_bookmark47" w:history="1">
        <w:r>
          <w:rPr>
            <w:sz w:val="24"/>
          </w:rPr>
          <w:t xml:space="preserve">图 </w:t>
        </w:r>
        <w:r>
          <w:rPr>
            <w:rFonts w:ascii="Times New Roman" w:eastAsia="Times New Roman"/>
            <w:sz w:val="24"/>
          </w:rPr>
          <w:t xml:space="preserve">29  </w:t>
        </w:r>
        <w:r>
          <w:rPr>
            <w:sz w:val="24"/>
          </w:rPr>
          <w:t>主要国家线控转向产业环节全要素生产率比较</w:t>
        </w:r>
        <w:r>
          <w:rPr>
            <w:sz w:val="24"/>
          </w:rPr>
          <w:tab/>
        </w:r>
        <w:r>
          <w:rPr>
            <w:rFonts w:ascii="Times New Roman" w:eastAsia="Times New Roman"/>
            <w:sz w:val="24"/>
          </w:rPr>
          <w:t>28</w:t>
        </w:r>
      </w:hyperlink>
    </w:p>
    <w:p>
      <w:pPr>
        <w:tabs>
          <w:tab w:val="right" w:leader="dot" w:pos="8421"/>
        </w:tabs>
        <w:spacing w:before="160"/>
        <w:ind w:left="117" w:right="0" w:firstLine="0"/>
        <w:jc w:val="left"/>
        <w:rPr>
          <w:rFonts w:ascii="Times New Roman" w:eastAsia="Times New Roman"/>
          <w:sz w:val="24"/>
        </w:rPr>
      </w:pPr>
      <w:hyperlink w:anchor="_bookmark48" w:history="1">
        <w:r>
          <w:rPr>
            <w:sz w:val="24"/>
          </w:rPr>
          <w:t xml:space="preserve">图 </w:t>
        </w:r>
        <w:r>
          <w:rPr>
            <w:rFonts w:ascii="Times New Roman" w:eastAsia="Times New Roman"/>
            <w:sz w:val="24"/>
          </w:rPr>
          <w:t xml:space="preserve">30  </w:t>
        </w:r>
        <w:r>
          <w:rPr>
            <w:sz w:val="24"/>
          </w:rPr>
          <w:t>主要国家线控悬架产业环节全要素生产率比较</w:t>
        </w:r>
        <w:r>
          <w:rPr>
            <w:sz w:val="24"/>
          </w:rPr>
          <w:tab/>
        </w:r>
        <w:r>
          <w:rPr>
            <w:rFonts w:ascii="Times New Roman" w:eastAsia="Times New Roman"/>
            <w:sz w:val="24"/>
          </w:rPr>
          <w:t>29</w:t>
        </w:r>
      </w:hyperlink>
    </w:p>
    <w:p>
      <w:pPr>
        <w:tabs>
          <w:tab w:val="right" w:leader="dot" w:pos="8421"/>
        </w:tabs>
        <w:spacing w:before="161"/>
        <w:ind w:left="117" w:right="0" w:firstLine="0"/>
        <w:jc w:val="left"/>
        <w:rPr>
          <w:rFonts w:ascii="Times New Roman" w:eastAsia="Times New Roman"/>
          <w:sz w:val="24"/>
        </w:rPr>
      </w:pPr>
      <w:hyperlink w:anchor="_bookmark49" w:history="1">
        <w:r>
          <w:rPr>
            <w:sz w:val="24"/>
          </w:rPr>
          <w:t xml:space="preserve">图 </w:t>
        </w:r>
        <w:r>
          <w:rPr>
            <w:rFonts w:ascii="Times New Roman" w:eastAsia="Times New Roman"/>
            <w:sz w:val="24"/>
          </w:rPr>
          <w:t xml:space="preserve">31  </w:t>
        </w:r>
        <w:r>
          <w:rPr>
            <w:sz w:val="24"/>
          </w:rPr>
          <w:t>主要国家</w:t>
        </w:r>
        <w:r>
          <w:rPr>
            <w:spacing w:val="-60"/>
            <w:sz w:val="24"/>
          </w:rPr>
          <w:t xml:space="preserve"> </w:t>
        </w:r>
        <w:r>
          <w:rPr>
            <w:rFonts w:ascii="Times New Roman" w:eastAsia="Times New Roman"/>
            <w:sz w:val="24"/>
          </w:rPr>
          <w:t>MCU</w:t>
        </w:r>
        <w:r>
          <w:rPr>
            <w:rFonts w:ascii="Times New Roman" w:eastAsia="Times New Roman"/>
            <w:spacing w:val="-1"/>
            <w:sz w:val="24"/>
          </w:rPr>
          <w:t xml:space="preserve"> </w:t>
        </w:r>
        <w:r>
          <w:rPr>
            <w:sz w:val="24"/>
          </w:rPr>
          <w:t>芯片产业环节全要素生产率比较</w:t>
        </w:r>
        <w:r>
          <w:rPr>
            <w:sz w:val="24"/>
          </w:rPr>
          <w:tab/>
        </w:r>
        <w:r>
          <w:rPr>
            <w:rFonts w:ascii="Times New Roman" w:eastAsia="Times New Roman"/>
            <w:sz w:val="24"/>
          </w:rPr>
          <w:t>30</w:t>
        </w:r>
      </w:hyperlink>
    </w:p>
    <w:p>
      <w:pPr>
        <w:tabs>
          <w:tab w:val="right" w:leader="dot" w:pos="8421"/>
        </w:tabs>
        <w:spacing w:before="160"/>
        <w:ind w:left="117" w:right="0" w:firstLine="0"/>
        <w:jc w:val="left"/>
        <w:rPr>
          <w:rFonts w:ascii="Times New Roman" w:eastAsia="Times New Roman"/>
          <w:sz w:val="24"/>
        </w:rPr>
      </w:pPr>
      <w:hyperlink w:anchor="_bookmark50" w:history="1">
        <w:r>
          <w:rPr>
            <w:sz w:val="24"/>
          </w:rPr>
          <w:t xml:space="preserve">图 </w:t>
        </w:r>
        <w:r>
          <w:rPr>
            <w:rFonts w:ascii="Times New Roman" w:eastAsia="Times New Roman"/>
            <w:sz w:val="24"/>
          </w:rPr>
          <w:t xml:space="preserve">32  </w:t>
        </w:r>
        <w:r>
          <w:rPr>
            <w:sz w:val="24"/>
          </w:rPr>
          <w:t>主要国家和地区微电机产业环节全要素生产率比较</w:t>
        </w:r>
        <w:r>
          <w:rPr>
            <w:sz w:val="24"/>
          </w:rPr>
          <w:tab/>
        </w:r>
        <w:r>
          <w:rPr>
            <w:rFonts w:ascii="Times New Roman" w:eastAsia="Times New Roman"/>
            <w:sz w:val="24"/>
          </w:rPr>
          <w:t>30</w:t>
        </w:r>
      </w:hyperlink>
    </w:p>
    <w:p>
      <w:pPr>
        <w:spacing w:before="161"/>
        <w:ind w:left="117" w:right="0" w:firstLine="0"/>
        <w:jc w:val="left"/>
        <w:rPr>
          <w:sz w:val="24"/>
        </w:rPr>
      </w:pPr>
      <w:hyperlink w:anchor="_bookmark54" w:history="1">
        <w:r>
          <w:rPr>
            <w:spacing w:val="2"/>
            <w:sz w:val="24"/>
          </w:rPr>
          <w:t xml:space="preserve">图 </w:t>
        </w:r>
        <w:r>
          <w:rPr>
            <w:rFonts w:ascii="Times New Roman" w:eastAsia="Times New Roman"/>
            <w:sz w:val="24"/>
          </w:rPr>
          <w:t>33</w:t>
        </w:r>
        <w:r>
          <w:rPr>
            <w:rFonts w:ascii="Times New Roman" w:eastAsia="Times New Roman"/>
            <w:spacing w:val="60"/>
            <w:sz w:val="24"/>
          </w:rPr>
          <w:t xml:space="preserve"> </w:t>
        </w:r>
        <w:r>
          <w:rPr>
            <w:spacing w:val="4"/>
            <w:sz w:val="24"/>
          </w:rPr>
          <w:t>我国新能源汽车产业链各环节全要素生产率水平与国际一流比较的分值</w:t>
        </w:r>
      </w:hyperlink>
    </w:p>
    <w:p>
      <w:pPr>
        <w:spacing w:before="174"/>
        <w:ind w:left="540" w:right="0" w:firstLine="0"/>
        <w:jc w:val="left"/>
        <w:rPr>
          <w:rFonts w:ascii="Times New Roman"/>
          <w:sz w:val="24"/>
        </w:rPr>
      </w:pPr>
      <w:hyperlink w:anchor="_bookmark54" w:history="1">
        <w:r>
          <w:rPr>
            <w:rFonts w:ascii="Times New Roman"/>
            <w:sz w:val="24"/>
          </w:rPr>
          <w:t>...............................................................................................................................</w:t>
        </w:r>
        <w:r>
          <w:rPr>
            <w:rFonts w:ascii="Times New Roman"/>
            <w:spacing w:val="-39"/>
            <w:sz w:val="24"/>
          </w:rPr>
          <w:t xml:space="preserve"> </w:t>
        </w:r>
        <w:r>
          <w:rPr>
            <w:rFonts w:ascii="Times New Roman"/>
            <w:sz w:val="24"/>
          </w:rPr>
          <w:t>34</w:t>
        </w:r>
      </w:hyperlink>
    </w:p>
    <w:p>
      <w:pPr>
        <w:pStyle w:val="BodyText"/>
        <w:rPr>
          <w:rFonts w:ascii="Times New Roman"/>
          <w:sz w:val="26"/>
        </w:rPr>
      </w:pPr>
    </w:p>
    <w:p>
      <w:pPr>
        <w:pStyle w:val="BodyText"/>
        <w:rPr>
          <w:rFonts w:ascii="Times New Roman"/>
          <w:sz w:val="26"/>
        </w:rPr>
      </w:pPr>
    </w:p>
    <w:p>
      <w:pPr>
        <w:pStyle w:val="BodyText"/>
        <w:spacing w:before="6"/>
        <w:rPr>
          <w:rFonts w:ascii="Times New Roman"/>
          <w:sz w:val="33"/>
        </w:rPr>
      </w:pPr>
    </w:p>
    <w:p>
      <w:pPr>
        <w:pStyle w:val="Heading1"/>
        <w:spacing w:before="0"/>
      </w:pPr>
      <w:r>
        <w:t>表 目 录</w:t>
      </w:r>
    </w:p>
    <w:p>
      <w:pPr>
        <w:tabs>
          <w:tab w:val="right" w:leader="dot" w:pos="8421"/>
        </w:tabs>
        <w:spacing w:before="189"/>
        <w:ind w:left="117" w:right="0" w:firstLine="0"/>
        <w:jc w:val="left"/>
        <w:rPr>
          <w:rFonts w:ascii="Times New Roman" w:eastAsia="Times New Roman"/>
          <w:sz w:val="24"/>
        </w:rPr>
      </w:pPr>
      <w:hyperlink w:anchor="_bookmark52" w:history="1">
        <w:r>
          <w:rPr>
            <w:sz w:val="24"/>
          </w:rPr>
          <w:t xml:space="preserve">表 </w:t>
        </w:r>
        <w:r>
          <w:rPr>
            <w:rFonts w:ascii="Times New Roman" w:eastAsia="Times New Roman"/>
            <w:sz w:val="24"/>
          </w:rPr>
          <w:t xml:space="preserve">1 </w:t>
        </w:r>
        <w:r>
          <w:rPr>
            <w:sz w:val="24"/>
          </w:rPr>
          <w:t>车身内外饰主要环节主要国家企业全要素生产率排名（</w:t>
        </w:r>
        <w:r>
          <w:rPr>
            <w:rFonts w:ascii="Times New Roman" w:eastAsia="Times New Roman"/>
            <w:sz w:val="24"/>
          </w:rPr>
          <w:t xml:space="preserve">2022 </w:t>
        </w:r>
        <w:r>
          <w:rPr>
            <w:sz w:val="24"/>
          </w:rPr>
          <w:t>年）</w:t>
        </w:r>
        <w:r>
          <w:rPr>
            <w:sz w:val="24"/>
          </w:rPr>
          <w:tab/>
        </w:r>
        <w:r>
          <w:rPr>
            <w:rFonts w:ascii="Times New Roman" w:eastAsia="Times New Roman"/>
            <w:sz w:val="24"/>
          </w:rPr>
          <w:t>31</w:t>
        </w:r>
      </w:hyperlink>
    </w:p>
    <w:p>
      <w:pPr>
        <w:spacing w:after="0"/>
        <w:jc w:val="left"/>
        <w:rPr>
          <w:rFonts w:ascii="Times New Roman" w:eastAsia="Times New Roman"/>
          <w:sz w:val="24"/>
        </w:rPr>
        <w:sectPr>
          <w:pgSz w:w="11910" w:h="16840"/>
          <w:pgMar w:top="1440" w:right="0" w:bottom="280" w:left="1680" w:header="720" w:footer="720" w:gutter="0"/>
          <w:pgNumType w:start="5"/>
          <w:cols w:num="1" w:space="720"/>
        </w:sectPr>
      </w:pPr>
    </w:p>
    <w:p>
      <w:pPr>
        <w:pStyle w:val="Heading2"/>
        <w:spacing w:before="194"/>
      </w:pPr>
      <w:bookmarkStart w:id="0" w:name="_bookmark2"/>
      <w:bookmarkEnd w:id="0"/>
      <w:bookmarkStart w:id="1" w:name="_bookmark0"/>
      <w:bookmarkEnd w:id="1"/>
      <w:bookmarkStart w:id="2" w:name="_bookmark3"/>
      <w:bookmarkEnd w:id="2"/>
      <w:bookmarkStart w:id="3" w:name="一、新能源汽车产业链全要素生产率分析的战略意义"/>
      <w:bookmarkEnd w:id="3"/>
      <w:r>
        <w:t>一、新能源汽车产业链全要素生产率分析的战略意义</w:t>
      </w:r>
    </w:p>
    <w:p>
      <w:pPr>
        <w:pStyle w:val="BodyText"/>
        <w:spacing w:before="5"/>
        <w:rPr>
          <w:rFonts w:ascii="黑体"/>
          <w:sz w:val="23"/>
        </w:rPr>
      </w:pPr>
    </w:p>
    <w:p>
      <w:pPr>
        <w:pStyle w:val="BodyText"/>
        <w:spacing w:line="417" w:lineRule="auto"/>
        <w:ind w:left="119" w:right="1795" w:firstLine="559"/>
        <w:jc w:val="both"/>
        <w:rPr>
          <w:spacing w:val="-10"/>
        </w:rPr>
      </w:pPr>
      <w:r>
        <w:rPr>
          <w:spacing w:val="-10"/>
        </w:rPr>
        <w:t>新能源汽车是我国重点培育的战略性新兴产业，也是融合 5G、人工智能、新材料等众多新技术的重要应用场景平台，提升新能源汽车产业链全要素生产率，不仅强化巩固新能源汽车产业领先优势，也能发挥产业链协同作用推动新产品新模式新业态发展。</w:t>
      </w:r>
    </w:p>
    <w:p>
      <w:pPr>
        <w:pStyle w:val="Heading3"/>
        <w:spacing w:line="482" w:lineRule="exact"/>
      </w:pPr>
      <w:r>
        <w:t>（一）电动化、网联化、智能化加速，新能源汽车有望发展成新</w:t>
      </w:r>
    </w:p>
    <w:p>
      <w:pPr>
        <w:spacing w:before="109"/>
        <w:ind w:left="119" w:right="0" w:firstLine="0"/>
        <w:jc w:val="left"/>
        <w:rPr>
          <w:rFonts w:ascii="Microsoft JhengHei" w:eastAsia="Microsoft JhengHei" w:hint="eastAsia"/>
          <w:b/>
          <w:sz w:val="28"/>
        </w:rPr>
      </w:pPr>
      <w:bookmarkStart w:id="4" w:name="（一）电动化、网联化、智能化加速，新能源汽车有望发展成新兴支柱产业"/>
      <w:bookmarkEnd w:id="4"/>
      <w:bookmarkStart w:id="5" w:name="_bookmark1"/>
      <w:bookmarkEnd w:id="5"/>
      <w:r>
        <w:rPr>
          <w:rFonts w:ascii="Microsoft JhengHei" w:eastAsia="Microsoft JhengHei" w:hint="eastAsia"/>
          <w:b/>
          <w:sz w:val="28"/>
        </w:rPr>
        <w:t>兴支柱产业</w:t>
      </w:r>
    </w:p>
    <w:p>
      <w:pPr>
        <w:pStyle w:val="BodyText"/>
        <w:spacing w:before="4"/>
        <w:rPr>
          <w:rFonts w:ascii="Microsoft JhengHei"/>
          <w:b/>
          <w:sz w:val="14"/>
        </w:rPr>
      </w:pPr>
    </w:p>
    <w:p>
      <w:pPr>
        <w:pStyle w:val="BodyText"/>
        <w:spacing w:line="417" w:lineRule="auto"/>
        <w:ind w:left="119" w:right="1795" w:firstLine="559"/>
        <w:jc w:val="both"/>
      </w:pPr>
      <w:r>
        <w:rPr>
          <w:spacing w:val="-10"/>
        </w:rPr>
        <w:t>汽车制造业是我国重要支柱产业，我国抓住汽车动力技术变轨机</w:t>
      </w:r>
      <w:r>
        <w:rPr>
          <w:spacing w:val="-12"/>
        </w:rPr>
        <w:t>遇，超前布局新能源汽车战略新兴产业，新能源汽车电动化发展走在</w:t>
      </w:r>
      <w:r>
        <w:rPr>
          <w:spacing w:val="-8"/>
        </w:rPr>
        <w:t>世界前列。</w:t>
      </w:r>
      <w:r>
        <w:t>2021</w:t>
      </w:r>
      <w:r>
        <w:rPr>
          <w:spacing w:val="-7"/>
        </w:rPr>
        <w:t xml:space="preserve"> 年以来我国新能源汽车产销量快速提升，</w:t>
      </w:r>
      <w:r>
        <w:t>2023</w:t>
      </w:r>
      <w:r>
        <w:rPr>
          <w:spacing w:val="-14"/>
        </w:rPr>
        <w:t xml:space="preserve"> 年增长至超</w:t>
      </w:r>
      <w:r>
        <w:rPr>
          <w:spacing w:val="-68"/>
        </w:rPr>
        <w:t xml:space="preserve"> </w:t>
      </w:r>
      <w:r>
        <w:t>900</w:t>
      </w:r>
      <w:r>
        <w:rPr>
          <w:spacing w:val="-66"/>
        </w:rPr>
        <w:t xml:space="preserve"> </w:t>
      </w:r>
      <w:r>
        <w:t>万辆</w:t>
      </w:r>
      <w:r>
        <w:rPr>
          <w:spacing w:val="-29"/>
        </w:rPr>
        <w:t>，</w:t>
      </w:r>
      <w:r>
        <w:t>新车电</w:t>
      </w:r>
      <w:r>
        <w:rPr>
          <w:spacing w:val="-3"/>
        </w:rPr>
        <w:t>动</w:t>
      </w:r>
      <w:r>
        <w:t>化渗</w:t>
      </w:r>
      <w:r>
        <w:rPr>
          <w:spacing w:val="-3"/>
        </w:rPr>
        <w:t>透率</w:t>
      </w:r>
      <w:r>
        <w:t>超</w:t>
      </w:r>
      <w:r>
        <w:rPr>
          <w:spacing w:val="-67"/>
        </w:rPr>
        <w:t xml:space="preserve"> </w:t>
      </w:r>
      <w:r>
        <w:rPr>
          <w:spacing w:val="4"/>
        </w:rPr>
        <w:t>31</w:t>
      </w:r>
      <w:r>
        <w:rPr>
          <w:spacing w:val="8"/>
          <w:w w:val="100"/>
        </w:rPr>
        <w:drawing>
          <wp:inline distT="0" distB="0" distL="0" distR="0">
            <wp:extent cx="76200" cy="136525"/>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xmlns:r="http://schemas.openxmlformats.org/officeDocument/2006/relationships" r:embed="rId6" cstate="print"/>
                    <a:stretch>
                      <a:fillRect/>
                    </a:stretch>
                  </pic:blipFill>
                  <pic:spPr>
                    <a:xfrm>
                      <a:off x="0" y="0"/>
                      <a:ext cx="76200" cy="136525"/>
                    </a:xfrm>
                    <a:prstGeom prst="rect">
                      <a:avLst/>
                    </a:prstGeom>
                  </pic:spPr>
                </pic:pic>
              </a:graphicData>
            </a:graphic>
          </wp:inline>
        </w:drawing>
      </w:r>
      <w:r>
        <w:rPr>
          <w:position w:val="14"/>
          <w:sz w:val="14"/>
        </w:rPr>
        <w:t>1</w:t>
      </w:r>
      <w:r>
        <w:rPr>
          <w:spacing w:val="-27"/>
        </w:rPr>
        <w:t>。</w:t>
      </w:r>
      <w:r>
        <w:t>与此同</w:t>
      </w:r>
      <w:r>
        <w:rPr>
          <w:spacing w:val="-3"/>
        </w:rPr>
        <w:t>时</w:t>
      </w:r>
      <w:r>
        <w:rPr>
          <w:spacing w:val="-10"/>
        </w:rPr>
        <w:t>，5G</w:t>
      </w:r>
      <w:r>
        <w:rPr>
          <w:spacing w:val="-27"/>
        </w:rPr>
        <w:t>、</w:t>
      </w:r>
      <w:r>
        <w:t>人工智</w:t>
      </w:r>
      <w:r>
        <w:rPr>
          <w:spacing w:val="-11"/>
        </w:rPr>
        <w:t>能等信息通信技术赋能，网联化、智能</w:t>
      </w:r>
      <w:hyperlink w:anchor="_bookmark3" w:history="1">
        <w:r>
          <w:t>化成为</w:t>
        </w:r>
      </w:hyperlink>
      <w:r>
        <w:rPr>
          <w:spacing w:val="-3"/>
        </w:rPr>
        <w:t>汽车产业技术变革新方</w:t>
      </w:r>
      <w:r>
        <w:rPr>
          <w:spacing w:val="-5"/>
        </w:rPr>
        <w:t>向，</w:t>
      </w:r>
      <w:r>
        <w:rPr>
          <w:spacing w:val="-6"/>
        </w:rPr>
        <w:t>2023</w:t>
      </w:r>
      <w:r>
        <w:rPr>
          <w:spacing w:val="-4"/>
        </w:rPr>
        <w:t xml:space="preserve"> 年前三季度我国智能网联汽车</w:t>
      </w:r>
      <w:r>
        <w:t>L2</w:t>
      </w:r>
      <w:r>
        <w:rPr>
          <w:spacing w:val="-8"/>
        </w:rPr>
        <w:t xml:space="preserve"> 及以上级别自动驾驶渗透率约</w:t>
      </w:r>
      <w:r>
        <w:rPr>
          <w:spacing w:val="-68"/>
        </w:rPr>
        <w:t xml:space="preserve"> </w:t>
      </w:r>
      <w:r>
        <w:rPr>
          <w:spacing w:val="4"/>
        </w:rPr>
        <w:t>49</w:t>
      </w:r>
      <w:r>
        <w:rPr>
          <w:spacing w:val="11"/>
          <w:w w:val="100"/>
        </w:rPr>
        <w:drawing>
          <wp:inline distT="0" distB="0" distL="0" distR="0">
            <wp:extent cx="76200" cy="136525"/>
            <wp:effectExtent l="0" t="0" r="0" b="0"/>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a:picLocks noChangeAspect="1"/>
                    </pic:cNvPicPr>
                  </pic:nvPicPr>
                  <pic:blipFill>
                    <a:blip xmlns:r="http://schemas.openxmlformats.org/officeDocument/2006/relationships" r:embed="rId6" cstate="print"/>
                    <a:stretch>
                      <a:fillRect/>
                    </a:stretch>
                  </pic:blipFill>
                  <pic:spPr>
                    <a:xfrm>
                      <a:off x="0" y="0"/>
                      <a:ext cx="76200" cy="136525"/>
                    </a:xfrm>
                    <a:prstGeom prst="rect">
                      <a:avLst/>
                    </a:prstGeom>
                  </pic:spPr>
                </pic:pic>
              </a:graphicData>
            </a:graphic>
          </wp:inline>
        </w:drawing>
      </w:r>
      <w:r>
        <w:rPr>
          <w:position w:val="14"/>
          <w:sz w:val="14"/>
        </w:rPr>
        <w:t>2</w:t>
      </w:r>
      <w:r>
        <w:rPr>
          <w:spacing w:val="-27"/>
        </w:rPr>
        <w:t>。</w:t>
      </w:r>
      <w:r>
        <w:t>随着</w:t>
      </w:r>
      <w:r>
        <w:rPr>
          <w:spacing w:val="-3"/>
        </w:rPr>
        <w:t>电动</w:t>
      </w:r>
      <w:r>
        <w:t>化</w:t>
      </w:r>
      <w:r>
        <w:rPr>
          <w:spacing w:val="-27"/>
        </w:rPr>
        <w:t>、</w:t>
      </w:r>
      <w:r>
        <w:t>网联</w:t>
      </w:r>
      <w:r>
        <w:rPr>
          <w:spacing w:val="-3"/>
        </w:rPr>
        <w:t>化</w:t>
      </w:r>
      <w:r>
        <w:rPr>
          <w:spacing w:val="-27"/>
        </w:rPr>
        <w:t>、</w:t>
      </w:r>
      <w:r>
        <w:t>智</w:t>
      </w:r>
      <w:r>
        <w:rPr>
          <w:spacing w:val="-3"/>
        </w:rPr>
        <w:t>能</w:t>
      </w:r>
      <w:r>
        <w:t>化渗透</w:t>
      </w:r>
      <w:r>
        <w:rPr>
          <w:spacing w:val="-3"/>
        </w:rPr>
        <w:t>率</w:t>
      </w:r>
      <w:r>
        <w:t>不断</w:t>
      </w:r>
      <w:r>
        <w:rPr>
          <w:spacing w:val="-3"/>
        </w:rPr>
        <w:t>增加</w:t>
      </w:r>
      <w:r>
        <w:rPr>
          <w:spacing w:val="-27"/>
        </w:rPr>
        <w:t>，</w:t>
      </w:r>
      <w:r>
        <w:t>新能源汽</w:t>
      </w:r>
      <w:hyperlink w:anchor="_bookmark2" w:history="1">
        <w:r>
          <w:rPr>
            <w:spacing w:val="-1"/>
          </w:rPr>
          <w:t>车有望发</w:t>
        </w:r>
      </w:hyperlink>
      <w:r>
        <w:rPr>
          <w:spacing w:val="-3"/>
        </w:rPr>
        <w:t>展成为我国新兴支柱产业。</w:t>
      </w:r>
    </w:p>
    <w:p>
      <w:pPr>
        <w:spacing w:after="0" w:line="417" w:lineRule="auto"/>
        <w:jc w:val="both"/>
        <w:sectPr>
          <w:headerReference w:type="default" r:id="rId7"/>
          <w:footerReference w:type="default" r:id="rId8"/>
          <w:pgSz w:w="11910" w:h="16840"/>
          <w:pgMar w:top="1400" w:right="0" w:bottom="1180" w:left="1680" w:header="874" w:footer="992" w:gutter="0"/>
          <w:pgNumType w:start="1"/>
          <w:cols w:num="1" w:space="720"/>
        </w:sectPr>
      </w:pPr>
    </w:p>
    <w:p>
      <w:pPr>
        <w:spacing w:before="127"/>
        <w:ind w:left="175" w:right="0" w:firstLine="0"/>
        <w:jc w:val="left"/>
        <w:rPr>
          <w:rFonts w:ascii="微软雅黑" w:eastAsia="微软雅黑" w:hint="eastAsia"/>
          <w:sz w:val="20"/>
        </w:rPr>
      </w:pPr>
      <w:r>
        <w:rPr>
          <w:rFonts w:ascii="微软雅黑" w:eastAsia="微软雅黑" w:hint="eastAsia"/>
          <w:color w:val="585858"/>
          <w:position w:val="1"/>
          <w:sz w:val="18"/>
        </w:rPr>
        <w:t>1,200</w:t>
      </w:r>
      <w:r>
        <w:rPr>
          <w:rFonts w:ascii="微软雅黑" w:eastAsia="微软雅黑" w:hint="eastAsia"/>
          <w:color w:val="585858"/>
          <w:sz w:val="20"/>
        </w:rPr>
        <w:t>（单位：万辆）</w:t>
      </w:r>
    </w:p>
    <w:p>
      <w:pPr>
        <w:spacing w:before="203"/>
        <w:ind w:left="175" w:right="0" w:firstLine="0"/>
        <w:jc w:val="left"/>
        <w:rPr>
          <w:rFonts w:ascii="微软雅黑"/>
          <w:sz w:val="18"/>
        </w:rPr>
      </w:pPr>
      <w:r>
        <w:pict>
          <v:group id="_x0000_s1026" o:spid="_x0000_s1025" style="width:343.5pt;height:153.3pt;margin-top:5.6pt;margin-left:127.8pt;mso-height-relative:page;mso-position-horizontal-relative:page;mso-width-relative:page;position:absolute;z-index:251662336" coordorigin="2557,113" coordsize="6870,3066">
            <v:rect id="_x0000_s1027" o:spid="_x0000_s1026" style="width:104;height:3;left:2668;position:absolute;top:3156" coordsize="21600,21600" filled="t" fillcolor="#5b9bd4" stroked="f"/>
            <v:rect id="_x0000_s1028" o:spid="_x0000_s1027" style="width:104;height:3;left:2798;position:absolute;top:3156" coordsize="21600,21600" filled="t" fillcolor="#ec7c30" stroked="f"/>
            <v:rect id="_x0000_s1029" o:spid="_x0000_s1028" style="width:104;height:3;left:3127;position:absolute;top:3156" coordsize="21600,21600" filled="t" fillcolor="#5b9bd4" stroked="f"/>
            <v:rect id="_x0000_s1030" o:spid="_x0000_s1029" style="width:104;height:3;left:3256;position:absolute;top:3156" coordsize="21600,21600" filled="t" fillcolor="#ec7c30" stroked="f"/>
            <v:rect id="_x0000_s1031" o:spid="_x0000_s1030" style="width:101;height:3;left:3585;position:absolute;top:3156" coordsize="21600,21600" filled="t" fillcolor="#5b9bd4" stroked="f"/>
            <v:rect id="_x0000_s1032" o:spid="_x0000_s1031" style="width:104;height:3;left:3715;position:absolute;top:3156" coordsize="21600,21600" filled="t" fillcolor="#ec7c30" stroked="f"/>
            <v:rect id="_x0000_s1033" o:spid="_x0000_s1032" style="width:104;height:5;left:4041;position:absolute;top:3154" coordsize="21600,21600" filled="t" fillcolor="#5b9bd4" stroked="f"/>
            <v:rect id="_x0000_s1034" o:spid="_x0000_s1033" style="width:104;height:5;left:4173;position:absolute;top:3154" coordsize="21600,21600" filled="t" fillcolor="#ec7c30" stroked="f"/>
            <v:rect id="_x0000_s1035" o:spid="_x0000_s1034" style="width:104;height:5;left:4500;position:absolute;top:3154" coordsize="21600,21600" filled="t" fillcolor="#5b9bd4" stroked="f"/>
            <v:rect id="_x0000_s1036" o:spid="_x0000_s1035" style="width:101;height:5;left:4632;position:absolute;top:3154" coordsize="21600,21600" filled="t" fillcolor="#ec7c30" stroked="f"/>
            <v:rect id="_x0000_s1037" o:spid="_x0000_s1036" style="width:104;height:22;left:4958;position:absolute;top:3137" coordsize="21600,21600" filled="t" fillcolor="#5b9bd4" stroked="f"/>
            <v:rect id="_x0000_s1038" o:spid="_x0000_s1037" style="width:104;height:22;left:5088;position:absolute;top:3137" coordsize="21600,21600" filled="t" fillcolor="#ec7c30" stroked="f"/>
            <v:rect id="_x0000_s1039" o:spid="_x0000_s1038" style="width:104;height:94;left:5416;position:absolute;top:3065" coordsize="21600,21600" filled="t" fillcolor="#5b9bd4" stroked="f"/>
            <v:rect id="_x0000_s1040" o:spid="_x0000_s1039" style="width:104;height:92;left:5546;position:absolute;top:3068" coordsize="21600,21600" filled="t" fillcolor="#ec7c30" stroked="f"/>
            <v:line id="_x0000_s1041" o:spid="_x0000_s1040" style="position:absolute" from="5927,3016" to="5927,3159" coordsize="21600,21600" stroked="t" strokecolor="#5b9bd4"/>
            <v:line id="_x0000_s1042" o:spid="_x0000_s1041" style="position:absolute" from="6056,3018" to="6056,3159" coordsize="21600,21600" stroked="t" strokecolor="#ec7c30"/>
            <v:line id="_x0000_s1043" o:spid="_x0000_s1042" style="position:absolute" from="6384,2939" to="6384,3159" coordsize="21600,21600" stroked="t" strokecolor="#5b9bd4"/>
            <v:line id="_x0000_s1044" o:spid="_x0000_s1043" style="position:absolute" from="6515,2944" to="6515,3159" coordsize="21600,21600" stroked="t" strokecolor="#ec7c30"/>
            <v:line id="_x0000_s1045" o:spid="_x0000_s1044" style="position:absolute" from="6841,2807" to="6841,3159" coordsize="21600,21600" stroked="t" strokecolor="#5b9bd4"/>
            <v:line id="_x0000_s1046" o:spid="_x0000_s1045" style="position:absolute" from="6972,2812" to="6972,3159" coordsize="21600,21600" stroked="t" strokecolor="#ec7c30"/>
            <v:line id="_x0000_s1047" o:spid="_x0000_s1046" style="position:absolute" from="7300,2814" to="7300,3159" coordsize="21600,21600" stroked="t" strokecolor="#5b9bd4"/>
            <v:line id="_x0000_s1048" o:spid="_x0000_s1047" style="position:absolute" from="7429,2826" to="7429,3159" coordsize="21600,21600" stroked="t" strokecolor="#ec7c30"/>
            <v:line id="_x0000_s1049" o:spid="_x0000_s1048" style="position:absolute" from="7758,2780" to="7758,3159" coordsize="21600,21600" stroked="t" strokecolor="#5b9bd4"/>
            <v:line id="_x0000_s1050" o:spid="_x0000_s1049" style="position:absolute" from="7888,2780" to="7888,3159" coordsize="21600,21600" stroked="t" strokecolor="#ec7c30"/>
            <v:line id="_x0000_s1051" o:spid="_x0000_s1050" style="position:absolute" from="8216,2176" to="8216,3159" coordsize="21600,21600" stroked="t" strokecolor="#5b9bd4"/>
            <v:line id="_x0000_s1052" o:spid="_x0000_s1051" style="position:absolute" from="8346,2183" to="8346,3159" coordsize="21600,21600" stroked="t" strokecolor="#ec7c30"/>
            <v:line id="_x0000_s1053" o:spid="_x0000_s1052" style="position:absolute" from="8674,1201" to="8674,3159" coordsize="21600,21600" stroked="t" strokecolor="#5b9bd4"/>
            <v:line id="_x0000_s1054" o:spid="_x0000_s1053" style="position:absolute" from="8804,1249" to="8804,3159" coordsize="21600,21600" stroked="t" strokecolor="#ec7c30"/>
            <v:line id="_x0000_s1055" o:spid="_x0000_s1054" style="position:absolute" from="9131,500" to="9131,3159" coordsize="21600,21600" stroked="t" strokecolor="#5b9bd4"/>
            <v:line id="_x0000_s1056" o:spid="_x0000_s1055" style="position:absolute" from="9262,524" to="9262,3159" coordsize="21600,21600" stroked="t" strokecolor="#ec7c30"/>
            <v:line id="_x0000_s1057" o:spid="_x0000_s1056" style="position:absolute" from="2557,3159" to="9426,3159" coordsize="21600,21600" stroked="t" strokecolor="#d9d9d9"/>
            <v:shape id="_x0000_s1058" o:spid="_x0000_s1057" style="width:6412;height:3021;left:2785;position:absolute;top:135" coordorigin="2786,135" coordsize="6412,3021" path="m2786,3156l3242,3155,3701,3155,4159,3152,4618,3152,5076,3128,5532,3028,5990,2984,6449,2898,6907,2725,7366,2701,7824,2644,8280,1866,8738,676,9197,135e" filled="f" stroked="t" strokecolor="#4471c4">
              <v:path arrowok="t"/>
            </v:shape>
            <v:shape id="_x0000_s1059" o:spid="_x0000_s1058" style="width:6412;height:2998;left:2785;position:absolute;top:157" coordorigin="2786,158" coordsize="6412,2998" path="m2786,3156l3242,3155,3701,3155,4159,3152,4618,3152,5076,3128,5532,3032,5990,2987,6449,2903,6907,2735,7366,2713,7824,2646,8280,1885,8738,721,9197,158e" filled="f" stroked="t" strokecolor="#ec7c30">
              <v:path arrowok="t"/>
            </v:shape>
          </v:group>
        </w:pict>
      </w:r>
      <w:r>
        <w:rPr>
          <w:rFonts w:ascii="微软雅黑"/>
          <w:color w:val="585858"/>
          <w:sz w:val="18"/>
        </w:rPr>
        <w:t>1,000</w:t>
      </w:r>
    </w:p>
    <w:p>
      <w:pPr>
        <w:pStyle w:val="BodyText"/>
        <w:spacing w:before="2"/>
        <w:rPr>
          <w:rFonts w:ascii="微软雅黑"/>
          <w:sz w:val="12"/>
        </w:rPr>
      </w:pPr>
    </w:p>
    <w:p>
      <w:pPr>
        <w:spacing w:before="0"/>
        <w:ind w:left="324" w:right="0" w:firstLine="0"/>
        <w:jc w:val="left"/>
        <w:rPr>
          <w:rFonts w:ascii="微软雅黑"/>
          <w:sz w:val="18"/>
        </w:rPr>
      </w:pPr>
      <w:r>
        <w:rPr>
          <w:rFonts w:ascii="微软雅黑"/>
          <w:color w:val="585858"/>
          <w:sz w:val="18"/>
        </w:rPr>
        <w:t>800</w:t>
      </w:r>
    </w:p>
    <w:p>
      <w:pPr>
        <w:pStyle w:val="BodyText"/>
        <w:spacing w:before="2"/>
        <w:rPr>
          <w:rFonts w:ascii="微软雅黑"/>
          <w:sz w:val="12"/>
        </w:rPr>
      </w:pPr>
    </w:p>
    <w:p>
      <w:pPr>
        <w:spacing w:before="0"/>
        <w:ind w:left="324" w:right="0" w:firstLine="0"/>
        <w:jc w:val="left"/>
        <w:rPr>
          <w:rFonts w:ascii="微软雅黑"/>
          <w:sz w:val="18"/>
        </w:rPr>
      </w:pPr>
      <w:r>
        <w:rPr>
          <w:rFonts w:ascii="微软雅黑"/>
          <w:color w:val="585858"/>
          <w:sz w:val="18"/>
        </w:rPr>
        <w:t>600</w:t>
      </w:r>
    </w:p>
    <w:p>
      <w:pPr>
        <w:pStyle w:val="BodyText"/>
        <w:spacing w:before="2"/>
        <w:rPr>
          <w:rFonts w:ascii="微软雅黑"/>
          <w:sz w:val="12"/>
        </w:rPr>
      </w:pPr>
    </w:p>
    <w:p>
      <w:pPr>
        <w:spacing w:before="0"/>
        <w:ind w:left="324" w:right="0" w:firstLine="0"/>
        <w:jc w:val="left"/>
        <w:rPr>
          <w:rFonts w:ascii="微软雅黑"/>
          <w:sz w:val="18"/>
        </w:rPr>
      </w:pPr>
      <w:r>
        <w:rPr>
          <w:rFonts w:ascii="微软雅黑"/>
          <w:color w:val="585858"/>
          <w:sz w:val="18"/>
        </w:rPr>
        <w:t>400</w:t>
      </w:r>
    </w:p>
    <w:p>
      <w:pPr>
        <w:pStyle w:val="BodyText"/>
        <w:spacing w:before="2"/>
        <w:rPr>
          <w:rFonts w:ascii="微软雅黑"/>
          <w:sz w:val="12"/>
        </w:rPr>
      </w:pPr>
    </w:p>
    <w:p>
      <w:pPr>
        <w:spacing w:before="0"/>
        <w:ind w:left="324" w:right="0" w:firstLine="0"/>
        <w:jc w:val="left"/>
        <w:rPr>
          <w:rFonts w:ascii="微软雅黑"/>
          <w:sz w:val="18"/>
        </w:rPr>
      </w:pPr>
      <w:r>
        <w:rPr>
          <w:rFonts w:ascii="微软雅黑"/>
          <w:color w:val="585858"/>
          <w:sz w:val="18"/>
        </w:rPr>
        <w:t>200</w:t>
      </w:r>
    </w:p>
    <w:p>
      <w:pPr>
        <w:pStyle w:val="BodyText"/>
        <w:spacing w:before="2"/>
        <w:rPr>
          <w:rFonts w:ascii="微软雅黑"/>
          <w:sz w:val="12"/>
        </w:rPr>
      </w:pPr>
    </w:p>
    <w:p>
      <w:pPr>
        <w:spacing w:before="0" w:line="296" w:lineRule="exact"/>
        <w:ind w:left="535" w:right="0" w:firstLine="0"/>
        <w:jc w:val="left"/>
        <w:rPr>
          <w:rFonts w:ascii="微软雅黑"/>
          <w:sz w:val="18"/>
        </w:rPr>
      </w:pPr>
      <w:r>
        <w:rPr>
          <w:rFonts w:ascii="微软雅黑"/>
          <w:color w:val="585858"/>
          <w:sz w:val="18"/>
        </w:rPr>
        <w:t>0</w:t>
      </w:r>
    </w:p>
    <w:p>
      <w:pPr>
        <w:spacing w:before="0" w:line="296" w:lineRule="exact"/>
        <w:ind w:left="894" w:right="0" w:firstLine="0"/>
        <w:jc w:val="left"/>
        <w:rPr>
          <w:rFonts w:ascii="微软雅黑"/>
          <w:sz w:val="18"/>
        </w:rPr>
      </w:pPr>
      <w:r>
        <w:rPr>
          <w:rFonts w:ascii="微软雅黑"/>
          <w:color w:val="585858"/>
          <w:sz w:val="18"/>
        </w:rPr>
        <w:t>2009</w:t>
      </w:r>
      <w:r>
        <w:rPr>
          <w:rFonts w:ascii="微软雅黑"/>
          <w:color w:val="585858"/>
          <w:spacing w:val="-18"/>
          <w:sz w:val="18"/>
        </w:rPr>
        <w:t xml:space="preserve"> </w:t>
      </w:r>
      <w:r>
        <w:rPr>
          <w:rFonts w:ascii="微软雅黑"/>
          <w:color w:val="585858"/>
          <w:sz w:val="18"/>
        </w:rPr>
        <w:t>2010</w:t>
      </w:r>
      <w:r>
        <w:rPr>
          <w:rFonts w:ascii="微软雅黑"/>
          <w:color w:val="585858"/>
          <w:spacing w:val="-18"/>
          <w:sz w:val="18"/>
        </w:rPr>
        <w:t xml:space="preserve"> </w:t>
      </w:r>
      <w:r>
        <w:rPr>
          <w:rFonts w:ascii="微软雅黑"/>
          <w:color w:val="585858"/>
          <w:sz w:val="18"/>
        </w:rPr>
        <w:t>2011</w:t>
      </w:r>
      <w:r>
        <w:rPr>
          <w:rFonts w:ascii="微软雅黑"/>
          <w:color w:val="585858"/>
          <w:spacing w:val="-18"/>
          <w:sz w:val="18"/>
        </w:rPr>
        <w:t xml:space="preserve"> </w:t>
      </w:r>
      <w:r>
        <w:rPr>
          <w:rFonts w:ascii="微软雅黑"/>
          <w:color w:val="585858"/>
          <w:sz w:val="18"/>
        </w:rPr>
        <w:t>2012</w:t>
      </w:r>
      <w:r>
        <w:rPr>
          <w:rFonts w:ascii="微软雅黑"/>
          <w:color w:val="585858"/>
          <w:spacing w:val="-18"/>
          <w:sz w:val="18"/>
        </w:rPr>
        <w:t xml:space="preserve"> </w:t>
      </w:r>
      <w:r>
        <w:rPr>
          <w:rFonts w:ascii="微软雅黑"/>
          <w:color w:val="585858"/>
          <w:sz w:val="18"/>
        </w:rPr>
        <w:t>2013</w:t>
      </w:r>
      <w:r>
        <w:rPr>
          <w:rFonts w:ascii="微软雅黑"/>
          <w:color w:val="585858"/>
          <w:spacing w:val="-18"/>
          <w:sz w:val="18"/>
        </w:rPr>
        <w:t xml:space="preserve"> </w:t>
      </w:r>
      <w:r>
        <w:rPr>
          <w:rFonts w:ascii="微软雅黑"/>
          <w:color w:val="585858"/>
          <w:sz w:val="18"/>
        </w:rPr>
        <w:t>2014</w:t>
      </w:r>
      <w:r>
        <w:rPr>
          <w:rFonts w:ascii="微软雅黑"/>
          <w:color w:val="585858"/>
          <w:spacing w:val="-17"/>
          <w:sz w:val="18"/>
        </w:rPr>
        <w:t xml:space="preserve"> </w:t>
      </w:r>
      <w:r>
        <w:rPr>
          <w:rFonts w:ascii="微软雅黑"/>
          <w:color w:val="585858"/>
          <w:sz w:val="18"/>
        </w:rPr>
        <w:t>2015</w:t>
      </w:r>
      <w:r>
        <w:rPr>
          <w:rFonts w:ascii="微软雅黑"/>
          <w:color w:val="585858"/>
          <w:spacing w:val="-18"/>
          <w:sz w:val="18"/>
        </w:rPr>
        <w:t xml:space="preserve"> </w:t>
      </w:r>
      <w:r>
        <w:rPr>
          <w:rFonts w:ascii="微软雅黑"/>
          <w:color w:val="585858"/>
          <w:sz w:val="18"/>
        </w:rPr>
        <w:t>2016</w:t>
      </w:r>
      <w:r>
        <w:rPr>
          <w:rFonts w:ascii="微软雅黑"/>
          <w:color w:val="585858"/>
          <w:spacing w:val="-18"/>
          <w:sz w:val="18"/>
        </w:rPr>
        <w:t xml:space="preserve"> </w:t>
      </w:r>
      <w:r>
        <w:rPr>
          <w:rFonts w:ascii="微软雅黑"/>
          <w:color w:val="585858"/>
          <w:sz w:val="18"/>
        </w:rPr>
        <w:t>2017</w:t>
      </w:r>
      <w:r>
        <w:rPr>
          <w:rFonts w:ascii="微软雅黑"/>
          <w:color w:val="585858"/>
          <w:spacing w:val="-18"/>
          <w:sz w:val="18"/>
        </w:rPr>
        <w:t xml:space="preserve"> </w:t>
      </w:r>
      <w:r>
        <w:rPr>
          <w:rFonts w:ascii="微软雅黑"/>
          <w:color w:val="585858"/>
          <w:sz w:val="18"/>
        </w:rPr>
        <w:t>2018</w:t>
      </w:r>
      <w:r>
        <w:rPr>
          <w:rFonts w:ascii="微软雅黑"/>
          <w:color w:val="585858"/>
          <w:spacing w:val="-18"/>
          <w:sz w:val="18"/>
        </w:rPr>
        <w:t xml:space="preserve"> </w:t>
      </w:r>
      <w:r>
        <w:rPr>
          <w:rFonts w:ascii="微软雅黑"/>
          <w:color w:val="585858"/>
          <w:sz w:val="18"/>
        </w:rPr>
        <w:t>2019</w:t>
      </w:r>
      <w:r>
        <w:rPr>
          <w:rFonts w:ascii="微软雅黑"/>
          <w:color w:val="585858"/>
          <w:spacing w:val="-18"/>
          <w:sz w:val="18"/>
        </w:rPr>
        <w:t xml:space="preserve"> </w:t>
      </w:r>
      <w:r>
        <w:rPr>
          <w:rFonts w:ascii="微软雅黑"/>
          <w:color w:val="585858"/>
          <w:sz w:val="18"/>
        </w:rPr>
        <w:t>2020</w:t>
      </w:r>
      <w:r>
        <w:rPr>
          <w:rFonts w:ascii="微软雅黑"/>
          <w:color w:val="585858"/>
          <w:spacing w:val="-17"/>
          <w:sz w:val="18"/>
        </w:rPr>
        <w:t xml:space="preserve"> </w:t>
      </w:r>
      <w:r>
        <w:rPr>
          <w:rFonts w:ascii="微软雅黑"/>
          <w:color w:val="585858"/>
          <w:sz w:val="18"/>
        </w:rPr>
        <w:t>2021</w:t>
      </w:r>
      <w:r>
        <w:rPr>
          <w:rFonts w:ascii="微软雅黑"/>
          <w:color w:val="585858"/>
          <w:spacing w:val="-18"/>
          <w:sz w:val="18"/>
        </w:rPr>
        <w:t xml:space="preserve"> </w:t>
      </w:r>
      <w:r>
        <w:rPr>
          <w:rFonts w:ascii="微软雅黑"/>
          <w:color w:val="585858"/>
          <w:sz w:val="18"/>
        </w:rPr>
        <w:t>2022</w:t>
      </w:r>
      <w:r>
        <w:rPr>
          <w:rFonts w:ascii="微软雅黑"/>
          <w:color w:val="585858"/>
          <w:spacing w:val="-18"/>
          <w:sz w:val="18"/>
        </w:rPr>
        <w:t xml:space="preserve"> </w:t>
      </w:r>
      <w:r>
        <w:rPr>
          <w:rFonts w:ascii="微软雅黑"/>
          <w:color w:val="585858"/>
          <w:spacing w:val="-4"/>
          <w:sz w:val="18"/>
        </w:rPr>
        <w:t>2023</w:t>
      </w:r>
    </w:p>
    <w:p>
      <w:pPr>
        <w:tabs>
          <w:tab w:val="left" w:pos="3450"/>
          <w:tab w:val="left" w:pos="5230"/>
          <w:tab w:val="left" w:pos="6651"/>
        </w:tabs>
        <w:spacing w:before="77"/>
        <w:ind w:left="1669" w:right="0" w:firstLine="0"/>
        <w:jc w:val="left"/>
        <w:rPr>
          <w:rFonts w:ascii="微软雅黑" w:eastAsia="微软雅黑" w:hint="eastAsia"/>
          <w:sz w:val="18"/>
        </w:rPr>
      </w:pPr>
      <w:r>
        <w:pict>
          <v:line id="_x0000_s1060" o:spid="_x0000_s1059" style="mso-height-relative:page;mso-position-horizontal-relative:page;mso-width-relative:page;position:absolute;z-index:251663360" from="146.2pt,12.85pt" to="165.4pt,12.85pt" coordsize="21600,21600" stroked="t" strokecolor="#5b9bd4"/>
        </w:pict>
      </w:r>
      <w:r>
        <w:pict>
          <v:line id="_x0000_s1061" o:spid="_x0000_s1060" style="mso-height-relative:page;mso-position-horizontal-relative:page;mso-width-relative:page;position:absolute;z-index:-251657216" from="235.25pt,12.85pt" to="254.45pt,12.85pt" coordsize="21600,21600" stroked="t" strokecolor="#ec7c30"/>
        </w:pict>
      </w:r>
      <w:r>
        <w:pict>
          <v:line id="_x0000_s1062" o:spid="_x0000_s1061" style="mso-height-relative:page;mso-position-horizontal-relative:page;mso-width-relative:page;position:absolute;z-index:-251656192" from="324.3pt,12.85pt" to="343.5pt,12.85pt" coordsize="21600,21600" stroked="t" strokecolor="#4471c4"/>
        </w:pict>
      </w:r>
      <w:r>
        <w:pict>
          <v:line id="_x0000_s1063" o:spid="_x0000_s1062" style="mso-height-relative:page;mso-position-horizontal-relative:page;mso-width-relative:page;position:absolute;z-index:-251655168" from="395.35pt,12.85pt" to="414.5pt,12.85pt" coordsize="21600,21600" stroked="t" strokecolor="#ec7c30"/>
        </w:pict>
      </w:r>
      <w:r>
        <w:rPr>
          <w:rFonts w:ascii="微软雅黑" w:eastAsia="微软雅黑" w:hint="eastAsia"/>
          <w:color w:val="585858"/>
          <w:sz w:val="18"/>
        </w:rPr>
        <w:t>产量（万辆）</w:t>
      </w:r>
      <w:r>
        <w:rPr>
          <w:rFonts w:ascii="微软雅黑" w:eastAsia="微软雅黑" w:hint="eastAsia"/>
          <w:color w:val="585858"/>
          <w:sz w:val="18"/>
        </w:rPr>
        <w:tab/>
      </w:r>
      <w:r>
        <w:rPr>
          <w:rFonts w:ascii="微软雅黑" w:eastAsia="微软雅黑" w:hint="eastAsia"/>
          <w:color w:val="585858"/>
          <w:sz w:val="18"/>
        </w:rPr>
        <w:t>销量（万辆）</w:t>
      </w:r>
      <w:r>
        <w:rPr>
          <w:rFonts w:ascii="微软雅黑" w:eastAsia="微软雅黑" w:hint="eastAsia"/>
          <w:color w:val="585858"/>
          <w:sz w:val="18"/>
        </w:rPr>
        <w:tab/>
      </w:r>
      <w:r>
        <w:rPr>
          <w:rFonts w:ascii="微软雅黑" w:eastAsia="微软雅黑" w:hint="eastAsia"/>
          <w:color w:val="585858"/>
          <w:sz w:val="18"/>
        </w:rPr>
        <w:t>产量占比</w:t>
      </w:r>
      <w:r>
        <w:rPr>
          <w:rFonts w:ascii="微软雅黑" w:eastAsia="微软雅黑" w:hint="eastAsia"/>
          <w:color w:val="585858"/>
          <w:sz w:val="18"/>
        </w:rPr>
        <w:tab/>
      </w:r>
      <w:r>
        <w:rPr>
          <w:rFonts w:ascii="微软雅黑" w:eastAsia="微软雅黑" w:hint="eastAsia"/>
          <w:color w:val="585858"/>
          <w:sz w:val="18"/>
        </w:rPr>
        <w:t>销量占比</w:t>
      </w:r>
    </w:p>
    <w:p>
      <w:pPr>
        <w:spacing w:before="144"/>
        <w:ind w:left="160" w:right="0" w:firstLine="0"/>
        <w:jc w:val="left"/>
        <w:rPr>
          <w:rFonts w:ascii="微软雅黑"/>
          <w:sz w:val="18"/>
        </w:rPr>
      </w:pPr>
      <w:r>
        <w:br w:type="column"/>
      </w:r>
      <w:r>
        <w:rPr>
          <w:rFonts w:ascii="微软雅黑"/>
          <w:color w:val="585858"/>
          <w:sz w:val="18"/>
        </w:rPr>
        <w:t>35%</w:t>
      </w:r>
    </w:p>
    <w:p>
      <w:pPr>
        <w:spacing w:before="144"/>
        <w:ind w:left="160" w:right="0" w:firstLine="0"/>
        <w:jc w:val="left"/>
        <w:rPr>
          <w:rFonts w:ascii="微软雅黑"/>
          <w:sz w:val="18"/>
        </w:rPr>
      </w:pPr>
      <w:r>
        <w:rPr>
          <w:rFonts w:ascii="微软雅黑"/>
          <w:color w:val="585858"/>
          <w:sz w:val="18"/>
        </w:rPr>
        <w:t>30%</w:t>
      </w:r>
    </w:p>
    <w:p>
      <w:pPr>
        <w:spacing w:before="144"/>
        <w:ind w:left="160" w:right="0" w:firstLine="0"/>
        <w:jc w:val="left"/>
        <w:rPr>
          <w:rFonts w:ascii="微软雅黑"/>
          <w:sz w:val="18"/>
        </w:rPr>
      </w:pPr>
      <w:r>
        <w:rPr>
          <w:rFonts w:ascii="微软雅黑"/>
          <w:color w:val="585858"/>
          <w:sz w:val="18"/>
        </w:rPr>
        <w:t>25%</w:t>
      </w:r>
    </w:p>
    <w:p>
      <w:pPr>
        <w:spacing w:before="144"/>
        <w:ind w:left="160" w:right="0" w:firstLine="0"/>
        <w:jc w:val="left"/>
        <w:rPr>
          <w:rFonts w:ascii="微软雅黑"/>
          <w:sz w:val="18"/>
        </w:rPr>
      </w:pPr>
      <w:r>
        <w:rPr>
          <w:rFonts w:ascii="微软雅黑"/>
          <w:color w:val="585858"/>
          <w:sz w:val="18"/>
        </w:rPr>
        <w:t>20%</w:t>
      </w:r>
    </w:p>
    <w:p>
      <w:pPr>
        <w:spacing w:before="144"/>
        <w:ind w:left="160" w:right="0" w:firstLine="0"/>
        <w:jc w:val="left"/>
        <w:rPr>
          <w:rFonts w:ascii="微软雅黑"/>
          <w:sz w:val="18"/>
        </w:rPr>
      </w:pPr>
      <w:r>
        <w:rPr>
          <w:rFonts w:ascii="微软雅黑"/>
          <w:color w:val="585858"/>
          <w:sz w:val="18"/>
        </w:rPr>
        <w:t>15%</w:t>
      </w:r>
    </w:p>
    <w:p>
      <w:pPr>
        <w:spacing w:before="144"/>
        <w:ind w:left="160" w:right="0" w:firstLine="0"/>
        <w:jc w:val="left"/>
        <w:rPr>
          <w:rFonts w:ascii="微软雅黑"/>
          <w:sz w:val="18"/>
        </w:rPr>
      </w:pPr>
      <w:r>
        <w:rPr>
          <w:rFonts w:ascii="微软雅黑"/>
          <w:color w:val="585858"/>
          <w:sz w:val="18"/>
        </w:rPr>
        <w:t>10%</w:t>
      </w:r>
    </w:p>
    <w:p>
      <w:pPr>
        <w:spacing w:before="144"/>
        <w:ind w:left="160" w:right="0" w:firstLine="0"/>
        <w:jc w:val="left"/>
        <w:rPr>
          <w:rFonts w:ascii="微软雅黑"/>
          <w:sz w:val="18"/>
        </w:rPr>
      </w:pPr>
      <w:r>
        <w:rPr>
          <w:rFonts w:ascii="微软雅黑"/>
          <w:color w:val="585858"/>
          <w:sz w:val="18"/>
        </w:rPr>
        <w:t>5%</w:t>
      </w:r>
    </w:p>
    <w:p>
      <w:pPr>
        <w:spacing w:before="144"/>
        <w:ind w:left="160" w:right="0" w:firstLine="0"/>
        <w:jc w:val="left"/>
        <w:rPr>
          <w:rFonts w:ascii="微软雅黑"/>
          <w:sz w:val="18"/>
        </w:rPr>
      </w:pPr>
      <w:r>
        <w:rPr>
          <w:rFonts w:ascii="微软雅黑"/>
          <w:color w:val="585858"/>
          <w:sz w:val="18"/>
        </w:rPr>
        <w:t>0%</w:t>
      </w:r>
    </w:p>
    <w:p>
      <w:pPr>
        <w:spacing w:after="0"/>
        <w:jc w:val="left"/>
        <w:rPr>
          <w:rFonts w:ascii="微软雅黑"/>
          <w:sz w:val="18"/>
        </w:rPr>
        <w:sectPr>
          <w:headerReference w:type="default" r:id="rId9"/>
          <w:footerReference w:type="default" r:id="rId10"/>
          <w:pgSz w:w="11910" w:h="16840"/>
          <w:pgMar w:top="1400" w:right="0" w:bottom="1180" w:left="1680" w:header="874" w:footer="992" w:gutter="0"/>
          <w:pgNumType w:start="2"/>
          <w:cols w:num="2" w:space="708" w:equalWidth="0">
            <w:col w:w="7728" w:space="40"/>
            <w:col w:w="2462" w:space="0"/>
          </w:cols>
        </w:sectPr>
      </w:pPr>
    </w:p>
    <w:p>
      <w:pPr>
        <w:pStyle w:val="BodyText"/>
        <w:spacing w:before="17"/>
        <w:rPr>
          <w:rFonts w:ascii="微软雅黑"/>
          <w:sz w:val="9"/>
        </w:rPr>
      </w:pPr>
    </w:p>
    <w:p>
      <w:pPr>
        <w:spacing w:before="72"/>
        <w:ind w:left="3172" w:right="0" w:firstLine="0"/>
        <w:jc w:val="left"/>
        <w:rPr>
          <w:sz w:val="21"/>
        </w:rPr>
      </w:pPr>
      <w:r>
        <w:rPr>
          <w:sz w:val="21"/>
        </w:rPr>
        <w:t>数据来源：中国汽车工业协会，中国信息通信研究院整理</w:t>
      </w:r>
    </w:p>
    <w:p>
      <w:pPr>
        <w:spacing w:before="102"/>
        <w:ind w:left="1353" w:right="0" w:firstLine="0"/>
        <w:jc w:val="left"/>
        <w:rPr>
          <w:sz w:val="24"/>
        </w:rPr>
      </w:pPr>
      <w:bookmarkStart w:id="6" w:name="_bookmark4"/>
      <w:bookmarkEnd w:id="6"/>
      <w:r>
        <w:rPr>
          <w:sz w:val="24"/>
        </w:rPr>
        <w:t xml:space="preserve">图 </w:t>
      </w:r>
      <w:r>
        <w:rPr>
          <w:rFonts w:ascii="Times New Roman" w:eastAsia="Times New Roman"/>
          <w:sz w:val="24"/>
        </w:rPr>
        <w:t xml:space="preserve">1  </w:t>
      </w:r>
      <w:r>
        <w:rPr>
          <w:sz w:val="24"/>
        </w:rPr>
        <w:t xml:space="preserve">我国新能源汽车 </w:t>
      </w:r>
      <w:r>
        <w:rPr>
          <w:rFonts w:ascii="Times New Roman" w:eastAsia="Times New Roman"/>
          <w:sz w:val="24"/>
        </w:rPr>
        <w:t xml:space="preserve">2009-2022 </w:t>
      </w:r>
      <w:r>
        <w:rPr>
          <w:sz w:val="24"/>
        </w:rPr>
        <w:t>年产销量及渗透率情况</w:t>
      </w:r>
    </w:p>
    <w:p>
      <w:pPr>
        <w:pStyle w:val="BodyText"/>
        <w:spacing w:before="3"/>
        <w:rPr>
          <w:sz w:val="31"/>
        </w:rPr>
      </w:pPr>
    </w:p>
    <w:p>
      <w:pPr>
        <w:pStyle w:val="Heading3"/>
        <w:spacing w:line="290" w:lineRule="auto"/>
        <w:ind w:left="119" w:right="1795" w:firstLine="561"/>
      </w:pPr>
      <w:bookmarkStart w:id="7" w:name="（二）我国新能源汽车产业优势显现，应进一步增强全产业链竞争力"/>
      <w:bookmarkEnd w:id="7"/>
      <w:bookmarkStart w:id="8" w:name="_bookmark5"/>
      <w:bookmarkEnd w:id="8"/>
      <w:r>
        <w:t>（二</w:t>
      </w:r>
      <w:r>
        <w:rPr>
          <w:spacing w:val="-63"/>
        </w:rPr>
        <w:t>）</w:t>
      </w:r>
      <w:r>
        <w:rPr>
          <w:spacing w:val="-6"/>
        </w:rPr>
        <w:t>我国新能源汽车产业优势显现，应进一步增强全产业链竞</w:t>
      </w:r>
      <w:r>
        <w:t>争力</w:t>
      </w:r>
    </w:p>
    <w:p>
      <w:pPr>
        <w:pStyle w:val="BodyText"/>
        <w:spacing w:line="417" w:lineRule="auto"/>
        <w:ind w:left="119" w:right="1795" w:firstLine="559"/>
        <w:jc w:val="both"/>
        <w:rPr>
          <w:spacing w:val="-10"/>
        </w:rPr>
      </w:pPr>
      <w:r>
        <w:rPr>
          <w:spacing w:val="-10"/>
        </w:rPr>
        <w:t>自 2015 年以来，我国新能源汽车产销量已连续 9 年全球第一。</w:t>
      </w:r>
    </w:p>
    <w:p>
      <w:pPr>
        <w:pStyle w:val="BodyText"/>
        <w:spacing w:line="417" w:lineRule="auto"/>
        <w:ind w:left="119" w:right="1795" w:firstLine="559"/>
        <w:jc w:val="both"/>
        <w:rPr>
          <w:spacing w:val="-10"/>
        </w:rPr>
      </w:pPr>
      <w:r>
        <w:rPr>
          <w:spacing w:val="-10"/>
        </w:rPr>
        <w:t>不同于过去燃油车时代我国汽车产销量由外资品牌占据， ，依托我国超大规模市场的培育，本土汽车企业自主创新快速崛起，贡献了国内绝大多数的生产和销售。工业和信息化部公开信息显示，2023 年前三季度自主品牌新能源乘用车国内市场销售占比达 80.2</w:t>
      </w:r>
      <w:r>
        <w:rPr>
          <w:spacing w:val="-10"/>
        </w:rPr>
        <w:drawing>
          <wp:inline distT="0" distB="0" distL="0" distR="0">
            <wp:extent cx="76200" cy="136525"/>
            <wp:effectExtent l="0" t="0" r="0" b="0"/>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a:picLocks noChangeAspect="1"/>
                    </pic:cNvPicPr>
                  </pic:nvPicPr>
                  <pic:blipFill>
                    <a:blip xmlns:r="http://schemas.openxmlformats.org/officeDocument/2006/relationships" r:embed="rId6" cstate="print"/>
                    <a:stretch>
                      <a:fillRect/>
                    </a:stretch>
                  </pic:blipFill>
                  <pic:spPr>
                    <a:xfrm>
                      <a:off x="0" y="0"/>
                      <a:ext cx="76200" cy="136525"/>
                    </a:xfrm>
                    <a:prstGeom prst="rect">
                      <a:avLst/>
                    </a:prstGeom>
                  </pic:spPr>
                </pic:pic>
              </a:graphicData>
            </a:graphic>
          </wp:inline>
        </w:drawing>
      </w:r>
      <w:r>
        <w:rPr>
          <w:spacing w:val="-10"/>
        </w:rPr>
        <w:t>，新能源汽车出口量也持续增长，我国新能源汽车已发展成为优势产业。根据我国推进新型工业化，巩固优势产业领先地位，提升全产业链竞争优势的战略部署，新能源汽车作为重点优势产业，应进一步发挥整车产品牵引带动作用，打造战略性全局性产业链竞争优势，加快我国从汽车大国迈向汽车强国。</w:t>
      </w:r>
    </w:p>
    <w:p>
      <w:pPr>
        <w:pStyle w:val="BodyText"/>
        <w:spacing w:line="417" w:lineRule="auto"/>
        <w:ind w:left="119" w:right="1795" w:firstLine="559"/>
        <w:jc w:val="both"/>
        <w:rPr>
          <w:spacing w:val="-10"/>
        </w:rPr>
        <w:sectPr>
          <w:headerReference w:type="default" r:id="rId11"/>
          <w:footerReference w:type="default" r:id="rId12"/>
          <w:type w:val="continuous"/>
          <w:pgSz w:w="11910" w:h="16840"/>
          <w:pgMar w:top="1580" w:right="0" w:bottom="280" w:left="1680" w:header="720" w:footer="720" w:gutter="0"/>
          <w:pgNumType w:start="3"/>
          <w:cols w:num="1" w:space="720"/>
        </w:sectPr>
      </w:pPr>
    </w:p>
    <w:p>
      <w:pPr>
        <w:pStyle w:val="Heading3"/>
        <w:spacing w:before="67"/>
      </w:pPr>
      <w:bookmarkStart w:id="9" w:name="（三）新能源汽车发展依靠创新驱动，应持续提升全要素生产率"/>
      <w:bookmarkEnd w:id="9"/>
      <w:bookmarkStart w:id="10" w:name="_bookmark6"/>
      <w:bookmarkEnd w:id="10"/>
      <w:r>
        <w:t>（三</w:t>
      </w:r>
      <w:r>
        <w:rPr>
          <w:spacing w:val="-63"/>
        </w:rPr>
        <w:t>）</w:t>
      </w:r>
      <w:r>
        <w:rPr>
          <w:spacing w:val="-5"/>
        </w:rPr>
        <w:t>新能源汽车发展依靠创新驱动，应持续提升全要素生产率</w:t>
      </w:r>
    </w:p>
    <w:p>
      <w:pPr>
        <w:pStyle w:val="BodyText"/>
        <w:spacing w:before="4"/>
        <w:rPr>
          <w:rFonts w:ascii="Microsoft JhengHei"/>
          <w:b/>
          <w:sz w:val="14"/>
        </w:rPr>
      </w:pPr>
    </w:p>
    <w:p>
      <w:pPr>
        <w:pStyle w:val="BodyText"/>
        <w:spacing w:line="417" w:lineRule="auto"/>
        <w:ind w:left="119" w:right="1788" w:firstLine="559"/>
        <w:jc w:val="both"/>
      </w:pPr>
      <w:r>
        <w:rPr>
          <w:spacing w:val="4"/>
        </w:rPr>
        <w:t>我国新能源汽车产业高速发展的背后是企业技术水平和创新能</w:t>
      </w:r>
      <w:r>
        <w:rPr>
          <w:spacing w:val="-11"/>
        </w:rPr>
        <w:t>力的日益提升，产业链各环节企业的协同进步。增强新能源汽车全产</w:t>
      </w:r>
      <w:r>
        <w:rPr>
          <w:spacing w:val="-13"/>
        </w:rPr>
        <w:t>业链竞争力，关键在提升产业创新效能。产业创新效能不只是技术创</w:t>
      </w:r>
      <w:r>
        <w:rPr>
          <w:spacing w:val="-11"/>
        </w:rPr>
        <w:t>新，更是将技术创新转化为经济效益。</w:t>
      </w:r>
      <w:bookmarkStart w:id="11" w:name="_GoBack"/>
      <w:bookmarkEnd w:id="11"/>
      <w:r>
        <w:rPr>
          <w:spacing w:val="-11"/>
        </w:rPr>
        <w:t>强调“着力提</w:t>
      </w:r>
      <w:r>
        <w:rPr>
          <w:spacing w:val="-12"/>
        </w:rPr>
        <w:t>高全要素生产率”正是对产业创新效能的重要衡量准则，更能反映产</w:t>
      </w:r>
      <w:r>
        <w:rPr>
          <w:spacing w:val="-8"/>
        </w:rPr>
        <w:t xml:space="preserve">业发展质量。报告从产业链视角出发，应用经济学量化分析方法 </w:t>
      </w:r>
      <w:hyperlink w:anchor="_bookmark9" w:history="1">
        <w:r>
          <w:rPr>
            <w:position w:val="14"/>
            <w:sz w:val="14"/>
          </w:rPr>
          <w:t>3</w:t>
        </w:r>
      </w:hyperlink>
      <w:r>
        <w:t xml:space="preserve">， </w:t>
      </w:r>
      <w:r>
        <w:rPr>
          <w:spacing w:val="4"/>
        </w:rPr>
        <w:t>测算我国与汽车强国的新能源汽车产业链各环节及整体全要素生产</w:t>
      </w:r>
      <w:r>
        <w:rPr>
          <w:spacing w:val="-10"/>
        </w:rPr>
        <w:t>率，通过对比判断我国新能源汽车产业链发展水平，并结合市占率等</w:t>
      </w:r>
      <w:r>
        <w:rPr>
          <w:spacing w:val="-12"/>
        </w:rPr>
        <w:t>因素分析应重点提升的关键产业链环节，为增强我国新能源汽车全产</w:t>
      </w:r>
      <w:r>
        <w:rPr>
          <w:spacing w:val="-7"/>
        </w:rPr>
        <w:t>业链竞争力提供参考。</w:t>
      </w:r>
    </w:p>
    <w:p>
      <w:pPr>
        <w:pStyle w:val="Heading2"/>
        <w:spacing w:before="32"/>
      </w:pPr>
      <w:bookmarkStart w:id="12" w:name="_bookmark7"/>
      <w:bookmarkEnd w:id="12"/>
      <w:bookmarkStart w:id="13" w:name="二、全球新能源汽车产业链全要素生产率分析"/>
      <w:bookmarkEnd w:id="13"/>
      <w:r>
        <w:t>二、全球新能源汽车产业链全要素生产率分析</w:t>
      </w:r>
    </w:p>
    <w:p>
      <w:pPr>
        <w:pStyle w:val="BodyText"/>
        <w:spacing w:before="5"/>
        <w:rPr>
          <w:rFonts w:ascii="黑体"/>
          <w:sz w:val="23"/>
        </w:rPr>
      </w:pPr>
    </w:p>
    <w:p>
      <w:pPr>
        <w:pStyle w:val="BodyText"/>
        <w:spacing w:line="417" w:lineRule="auto"/>
        <w:ind w:left="119" w:right="1654" w:firstLine="559"/>
      </w:pPr>
      <w:r>
        <w:rPr>
          <w:spacing w:val="-10"/>
        </w:rPr>
        <w:t>电动化、网联化和智能化发展加速重构汽车产业链，新型零部件</w:t>
      </w:r>
      <w:r>
        <w:rPr>
          <w:spacing w:val="-11"/>
        </w:rPr>
        <w:t>和传统零部件的交替为后发国家企业进入全球汽车产业链带来机遇。</w:t>
      </w:r>
      <w:r>
        <w:rPr>
          <w:spacing w:val="-10"/>
        </w:rPr>
        <w:t>相比传统燃油车，全球新能源汽车产业链竞争格局悄然变化，本报告</w:t>
      </w:r>
      <w:r>
        <w:rPr>
          <w:spacing w:val="-8"/>
        </w:rPr>
        <w:t xml:space="preserve">分析产业链各环节全球头部企业全要素生产率 </w:t>
      </w:r>
      <w:hyperlink w:anchor="_bookmark10" w:history="1">
        <w:r>
          <w:rPr>
            <w:position w:val="14"/>
            <w:sz w:val="14"/>
          </w:rPr>
          <w:t>4</w:t>
        </w:r>
      </w:hyperlink>
      <w:r>
        <w:rPr>
          <w:spacing w:val="-2"/>
        </w:rPr>
        <w:t>，从创新效能视角研</w:t>
      </w:r>
      <w:r>
        <w:rPr>
          <w:spacing w:val="-3"/>
        </w:rPr>
        <w:t>判世界主要国家在新能源汽车产业链分工中的竞争优势。</w:t>
      </w:r>
    </w:p>
    <w:p>
      <w:pPr>
        <w:pStyle w:val="Heading3"/>
        <w:spacing w:line="481" w:lineRule="exact"/>
      </w:pPr>
      <w:bookmarkStart w:id="14" w:name="（一）从五大模块解构新能源汽车产业链环节"/>
      <w:bookmarkEnd w:id="14"/>
      <w:bookmarkStart w:id="15" w:name="_bookmark8"/>
      <w:bookmarkEnd w:id="15"/>
      <w:r>
        <w:t>（一）从五大模块解构新能源汽车产业链环节</w:t>
      </w:r>
    </w:p>
    <w:p>
      <w:pPr>
        <w:pStyle w:val="BodyText"/>
        <w:spacing w:before="4"/>
        <w:rPr>
          <w:rFonts w:ascii="Microsoft JhengHei"/>
          <w:b/>
          <w:sz w:val="14"/>
        </w:rPr>
      </w:pPr>
    </w:p>
    <w:p>
      <w:pPr>
        <w:pStyle w:val="BodyText"/>
        <w:ind w:left="679"/>
      </w:pPr>
      <w:r>
        <w:t xml:space="preserve">根据新能源汽车产品的主流发展趋势和基本构成 </w:t>
      </w:r>
      <w:hyperlink w:anchor="_bookmark11" w:history="1">
        <w:r>
          <w:rPr>
            <w:position w:val="14"/>
            <w:sz w:val="14"/>
          </w:rPr>
          <w:t>5</w:t>
        </w:r>
      </w:hyperlink>
      <w:r>
        <w:t>，将新能源汽</w:t>
      </w:r>
    </w:p>
    <w:p>
      <w:pPr>
        <w:pStyle w:val="BodyText"/>
        <w:rPr>
          <w:sz w:val="20"/>
        </w:rPr>
      </w:pPr>
    </w:p>
    <w:p>
      <w:pPr>
        <w:pStyle w:val="BodyText"/>
        <w:spacing w:before="1"/>
        <w:rPr>
          <w:sz w:val="10"/>
        </w:rPr>
      </w:pPr>
      <w:r>
        <w:pict>
          <v:shape id="_x0000_s1064" o:spid="_x0000_s1063" style="width:2in;height:0.1pt;margin-top:8.8pt;margin-left:90pt;mso-height-relative:page;mso-position-horizontal-relative:page;mso-width-relative:page;mso-wrap-distance-bottom:0;mso-wrap-distance-top:0;position:absolute;z-index:-251652096" coordorigin="1800,177" coordsize="2880,0" path="m1800,177l4680,177e" filled="f" stroked="t" strokecolor="black">
            <v:path arrowok="t"/>
            <w10:wrap type="topAndBottom"/>
          </v:shape>
        </w:pict>
      </w:r>
    </w:p>
    <w:p>
      <w:pPr>
        <w:spacing w:after="0" w:line="244" w:lineRule="auto"/>
        <w:jc w:val="both"/>
        <w:rPr>
          <w:sz w:val="18"/>
        </w:rPr>
        <w:sectPr>
          <w:headerReference w:type="default" r:id="rId13"/>
          <w:footerReference w:type="default" r:id="rId14"/>
          <w:pgSz w:w="11910" w:h="16840"/>
          <w:pgMar w:top="1400" w:right="0" w:bottom="1180" w:left="1680" w:header="874" w:footer="992" w:gutter="0"/>
          <w:pgNumType w:start="4"/>
          <w:cols w:num="1" w:space="720"/>
        </w:sectPr>
      </w:pPr>
      <w:bookmarkStart w:id="16" w:name="_bookmark9"/>
      <w:bookmarkEnd w:id="16"/>
    </w:p>
    <w:p>
      <w:pPr>
        <w:pStyle w:val="BodyText"/>
        <w:spacing w:before="159" w:line="417" w:lineRule="auto"/>
        <w:ind w:left="119" w:right="1654"/>
      </w:pPr>
      <w:r>
        <w:rPr>
          <w:spacing w:val="-9"/>
        </w:rPr>
        <w:t>车产业链解构为整车制造、电动化、网联化、智能化、车身及内外饰</w:t>
      </w:r>
      <w:r>
        <w:rPr>
          <w:spacing w:val="-10"/>
        </w:rPr>
        <w:t>五大模块。从国内市场的市占率看，中国企业在整车制造和电动化、</w:t>
      </w:r>
      <w:r>
        <w:rPr>
          <w:spacing w:val="-8"/>
        </w:rPr>
        <w:t>网联化的多数产业链环节占据大部分市场份额，而欧美日企业在智能</w:t>
      </w:r>
      <w:r>
        <w:rPr>
          <w:spacing w:val="-12"/>
        </w:rPr>
        <w:t>化的部分感知传感器环节、执行相关的线控底盘环节和车身内外饰部</w:t>
      </w:r>
      <w:r>
        <w:rPr>
          <w:spacing w:val="-7"/>
        </w:rPr>
        <w:t>分环节占据大部分市场份额。</w:t>
      </w:r>
    </w:p>
    <w:p>
      <w:pPr>
        <w:pStyle w:val="ListParagraph"/>
        <w:numPr>
          <w:ilvl w:val="0"/>
          <w:numId w:val="3"/>
        </w:numPr>
        <w:tabs>
          <w:tab w:val="left" w:pos="1102"/>
        </w:tabs>
        <w:spacing w:before="0" w:after="0" w:line="357" w:lineRule="exact"/>
        <w:ind w:left="1101" w:right="0" w:hanging="421"/>
        <w:jc w:val="both"/>
        <w:rPr>
          <w:sz w:val="28"/>
        </w:rPr>
      </w:pPr>
      <w:r>
        <w:rPr>
          <w:spacing w:val="-3"/>
          <w:sz w:val="28"/>
        </w:rPr>
        <w:t>整车制造模块的产业链环节主要指新能源汽车整车制造。</w:t>
      </w:r>
    </w:p>
    <w:p>
      <w:pPr>
        <w:pStyle w:val="ListParagraph"/>
        <w:numPr>
          <w:ilvl w:val="0"/>
          <w:numId w:val="3"/>
        </w:numPr>
        <w:tabs>
          <w:tab w:val="left" w:pos="1102"/>
        </w:tabs>
        <w:spacing w:before="266" w:after="0" w:line="417" w:lineRule="auto"/>
        <w:ind w:left="1101" w:right="1798" w:hanging="421"/>
        <w:jc w:val="both"/>
        <w:rPr>
          <w:sz w:val="28"/>
        </w:rPr>
      </w:pPr>
      <w:r>
        <w:rPr>
          <w:spacing w:val="-1"/>
          <w:sz w:val="28"/>
        </w:rPr>
        <w:t>电动化模块的产业链环节主要包括动力电池、电机、电控系</w:t>
      </w:r>
      <w:r>
        <w:rPr>
          <w:spacing w:val="-2"/>
          <w:sz w:val="28"/>
        </w:rPr>
        <w:t>统和热管理系统。</w:t>
      </w:r>
    </w:p>
    <w:p>
      <w:pPr>
        <w:pStyle w:val="ListParagraph"/>
        <w:numPr>
          <w:ilvl w:val="0"/>
          <w:numId w:val="3"/>
        </w:numPr>
        <w:tabs>
          <w:tab w:val="left" w:pos="1102"/>
        </w:tabs>
        <w:spacing w:before="0" w:after="0" w:line="417" w:lineRule="auto"/>
        <w:ind w:left="1101" w:right="1797" w:hanging="421"/>
        <w:jc w:val="both"/>
        <w:rPr>
          <w:sz w:val="28"/>
        </w:rPr>
      </w:pPr>
      <w:r>
        <w:rPr>
          <w:spacing w:val="-1"/>
          <w:sz w:val="28"/>
        </w:rPr>
        <w:t>智能化模块的产业链环节主要包括感知环节的激光雷达、毫米波雷达、超声波雷达和摄像头等传感器，决策环节的自动驾驶系统，执行环节线控底盘相关的线控制动、线控转向和</w:t>
      </w:r>
      <w:r>
        <w:rPr>
          <w:spacing w:val="-8"/>
          <w:sz w:val="28"/>
        </w:rPr>
        <w:t xml:space="preserve">线控悬架，以及线控底盘所需的 </w:t>
      </w:r>
      <w:r>
        <w:rPr>
          <w:sz w:val="28"/>
        </w:rPr>
        <w:t>MCU</w:t>
      </w:r>
      <w:r>
        <w:rPr>
          <w:spacing w:val="-11"/>
          <w:sz w:val="28"/>
        </w:rPr>
        <w:t xml:space="preserve"> 芯片和微电机。</w:t>
      </w:r>
    </w:p>
    <w:p>
      <w:pPr>
        <w:pStyle w:val="ListParagraph"/>
        <w:numPr>
          <w:ilvl w:val="0"/>
          <w:numId w:val="3"/>
        </w:numPr>
        <w:tabs>
          <w:tab w:val="left" w:pos="1102"/>
        </w:tabs>
        <w:spacing w:before="0" w:after="0" w:line="417" w:lineRule="auto"/>
        <w:ind w:left="1101" w:right="1656" w:hanging="420"/>
        <w:jc w:val="both"/>
        <w:rPr>
          <w:sz w:val="28"/>
        </w:rPr>
      </w:pPr>
      <w:r>
        <w:rPr>
          <w:spacing w:val="6"/>
          <w:sz w:val="28"/>
        </w:rPr>
        <w:t xml:space="preserve">网联化模块的产业链环节主要包括车联网车端相关的 </w:t>
      </w:r>
      <w:r>
        <w:rPr>
          <w:sz w:val="28"/>
        </w:rPr>
        <w:t xml:space="preserve">TBOX </w:t>
      </w:r>
      <w:r>
        <w:rPr>
          <w:spacing w:val="-14"/>
          <w:sz w:val="28"/>
        </w:rPr>
        <w:t>远程通信终端、</w:t>
      </w:r>
      <w:r>
        <w:rPr>
          <w:sz w:val="28"/>
        </w:rPr>
        <w:t>OBU</w:t>
      </w:r>
      <w:r>
        <w:rPr>
          <w:spacing w:val="-14"/>
          <w:sz w:val="28"/>
        </w:rPr>
        <w:t xml:space="preserve"> 车载通信单元，智能座舱相关的座舱控制</w:t>
      </w:r>
      <w:r>
        <w:rPr>
          <w:spacing w:val="-10"/>
          <w:sz w:val="28"/>
        </w:rPr>
        <w:t xml:space="preserve">器、车载显示屏、车载语言交互、面部识别摄像头和 </w:t>
      </w:r>
      <w:r>
        <w:rPr>
          <w:sz w:val="28"/>
        </w:rPr>
        <w:t>HUD</w:t>
      </w:r>
      <w:r>
        <w:rPr>
          <w:spacing w:val="-21"/>
          <w:sz w:val="28"/>
        </w:rPr>
        <w:t xml:space="preserve"> 抬</w:t>
      </w:r>
      <w:r>
        <w:rPr>
          <w:spacing w:val="-14"/>
          <w:sz w:val="28"/>
        </w:rPr>
        <w:t xml:space="preserve">头显示。同时，对 </w:t>
      </w:r>
      <w:r>
        <w:rPr>
          <w:sz w:val="28"/>
        </w:rPr>
        <w:t>OBU</w:t>
      </w:r>
      <w:r>
        <w:rPr>
          <w:spacing w:val="-8"/>
          <w:sz w:val="28"/>
        </w:rPr>
        <w:t xml:space="preserve"> 车载通信单元和座舱控制器两大核心部件进行了下一层产业链拆解，分别包括天线、V2X</w:t>
      </w:r>
      <w:r>
        <w:rPr>
          <w:spacing w:val="3"/>
          <w:sz w:val="28"/>
        </w:rPr>
        <w:t xml:space="preserve"> 芯片、GNSS</w:t>
      </w:r>
      <w:r>
        <w:rPr>
          <w:spacing w:val="-9"/>
          <w:sz w:val="28"/>
        </w:rPr>
        <w:t xml:space="preserve"> 芯片、高精地图和 </w:t>
      </w:r>
      <w:r>
        <w:rPr>
          <w:sz w:val="28"/>
        </w:rPr>
        <w:t>SoC</w:t>
      </w:r>
      <w:r>
        <w:rPr>
          <w:spacing w:val="-6"/>
          <w:sz w:val="28"/>
        </w:rPr>
        <w:t xml:space="preserve"> 芯片、座舱操作系统、中间件。</w:t>
      </w:r>
    </w:p>
    <w:p>
      <w:pPr>
        <w:pStyle w:val="ListParagraph"/>
        <w:numPr>
          <w:ilvl w:val="0"/>
          <w:numId w:val="3"/>
        </w:numPr>
        <w:tabs>
          <w:tab w:val="left" w:pos="1102"/>
        </w:tabs>
        <w:spacing w:before="0" w:after="0" w:line="417" w:lineRule="auto"/>
        <w:ind w:left="1101" w:right="1659" w:hanging="421"/>
        <w:jc w:val="both"/>
        <w:rPr>
          <w:sz w:val="28"/>
        </w:rPr>
      </w:pPr>
      <w:r>
        <w:rPr>
          <w:spacing w:val="-8"/>
          <w:sz w:val="28"/>
        </w:rPr>
        <w:t>车身及内外饰模块的产业链环节主要包括车载线束、连接器、</w:t>
      </w:r>
      <w:r>
        <w:rPr>
          <w:spacing w:val="-5"/>
          <w:sz w:val="28"/>
        </w:rPr>
        <w:t>涂料、车灯、座椅、轮胎和被动安全。</w:t>
      </w:r>
    </w:p>
    <w:p>
      <w:pPr>
        <w:spacing w:after="0" w:line="417" w:lineRule="auto"/>
        <w:jc w:val="both"/>
        <w:rPr>
          <w:sz w:val="28"/>
        </w:rPr>
        <w:sectPr>
          <w:headerReference w:type="default" r:id="rId15"/>
          <w:footerReference w:type="default" r:id="rId16"/>
          <w:pgSz w:w="11910" w:h="16840"/>
          <w:pgMar w:top="1400" w:right="0" w:bottom="1180" w:left="1680" w:header="874" w:footer="992" w:gutter="0"/>
          <w:pgNumType w:start="5"/>
          <w:cols w:num="1" w:space="720"/>
        </w:sectPr>
      </w:pPr>
    </w:p>
    <w:p>
      <w:pPr>
        <w:pStyle w:val="BodyText"/>
        <w:spacing w:before="3"/>
        <w:rPr>
          <w:sz w:val="6"/>
        </w:rPr>
      </w:pPr>
      <w:r>
        <w:pict>
          <v:group id="_x0000_s1065" o:spid="_x0000_s1064" style="width:56.05pt;height:37.6pt;margin-top:139.25pt;margin-left:246.15pt;mso-height-relative:page;mso-position-horizontal-relative:page;mso-position-vertical-relative:page;mso-width-relative:page;position:absolute;z-index:-251649024" coordorigin="4923,2785" coordsize="1121,7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6" o:spid="_x0000_s1065" type="#_x0000_t75" style="width:158;height:158;left:5214;position:absolute;top:3379" coordsize="21600,21600" filled="f" stroked="f">
              <v:imagedata r:id="rId17" o:title=""/>
              <o:lock v:ext="edit" aspectratio="t"/>
            </v:shape>
            <v:shape id="_x0000_s1067" o:spid="_x0000_s1066" type="#_x0000_t75" style="width:158;height:158;left:5699;position:absolute;top:3379" coordsize="21600,21600" filled="f" stroked="f">
              <v:imagedata r:id="rId17" o:title=""/>
              <o:lock v:ext="edit" aspectratio="t"/>
            </v:shape>
            <v:shape id="_x0000_s1068" o:spid="_x0000_s1067" style="width:1061;height:522;left:4923;position:absolute;top:2936" coordorigin="4923,2937" coordsize="1061,522" path="m4972,2997l4948,2997,4948,2942,4953,2937,4966,2937,4972,2942,4972,2997xm5032,2997l5008,2997,5008,2942,5014,2937,5027,2937,5032,2942,5032,2997xm5179,3454l5169,3454,5137,3448,5111,3431,5094,3405,5087,3373,5026,3373,5005,3369,4988,3357,4976,3340,4972,3319,4972,3109,4952,3098,4936,3082,4927,3061,4923,3039,4923,2997,5057,2997,5057,3039,5054,3061,5044,3082,5028,3098,5008,3109,5008,3329,5016,3337,5981,3337,5982,3342,5290,3342,5247,3351,5211,3375,5187,3411,5179,3454xm5981,3337l5016,3337,5027,3337,5087,3337,5087,3258,5091,3247,5099,3240,5226,3112,5238,3100,5252,3091,5267,3085,5284,3082,5583,3082,5599,3085,5614,3091,5628,3100,5641,3112,5659,3130,5594,3130,5591,3130,5276,3130,5264,3134,5255,3141,5145,3252,5786,3252,5787,3252,5884,3252,5922,3260,5955,3282,5976,3314,5981,3337xm5786,3252l5722,3252,5605,3134,5594,3130,5659,3130,5769,3240,5776,3248,5786,3252xm5584,3131l5287,3131,5276,3130,5591,3130,5584,3131xm5445,3252l5408,3252,5408,3131,5445,3131,5445,3252xm5884,3252l5787,3252,5797,3252,5883,3252,5884,3252xm5668,3458l5403,3458,5395,3413,5371,3377,5335,3352,5291,3342,5982,3342,5982,3343,5780,3343,5736,3353,5701,3377,5677,3414,5668,3458xm5944,3455l5892,3455,5892,3454,5884,3411,5859,3375,5824,3352,5780,3343,5982,3343,5984,3354,5984,3414,5981,3430,5972,3443,5959,3452,5944,3455xe" filled="t" fillcolor="#339" stroked="f">
              <v:path arrowok="t"/>
            </v:shape>
            <v:shape id="_x0000_s1069" o:spid="_x0000_s1068" type="#_x0000_t75" style="width:382;height:270;left:5662;position:absolute;top:2811" coordsize="21600,21600" filled="f" stroked="f">
              <v:imagedata r:id="rId18" o:title=""/>
              <o:lock v:ext="edit" aspectratio="t"/>
            </v:shape>
            <v:shape id="_x0000_s1070" o:spid="_x0000_s1069" type="#_x0000_t75" style="width:236;height:270;left:5369;position:absolute;top:2785" coordsize="21600,21600" filled="f" stroked="f">
              <v:imagedata r:id="rId19" o:title=""/>
              <o:lock v:ext="edit" aspectratio="t"/>
            </v:shape>
          </v:group>
        </w:pict>
      </w:r>
      <w:r>
        <w:pict>
          <v:group id="_x0000_s1071" o:spid="_x0000_s1070" style="width:220.25pt;height:79.25pt;margin-top:74.4pt;margin-left:284.95pt;mso-height-relative:page;mso-position-horizontal-relative:page;mso-position-vertical-relative:page;mso-width-relative:page;position:absolute;z-index:-251648000" coordorigin="5699,1488" coordsize="4405,1585">
            <v:shape id="_x0000_s1072" o:spid="_x0000_s1071" style="width:1439;height:360;left:6178;position:absolute;top:2709" coordorigin="6179,2709" coordsize="1439,360" path="m6179,3069l7618,3069,7618,2709e" filled="f" stroked="t" strokecolor="#339">
              <v:path arrowok="t"/>
            </v:shape>
            <v:shape id="_x0000_s1073" o:spid="_x0000_s1072" style="width:2340;height:202;left:6550;position:absolute;top:2518" coordorigin="6551,2519" coordsize="2340,202" path="m6551,2530l6551,2720,8890,2720,8890,2519e" filled="f" stroked="t" strokecolor="#339">
              <v:path arrowok="t"/>
            </v:shape>
            <v:shapetype id="_x0000_t202" coordsize="21600,21600" o:spt="202" path="m,l,21600r21600,l21600,xe">
              <v:stroke joinstyle="miter"/>
              <v:path gradientshapeok="t" o:connecttype="rect"/>
            </v:shapetype>
            <v:shape id="_x0000_s1074" o:spid="_x0000_s1073" type="#_x0000_t202" style="width:2719;height:558;left:6175;position:absolute;top:2514" coordsize="21600,21600" filled="f" stroked="f">
              <v:stroke joinstyle="miter"/>
              <v:textbox inset="0,0,0,0">
                <w:txbxContent>
                  <w:p>
                    <w:pPr>
                      <w:spacing w:before="2" w:line="240" w:lineRule="auto"/>
                      <w:rPr>
                        <w:sz w:val="17"/>
                      </w:rPr>
                    </w:pPr>
                  </w:p>
                  <w:p>
                    <w:pPr>
                      <w:spacing w:before="0" w:line="338" w:lineRule="exact"/>
                      <w:ind w:left="14" w:right="0" w:firstLine="0"/>
                      <w:jc w:val="left"/>
                      <w:rPr>
                        <w:rFonts w:ascii="微软雅黑" w:eastAsia="微软雅黑" w:hint="eastAsia"/>
                        <w:b/>
                        <w:sz w:val="19"/>
                      </w:rPr>
                    </w:pPr>
                    <w:r>
                      <w:rPr>
                        <w:rFonts w:ascii="微软雅黑" w:eastAsia="微软雅黑" w:hint="eastAsia"/>
                        <w:b/>
                        <w:color w:val="333399"/>
                        <w:sz w:val="19"/>
                      </w:rPr>
                      <w:t>网联化</w:t>
                    </w:r>
                  </w:p>
                </w:txbxContent>
              </v:textbox>
            </v:shape>
            <v:shape id="_x0000_s1075" o:spid="_x0000_s1074" type="#_x0000_t202" style="width:2456;height:1037;left:7647;position:absolute;top:1488" coordsize="21600,21600" filled="t" fillcolor="#d5dce4" stroked="f">
              <v:stroke joinstyle="miter"/>
              <v:textbox inset="0,0,0,0">
                <w:txbxContent>
                  <w:p>
                    <w:pPr>
                      <w:spacing w:before="0" w:line="240" w:lineRule="auto"/>
                      <w:rPr>
                        <w:sz w:val="20"/>
                      </w:rPr>
                    </w:pPr>
                  </w:p>
                  <w:p>
                    <w:pPr>
                      <w:spacing w:before="0" w:line="240" w:lineRule="auto"/>
                      <w:rPr>
                        <w:sz w:val="20"/>
                      </w:rPr>
                    </w:pPr>
                  </w:p>
                  <w:p>
                    <w:pPr>
                      <w:tabs>
                        <w:tab w:val="left" w:pos="1379"/>
                      </w:tabs>
                      <w:spacing w:before="173"/>
                      <w:ind w:left="267" w:right="0" w:firstLine="0"/>
                      <w:jc w:val="left"/>
                      <w:rPr>
                        <w:rFonts w:ascii="微软雅黑" w:eastAsia="微软雅黑" w:hint="eastAsia"/>
                        <w:b/>
                        <w:sz w:val="15"/>
                      </w:rPr>
                    </w:pPr>
                    <w:r>
                      <w:rPr>
                        <w:rFonts w:ascii="微软雅黑" w:eastAsia="微软雅黑" w:hint="eastAsia"/>
                        <w:color w:val="FFFFFF"/>
                        <w:w w:val="105"/>
                        <w:sz w:val="12"/>
                        <w:shd w:val="clear" w:color="auto" w:fill="006FC0"/>
                      </w:rPr>
                      <w:t xml:space="preserve"> </w:t>
                    </w:r>
                    <w:r>
                      <w:rPr>
                        <w:rFonts w:ascii="微软雅黑" w:eastAsia="微软雅黑" w:hint="eastAsia"/>
                        <w:color w:val="FFFFFF"/>
                        <w:spacing w:val="2"/>
                        <w:sz w:val="12"/>
                        <w:shd w:val="clear" w:color="auto" w:fill="006FC0"/>
                      </w:rPr>
                      <w:t xml:space="preserve"> </w:t>
                    </w:r>
                    <w:r>
                      <w:rPr>
                        <w:rFonts w:ascii="微软雅黑" w:eastAsia="微软雅黑" w:hint="eastAsia"/>
                        <w:color w:val="FFFFFF"/>
                        <w:w w:val="105"/>
                        <w:sz w:val="12"/>
                        <w:shd w:val="clear" w:color="auto" w:fill="006FC0"/>
                      </w:rPr>
                      <w:t>HUD抬头显示</w:t>
                    </w:r>
                    <w:r>
                      <w:rPr>
                        <w:rFonts w:ascii="微软雅黑" w:eastAsia="微软雅黑" w:hint="eastAsia"/>
                        <w:color w:val="FFFFFF"/>
                        <w:w w:val="105"/>
                        <w:sz w:val="12"/>
                      </w:rPr>
                      <w:tab/>
                    </w:r>
                    <w:r>
                      <w:rPr>
                        <w:rFonts w:ascii="微软雅黑" w:eastAsia="微软雅黑" w:hint="eastAsia"/>
                        <w:b/>
                        <w:w w:val="105"/>
                        <w:position w:val="-1"/>
                        <w:sz w:val="15"/>
                      </w:rPr>
                      <w:t>座舱</w:t>
                    </w:r>
                  </w:p>
                </w:txbxContent>
              </v:textbox>
            </v:shape>
            <v:shape id="_x0000_s1076" o:spid="_x0000_s1075" type="#_x0000_t202" style="width:1705;height:1037;left:5699;position:absolute;top:1488" coordsize="21600,21600" filled="t" fillcolor="#d5dce4" stroked="f">
              <v:stroke joinstyle="miter"/>
              <v:textbox inset="0,0,0,0">
                <w:txbxContent>
                  <w:p>
                    <w:pPr>
                      <w:spacing w:before="2" w:line="240" w:lineRule="auto"/>
                      <w:rPr>
                        <w:sz w:val="13"/>
                      </w:rPr>
                    </w:pPr>
                  </w:p>
                  <w:p>
                    <w:pPr>
                      <w:spacing w:before="0"/>
                      <w:ind w:left="0" w:right="194" w:firstLine="0"/>
                      <w:jc w:val="right"/>
                      <w:rPr>
                        <w:rFonts w:ascii="微软雅黑" w:eastAsia="微软雅黑" w:hint="eastAsia"/>
                        <w:sz w:val="12"/>
                      </w:rPr>
                    </w:pPr>
                    <w:r>
                      <w:rPr>
                        <w:rFonts w:ascii="微软雅黑" w:eastAsia="微软雅黑" w:hint="eastAsia"/>
                        <w:color w:val="FFFFFF"/>
                        <w:w w:val="105"/>
                        <w:sz w:val="12"/>
                        <w:shd w:val="clear" w:color="auto" w:fill="006FC0"/>
                      </w:rPr>
                      <w:t xml:space="preserve"> </w:t>
                    </w:r>
                    <w:r>
                      <w:rPr>
                        <w:rFonts w:ascii="微软雅黑" w:eastAsia="微软雅黑" w:hint="eastAsia"/>
                        <w:color w:val="FFFFFF"/>
                        <w:sz w:val="12"/>
                        <w:shd w:val="clear" w:color="auto" w:fill="006FC0"/>
                      </w:rPr>
                      <w:t xml:space="preserve"> </w:t>
                    </w:r>
                    <w:r>
                      <w:rPr>
                        <w:rFonts w:ascii="微软雅黑" w:eastAsia="微软雅黑" w:hint="eastAsia"/>
                        <w:color w:val="FFFFFF"/>
                        <w:w w:val="105"/>
                        <w:sz w:val="12"/>
                        <w:shd w:val="clear" w:color="auto" w:fill="006FC0"/>
                      </w:rPr>
                      <w:t>OBU车载通信单元</w:t>
                    </w:r>
                    <w:r>
                      <w:rPr>
                        <w:rFonts w:ascii="微软雅黑" w:eastAsia="微软雅黑" w:hint="eastAsia"/>
                        <w:color w:val="FFFFFF"/>
                        <w:sz w:val="12"/>
                        <w:shd w:val="clear" w:color="auto" w:fill="006FC0"/>
                      </w:rPr>
                      <w:t xml:space="preserve"> </w:t>
                    </w:r>
                  </w:p>
                  <w:p>
                    <w:pPr>
                      <w:spacing w:before="66"/>
                      <w:ind w:left="243" w:right="0" w:firstLine="0"/>
                      <w:jc w:val="left"/>
                      <w:rPr>
                        <w:rFonts w:ascii="微软雅黑" w:eastAsia="微软雅黑" w:hint="eastAsia"/>
                        <w:sz w:val="12"/>
                      </w:rPr>
                    </w:pPr>
                    <w:r>
                      <w:rPr>
                        <w:rFonts w:ascii="微软雅黑" w:eastAsia="微软雅黑" w:hint="eastAsia"/>
                        <w:color w:val="FFFFFF"/>
                        <w:w w:val="105"/>
                        <w:sz w:val="12"/>
                        <w:shd w:val="clear" w:color="auto" w:fill="006FC0"/>
                      </w:rPr>
                      <w:t xml:space="preserve"> </w:t>
                    </w:r>
                    <w:r>
                      <w:rPr>
                        <w:rFonts w:ascii="微软雅黑" w:eastAsia="微软雅黑" w:hint="eastAsia"/>
                        <w:color w:val="FFFFFF"/>
                        <w:sz w:val="12"/>
                        <w:shd w:val="clear" w:color="auto" w:fill="006FC0"/>
                      </w:rPr>
                      <w:t xml:space="preserve"> </w:t>
                    </w:r>
                    <w:r>
                      <w:rPr>
                        <w:rFonts w:ascii="微软雅黑" w:eastAsia="微软雅黑" w:hint="eastAsia"/>
                        <w:color w:val="FFFFFF"/>
                        <w:w w:val="105"/>
                        <w:sz w:val="12"/>
                        <w:shd w:val="clear" w:color="auto" w:fill="006FC0"/>
                      </w:rPr>
                      <w:t>TBOX远程通信终端</w:t>
                    </w:r>
                    <w:r>
                      <w:rPr>
                        <w:rFonts w:ascii="微软雅黑" w:eastAsia="微软雅黑" w:hint="eastAsia"/>
                        <w:color w:val="FFFFFF"/>
                        <w:sz w:val="12"/>
                        <w:shd w:val="clear" w:color="auto" w:fill="006FC0"/>
                      </w:rPr>
                      <w:t xml:space="preserve"> </w:t>
                    </w:r>
                  </w:p>
                  <w:p>
                    <w:pPr>
                      <w:spacing w:before="8"/>
                      <w:ind w:left="0" w:right="242" w:firstLine="0"/>
                      <w:jc w:val="right"/>
                      <w:rPr>
                        <w:rFonts w:ascii="微软雅黑" w:eastAsia="微软雅黑" w:hint="eastAsia"/>
                        <w:b/>
                        <w:sz w:val="15"/>
                      </w:rPr>
                    </w:pPr>
                    <w:r>
                      <w:rPr>
                        <w:rFonts w:ascii="微软雅黑" w:eastAsia="微软雅黑" w:hint="eastAsia"/>
                        <w:b/>
                        <w:w w:val="95"/>
                        <w:sz w:val="15"/>
                      </w:rPr>
                      <w:t>车联网（车端）</w:t>
                    </w:r>
                  </w:p>
                </w:txbxContent>
              </v:textbox>
            </v:shape>
          </v:group>
        </w:pict>
      </w:r>
    </w:p>
    <w:p>
      <w:pPr>
        <w:tabs>
          <w:tab w:val="left" w:pos="6206"/>
        </w:tabs>
        <w:spacing w:line="240" w:lineRule="auto"/>
        <w:ind w:left="121" w:right="0" w:firstLine="0"/>
        <w:rPr>
          <w:sz w:val="20"/>
        </w:rPr>
      </w:pPr>
      <w:r>
        <w:pict>
          <v:group id="_x0000_s1077" o:spid="_x0000_s1076" style="width:383.85pt;height:95.95pt;margin-top:86.45pt;margin-left:90.05pt;mso-height-relative:page;mso-position-horizontal-relative:page;mso-width-relative:page;mso-wrap-distance-bottom:0;mso-wrap-distance-top:0;position:absolute;z-index:-251646976" coordorigin="1801,1730" coordsize="7677,1919">
            <v:rect id="_x0000_s1078" o:spid="_x0000_s1077" style="width:4498;height:1319;left:1801;position:absolute;top:2329" coordsize="21600,21600" filled="t" fillcolor="#d5dce4" stroked="f"/>
            <v:shape id="_x0000_s1079" o:spid="_x0000_s1078" style="width:1500;height:600;left:3312;position:absolute;top:1733" coordorigin="3313,1733" coordsize="1500,600" path="m4812,1733l3313,1733,3313,2333e" filled="f" stroked="t" strokecolor="#339">
              <v:path arrowok="t"/>
            </v:shape>
            <v:shape id="_x0000_s1080" o:spid="_x0000_s1079" style="width:1440;height:570;left:6178;position:absolute;top:1753" coordorigin="6179,1754" coordsize="1440,570" path="m6179,1754l7618,1754,7618,2323e" filled="f" stroked="t" strokecolor="#339">
              <v:path arrowok="t"/>
            </v:shape>
            <v:shape id="_x0000_s1081" o:spid="_x0000_s1080" type="#_x0000_t202" style="width:592;height:252;left:3411;position:absolute;top:1771" coordsize="21600,21600" filled="f" stroked="f">
              <v:stroke joinstyle="miter"/>
              <v:textbox inset="0,0,0,0">
                <w:txbxContent>
                  <w:p>
                    <w:pPr>
                      <w:spacing w:before="0" w:line="251" w:lineRule="exact"/>
                      <w:ind w:left="0" w:right="0" w:firstLine="0"/>
                      <w:jc w:val="left"/>
                      <w:rPr>
                        <w:rFonts w:ascii="微软雅黑" w:eastAsia="微软雅黑" w:hint="eastAsia"/>
                        <w:b/>
                        <w:sz w:val="19"/>
                      </w:rPr>
                    </w:pPr>
                    <w:r>
                      <w:rPr>
                        <w:rFonts w:ascii="微软雅黑" w:eastAsia="微软雅黑" w:hint="eastAsia"/>
                        <w:b/>
                        <w:color w:val="333399"/>
                        <w:sz w:val="19"/>
                      </w:rPr>
                      <w:t>智能化</w:t>
                    </w:r>
                  </w:p>
                </w:txbxContent>
              </v:textbox>
            </v:shape>
            <v:shape id="_x0000_s1082" o:spid="_x0000_s1081" type="#_x0000_t202" style="width:1163;height:252;left:6140;position:absolute;top:1782" coordsize="21600,21600" filled="f" stroked="f">
              <v:stroke joinstyle="miter"/>
              <v:textbox inset="0,0,0,0">
                <w:txbxContent>
                  <w:p>
                    <w:pPr>
                      <w:spacing w:before="0" w:line="251" w:lineRule="exact"/>
                      <w:ind w:left="0" w:right="0" w:firstLine="0"/>
                      <w:jc w:val="left"/>
                      <w:rPr>
                        <w:rFonts w:ascii="微软雅黑" w:eastAsia="微软雅黑" w:hint="eastAsia"/>
                        <w:b/>
                        <w:sz w:val="19"/>
                      </w:rPr>
                    </w:pPr>
                    <w:r>
                      <w:rPr>
                        <w:rFonts w:ascii="微软雅黑" w:eastAsia="微软雅黑" w:hint="eastAsia"/>
                        <w:b/>
                        <w:color w:val="2C2C89"/>
                        <w:sz w:val="19"/>
                      </w:rPr>
                      <w:t>车身及内外饰</w:t>
                    </w:r>
                  </w:p>
                </w:txbxContent>
              </v:textbox>
            </v:shape>
            <v:shape id="_x0000_s1083" o:spid="_x0000_s1082" type="#_x0000_t202" style="width:2760;height:1252;left:6718;position:absolute;top:2323" coordsize="21600,21600" filled="t" fillcolor="#d5dce4" stroked="f">
              <v:stroke joinstyle="miter"/>
              <v:textbox inset="0,0,0,0">
                <w:txbxContent>
                  <w:p>
                    <w:pPr>
                      <w:spacing w:before="8" w:line="240" w:lineRule="auto"/>
                      <w:rPr>
                        <w:sz w:val="21"/>
                      </w:rPr>
                    </w:pPr>
                  </w:p>
                  <w:p>
                    <w:pPr>
                      <w:tabs>
                        <w:tab w:val="left" w:pos="2011"/>
                      </w:tabs>
                      <w:spacing w:before="0"/>
                      <w:ind w:left="180" w:right="0" w:firstLine="0"/>
                      <w:jc w:val="left"/>
                      <w:rPr>
                        <w:rFonts w:ascii="微软雅黑" w:eastAsia="微软雅黑" w:hint="eastAsia"/>
                        <w:sz w:val="12"/>
                      </w:rPr>
                    </w:pPr>
                    <w:r>
                      <w:rPr>
                        <w:rFonts w:ascii="Times New Roman" w:eastAsia="Times New Roman"/>
                        <w:color w:val="FFFFFF"/>
                        <w:w w:val="105"/>
                        <w:sz w:val="12"/>
                        <w:shd w:val="clear" w:color="auto" w:fill="006FC0"/>
                      </w:rPr>
                      <w:t xml:space="preserve"> </w:t>
                    </w:r>
                    <w:r>
                      <w:rPr>
                        <w:rFonts w:ascii="Times New Roman" w:eastAsia="Times New Roman"/>
                        <w:color w:val="FFFFFF"/>
                        <w:spacing w:val="14"/>
                        <w:sz w:val="12"/>
                        <w:shd w:val="clear" w:color="auto" w:fill="006FC0"/>
                      </w:rPr>
                      <w:t xml:space="preserve"> </w:t>
                    </w:r>
                    <w:r>
                      <w:rPr>
                        <w:rFonts w:ascii="微软雅黑" w:eastAsia="微软雅黑" w:hint="eastAsia"/>
                        <w:color w:val="FFFFFF"/>
                        <w:w w:val="105"/>
                        <w:sz w:val="12"/>
                        <w:shd w:val="clear" w:color="auto" w:fill="006FC0"/>
                      </w:rPr>
                      <w:t xml:space="preserve">车 载 连 接 器 </w:t>
                    </w:r>
                    <w:r>
                      <w:rPr>
                        <w:rFonts w:ascii="微软雅黑" w:eastAsia="微软雅黑" w:hint="eastAsia"/>
                        <w:color w:val="FFFFFF"/>
                        <w:w w:val="105"/>
                        <w:sz w:val="12"/>
                      </w:rPr>
                      <w:t xml:space="preserve">   </w:t>
                    </w:r>
                    <w:r>
                      <w:rPr>
                        <w:rFonts w:ascii="微软雅黑" w:eastAsia="微软雅黑" w:hint="eastAsia"/>
                        <w:color w:val="FFFFFF"/>
                        <w:w w:val="105"/>
                        <w:sz w:val="12"/>
                        <w:shd w:val="clear" w:color="auto" w:fill="006FC0"/>
                      </w:rPr>
                      <w:t xml:space="preserve">  </w:t>
                    </w:r>
                    <w:r>
                      <w:rPr>
                        <w:rFonts w:ascii="微软雅黑" w:eastAsia="微软雅黑" w:hint="eastAsia"/>
                        <w:color w:val="FFFFFF"/>
                        <w:spacing w:val="4"/>
                        <w:w w:val="105"/>
                        <w:sz w:val="12"/>
                        <w:shd w:val="clear" w:color="auto" w:fill="006FC0"/>
                      </w:rPr>
                      <w:t xml:space="preserve"> </w:t>
                    </w:r>
                    <w:r>
                      <w:rPr>
                        <w:rFonts w:ascii="微软雅黑" w:eastAsia="微软雅黑" w:hint="eastAsia"/>
                        <w:color w:val="FFFFFF"/>
                        <w:w w:val="105"/>
                        <w:sz w:val="12"/>
                        <w:shd w:val="clear" w:color="auto" w:fill="006FC0"/>
                      </w:rPr>
                      <w:t>轮胎</w:t>
                    </w:r>
                    <w:r>
                      <w:rPr>
                        <w:rFonts w:ascii="微软雅黑" w:eastAsia="微软雅黑" w:hint="eastAsia"/>
                        <w:color w:val="FFFFFF"/>
                        <w:w w:val="105"/>
                        <w:sz w:val="12"/>
                      </w:rPr>
                      <w:tab/>
                    </w:r>
                    <w:r>
                      <w:rPr>
                        <w:rFonts w:ascii="微软雅黑" w:eastAsia="微软雅黑" w:hint="eastAsia"/>
                        <w:color w:val="FFFFFF"/>
                        <w:w w:val="105"/>
                        <w:sz w:val="12"/>
                        <w:shd w:val="clear" w:color="auto" w:fill="006FC0"/>
                      </w:rPr>
                      <w:t>座椅</w:t>
                    </w:r>
                    <w:r>
                      <w:rPr>
                        <w:rFonts w:ascii="微软雅黑" w:eastAsia="微软雅黑" w:hint="eastAsia"/>
                        <w:color w:val="FFFFFF"/>
                        <w:spacing w:val="-14"/>
                        <w:sz w:val="12"/>
                        <w:shd w:val="clear" w:color="auto" w:fill="006FC0"/>
                      </w:rPr>
                      <w:t xml:space="preserve"> </w:t>
                    </w:r>
                  </w:p>
                  <w:p>
                    <w:pPr>
                      <w:spacing w:before="18" w:line="240" w:lineRule="auto"/>
                      <w:rPr>
                        <w:rFonts w:ascii="微软雅黑"/>
                        <w:sz w:val="14"/>
                      </w:rPr>
                    </w:pPr>
                  </w:p>
                  <w:p>
                    <w:pPr>
                      <w:tabs>
                        <w:tab w:val="left" w:pos="986"/>
                        <w:tab w:val="left" w:pos="2020"/>
                      </w:tabs>
                      <w:spacing w:before="0"/>
                      <w:ind w:left="191" w:right="0" w:firstLine="0"/>
                      <w:jc w:val="left"/>
                      <w:rPr>
                        <w:rFonts w:ascii="微软雅黑" w:eastAsia="微软雅黑" w:hint="eastAsia"/>
                        <w:sz w:val="12"/>
                      </w:rPr>
                    </w:pPr>
                    <w:r>
                      <w:rPr>
                        <w:rFonts w:ascii="Times New Roman" w:eastAsia="Times New Roman"/>
                        <w:color w:val="FFFFFF"/>
                        <w:w w:val="105"/>
                        <w:position w:val="1"/>
                        <w:sz w:val="12"/>
                        <w:shd w:val="clear" w:color="auto" w:fill="006FC0"/>
                      </w:rPr>
                      <w:t xml:space="preserve"> </w:t>
                    </w:r>
                    <w:r>
                      <w:rPr>
                        <w:rFonts w:ascii="Times New Roman" w:eastAsia="Times New Roman"/>
                        <w:color w:val="FFFFFF"/>
                        <w:spacing w:val="14"/>
                        <w:position w:val="1"/>
                        <w:sz w:val="12"/>
                        <w:shd w:val="clear" w:color="auto" w:fill="006FC0"/>
                      </w:rPr>
                      <w:t xml:space="preserve"> </w:t>
                    </w:r>
                    <w:r>
                      <w:rPr>
                        <w:rFonts w:ascii="微软雅黑" w:eastAsia="微软雅黑" w:hint="eastAsia"/>
                        <w:color w:val="FFFFFF"/>
                        <w:w w:val="105"/>
                        <w:position w:val="1"/>
                        <w:sz w:val="12"/>
                        <w:shd w:val="clear" w:color="auto" w:fill="006FC0"/>
                      </w:rPr>
                      <w:t>被动安全</w:t>
                    </w:r>
                    <w:r>
                      <w:rPr>
                        <w:rFonts w:ascii="微软雅黑" w:eastAsia="微软雅黑" w:hint="eastAsia"/>
                        <w:color w:val="FFFFFF"/>
                        <w:w w:val="105"/>
                        <w:position w:val="1"/>
                        <w:sz w:val="12"/>
                        <w:shd w:val="clear" w:color="auto" w:fill="006FC0"/>
                      </w:rPr>
                      <w:tab/>
                    </w:r>
                    <w:r>
                      <w:rPr>
                        <w:rFonts w:ascii="微软雅黑" w:eastAsia="微软雅黑" w:hint="eastAsia"/>
                        <w:color w:val="FFFFFF"/>
                        <w:w w:val="105"/>
                        <w:sz w:val="12"/>
                        <w:shd w:val="clear" w:color="auto" w:fill="006FC0"/>
                      </w:rPr>
                      <w:t>车灯</w:t>
                    </w:r>
                    <w:r>
                      <w:rPr>
                        <w:rFonts w:ascii="微软雅黑" w:eastAsia="微软雅黑" w:hint="eastAsia"/>
                        <w:color w:val="FFFFFF"/>
                        <w:w w:val="105"/>
                        <w:sz w:val="12"/>
                      </w:rPr>
                      <w:tab/>
                    </w:r>
                    <w:r>
                      <w:rPr>
                        <w:rFonts w:ascii="微软雅黑" w:eastAsia="微软雅黑" w:hint="eastAsia"/>
                        <w:color w:val="FFFFFF"/>
                        <w:w w:val="105"/>
                        <w:position w:val="2"/>
                        <w:sz w:val="12"/>
                        <w:shd w:val="clear" w:color="auto" w:fill="006FC0"/>
                      </w:rPr>
                      <w:t>线束</w:t>
                    </w:r>
                    <w:r>
                      <w:rPr>
                        <w:rFonts w:ascii="微软雅黑" w:eastAsia="微软雅黑" w:hint="eastAsia"/>
                        <w:color w:val="FFFFFF"/>
                        <w:spacing w:val="-18"/>
                        <w:position w:val="2"/>
                        <w:sz w:val="12"/>
                        <w:shd w:val="clear" w:color="auto" w:fill="006FC0"/>
                      </w:rPr>
                      <w:t xml:space="preserve"> </w:t>
                    </w:r>
                  </w:p>
                </w:txbxContent>
              </v:textbox>
            </v:shape>
            <v:shape id="_x0000_s1084" o:spid="_x0000_s1083" type="#_x0000_t202" style="width:615;height:196;left:3823;position:absolute;top:2310" coordsize="21600,21600" filled="f" stroked="f">
              <v:stroke joinstyle="miter"/>
              <v:textbox inset="0,0,0,0">
                <w:txbxContent>
                  <w:p>
                    <w:pPr>
                      <w:spacing w:before="0" w:line="196" w:lineRule="exact"/>
                      <w:ind w:left="0" w:right="0" w:firstLine="0"/>
                      <w:jc w:val="left"/>
                      <w:rPr>
                        <w:rFonts w:ascii="微软雅黑" w:eastAsia="微软雅黑" w:hint="eastAsia"/>
                        <w:b/>
                        <w:sz w:val="15"/>
                      </w:rPr>
                    </w:pPr>
                    <w:r>
                      <w:rPr>
                        <w:rFonts w:ascii="微软雅黑" w:eastAsia="微软雅黑" w:hint="eastAsia"/>
                        <w:b/>
                        <w:sz w:val="15"/>
                      </w:rPr>
                      <w:t>自动驾驶</w:t>
                    </w:r>
                  </w:p>
                </w:txbxContent>
              </v:textbox>
            </v:shape>
            <v:shape id="_x0000_s1085" o:spid="_x0000_s1084" type="#_x0000_t202" style="width:1035;height:1068;left:5023;position:absolute;top:2501" coordsize="21600,21600" filled="t" fillcolor="#d5dce4" stroked="t" strokecolor="#00053e">
              <v:textbox inset="0,0,0,0">
                <w:txbxContent>
                  <w:p>
                    <w:pPr>
                      <w:spacing w:before="33"/>
                      <w:ind w:left="0" w:right="43" w:firstLine="0"/>
                      <w:jc w:val="center"/>
                      <w:rPr>
                        <w:rFonts w:ascii="微软雅黑" w:eastAsia="微软雅黑" w:hint="eastAsia"/>
                        <w:sz w:val="12"/>
                      </w:rPr>
                    </w:pPr>
                    <w:r>
                      <w:rPr>
                        <w:rFonts w:ascii="Times New Roman" w:eastAsia="Times New Roman"/>
                        <w:color w:val="FFFFFF"/>
                        <w:w w:val="105"/>
                        <w:sz w:val="12"/>
                        <w:shd w:val="clear" w:color="auto" w:fill="006FC0"/>
                      </w:rPr>
                      <w:t xml:space="preserve"> </w:t>
                    </w:r>
                    <w:r>
                      <w:rPr>
                        <w:rFonts w:ascii="Times New Roman" w:eastAsia="Times New Roman"/>
                        <w:color w:val="FFFFFF"/>
                        <w:spacing w:val="14"/>
                        <w:sz w:val="12"/>
                        <w:shd w:val="clear" w:color="auto" w:fill="006FC0"/>
                      </w:rPr>
                      <w:t xml:space="preserve"> </w:t>
                    </w:r>
                    <w:r>
                      <w:rPr>
                        <w:rFonts w:ascii="微软雅黑" w:eastAsia="微软雅黑" w:hint="eastAsia"/>
                        <w:color w:val="FFFFFF"/>
                        <w:w w:val="105"/>
                        <w:sz w:val="12"/>
                        <w:shd w:val="clear" w:color="auto" w:fill="006FC0"/>
                      </w:rPr>
                      <w:t>线控制动</w:t>
                    </w:r>
                    <w:r>
                      <w:rPr>
                        <w:rFonts w:ascii="微软雅黑" w:eastAsia="微软雅黑" w:hint="eastAsia"/>
                        <w:color w:val="FFFFFF"/>
                        <w:spacing w:val="11"/>
                        <w:sz w:val="12"/>
                        <w:shd w:val="clear" w:color="auto" w:fill="006FC0"/>
                      </w:rPr>
                      <w:t xml:space="preserve"> </w:t>
                    </w:r>
                  </w:p>
                  <w:p>
                    <w:pPr>
                      <w:spacing w:before="53"/>
                      <w:ind w:left="0" w:right="43" w:firstLine="0"/>
                      <w:jc w:val="center"/>
                      <w:rPr>
                        <w:rFonts w:ascii="微软雅黑" w:eastAsia="微软雅黑" w:hint="eastAsia"/>
                        <w:sz w:val="12"/>
                      </w:rPr>
                    </w:pPr>
                    <w:r>
                      <w:rPr>
                        <w:rFonts w:ascii="Times New Roman" w:eastAsia="Times New Roman"/>
                        <w:color w:val="FFFFFF"/>
                        <w:w w:val="105"/>
                        <w:sz w:val="12"/>
                        <w:shd w:val="clear" w:color="auto" w:fill="006FC0"/>
                      </w:rPr>
                      <w:t xml:space="preserve"> </w:t>
                    </w:r>
                    <w:r>
                      <w:rPr>
                        <w:rFonts w:ascii="Times New Roman" w:eastAsia="Times New Roman"/>
                        <w:color w:val="FFFFFF"/>
                        <w:spacing w:val="14"/>
                        <w:sz w:val="12"/>
                        <w:shd w:val="clear" w:color="auto" w:fill="006FC0"/>
                      </w:rPr>
                      <w:t xml:space="preserve"> </w:t>
                    </w:r>
                    <w:r>
                      <w:rPr>
                        <w:rFonts w:ascii="微软雅黑" w:eastAsia="微软雅黑" w:hint="eastAsia"/>
                        <w:color w:val="FFFFFF"/>
                        <w:w w:val="105"/>
                        <w:sz w:val="12"/>
                        <w:shd w:val="clear" w:color="auto" w:fill="006FC0"/>
                      </w:rPr>
                      <w:t>线控转向</w:t>
                    </w:r>
                    <w:r>
                      <w:rPr>
                        <w:rFonts w:ascii="微软雅黑" w:eastAsia="微软雅黑" w:hint="eastAsia"/>
                        <w:color w:val="FFFFFF"/>
                        <w:spacing w:val="11"/>
                        <w:sz w:val="12"/>
                        <w:shd w:val="clear" w:color="auto" w:fill="006FC0"/>
                      </w:rPr>
                      <w:t xml:space="preserve"> </w:t>
                    </w:r>
                  </w:p>
                  <w:p>
                    <w:pPr>
                      <w:spacing w:before="56" w:line="210" w:lineRule="exact"/>
                      <w:ind w:left="0" w:right="45" w:firstLine="0"/>
                      <w:jc w:val="center"/>
                      <w:rPr>
                        <w:rFonts w:ascii="微软雅黑" w:eastAsia="微软雅黑" w:hint="eastAsia"/>
                        <w:sz w:val="12"/>
                      </w:rPr>
                    </w:pPr>
                    <w:r>
                      <w:rPr>
                        <w:rFonts w:ascii="Times New Roman" w:eastAsia="Times New Roman"/>
                        <w:color w:val="FFFFFF"/>
                        <w:w w:val="105"/>
                        <w:sz w:val="12"/>
                        <w:shd w:val="clear" w:color="auto" w:fill="006FC0"/>
                      </w:rPr>
                      <w:t xml:space="preserve"> </w:t>
                    </w:r>
                    <w:r>
                      <w:rPr>
                        <w:rFonts w:ascii="Times New Roman" w:eastAsia="Times New Roman"/>
                        <w:color w:val="FFFFFF"/>
                        <w:spacing w:val="14"/>
                        <w:sz w:val="12"/>
                        <w:shd w:val="clear" w:color="auto" w:fill="006FC0"/>
                      </w:rPr>
                      <w:t xml:space="preserve"> </w:t>
                    </w:r>
                    <w:r>
                      <w:rPr>
                        <w:rFonts w:ascii="微软雅黑" w:eastAsia="微软雅黑" w:hint="eastAsia"/>
                        <w:color w:val="FFFFFF"/>
                        <w:w w:val="105"/>
                        <w:sz w:val="12"/>
                        <w:shd w:val="clear" w:color="auto" w:fill="006FC0"/>
                      </w:rPr>
                      <w:t>线控悬架</w:t>
                    </w:r>
                    <w:r>
                      <w:rPr>
                        <w:rFonts w:ascii="微软雅黑" w:eastAsia="微软雅黑" w:hint="eastAsia"/>
                        <w:color w:val="FFFFFF"/>
                        <w:spacing w:val="11"/>
                        <w:sz w:val="12"/>
                        <w:shd w:val="clear" w:color="auto" w:fill="006FC0"/>
                      </w:rPr>
                      <w:t xml:space="preserve"> </w:t>
                    </w:r>
                  </w:p>
                  <w:p>
                    <w:pPr>
                      <w:spacing w:before="0" w:line="262" w:lineRule="exact"/>
                      <w:ind w:left="47" w:right="43" w:firstLine="0"/>
                      <w:jc w:val="center"/>
                      <w:rPr>
                        <w:rFonts w:ascii="微软雅黑" w:eastAsia="微软雅黑" w:hint="eastAsia"/>
                        <w:b/>
                        <w:sz w:val="15"/>
                      </w:rPr>
                    </w:pPr>
                    <w:r>
                      <w:rPr>
                        <w:rFonts w:ascii="微软雅黑" w:eastAsia="微软雅黑" w:hint="eastAsia"/>
                        <w:b/>
                        <w:sz w:val="15"/>
                      </w:rPr>
                      <w:t>执行</w:t>
                    </w:r>
                  </w:p>
                </w:txbxContent>
              </v:textbox>
            </v:shape>
            <v:shape id="_x0000_s1086" o:spid="_x0000_s1085" type="#_x0000_t202" style="width:1190;height:1068;left:3480;position:absolute;top:2501" coordsize="21600,21600" filled="t" fillcolor="#d5dce4" stroked="t" strokecolor="#00053e">
              <v:textbox inset="0,0,0,0">
                <w:txbxContent>
                  <w:p>
                    <w:pPr>
                      <w:spacing w:before="0" w:line="240" w:lineRule="auto"/>
                      <w:rPr>
                        <w:sz w:val="16"/>
                      </w:rPr>
                    </w:pPr>
                  </w:p>
                  <w:p>
                    <w:pPr>
                      <w:spacing w:before="5" w:line="240" w:lineRule="auto"/>
                      <w:rPr>
                        <w:sz w:val="15"/>
                      </w:rPr>
                    </w:pPr>
                  </w:p>
                  <w:p>
                    <w:pPr>
                      <w:spacing w:before="1"/>
                      <w:ind w:left="15" w:right="0" w:firstLine="0"/>
                      <w:jc w:val="center"/>
                      <w:rPr>
                        <w:rFonts w:ascii="微软雅黑" w:eastAsia="微软雅黑" w:hint="eastAsia"/>
                        <w:sz w:val="12"/>
                      </w:rPr>
                    </w:pPr>
                    <w:r>
                      <w:rPr>
                        <w:rFonts w:ascii="Times New Roman" w:eastAsia="Times New Roman"/>
                        <w:color w:val="FFFFFF"/>
                        <w:w w:val="105"/>
                        <w:sz w:val="12"/>
                        <w:shd w:val="clear" w:color="auto" w:fill="006FC0"/>
                      </w:rPr>
                      <w:t xml:space="preserve"> </w:t>
                    </w:r>
                    <w:r>
                      <w:rPr>
                        <w:rFonts w:ascii="Times New Roman" w:eastAsia="Times New Roman"/>
                        <w:color w:val="FFFFFF"/>
                        <w:sz w:val="12"/>
                        <w:shd w:val="clear" w:color="auto" w:fill="006FC0"/>
                      </w:rPr>
                      <w:t xml:space="preserve"> </w:t>
                    </w:r>
                    <w:r>
                      <w:rPr>
                        <w:rFonts w:ascii="微软雅黑" w:eastAsia="微软雅黑" w:hint="eastAsia"/>
                        <w:color w:val="FFFFFF"/>
                        <w:w w:val="105"/>
                        <w:sz w:val="12"/>
                        <w:shd w:val="clear" w:color="auto" w:fill="006FC0"/>
                      </w:rPr>
                      <w:t>自动驾驶系统</w:t>
                    </w:r>
                    <w:r>
                      <w:rPr>
                        <w:rFonts w:ascii="微软雅黑" w:eastAsia="微软雅黑" w:hint="eastAsia"/>
                        <w:color w:val="FFFFFF"/>
                        <w:sz w:val="12"/>
                        <w:shd w:val="clear" w:color="auto" w:fill="006FC0"/>
                      </w:rPr>
                      <w:t xml:space="preserve"> </w:t>
                    </w:r>
                  </w:p>
                  <w:p>
                    <w:pPr>
                      <w:spacing w:before="12" w:line="240" w:lineRule="auto"/>
                      <w:rPr>
                        <w:rFonts w:ascii="微软雅黑"/>
                        <w:sz w:val="8"/>
                      </w:rPr>
                    </w:pPr>
                  </w:p>
                  <w:p>
                    <w:pPr>
                      <w:spacing w:before="0" w:line="273" w:lineRule="exact"/>
                      <w:ind w:left="41" w:right="0" w:firstLine="0"/>
                      <w:jc w:val="center"/>
                      <w:rPr>
                        <w:rFonts w:ascii="微软雅黑" w:eastAsia="微软雅黑" w:hint="eastAsia"/>
                        <w:b/>
                        <w:sz w:val="15"/>
                      </w:rPr>
                    </w:pPr>
                    <w:r>
                      <w:rPr>
                        <w:rFonts w:ascii="微软雅黑" w:eastAsia="微软雅黑" w:hint="eastAsia"/>
                        <w:b/>
                        <w:sz w:val="15"/>
                      </w:rPr>
                      <w:t>决策</w:t>
                    </w:r>
                  </w:p>
                </w:txbxContent>
              </v:textbox>
            </v:shape>
            <v:shape id="_x0000_s1087" o:spid="_x0000_s1086" type="#_x0000_t202" style="width:1042;height:1068;left:2077;position:absolute;top:2507" coordsize="21600,21600" filled="t" fillcolor="#d5dce4" stroked="t" strokecolor="#00053e">
              <v:textbox inset="0,0,0,0">
                <w:txbxContent>
                  <w:p>
                    <w:pPr>
                      <w:spacing w:before="44"/>
                      <w:ind w:left="0" w:right="33" w:firstLine="0"/>
                      <w:jc w:val="right"/>
                      <w:rPr>
                        <w:rFonts w:ascii="微软雅黑" w:eastAsia="微软雅黑" w:hint="eastAsia"/>
                        <w:sz w:val="12"/>
                      </w:rPr>
                    </w:pPr>
                    <w:r>
                      <w:rPr>
                        <w:rFonts w:ascii="Times New Roman" w:eastAsia="Times New Roman"/>
                        <w:color w:val="FFFFFF"/>
                        <w:w w:val="105"/>
                        <w:sz w:val="12"/>
                        <w:shd w:val="clear" w:color="auto" w:fill="006FC0"/>
                      </w:rPr>
                      <w:t xml:space="preserve"> </w:t>
                    </w:r>
                    <w:r>
                      <w:rPr>
                        <w:rFonts w:ascii="Times New Roman" w:eastAsia="Times New Roman"/>
                        <w:color w:val="FFFFFF"/>
                        <w:spacing w:val="14"/>
                        <w:sz w:val="12"/>
                        <w:shd w:val="clear" w:color="auto" w:fill="006FC0"/>
                      </w:rPr>
                      <w:t xml:space="preserve"> </w:t>
                    </w:r>
                    <w:r>
                      <w:rPr>
                        <w:rFonts w:ascii="微软雅黑" w:eastAsia="微软雅黑" w:hint="eastAsia"/>
                        <w:color w:val="FFFFFF"/>
                        <w:w w:val="105"/>
                        <w:sz w:val="12"/>
                        <w:shd w:val="clear" w:color="auto" w:fill="006FC0"/>
                      </w:rPr>
                      <w:t>超声波雷达</w:t>
                    </w:r>
                    <w:r>
                      <w:rPr>
                        <w:rFonts w:ascii="微软雅黑" w:eastAsia="微软雅黑" w:hint="eastAsia"/>
                        <w:color w:val="FFFFFF"/>
                        <w:spacing w:val="13"/>
                        <w:sz w:val="12"/>
                        <w:shd w:val="clear" w:color="auto" w:fill="006FC0"/>
                      </w:rPr>
                      <w:t xml:space="preserve"> </w:t>
                    </w:r>
                  </w:p>
                  <w:p>
                    <w:pPr>
                      <w:spacing w:before="32"/>
                      <w:ind w:left="0" w:right="33" w:firstLine="0"/>
                      <w:jc w:val="right"/>
                      <w:rPr>
                        <w:rFonts w:ascii="微软雅黑" w:eastAsia="微软雅黑" w:hint="eastAsia"/>
                        <w:sz w:val="12"/>
                      </w:rPr>
                    </w:pPr>
                    <w:r>
                      <w:rPr>
                        <w:rFonts w:ascii="Times New Roman" w:eastAsia="Times New Roman"/>
                        <w:color w:val="FFFFFF"/>
                        <w:w w:val="105"/>
                        <w:sz w:val="12"/>
                        <w:shd w:val="clear" w:color="auto" w:fill="006FC0"/>
                      </w:rPr>
                      <w:t xml:space="preserve"> </w:t>
                    </w:r>
                    <w:r>
                      <w:rPr>
                        <w:rFonts w:ascii="Times New Roman" w:eastAsia="Times New Roman"/>
                        <w:color w:val="FFFFFF"/>
                        <w:spacing w:val="14"/>
                        <w:sz w:val="12"/>
                        <w:shd w:val="clear" w:color="auto" w:fill="006FC0"/>
                      </w:rPr>
                      <w:t xml:space="preserve"> </w:t>
                    </w:r>
                    <w:r>
                      <w:rPr>
                        <w:rFonts w:ascii="微软雅黑" w:eastAsia="微软雅黑" w:hint="eastAsia"/>
                        <w:color w:val="FFFFFF"/>
                        <w:w w:val="105"/>
                        <w:sz w:val="12"/>
                        <w:shd w:val="clear" w:color="auto" w:fill="006FC0"/>
                      </w:rPr>
                      <w:t>激光雷达</w:t>
                    </w:r>
                    <w:r>
                      <w:rPr>
                        <w:rFonts w:ascii="微软雅黑" w:eastAsia="微软雅黑" w:hint="eastAsia"/>
                        <w:color w:val="FFFFFF"/>
                        <w:spacing w:val="12"/>
                        <w:sz w:val="12"/>
                        <w:shd w:val="clear" w:color="auto" w:fill="006FC0"/>
                      </w:rPr>
                      <w:t xml:space="preserve"> </w:t>
                    </w:r>
                  </w:p>
                  <w:p>
                    <w:pPr>
                      <w:spacing w:before="31" w:line="221" w:lineRule="exact"/>
                      <w:ind w:left="0" w:right="33" w:firstLine="0"/>
                      <w:jc w:val="right"/>
                      <w:rPr>
                        <w:rFonts w:ascii="微软雅黑" w:eastAsia="微软雅黑" w:hint="eastAsia"/>
                        <w:sz w:val="12"/>
                      </w:rPr>
                    </w:pPr>
                    <w:r>
                      <w:rPr>
                        <w:rFonts w:ascii="Times New Roman" w:eastAsia="Times New Roman"/>
                        <w:color w:val="FFFFFF"/>
                        <w:w w:val="105"/>
                        <w:sz w:val="12"/>
                        <w:shd w:val="clear" w:color="auto" w:fill="006FC0"/>
                      </w:rPr>
                      <w:t xml:space="preserve"> </w:t>
                    </w:r>
                    <w:r>
                      <w:rPr>
                        <w:rFonts w:ascii="Times New Roman" w:eastAsia="Times New Roman"/>
                        <w:color w:val="FFFFFF"/>
                        <w:spacing w:val="14"/>
                        <w:sz w:val="12"/>
                        <w:shd w:val="clear" w:color="auto" w:fill="006FC0"/>
                      </w:rPr>
                      <w:t xml:space="preserve"> </w:t>
                    </w:r>
                    <w:r>
                      <w:rPr>
                        <w:rFonts w:ascii="微软雅黑" w:eastAsia="微软雅黑" w:hint="eastAsia"/>
                        <w:color w:val="FFFFFF"/>
                        <w:w w:val="105"/>
                        <w:sz w:val="12"/>
                        <w:shd w:val="clear" w:color="auto" w:fill="006FC0"/>
                      </w:rPr>
                      <w:t>毫米波雷达</w:t>
                    </w:r>
                    <w:r>
                      <w:rPr>
                        <w:rFonts w:ascii="微软雅黑" w:eastAsia="微软雅黑" w:hint="eastAsia"/>
                        <w:color w:val="FFFFFF"/>
                        <w:spacing w:val="13"/>
                        <w:sz w:val="12"/>
                        <w:shd w:val="clear" w:color="auto" w:fill="006FC0"/>
                      </w:rPr>
                      <w:t xml:space="preserve"> </w:t>
                    </w:r>
                  </w:p>
                  <w:p>
                    <w:pPr>
                      <w:spacing w:before="0" w:line="276" w:lineRule="exact"/>
                      <w:ind w:left="0" w:right="33" w:firstLine="0"/>
                      <w:jc w:val="right"/>
                      <w:rPr>
                        <w:rFonts w:ascii="微软雅黑" w:eastAsia="微软雅黑" w:hint="eastAsia"/>
                        <w:sz w:val="12"/>
                      </w:rPr>
                    </w:pPr>
                    <w:r>
                      <w:rPr>
                        <w:rFonts w:ascii="微软雅黑" w:eastAsia="微软雅黑" w:hint="eastAsia"/>
                        <w:b/>
                        <w:w w:val="105"/>
                        <w:sz w:val="15"/>
                      </w:rPr>
                      <w:t xml:space="preserve">感知 </w:t>
                    </w:r>
                    <w:r>
                      <w:rPr>
                        <w:rFonts w:ascii="微软雅黑" w:eastAsia="微软雅黑" w:hint="eastAsia"/>
                        <w:b/>
                        <w:color w:val="FFFFFF"/>
                        <w:spacing w:val="4"/>
                        <w:w w:val="105"/>
                        <w:position w:val="1"/>
                        <w:sz w:val="15"/>
                        <w:shd w:val="clear" w:color="auto" w:fill="006FC0"/>
                      </w:rPr>
                      <w:t xml:space="preserve">  </w:t>
                    </w:r>
                    <w:r>
                      <w:rPr>
                        <w:rFonts w:ascii="微软雅黑" w:eastAsia="微软雅黑" w:hint="eastAsia"/>
                        <w:color w:val="FFFFFF"/>
                        <w:w w:val="105"/>
                        <w:position w:val="1"/>
                        <w:sz w:val="12"/>
                        <w:shd w:val="clear" w:color="auto" w:fill="006FC0"/>
                      </w:rPr>
                      <w:t>摄像头</w:t>
                    </w:r>
                    <w:r>
                      <w:rPr>
                        <w:rFonts w:ascii="微软雅黑" w:eastAsia="微软雅黑" w:hint="eastAsia"/>
                        <w:color w:val="FFFFFF"/>
                        <w:spacing w:val="10"/>
                        <w:position w:val="1"/>
                        <w:sz w:val="12"/>
                        <w:shd w:val="clear" w:color="auto" w:fill="006FC0"/>
                      </w:rPr>
                      <w:t xml:space="preserve"> </w:t>
                    </w:r>
                  </w:p>
                </w:txbxContent>
              </v:textbox>
            </v:shape>
            <w10:wrap type="topAndBottom"/>
          </v:group>
        </w:pict>
      </w:r>
      <w:r>
        <w:rPr>
          <w:sz w:val="20"/>
        </w:rPr>
        <w:pict>
          <v:group id="_x0000_s1088" o:spid="_x0000_i1087" style="width:151.25pt;height:78.6pt" coordsize="3025,1572">
            <v:shape id="_x0000_s1089" o:spid="_x0000_s1088" style="width:1499;height:531;left:1511;position:absolute;top:1036" coordorigin="1512,1037" coordsize="1499,531" path="m3010,1568l1512,1568,1512,1037e" filled="f" stroked="t" strokecolor="#339">
              <v:path arrowok="t"/>
            </v:shape>
            <v:shape id="_x0000_s1090" o:spid="_x0000_s1089" type="#_x0000_t202" style="width:1506;height:539;left:1507;position:absolute;top:1033" coordsize="21600,21600" filled="f" stroked="f">
              <v:stroke joinstyle="miter"/>
              <v:textbox inset="0,0,0,0">
                <w:txbxContent>
                  <w:p>
                    <w:pPr>
                      <w:spacing w:before="215" w:line="323" w:lineRule="exact"/>
                      <w:ind w:left="79" w:right="0" w:firstLine="0"/>
                      <w:jc w:val="left"/>
                      <w:rPr>
                        <w:rFonts w:ascii="微软雅黑" w:eastAsia="微软雅黑" w:hint="eastAsia"/>
                        <w:b/>
                        <w:sz w:val="19"/>
                      </w:rPr>
                    </w:pPr>
                    <w:r>
                      <w:rPr>
                        <w:rFonts w:ascii="微软雅黑" w:eastAsia="微软雅黑" w:hint="eastAsia"/>
                        <w:b/>
                        <w:color w:val="333399"/>
                        <w:sz w:val="19"/>
                      </w:rPr>
                      <w:t>电动化</w:t>
                    </w:r>
                  </w:p>
                </w:txbxContent>
              </v:textbox>
            </v:shape>
            <v:shape id="_x0000_s1091" o:spid="_x0000_s1090" type="#_x0000_t202" style="width:3025;height:1037;position:absolute" coordsize="21600,21600" filled="t" fillcolor="#d5dce4" stroked="f">
              <v:stroke joinstyle="miter"/>
              <v:textbox inset="0,0,0,0">
                <w:txbxContent>
                  <w:p>
                    <w:pPr>
                      <w:tabs>
                        <w:tab w:val="left" w:pos="1336"/>
                      </w:tabs>
                      <w:spacing w:before="148"/>
                      <w:ind w:left="255" w:right="0" w:firstLine="0"/>
                      <w:jc w:val="left"/>
                      <w:rPr>
                        <w:rFonts w:ascii="微软雅黑" w:eastAsia="微软雅黑" w:hint="eastAsia"/>
                        <w:sz w:val="15"/>
                      </w:rPr>
                    </w:pPr>
                    <w:r>
                      <w:rPr>
                        <w:rFonts w:ascii="Times New Roman" w:eastAsia="Times New Roman"/>
                        <w:color w:val="FFFFFF"/>
                        <w:w w:val="99"/>
                        <w:sz w:val="15"/>
                        <w:shd w:val="clear" w:color="auto" w:fill="006FC0"/>
                      </w:rPr>
                      <w:t xml:space="preserve"> </w:t>
                    </w:r>
                    <w:r>
                      <w:rPr>
                        <w:rFonts w:ascii="Times New Roman" w:eastAsia="Times New Roman"/>
                        <w:color w:val="FFFFFF"/>
                        <w:spacing w:val="1"/>
                        <w:sz w:val="15"/>
                        <w:shd w:val="clear" w:color="auto" w:fill="006FC0"/>
                      </w:rPr>
                      <w:t xml:space="preserve"> </w:t>
                    </w:r>
                    <w:r>
                      <w:rPr>
                        <w:rFonts w:ascii="微软雅黑" w:eastAsia="微软雅黑" w:hint="eastAsia"/>
                        <w:color w:val="FFFFFF"/>
                        <w:sz w:val="15"/>
                        <w:shd w:val="clear" w:color="auto" w:fill="006FC0"/>
                      </w:rPr>
                      <w:t>动力电池</w:t>
                    </w:r>
                    <w:r>
                      <w:rPr>
                        <w:rFonts w:ascii="微软雅黑" w:eastAsia="微软雅黑" w:hint="eastAsia"/>
                        <w:color w:val="FFFFFF"/>
                        <w:sz w:val="15"/>
                      </w:rPr>
                      <w:tab/>
                    </w:r>
                    <w:r>
                      <w:rPr>
                        <w:rFonts w:ascii="微软雅黑" w:eastAsia="微软雅黑" w:hint="eastAsia"/>
                        <w:color w:val="FFFFFF"/>
                        <w:sz w:val="15"/>
                        <w:shd w:val="clear" w:color="auto" w:fill="006FC0"/>
                      </w:rPr>
                      <w:t>电机（电驱系统）</w:t>
                    </w:r>
                    <w:r>
                      <w:rPr>
                        <w:rFonts w:ascii="微软雅黑" w:eastAsia="微软雅黑" w:hint="eastAsia"/>
                        <w:color w:val="FFFFFF"/>
                        <w:spacing w:val="-3"/>
                        <w:sz w:val="15"/>
                        <w:shd w:val="clear" w:color="auto" w:fill="006FC0"/>
                      </w:rPr>
                      <w:t xml:space="preserve"> </w:t>
                    </w:r>
                  </w:p>
                  <w:p>
                    <w:pPr>
                      <w:tabs>
                        <w:tab w:val="left" w:pos="1332"/>
                        <w:tab w:val="left" w:pos="1638"/>
                        <w:tab w:val="left" w:pos="2687"/>
                      </w:tabs>
                      <w:spacing w:before="164"/>
                      <w:ind w:left="242" w:right="0" w:firstLine="0"/>
                      <w:jc w:val="left"/>
                      <w:rPr>
                        <w:rFonts w:ascii="微软雅黑" w:eastAsia="微软雅黑" w:hint="eastAsia"/>
                        <w:sz w:val="15"/>
                      </w:rPr>
                    </w:pPr>
                    <w:r>
                      <w:rPr>
                        <w:rFonts w:ascii="Times New Roman" w:eastAsia="Times New Roman"/>
                        <w:color w:val="FFFFFF"/>
                        <w:w w:val="99"/>
                        <w:sz w:val="15"/>
                        <w:shd w:val="clear" w:color="auto" w:fill="006FC0"/>
                      </w:rPr>
                      <w:t xml:space="preserve"> </w:t>
                    </w:r>
                    <w:r>
                      <w:rPr>
                        <w:rFonts w:ascii="Times New Roman" w:eastAsia="Times New Roman"/>
                        <w:color w:val="FFFFFF"/>
                        <w:spacing w:val="1"/>
                        <w:sz w:val="15"/>
                        <w:shd w:val="clear" w:color="auto" w:fill="006FC0"/>
                      </w:rPr>
                      <w:t xml:space="preserve"> </w:t>
                    </w:r>
                    <w:r>
                      <w:rPr>
                        <w:rFonts w:ascii="微软雅黑" w:eastAsia="微软雅黑" w:hint="eastAsia"/>
                        <w:color w:val="FFFFFF"/>
                        <w:sz w:val="15"/>
                        <w:shd w:val="clear" w:color="auto" w:fill="006FC0"/>
                      </w:rPr>
                      <w:t>电控系统</w:t>
                    </w:r>
                    <w:r>
                      <w:rPr>
                        <w:rFonts w:ascii="微软雅黑" w:eastAsia="微软雅黑" w:hint="eastAsia"/>
                        <w:color w:val="FFFFFF"/>
                        <w:sz w:val="15"/>
                      </w:rPr>
                      <w:tab/>
                    </w:r>
                    <w:r>
                      <w:rPr>
                        <w:rFonts w:ascii="微软雅黑" w:eastAsia="微软雅黑" w:hint="eastAsia"/>
                        <w:color w:val="FFFFFF"/>
                        <w:sz w:val="15"/>
                        <w:shd w:val="clear" w:color="auto" w:fill="006FC0"/>
                      </w:rPr>
                      <w:tab/>
                    </w:r>
                    <w:r>
                      <w:rPr>
                        <w:rFonts w:ascii="微软雅黑" w:eastAsia="微软雅黑" w:hint="eastAsia"/>
                        <w:color w:val="FFFFFF"/>
                        <w:w w:val="95"/>
                        <w:sz w:val="15"/>
                        <w:shd w:val="clear" w:color="auto" w:fill="006FC0"/>
                      </w:rPr>
                      <w:t>热管理系统</w:t>
                    </w:r>
                    <w:r>
                      <w:rPr>
                        <w:rFonts w:ascii="微软雅黑" w:eastAsia="微软雅黑" w:hint="eastAsia"/>
                        <w:color w:val="FFFFFF"/>
                        <w:sz w:val="15"/>
                        <w:shd w:val="clear" w:color="auto" w:fill="006FC0"/>
                      </w:rPr>
                      <w:tab/>
                    </w:r>
                  </w:p>
                </w:txbxContent>
              </v:textbox>
            </v:shape>
            <w10:anchorlock/>
          </v:group>
        </w:pict>
      </w:r>
      <w:r>
        <w:rPr>
          <w:sz w:val="20"/>
        </w:rPr>
        <w:tab/>
      </w:r>
      <w:r>
        <w:rPr>
          <w:position w:val="87"/>
          <w:sz w:val="20"/>
        </w:rPr>
        <w:pict>
          <v:shape id="_x0000_s1092" o:spid="_x0000_i1091" type="#_x0000_t202" style="width:107.3pt;height:29pt" coordsize="21600,21600" filled="f" stroked="f">
            <v:stroke joinstyle="miter"/>
            <v:textbox inset="0,0,0,0">
              <w:txbxContent>
                <w:tbl>
                  <w:tblPr>
                    <w:tblStyle w:val="TableNormal"/>
                    <w:tblW w:w="0" w:type="auto"/>
                    <w:tblInd w:w="7" w:type="dxa"/>
                    <w:tblBorders>
                      <w:top w:val="single" w:sz="34" w:space="0" w:color="FFFFFF"/>
                      <w:left w:val="single" w:sz="34" w:space="0" w:color="FFFFFF"/>
                      <w:bottom w:val="single" w:sz="34" w:space="0" w:color="FFFFFF"/>
                      <w:right w:val="single" w:sz="34" w:space="0" w:color="FFFFFF"/>
                      <w:insideH w:val="single" w:sz="34" w:space="0" w:color="FFFFFF"/>
                      <w:insideV w:val="single" w:sz="34" w:space="0" w:color="FFFFFF"/>
                    </w:tblBorders>
                    <w:tblLayout w:type="fixed"/>
                    <w:tblCellMar>
                      <w:top w:w="0" w:type="dxa"/>
                      <w:left w:w="0" w:type="dxa"/>
                      <w:bottom w:w="0" w:type="dxa"/>
                      <w:right w:w="0" w:type="dxa"/>
                    </w:tblCellMar>
                  </w:tblPr>
                  <w:tblGrid>
                    <w:gridCol w:w="954"/>
                    <w:gridCol w:w="1106"/>
                  </w:tblGrid>
                  <w:tr>
                    <w:tblPrEx>
                      <w:tblW w:w="0" w:type="auto"/>
                      <w:tblInd w:w="7" w:type="dxa"/>
                      <w:tblBorders>
                        <w:top w:val="single" w:sz="34" w:space="0" w:color="FFFFFF"/>
                        <w:left w:val="single" w:sz="34" w:space="0" w:color="FFFFFF"/>
                        <w:bottom w:val="single" w:sz="34" w:space="0" w:color="FFFFFF"/>
                        <w:right w:val="single" w:sz="34" w:space="0" w:color="FFFFFF"/>
                        <w:insideH w:val="single" w:sz="34" w:space="0" w:color="FFFFFF"/>
                        <w:insideV w:val="single" w:sz="34" w:space="0" w:color="FFFFFF"/>
                      </w:tblBorders>
                      <w:tblLayout w:type="fixed"/>
                      <w:tblCellMar>
                        <w:top w:w="0" w:type="dxa"/>
                        <w:left w:w="0" w:type="dxa"/>
                        <w:bottom w:w="0" w:type="dxa"/>
                        <w:right w:w="0" w:type="dxa"/>
                      </w:tblCellMar>
                    </w:tblPrEx>
                    <w:trPr>
                      <w:trHeight w:val="219"/>
                    </w:trPr>
                    <w:tc>
                      <w:tcPr>
                        <w:tcW w:w="954" w:type="dxa"/>
                        <w:tcBorders>
                          <w:top w:val="nil"/>
                          <w:left w:val="nil"/>
                          <w:right w:val="single" w:sz="48" w:space="0" w:color="FFFFFF"/>
                        </w:tcBorders>
                        <w:shd w:val="clear" w:color="auto" w:fill="006FC0"/>
                      </w:tcPr>
                      <w:p>
                        <w:pPr>
                          <w:pStyle w:val="TableParagraph"/>
                          <w:spacing w:before="6" w:line="193" w:lineRule="exact"/>
                          <w:ind w:left="104"/>
                          <w:rPr>
                            <w:rFonts w:ascii="微软雅黑" w:eastAsia="微软雅黑" w:hint="eastAsia"/>
                            <w:sz w:val="12"/>
                          </w:rPr>
                        </w:pPr>
                        <w:r>
                          <w:rPr>
                            <w:rFonts w:ascii="微软雅黑" w:eastAsia="微软雅黑" w:hint="eastAsia"/>
                            <w:color w:val="FFFFFF"/>
                            <w:w w:val="105"/>
                            <w:sz w:val="12"/>
                          </w:rPr>
                          <w:t>座舱控制器</w:t>
                        </w:r>
                      </w:p>
                    </w:tc>
                    <w:tc>
                      <w:tcPr>
                        <w:tcW w:w="1106" w:type="dxa"/>
                        <w:tcBorders>
                          <w:top w:val="nil"/>
                          <w:left w:val="single" w:sz="48" w:space="0" w:color="FFFFFF"/>
                          <w:right w:val="nil"/>
                        </w:tcBorders>
                        <w:shd w:val="clear" w:color="auto" w:fill="006FC0"/>
                      </w:tcPr>
                      <w:p>
                        <w:pPr>
                          <w:pStyle w:val="TableParagraph"/>
                          <w:spacing w:before="1" w:line="198" w:lineRule="exact"/>
                          <w:ind w:left="83" w:right="33"/>
                          <w:jc w:val="center"/>
                          <w:rPr>
                            <w:rFonts w:ascii="微软雅黑" w:eastAsia="微软雅黑" w:hint="eastAsia"/>
                            <w:sz w:val="12"/>
                          </w:rPr>
                        </w:pPr>
                        <w:r>
                          <w:rPr>
                            <w:rFonts w:ascii="微软雅黑" w:eastAsia="微软雅黑" w:hint="eastAsia"/>
                            <w:color w:val="FFFFFF"/>
                            <w:w w:val="105"/>
                            <w:sz w:val="12"/>
                          </w:rPr>
                          <w:t>车载显示屏</w:t>
                        </w:r>
                      </w:p>
                    </w:tc>
                  </w:tr>
                  <w:tr>
                    <w:tblPrEx>
                      <w:tblW w:w="0" w:type="auto"/>
                      <w:tblInd w:w="7" w:type="dxa"/>
                      <w:tblLayout w:type="fixed"/>
                      <w:tblCellMar>
                        <w:top w:w="0" w:type="dxa"/>
                        <w:left w:w="0" w:type="dxa"/>
                        <w:bottom w:w="0" w:type="dxa"/>
                        <w:right w:w="0" w:type="dxa"/>
                      </w:tblCellMar>
                    </w:tblPrEx>
                    <w:trPr>
                      <w:trHeight w:val="216"/>
                    </w:trPr>
                    <w:tc>
                      <w:tcPr>
                        <w:tcW w:w="954" w:type="dxa"/>
                        <w:tcBorders>
                          <w:left w:val="nil"/>
                          <w:bottom w:val="single" w:sz="24" w:space="0" w:color="FFFFFF"/>
                          <w:right w:val="single" w:sz="48" w:space="0" w:color="FFFFFF"/>
                        </w:tcBorders>
                        <w:shd w:val="clear" w:color="auto" w:fill="006FC0"/>
                      </w:tcPr>
                      <w:p>
                        <w:pPr>
                          <w:pStyle w:val="TableParagraph"/>
                          <w:spacing w:line="197" w:lineRule="exact"/>
                          <w:ind w:left="104"/>
                          <w:rPr>
                            <w:rFonts w:ascii="微软雅黑" w:eastAsia="微软雅黑" w:hint="eastAsia"/>
                            <w:sz w:val="12"/>
                          </w:rPr>
                        </w:pPr>
                        <w:r>
                          <w:rPr>
                            <w:rFonts w:ascii="微软雅黑" w:eastAsia="微软雅黑" w:hint="eastAsia"/>
                            <w:color w:val="FFFFFF"/>
                            <w:w w:val="105"/>
                            <w:sz w:val="12"/>
                          </w:rPr>
                          <w:t>车载语音交互</w:t>
                        </w:r>
                      </w:p>
                    </w:tc>
                    <w:tc>
                      <w:tcPr>
                        <w:tcW w:w="1106" w:type="dxa"/>
                        <w:tcBorders>
                          <w:left w:val="single" w:sz="48" w:space="0" w:color="FFFFFF"/>
                          <w:bottom w:val="single" w:sz="24" w:space="0" w:color="FFFFFF"/>
                          <w:right w:val="nil"/>
                        </w:tcBorders>
                        <w:shd w:val="clear" w:color="auto" w:fill="006FC0"/>
                      </w:tcPr>
                      <w:p>
                        <w:pPr>
                          <w:pStyle w:val="TableParagraph"/>
                          <w:spacing w:line="197" w:lineRule="exact"/>
                          <w:ind w:left="83" w:right="41"/>
                          <w:jc w:val="center"/>
                          <w:rPr>
                            <w:rFonts w:ascii="微软雅黑" w:eastAsia="微软雅黑" w:hint="eastAsia"/>
                            <w:sz w:val="12"/>
                          </w:rPr>
                        </w:pPr>
                        <w:r>
                          <w:rPr>
                            <w:rFonts w:ascii="微软雅黑" w:eastAsia="微软雅黑" w:hint="eastAsia"/>
                            <w:color w:val="FFFFFF"/>
                            <w:w w:val="105"/>
                            <w:sz w:val="12"/>
                          </w:rPr>
                          <w:t>面部识别摄像头</w:t>
                        </w:r>
                      </w:p>
                    </w:tc>
                  </w:tr>
                </w:tbl>
                <w:p>
                  <w:pPr>
                    <w:pStyle w:val="BodyText"/>
                  </w:pPr>
                </w:p>
              </w:txbxContent>
            </v:textbox>
            <w10:anchorlock/>
          </v:shape>
        </w:pict>
      </w:r>
    </w:p>
    <w:p>
      <w:pPr>
        <w:spacing w:before="113"/>
        <w:ind w:left="5903" w:right="0" w:firstLine="0"/>
        <w:jc w:val="left"/>
        <w:rPr>
          <w:sz w:val="21"/>
        </w:rPr>
      </w:pPr>
      <w:r>
        <w:rPr>
          <w:sz w:val="21"/>
        </w:rPr>
        <w:t>来源：中国信息通信研究院</w:t>
      </w:r>
    </w:p>
    <w:p>
      <w:pPr>
        <w:pStyle w:val="BodyText"/>
        <w:spacing w:before="1"/>
        <w:rPr>
          <w:sz w:val="14"/>
        </w:rPr>
      </w:pPr>
    </w:p>
    <w:p>
      <w:pPr>
        <w:spacing w:before="0"/>
        <w:ind w:left="2772" w:right="0" w:firstLine="0"/>
        <w:jc w:val="left"/>
        <w:rPr>
          <w:sz w:val="28"/>
        </w:rPr>
      </w:pPr>
      <w:bookmarkStart w:id="17" w:name="_bookmark12"/>
      <w:bookmarkEnd w:id="17"/>
      <w:r>
        <w:rPr>
          <w:sz w:val="24"/>
        </w:rPr>
        <w:t xml:space="preserve">图 </w:t>
      </w:r>
      <w:r>
        <w:rPr>
          <w:rFonts w:ascii="Times New Roman" w:eastAsia="Times New Roman"/>
          <w:sz w:val="24"/>
        </w:rPr>
        <w:t xml:space="preserve">2  </w:t>
      </w:r>
      <w:r>
        <w:rPr>
          <w:sz w:val="24"/>
        </w:rPr>
        <w:t>新能源汽车产业链梳理</w:t>
      </w:r>
      <w:r>
        <w:rPr>
          <w:w w:val="100"/>
          <w:sz w:val="28"/>
        </w:rPr>
        <w:t xml:space="preserve"> </w:t>
      </w:r>
    </w:p>
    <w:p>
      <w:pPr>
        <w:pStyle w:val="BodyText"/>
        <w:rPr>
          <w:sz w:val="20"/>
        </w:rPr>
      </w:pPr>
    </w:p>
    <w:p>
      <w:pPr>
        <w:pStyle w:val="Heading3"/>
        <w:spacing w:before="144"/>
      </w:pPr>
      <w:bookmarkStart w:id="18" w:name="（二）整车环节中美新能源走在前列，德日汽车优势减弱"/>
      <w:bookmarkEnd w:id="18"/>
      <w:bookmarkStart w:id="19" w:name="_bookmark13"/>
      <w:bookmarkEnd w:id="19"/>
      <w:r>
        <w:t>（二）整车环节中美新能源走在前列，德日汽车优势减弱</w:t>
      </w:r>
    </w:p>
    <w:p>
      <w:pPr>
        <w:pStyle w:val="BodyText"/>
        <w:spacing w:before="4"/>
        <w:rPr>
          <w:rFonts w:ascii="Microsoft JhengHei"/>
          <w:b/>
          <w:sz w:val="14"/>
        </w:rPr>
      </w:pPr>
    </w:p>
    <w:p>
      <w:pPr>
        <w:pStyle w:val="BodyText"/>
        <w:spacing w:line="417" w:lineRule="auto"/>
        <w:ind w:left="120" w:right="1795" w:firstLine="559"/>
        <w:jc w:val="both"/>
      </w:pPr>
      <w:r>
        <w:drawing>
          <wp:anchor distT="0" distB="0" distL="0" distR="0" simplePos="0" relativeHeight="251665408" behindDoc="1" locked="0" layoutInCell="1" allowOverlap="1">
            <wp:simplePos x="0" y="0"/>
            <wp:positionH relativeFrom="page">
              <wp:posOffset>1905000</wp:posOffset>
            </wp:positionH>
            <wp:positionV relativeFrom="paragraph">
              <wp:posOffset>1628775</wp:posOffset>
            </wp:positionV>
            <wp:extent cx="76200" cy="136525"/>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a:picLocks noChangeAspect="1"/>
                    </pic:cNvPicPr>
                  </pic:nvPicPr>
                  <pic:blipFill>
                    <a:blip xmlns:r="http://schemas.openxmlformats.org/officeDocument/2006/relationships" r:embed="rId6" cstate="print"/>
                    <a:stretch>
                      <a:fillRect/>
                    </a:stretch>
                  </pic:blipFill>
                  <pic:spPr>
                    <a:xfrm>
                      <a:off x="0" y="0"/>
                      <a:ext cx="76200" cy="136525"/>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3728085</wp:posOffset>
            </wp:positionH>
            <wp:positionV relativeFrom="paragraph">
              <wp:posOffset>1628775</wp:posOffset>
            </wp:positionV>
            <wp:extent cx="76200" cy="136525"/>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a:picLocks noChangeAspect="1"/>
                    </pic:cNvPicPr>
                  </pic:nvPicPr>
                  <pic:blipFill>
                    <a:blip xmlns:r="http://schemas.openxmlformats.org/officeDocument/2006/relationships" r:embed="rId6" cstate="print"/>
                    <a:stretch>
                      <a:fillRect/>
                    </a:stretch>
                  </pic:blipFill>
                  <pic:spPr>
                    <a:xfrm>
                      <a:off x="0" y="0"/>
                      <a:ext cx="76200" cy="136525"/>
                    </a:xfrm>
                    <a:prstGeom prst="rect">
                      <a:avLst/>
                    </a:prstGeom>
                  </pic:spPr>
                </pic:pic>
              </a:graphicData>
            </a:graphic>
          </wp:anchor>
        </w:drawing>
      </w:r>
      <w:r>
        <w:rPr>
          <w:rFonts w:ascii="黑体" w:eastAsia="黑体" w:hAnsi="黑体" w:hint="eastAsia"/>
          <w:spacing w:val="-11"/>
        </w:rPr>
        <w:t>电动化、网联化、智能化变革正在重塑整车市场格局。</w:t>
      </w:r>
      <w:r>
        <w:rPr>
          <w:spacing w:val="-3"/>
        </w:rPr>
        <w:t>中国抓住</w:t>
      </w:r>
      <w:r>
        <w:rPr>
          <w:spacing w:val="-11"/>
        </w:rPr>
        <w:t>此轮技术变革机遇，不仅加速本土传统车企转型，而且诞生一批造车</w:t>
      </w:r>
      <w:r>
        <w:rPr>
          <w:spacing w:val="-16"/>
        </w:rPr>
        <w:t>新势力，整车环节竞争力增强。</w:t>
      </w:r>
      <w:r>
        <w:t>2022</w:t>
      </w:r>
      <w:r>
        <w:rPr>
          <w:spacing w:val="-9"/>
        </w:rPr>
        <w:t xml:space="preserve"> 年中国本土企业占据了国内新能源汽车近</w:t>
      </w:r>
      <w:r>
        <w:rPr>
          <w:spacing w:val="-75"/>
        </w:rPr>
        <w:t xml:space="preserve"> </w:t>
      </w:r>
      <w:r>
        <w:rPr>
          <w:spacing w:val="4"/>
        </w:rPr>
        <w:t>80</w:t>
      </w:r>
      <w:r>
        <w:rPr>
          <w:spacing w:val="11"/>
          <w:w w:val="100"/>
        </w:rPr>
        <w:drawing>
          <wp:inline distT="0" distB="0" distL="0" distR="0">
            <wp:extent cx="76200" cy="136525"/>
            <wp:effectExtent l="0" t="0" r="0" b="0"/>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a:picLocks noChangeAspect="1"/>
                    </pic:cNvPicPr>
                  </pic:nvPicPr>
                  <pic:blipFill>
                    <a:blip xmlns:r="http://schemas.openxmlformats.org/officeDocument/2006/relationships" r:embed="rId6" cstate="print"/>
                    <a:stretch>
                      <a:fillRect/>
                    </a:stretch>
                  </pic:blipFill>
                  <pic:spPr>
                    <a:xfrm>
                      <a:off x="0" y="0"/>
                      <a:ext cx="76200" cy="136525"/>
                    </a:xfrm>
                    <a:prstGeom prst="rect">
                      <a:avLst/>
                    </a:prstGeom>
                  </pic:spPr>
                </pic:pic>
              </a:graphicData>
            </a:graphic>
          </wp:inline>
        </w:drawing>
      </w:r>
      <w:r>
        <w:t>的市</w:t>
      </w:r>
      <w:r>
        <w:rPr>
          <w:spacing w:val="-3"/>
        </w:rPr>
        <w:t>场</w:t>
      </w:r>
      <w:r>
        <w:t>份额</w:t>
      </w:r>
      <w:r>
        <w:rPr>
          <w:spacing w:val="-142"/>
        </w:rPr>
        <w:t>，</w:t>
      </w:r>
      <w:r>
        <w:t>带动</w:t>
      </w:r>
      <w:r>
        <w:rPr>
          <w:spacing w:val="-3"/>
        </w:rPr>
        <w:t>国</w:t>
      </w:r>
      <w:r>
        <w:t>内汽</w:t>
      </w:r>
      <w:r>
        <w:rPr>
          <w:spacing w:val="-3"/>
        </w:rPr>
        <w:t>车</w:t>
      </w:r>
      <w:r>
        <w:t>市场自</w:t>
      </w:r>
      <w:r>
        <w:rPr>
          <w:spacing w:val="-3"/>
        </w:rPr>
        <w:t>主</w:t>
      </w:r>
      <w:r>
        <w:t>品牌</w:t>
      </w:r>
      <w:r>
        <w:rPr>
          <w:spacing w:val="-3"/>
        </w:rPr>
        <w:t>化率</w:t>
      </w:r>
      <w:r>
        <w:t>从</w:t>
      </w:r>
      <w:r>
        <w:rPr>
          <w:spacing w:val="-72"/>
        </w:rPr>
        <w:t xml:space="preserve"> </w:t>
      </w:r>
      <w:r>
        <w:t>2011</w:t>
      </w:r>
      <w:r>
        <w:rPr>
          <w:spacing w:val="-72"/>
        </w:rPr>
        <w:t xml:space="preserve"> </w:t>
      </w:r>
      <w:r>
        <w:t>年</w:t>
      </w:r>
      <w:r>
        <w:rPr>
          <w:spacing w:val="-17"/>
        </w:rPr>
        <w:t xml:space="preserve">的不到 </w:t>
      </w:r>
      <w:r>
        <w:t>30</w:t>
      </w:r>
      <w:r>
        <w:rPr>
          <w:spacing w:val="-19"/>
        </w:rPr>
        <w:t xml:space="preserve">提高到 </w:t>
      </w:r>
      <w:r>
        <w:t>2022</w:t>
      </w:r>
      <w:r>
        <w:rPr>
          <w:spacing w:val="-28"/>
        </w:rPr>
        <w:t xml:space="preserve"> 年的近 </w:t>
      </w:r>
      <w:r>
        <w:t>50</w:t>
      </w:r>
      <w:r>
        <w:rPr>
          <w:spacing w:val="-11"/>
        </w:rPr>
        <w:t>。与此同时，中国汽车逐步出口</w:t>
      </w:r>
      <w:r>
        <w:rPr>
          <w:spacing w:val="-281"/>
        </w:rPr>
        <w:t>走</w:t>
      </w:r>
      <w:r>
        <w:rPr>
          <w:spacing w:val="-3"/>
        </w:rPr>
        <w:t>出国门参与国际市场竞争，</w:t>
      </w:r>
      <w:r>
        <w:t>Marklines</w:t>
      </w:r>
      <w:r>
        <w:rPr>
          <w:spacing w:val="-8"/>
        </w:rPr>
        <w:t xml:space="preserve"> 数据统计显示 </w:t>
      </w:r>
      <w:r>
        <w:t>2022</w:t>
      </w:r>
      <w:r>
        <w:rPr>
          <w:spacing w:val="-11"/>
        </w:rPr>
        <w:t xml:space="preserve"> 年中国 </w:t>
      </w:r>
      <w:r>
        <w:t>5</w:t>
      </w:r>
    </w:p>
    <w:p>
      <w:pPr>
        <w:pStyle w:val="BodyText"/>
        <w:spacing w:line="417" w:lineRule="auto"/>
        <w:ind w:left="119" w:right="1795"/>
        <w:jc w:val="both"/>
      </w:pPr>
      <w:r>
        <w:rPr>
          <w:spacing w:val="-5"/>
        </w:rPr>
        <w:t xml:space="preserve">家自主品牌汽车进入全球新能源汽车销量前 </w:t>
      </w:r>
      <w:r>
        <w:t>20</w:t>
      </w:r>
      <w:r>
        <w:rPr>
          <w:spacing w:val="-7"/>
        </w:rPr>
        <w:t xml:space="preserve"> 名。中国造车新势力</w:t>
      </w:r>
      <w:r>
        <w:rPr>
          <w:spacing w:val="-11"/>
        </w:rPr>
        <w:t>在网联化和智能化领域的快速发展，也吸引了传统车企国际巨头高度关注，2023</w:t>
      </w:r>
      <w:r>
        <w:rPr>
          <w:spacing w:val="-8"/>
        </w:rPr>
        <w:t xml:space="preserve"> 年大众入股小鹏、</w:t>
      </w:r>
      <w:r>
        <w:t>Stellantis</w:t>
      </w:r>
      <w:r>
        <w:rPr>
          <w:spacing w:val="-8"/>
        </w:rPr>
        <w:t xml:space="preserve"> 入股零跑，知名汽车巨头</w:t>
      </w:r>
      <w:r>
        <w:rPr>
          <w:spacing w:val="-5"/>
        </w:rPr>
        <w:t>加持合资有望加快中国汽车国际化发展。</w:t>
      </w:r>
    </w:p>
    <w:p>
      <w:pPr>
        <w:spacing w:after="0" w:line="417"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0" w:history="1">
        <w:r>
          <w:rPr>
            <w:rFonts w:ascii="SimSun" w:eastAsia="SimSun" w:hAnsi="SimSun" w:cs="SimSun"/>
            <w:b/>
            <w:bCs/>
            <w:color w:val="0000EE"/>
            <w:sz w:val="30"/>
            <w:szCs w:val="30"/>
            <w:u w:val="single" w:color="0000EE"/>
          </w:rPr>
          <w:t>https://d.book118.com/118026055044006034</w:t>
        </w:r>
      </w:hyperlink>
    </w:p>
    <w:p>
      <w:pPr>
        <w:spacing w:after="0" w:line="417" w:lineRule="auto"/>
        <w:jc w:val="both"/>
      </w:pPr>
    </w:p>
    <w:sectPr>
      <w:headerReference w:type="default" r:id="rId21"/>
      <w:footerReference w:type="default" r:id="rId22"/>
      <w:pgSz w:w="11910" w:h="16840"/>
      <w:pgMar w:top="1400" w:right="0" w:bottom="1180" w:left="1680" w:header="874" w:footer="992" w:gutter="0"/>
      <w:pgNumType w:start="6"/>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Microsoft JhengHei">
    <w:panose1 w:val="020B0604030504040204"/>
    <w:charset w:val="88"/>
    <w:family w:val="swiss"/>
    <w:pitch w:val="default"/>
    <w:sig w:usb0="000002A7" w:usb1="28CF4400" w:usb2="00000016" w:usb3="00000000" w:csb0="00100009"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51" type="#_x0000_t202" style="width:15.15pt;height:12pt;margin-top:781.25pt;margin-left:290.15pt;mso-height-relative:page;mso-position-horizontal-relative:page;mso-position-vertical-relative:page;mso-width-relative:page;position:absolute;z-index:-251658240"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w:t>
                </w:r>
                <w: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54" type="#_x0000_t202" style="width:15.15pt;height:12pt;margin-top:781.25pt;margin-left:290.15pt;mso-height-relative:page;mso-position-horizontal-relative:page;mso-position-vertical-relative:page;mso-width-relative:page;position:absolute;z-index:-251657216"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w:t>
                </w:r>
                <w: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57" type="#_x0000_t202" style="width:15.15pt;height:12pt;margin-top:781.25pt;margin-left:290.15pt;mso-height-relative:page;mso-position-horizontal-relative:page;mso-position-vertical-relative:page;mso-width-relative:page;position:absolute;z-index:-251656192"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39</w:t>
                </w:r>
                <w: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0" type="#_x0000_t202" style="width:15.15pt;height:12pt;margin-top:781.25pt;margin-left:290.15pt;mso-height-relative:page;mso-position-horizontal-relative:page;mso-position-vertical-relative:page;mso-width-relative:page;position:absolute;z-index:-251655168"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w:t>
                </w:r>
                <w: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3" type="#_x0000_t202" style="width:15.15pt;height:12pt;margin-top:781.25pt;margin-left:290.15pt;mso-height-relative:page;mso-position-horizontal-relative:page;mso-position-vertical-relative:page;mso-width-relative:page;position:absolute;z-index:-251654144"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w:t>
                </w:r>
                <w: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6" type="#_x0000_t202" style="width:15.15pt;height:12pt;margin-top:781.25pt;margin-left:290.15pt;mso-height-relative:page;mso-position-horizontal-relative:page;mso-position-vertical-relative:page;mso-width-relative:page;position:absolute;z-index:-251653120"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6</w:t>
                </w:r>
                <w:r>
                  <w:fldChar w:fldCharType="end"/>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49" o:spid="_x0000_s2049" style="mso-height-relative:page;mso-position-horizontal-relative:page;mso-position-vertical-relative:page;mso-width-relative:page;position:absolute;z-index:-251658240" from="88.55pt,55.55pt" to="506.75pt,55.55pt" coordsize="21600,21600" stroked="t" strokecolor="black"/>
      </w:pict>
    </w:r>
    <w:r>
      <w:pict>
        <v:shapetype id="_x0000_t202" coordsize="21600,21600" o:spt="202" path="m,l,21600r21600,l21600,xe">
          <v:stroke joinstyle="miter"/>
          <v:path gradientshapeok="t" o:connecttype="rect"/>
        </v:shapetype>
        <v:shape id="_x0000_s2050" o:spid="_x0000_s2050" type="#_x0000_t202" style="width:197.95pt;height:12pt;margin-top:42.65pt;margin-left:142.5pt;mso-height-relative:page;mso-position-horizontal-relative:page;mso-position-vertical-relative:page;mso-width-relative:page;position:absolute;z-index:-251657216" coordsize="21600,21600" filled="f" stroked="f">
          <v:stroke joinstyle="miter"/>
          <v:textbox inset="0,0,0,0">
            <w:txbxContent>
              <w:p>
                <w:pPr>
                  <w:spacing w:before="0"/>
                  <w:ind w:left="20" w:right="0" w:firstLine="0"/>
                  <w:jc w:val="left"/>
                  <w:rPr>
                    <w:sz w:val="18"/>
                  </w:rPr>
                </w:pPr>
                <w:r>
                  <w:rPr>
                    <w:sz w:val="18"/>
                  </w:rPr>
                  <w:t xml:space="preserve"> 新能源汽车产业链全要素生产率报告（</w:t>
                </w:r>
                <w:r>
                  <w:rPr>
                    <w:rFonts w:ascii="Times New Roman" w:eastAsia="Times New Roman"/>
                    <w:sz w:val="18"/>
                  </w:rPr>
                  <w:t xml:space="preserve">2023 </w:t>
                </w:r>
                <w:r>
                  <w:rPr>
                    <w:sz w:val="18"/>
                  </w:rPr>
                  <w:t>年）</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49" o:spid="_x0000_s2052" style="mso-height-relative:page;mso-position-horizontal-relative:page;mso-position-vertical-relative:page;mso-width-relative:page;position:absolute;z-index:-251656192" from="88.55pt,55.55pt" to="506.75pt,55.55pt" coordsize="21600,21600" stroked="t" strokecolor="black"/>
      </w:pict>
    </w:r>
    <w:r>
      <w:pict>
        <v:shapetype id="_x0000_t202" coordsize="21600,21600" o:spt="202" path="m,l,21600r21600,l21600,xe">
          <v:stroke joinstyle="miter"/>
          <v:path gradientshapeok="t" o:connecttype="rect"/>
        </v:shapetype>
        <v:shape id="_x0000_s2050" o:spid="_x0000_s2053" type="#_x0000_t202" style="width:197.95pt;height:12pt;margin-top:42.65pt;margin-left:142.5pt;mso-height-relative:page;mso-position-horizontal-relative:page;mso-position-vertical-relative:page;mso-width-relative:page;position:absolute;z-index:-251655168" coordsize="21600,21600" filled="f" stroked="f">
          <v:stroke joinstyle="miter"/>
          <v:textbox inset="0,0,0,0">
            <w:txbxContent>
              <w:p>
                <w:pPr>
                  <w:spacing w:before="0"/>
                  <w:ind w:left="20" w:right="0" w:firstLine="0"/>
                  <w:jc w:val="left"/>
                  <w:rPr>
                    <w:sz w:val="18"/>
                  </w:rPr>
                </w:pPr>
                <w:r>
                  <w:rPr>
                    <w:sz w:val="18"/>
                  </w:rPr>
                  <w:t xml:space="preserve"> 新能源汽车产业链全要素生产率报告（</w:t>
                </w:r>
                <w:r>
                  <w:rPr>
                    <w:rFonts w:ascii="Times New Roman" w:eastAsia="Times New Roman"/>
                    <w:sz w:val="18"/>
                  </w:rPr>
                  <w:t xml:space="preserve">2023 </w:t>
                </w:r>
                <w:r>
                  <w:rPr>
                    <w:sz w:val="18"/>
                  </w:rPr>
                  <w:t>年）</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49" o:spid="_x0000_s2055" style="mso-height-relative:page;mso-position-horizontal-relative:page;mso-position-vertical-relative:page;mso-width-relative:page;position:absolute;z-index:-251654144" from="88.55pt,55.55pt" to="506.75pt,55.55pt" coordsize="21600,21600" stroked="t" strokecolor="black"/>
      </w:pict>
    </w:r>
    <w:r>
      <w:pict>
        <v:shapetype id="_x0000_t202" coordsize="21600,21600" o:spt="202" path="m,l,21600r21600,l21600,xe">
          <v:stroke joinstyle="miter"/>
          <v:path gradientshapeok="t" o:connecttype="rect"/>
        </v:shapetype>
        <v:shape id="_x0000_s2050" o:spid="_x0000_s2056" type="#_x0000_t202" style="width:197.95pt;height:12pt;margin-top:42.65pt;margin-left:142.5pt;mso-height-relative:page;mso-position-horizontal-relative:page;mso-position-vertical-relative:page;mso-width-relative:page;position:absolute;z-index:-251653120" coordsize="21600,21600" filled="f" stroked="f">
          <v:stroke joinstyle="miter"/>
          <v:textbox inset="0,0,0,0">
            <w:txbxContent>
              <w:p>
                <w:pPr>
                  <w:spacing w:before="0"/>
                  <w:ind w:left="20" w:right="0" w:firstLine="0"/>
                  <w:jc w:val="left"/>
                  <w:rPr>
                    <w:sz w:val="18"/>
                  </w:rPr>
                </w:pPr>
                <w:r>
                  <w:rPr>
                    <w:sz w:val="18"/>
                  </w:rPr>
                  <w:t xml:space="preserve"> 新能源汽车产业链全要素生产率报告（</w:t>
                </w:r>
                <w:r>
                  <w:rPr>
                    <w:rFonts w:ascii="Times New Roman" w:eastAsia="Times New Roman"/>
                    <w:sz w:val="18"/>
                  </w:rPr>
                  <w:t xml:space="preserve">2023 </w:t>
                </w:r>
                <w:r>
                  <w:rPr>
                    <w:sz w:val="18"/>
                  </w:rPr>
                  <w:t>年）</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49" o:spid="_x0000_s2058" style="mso-height-relative:page;mso-position-horizontal-relative:page;mso-position-vertical-relative:page;mso-width-relative:page;position:absolute;z-index:-251652096" from="88.55pt,55.55pt" to="506.75pt,55.55pt" coordsize="21600,21600" stroked="t" strokecolor="black"/>
      </w:pict>
    </w:r>
    <w:r>
      <w:pict>
        <v:shapetype id="_x0000_t202" coordsize="21600,21600" o:spt="202" path="m,l,21600r21600,l21600,xe">
          <v:stroke joinstyle="miter"/>
          <v:path gradientshapeok="t" o:connecttype="rect"/>
        </v:shapetype>
        <v:shape id="_x0000_s2050" o:spid="_x0000_s2059" type="#_x0000_t202" style="width:197.95pt;height:12pt;margin-top:42.65pt;margin-left:142.5pt;mso-height-relative:page;mso-position-horizontal-relative:page;mso-position-vertical-relative:page;mso-width-relative:page;position:absolute;z-index:-251651072" coordsize="21600,21600" filled="f" stroked="f">
          <v:stroke joinstyle="miter"/>
          <v:textbox inset="0,0,0,0">
            <w:txbxContent>
              <w:p>
                <w:pPr>
                  <w:spacing w:before="0"/>
                  <w:ind w:left="20" w:right="0" w:firstLine="0"/>
                  <w:jc w:val="left"/>
                  <w:rPr>
                    <w:sz w:val="18"/>
                  </w:rPr>
                </w:pPr>
                <w:r>
                  <w:rPr>
                    <w:sz w:val="18"/>
                  </w:rPr>
                  <w:t xml:space="preserve"> 新能源汽车产业链全要素生产率报告（</w:t>
                </w:r>
                <w:r>
                  <w:rPr>
                    <w:rFonts w:ascii="Times New Roman" w:eastAsia="Times New Roman"/>
                    <w:sz w:val="18"/>
                  </w:rPr>
                  <w:t xml:space="preserve">2023 </w:t>
                </w:r>
                <w:r>
                  <w:rPr>
                    <w:sz w:val="18"/>
                  </w:rPr>
                  <w:t>年）</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49" o:spid="_x0000_s2061" style="mso-height-relative:page;mso-position-horizontal-relative:page;mso-position-vertical-relative:page;mso-width-relative:page;position:absolute;z-index:-251650048" from="88.55pt,55.55pt" to="506.75pt,55.55pt" coordsize="21600,21600" stroked="t" strokecolor="black"/>
      </w:pict>
    </w:r>
    <w:r>
      <w:pict>
        <v:shapetype id="_x0000_t202" coordsize="21600,21600" o:spt="202" path="m,l,21600r21600,l21600,xe">
          <v:stroke joinstyle="miter"/>
          <v:path gradientshapeok="t" o:connecttype="rect"/>
        </v:shapetype>
        <v:shape id="_x0000_s2050" o:spid="_x0000_s2062" type="#_x0000_t202" style="width:197.95pt;height:12pt;margin-top:42.65pt;margin-left:142.5pt;mso-height-relative:page;mso-position-horizontal-relative:page;mso-position-vertical-relative:page;mso-width-relative:page;position:absolute;z-index:-251649024" coordsize="21600,21600" filled="f" stroked="f">
          <v:stroke joinstyle="miter"/>
          <v:textbox inset="0,0,0,0">
            <w:txbxContent>
              <w:p>
                <w:pPr>
                  <w:spacing w:before="0"/>
                  <w:ind w:left="20" w:right="0" w:firstLine="0"/>
                  <w:jc w:val="left"/>
                  <w:rPr>
                    <w:sz w:val="18"/>
                  </w:rPr>
                </w:pPr>
                <w:r>
                  <w:rPr>
                    <w:sz w:val="18"/>
                  </w:rPr>
                  <w:t xml:space="preserve"> 新能源汽车产业链全要素生产率报告（</w:t>
                </w:r>
                <w:r>
                  <w:rPr>
                    <w:rFonts w:ascii="Times New Roman" w:eastAsia="Times New Roman"/>
                    <w:sz w:val="18"/>
                  </w:rPr>
                  <w:t xml:space="preserve">2023 </w:t>
                </w:r>
                <w:r>
                  <w:rPr>
                    <w:sz w:val="18"/>
                  </w:rPr>
                  <w:t>年）</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49" o:spid="_x0000_s2064" style="mso-height-relative:page;mso-position-horizontal-relative:page;mso-position-vertical-relative:page;mso-width-relative:page;position:absolute;z-index:-251648000" from="88.55pt,55.55pt" to="506.75pt,55.55pt" coordsize="21600,21600" stroked="t" strokecolor="black"/>
      </w:pict>
    </w:r>
    <w:r>
      <w:pict>
        <v:shapetype id="_x0000_t202" coordsize="21600,21600" o:spt="202" path="m,l,21600r21600,l21600,xe">
          <v:stroke joinstyle="miter"/>
          <v:path gradientshapeok="t" o:connecttype="rect"/>
        </v:shapetype>
        <v:shape id="_x0000_s2050" o:spid="_x0000_s2065" type="#_x0000_t202" style="width:197.95pt;height:12pt;margin-top:42.65pt;margin-left:142.5pt;mso-height-relative:page;mso-position-horizontal-relative:page;mso-position-vertical-relative:page;mso-width-relative:page;position:absolute;z-index:-251646976" coordsize="21600,21600" filled="f" stroked="f">
          <v:stroke joinstyle="miter"/>
          <v:textbox inset="0,0,0,0">
            <w:txbxContent>
              <w:p>
                <w:pPr>
                  <w:spacing w:before="0"/>
                  <w:ind w:left="20" w:right="0" w:firstLine="0"/>
                  <w:jc w:val="left"/>
                  <w:rPr>
                    <w:sz w:val="18"/>
                  </w:rPr>
                </w:pPr>
                <w:r>
                  <w:rPr>
                    <w:sz w:val="18"/>
                  </w:rPr>
                  <w:t xml:space="preserve"> 新能源汽车产业链全要素生产率报告（</w:t>
                </w:r>
                <w:r>
                  <w:rPr>
                    <w:rFonts w:ascii="Times New Roman" w:eastAsia="Times New Roman"/>
                    <w:sz w:val="18"/>
                  </w:rPr>
                  <w:t xml:space="preserve">2023 </w:t>
                </w:r>
                <w:r>
                  <w:rPr>
                    <w:sz w:val="18"/>
                  </w:rPr>
                  <w:t>年）</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F092B84"/>
    <w:multiLevelType w:val="multilevel"/>
    <w:tmpl w:val="CF092B84"/>
    <w:lvl w:ilvl="0">
      <w:start w:val="1"/>
      <w:numFmt w:val="decimal"/>
      <w:lvlText w:val="%1."/>
      <w:lvlJc w:val="left"/>
      <w:pPr>
        <w:ind w:left="1082" w:hanging="322"/>
        <w:jc w:val="left"/>
      </w:pPr>
      <w:rPr>
        <w:rFonts w:ascii="宋体" w:eastAsia="宋体" w:hAnsi="宋体" w:cs="宋体" w:hint="default"/>
        <w:spacing w:val="1"/>
        <w:w w:val="99"/>
        <w:sz w:val="30"/>
        <w:szCs w:val="30"/>
        <w:lang w:val="zh-CN" w:eastAsia="zh-CN" w:bidi="zh-CN"/>
      </w:rPr>
    </w:lvl>
    <w:lvl w:ilvl="1">
      <w:start w:val="0"/>
      <w:numFmt w:val="bullet"/>
      <w:lvlText w:val="•"/>
      <w:lvlJc w:val="left"/>
      <w:pPr>
        <w:ind w:left="1994" w:hanging="322"/>
      </w:pPr>
      <w:rPr>
        <w:rFonts w:hint="default"/>
        <w:lang w:val="zh-CN" w:eastAsia="zh-CN" w:bidi="zh-CN"/>
      </w:rPr>
    </w:lvl>
    <w:lvl w:ilvl="2">
      <w:start w:val="0"/>
      <w:numFmt w:val="bullet"/>
      <w:lvlText w:val="•"/>
      <w:lvlJc w:val="left"/>
      <w:pPr>
        <w:ind w:left="2909" w:hanging="322"/>
      </w:pPr>
      <w:rPr>
        <w:rFonts w:hint="default"/>
        <w:lang w:val="zh-CN" w:eastAsia="zh-CN" w:bidi="zh-CN"/>
      </w:rPr>
    </w:lvl>
    <w:lvl w:ilvl="3">
      <w:start w:val="0"/>
      <w:numFmt w:val="bullet"/>
      <w:lvlText w:val="•"/>
      <w:lvlJc w:val="left"/>
      <w:pPr>
        <w:ind w:left="3823" w:hanging="322"/>
      </w:pPr>
      <w:rPr>
        <w:rFonts w:hint="default"/>
        <w:lang w:val="zh-CN" w:eastAsia="zh-CN" w:bidi="zh-CN"/>
      </w:rPr>
    </w:lvl>
    <w:lvl w:ilvl="4">
      <w:start w:val="0"/>
      <w:numFmt w:val="bullet"/>
      <w:lvlText w:val="•"/>
      <w:lvlJc w:val="left"/>
      <w:pPr>
        <w:ind w:left="4738" w:hanging="322"/>
      </w:pPr>
      <w:rPr>
        <w:rFonts w:hint="default"/>
        <w:lang w:val="zh-CN" w:eastAsia="zh-CN" w:bidi="zh-CN"/>
      </w:rPr>
    </w:lvl>
    <w:lvl w:ilvl="5">
      <w:start w:val="0"/>
      <w:numFmt w:val="bullet"/>
      <w:lvlText w:val="•"/>
      <w:lvlJc w:val="left"/>
      <w:pPr>
        <w:ind w:left="5653" w:hanging="322"/>
      </w:pPr>
      <w:rPr>
        <w:rFonts w:hint="default"/>
        <w:lang w:val="zh-CN" w:eastAsia="zh-CN" w:bidi="zh-CN"/>
      </w:rPr>
    </w:lvl>
    <w:lvl w:ilvl="6">
      <w:start w:val="0"/>
      <w:numFmt w:val="bullet"/>
      <w:lvlText w:val="•"/>
      <w:lvlJc w:val="left"/>
      <w:pPr>
        <w:ind w:left="6567" w:hanging="322"/>
      </w:pPr>
      <w:rPr>
        <w:rFonts w:hint="default"/>
        <w:lang w:val="zh-CN" w:eastAsia="zh-CN" w:bidi="zh-CN"/>
      </w:rPr>
    </w:lvl>
    <w:lvl w:ilvl="7">
      <w:start w:val="0"/>
      <w:numFmt w:val="bullet"/>
      <w:lvlText w:val="•"/>
      <w:lvlJc w:val="left"/>
      <w:pPr>
        <w:ind w:left="7482" w:hanging="322"/>
      </w:pPr>
      <w:rPr>
        <w:rFonts w:hint="default"/>
        <w:lang w:val="zh-CN" w:eastAsia="zh-CN" w:bidi="zh-CN"/>
      </w:rPr>
    </w:lvl>
    <w:lvl w:ilvl="8">
      <w:start w:val="0"/>
      <w:numFmt w:val="bullet"/>
      <w:lvlText w:val="•"/>
      <w:lvlJc w:val="left"/>
      <w:pPr>
        <w:ind w:left="8397" w:hanging="322"/>
      </w:pPr>
      <w:rPr>
        <w:rFonts w:hint="default"/>
        <w:lang w:val="zh-CN" w:eastAsia="zh-CN" w:bidi="zh-CN"/>
      </w:rPr>
    </w:lvl>
  </w:abstractNum>
  <w:abstractNum w:abstractNumId="1">
    <w:nsid w:val="0053208E"/>
    <w:multiLevelType w:val="multilevel"/>
    <w:tmpl w:val="0053208E"/>
    <w:lvl w:ilvl="0">
      <w:start w:val="0"/>
      <w:numFmt w:val="bullet"/>
      <w:lvlText w:val=""/>
      <w:lvlJc w:val="left"/>
      <w:pPr>
        <w:ind w:left="1101" w:hanging="421"/>
      </w:pPr>
      <w:rPr>
        <w:rFonts w:ascii="Wingdings" w:eastAsia="Wingdings" w:hAnsi="Wingdings" w:cs="Wingdings" w:hint="default"/>
        <w:w w:val="100"/>
        <w:sz w:val="28"/>
        <w:szCs w:val="28"/>
        <w:lang w:val="zh-CN" w:eastAsia="zh-CN" w:bidi="zh-CN"/>
      </w:rPr>
    </w:lvl>
    <w:lvl w:ilvl="1">
      <w:start w:val="0"/>
      <w:numFmt w:val="bullet"/>
      <w:lvlText w:val="•"/>
      <w:lvlJc w:val="left"/>
      <w:pPr>
        <w:ind w:left="2012" w:hanging="421"/>
      </w:pPr>
      <w:rPr>
        <w:rFonts w:hint="default"/>
        <w:lang w:val="zh-CN" w:eastAsia="zh-CN" w:bidi="zh-CN"/>
      </w:rPr>
    </w:lvl>
    <w:lvl w:ilvl="2">
      <w:start w:val="0"/>
      <w:numFmt w:val="bullet"/>
      <w:lvlText w:val="•"/>
      <w:lvlJc w:val="left"/>
      <w:pPr>
        <w:ind w:left="2925" w:hanging="421"/>
      </w:pPr>
      <w:rPr>
        <w:rFonts w:hint="default"/>
        <w:lang w:val="zh-CN" w:eastAsia="zh-CN" w:bidi="zh-CN"/>
      </w:rPr>
    </w:lvl>
    <w:lvl w:ilvl="3">
      <w:start w:val="0"/>
      <w:numFmt w:val="bullet"/>
      <w:lvlText w:val="•"/>
      <w:lvlJc w:val="left"/>
      <w:pPr>
        <w:ind w:left="3837" w:hanging="421"/>
      </w:pPr>
      <w:rPr>
        <w:rFonts w:hint="default"/>
        <w:lang w:val="zh-CN" w:eastAsia="zh-CN" w:bidi="zh-CN"/>
      </w:rPr>
    </w:lvl>
    <w:lvl w:ilvl="4">
      <w:start w:val="0"/>
      <w:numFmt w:val="bullet"/>
      <w:lvlText w:val="•"/>
      <w:lvlJc w:val="left"/>
      <w:pPr>
        <w:ind w:left="4750" w:hanging="421"/>
      </w:pPr>
      <w:rPr>
        <w:rFonts w:hint="default"/>
        <w:lang w:val="zh-CN" w:eastAsia="zh-CN" w:bidi="zh-CN"/>
      </w:rPr>
    </w:lvl>
    <w:lvl w:ilvl="5">
      <w:start w:val="0"/>
      <w:numFmt w:val="bullet"/>
      <w:lvlText w:val="•"/>
      <w:lvlJc w:val="left"/>
      <w:pPr>
        <w:ind w:left="5663" w:hanging="421"/>
      </w:pPr>
      <w:rPr>
        <w:rFonts w:hint="default"/>
        <w:lang w:val="zh-CN" w:eastAsia="zh-CN" w:bidi="zh-CN"/>
      </w:rPr>
    </w:lvl>
    <w:lvl w:ilvl="6">
      <w:start w:val="0"/>
      <w:numFmt w:val="bullet"/>
      <w:lvlText w:val="•"/>
      <w:lvlJc w:val="left"/>
      <w:pPr>
        <w:ind w:left="6575" w:hanging="421"/>
      </w:pPr>
      <w:rPr>
        <w:rFonts w:hint="default"/>
        <w:lang w:val="zh-CN" w:eastAsia="zh-CN" w:bidi="zh-CN"/>
      </w:rPr>
    </w:lvl>
    <w:lvl w:ilvl="7">
      <w:start w:val="0"/>
      <w:numFmt w:val="bullet"/>
      <w:lvlText w:val="•"/>
      <w:lvlJc w:val="left"/>
      <w:pPr>
        <w:ind w:left="7488" w:hanging="421"/>
      </w:pPr>
      <w:rPr>
        <w:rFonts w:hint="default"/>
        <w:lang w:val="zh-CN" w:eastAsia="zh-CN" w:bidi="zh-CN"/>
      </w:rPr>
    </w:lvl>
    <w:lvl w:ilvl="8">
      <w:start w:val="0"/>
      <w:numFmt w:val="bullet"/>
      <w:lvlText w:val="•"/>
      <w:lvlJc w:val="left"/>
      <w:pPr>
        <w:ind w:left="8401" w:hanging="421"/>
      </w:pPr>
      <w:rPr>
        <w:rFonts w:hint="default"/>
        <w:lang w:val="zh-CN" w:eastAsia="zh-CN" w:bidi="zh-CN"/>
      </w:rPr>
    </w:lvl>
  </w:abstractNum>
  <w:abstractNum w:abstractNumId="2">
    <w:nsid w:val="019F3A24"/>
    <w:multiLevelType w:val="multilevel"/>
    <w:tmpl w:val="0053208E"/>
    <w:lvl w:ilvl="0">
      <w:start w:val="0"/>
      <w:numFmt w:val="bullet"/>
      <w:lvlText w:val=""/>
      <w:lvlJc w:val="left"/>
      <w:pPr>
        <w:ind w:left="1101" w:hanging="421"/>
      </w:pPr>
      <w:rPr>
        <w:rFonts w:ascii="Wingdings" w:eastAsia="Wingdings" w:hAnsi="Wingdings" w:cs="Wingdings" w:hint="default"/>
        <w:w w:val="100"/>
        <w:sz w:val="28"/>
        <w:szCs w:val="28"/>
        <w:lang w:val="zh-CN" w:eastAsia="zh-CN" w:bidi="zh-CN"/>
      </w:rPr>
    </w:lvl>
    <w:lvl w:ilvl="1">
      <w:start w:val="0"/>
      <w:numFmt w:val="bullet"/>
      <w:lvlText w:val="•"/>
      <w:lvlJc w:val="left"/>
      <w:pPr>
        <w:ind w:left="2012" w:hanging="421"/>
      </w:pPr>
      <w:rPr>
        <w:rFonts w:hint="default"/>
        <w:lang w:val="zh-CN" w:eastAsia="zh-CN" w:bidi="zh-CN"/>
      </w:rPr>
    </w:lvl>
    <w:lvl w:ilvl="2">
      <w:start w:val="0"/>
      <w:numFmt w:val="bullet"/>
      <w:lvlText w:val="•"/>
      <w:lvlJc w:val="left"/>
      <w:pPr>
        <w:ind w:left="2925" w:hanging="421"/>
      </w:pPr>
      <w:rPr>
        <w:rFonts w:hint="default"/>
        <w:lang w:val="zh-CN" w:eastAsia="zh-CN" w:bidi="zh-CN"/>
      </w:rPr>
    </w:lvl>
    <w:lvl w:ilvl="3">
      <w:start w:val="0"/>
      <w:numFmt w:val="bullet"/>
      <w:lvlText w:val="•"/>
      <w:lvlJc w:val="left"/>
      <w:pPr>
        <w:ind w:left="3837" w:hanging="421"/>
      </w:pPr>
      <w:rPr>
        <w:rFonts w:hint="default"/>
        <w:lang w:val="zh-CN" w:eastAsia="zh-CN" w:bidi="zh-CN"/>
      </w:rPr>
    </w:lvl>
    <w:lvl w:ilvl="4">
      <w:start w:val="0"/>
      <w:numFmt w:val="bullet"/>
      <w:lvlText w:val="•"/>
      <w:lvlJc w:val="left"/>
      <w:pPr>
        <w:ind w:left="4750" w:hanging="421"/>
      </w:pPr>
      <w:rPr>
        <w:rFonts w:hint="default"/>
        <w:lang w:val="zh-CN" w:eastAsia="zh-CN" w:bidi="zh-CN"/>
      </w:rPr>
    </w:lvl>
    <w:lvl w:ilvl="5">
      <w:start w:val="0"/>
      <w:numFmt w:val="bullet"/>
      <w:lvlText w:val="•"/>
      <w:lvlJc w:val="left"/>
      <w:pPr>
        <w:ind w:left="5663" w:hanging="421"/>
      </w:pPr>
      <w:rPr>
        <w:rFonts w:hint="default"/>
        <w:lang w:val="zh-CN" w:eastAsia="zh-CN" w:bidi="zh-CN"/>
      </w:rPr>
    </w:lvl>
    <w:lvl w:ilvl="6">
      <w:start w:val="0"/>
      <w:numFmt w:val="bullet"/>
      <w:lvlText w:val="•"/>
      <w:lvlJc w:val="left"/>
      <w:pPr>
        <w:ind w:left="6575" w:hanging="421"/>
      </w:pPr>
      <w:rPr>
        <w:rFonts w:hint="default"/>
        <w:lang w:val="zh-CN" w:eastAsia="zh-CN" w:bidi="zh-CN"/>
      </w:rPr>
    </w:lvl>
    <w:lvl w:ilvl="7">
      <w:start w:val="0"/>
      <w:numFmt w:val="bullet"/>
      <w:lvlText w:val="•"/>
      <w:lvlJc w:val="left"/>
      <w:pPr>
        <w:ind w:left="7488" w:hanging="421"/>
      </w:pPr>
      <w:rPr>
        <w:rFonts w:hint="default"/>
        <w:lang w:val="zh-CN" w:eastAsia="zh-CN" w:bidi="zh-CN"/>
      </w:rPr>
    </w:lvl>
    <w:lvl w:ilvl="8">
      <w:start w:val="0"/>
      <w:numFmt w:val="bullet"/>
      <w:lvlText w:val="•"/>
      <w:lvlJc w:val="left"/>
      <w:pPr>
        <w:ind w:left="8401" w:hanging="421"/>
      </w:pPr>
      <w:rPr>
        <w:rFonts w:hint="default"/>
        <w:lang w:val="zh-CN" w:eastAsia="zh-CN" w:bidi="zh-CN"/>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584E53F9"/>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1" w:unhideWhenUsed="0" w:qFormat="1"/>
    <w:lsdException w:name="toc 2" w:semiHidden="0" w:uiPriority="1" w:unhideWhenUsed="0" w:qFormat="1"/>
    <w:lsdException w:name="toc 3" w:semiHidden="0" w:uiPriority="1"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spacing w:before="29"/>
      <w:ind w:right="1677"/>
      <w:jc w:val="center"/>
      <w:outlineLvl w:val="0"/>
    </w:pPr>
    <w:rPr>
      <w:rFonts w:ascii="黑体" w:eastAsia="黑体" w:hAnsi="黑体" w:cs="黑体"/>
      <w:b/>
      <w:bCs/>
      <w:sz w:val="32"/>
      <w:szCs w:val="32"/>
      <w:lang w:val="zh-CN" w:eastAsia="zh-CN" w:bidi="zh-CN"/>
    </w:rPr>
  </w:style>
  <w:style w:type="paragraph" w:styleId="Heading2">
    <w:name w:val="heading 2"/>
    <w:basedOn w:val="Normal"/>
    <w:next w:val="Normal"/>
    <w:uiPriority w:val="1"/>
    <w:qFormat/>
    <w:pPr>
      <w:spacing w:before="134"/>
      <w:ind w:left="760"/>
      <w:outlineLvl w:val="1"/>
    </w:pPr>
    <w:rPr>
      <w:rFonts w:ascii="黑体" w:eastAsia="黑体" w:hAnsi="黑体" w:cs="黑体"/>
      <w:sz w:val="32"/>
      <w:szCs w:val="32"/>
      <w:lang w:val="zh-CN" w:eastAsia="zh-CN" w:bidi="zh-CN"/>
    </w:rPr>
  </w:style>
  <w:style w:type="paragraph" w:styleId="Heading3">
    <w:name w:val="heading 3"/>
    <w:basedOn w:val="Normal"/>
    <w:next w:val="Normal"/>
    <w:uiPriority w:val="1"/>
    <w:qFormat/>
    <w:pPr>
      <w:ind w:left="681"/>
      <w:outlineLvl w:val="2"/>
    </w:pPr>
    <w:rPr>
      <w:rFonts w:ascii="Microsoft JhengHei" w:eastAsia="Microsoft JhengHei" w:hAnsi="Microsoft JhengHei" w:cs="Microsoft JhengHei"/>
      <w:b/>
      <w:bCs/>
      <w:sz w:val="28"/>
      <w:szCs w:val="28"/>
      <w:lang w:val="zh-CN" w:eastAsia="zh-CN" w:bidi="zh-CN"/>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8"/>
      <w:szCs w:val="28"/>
      <w:lang w:val="zh-CN" w:eastAsia="zh-CN" w:bidi="zh-CN"/>
    </w:rPr>
  </w:style>
  <w:style w:type="paragraph" w:styleId="TOC3">
    <w:name w:val="toc 3"/>
    <w:basedOn w:val="Normal"/>
    <w:next w:val="Normal"/>
    <w:uiPriority w:val="1"/>
    <w:qFormat/>
    <w:pPr>
      <w:spacing w:before="174"/>
      <w:ind w:left="540"/>
    </w:pPr>
    <w:rPr>
      <w:rFonts w:ascii="Times New Roman" w:eastAsia="Times New Roman" w:hAnsi="Times New Roman" w:cs="Times New Roman"/>
      <w:sz w:val="24"/>
      <w:szCs w:val="24"/>
      <w:lang w:val="zh-CN" w:eastAsia="zh-CN" w:bidi="zh-CN"/>
    </w:rPr>
  </w:style>
  <w:style w:type="paragraph" w:styleId="TOC1">
    <w:name w:val="toc 1"/>
    <w:basedOn w:val="Normal"/>
    <w:next w:val="Normal"/>
    <w:uiPriority w:val="1"/>
    <w:qFormat/>
    <w:pPr>
      <w:spacing w:before="160"/>
      <w:ind w:left="117"/>
    </w:pPr>
    <w:rPr>
      <w:rFonts w:ascii="宋体" w:eastAsia="宋体" w:hAnsi="宋体" w:cs="宋体"/>
      <w:sz w:val="24"/>
      <w:szCs w:val="24"/>
      <w:lang w:val="zh-CN" w:eastAsia="zh-CN" w:bidi="zh-CN"/>
    </w:rPr>
  </w:style>
  <w:style w:type="paragraph" w:styleId="TOC2">
    <w:name w:val="toc 2"/>
    <w:basedOn w:val="Normal"/>
    <w:next w:val="Normal"/>
    <w:uiPriority w:val="1"/>
    <w:qFormat/>
    <w:pPr>
      <w:spacing w:before="160"/>
      <w:ind w:left="537"/>
    </w:pPr>
    <w:rPr>
      <w:rFonts w:ascii="宋体" w:eastAsia="宋体" w:hAnsi="宋体" w:cs="宋体"/>
      <w:sz w:val="24"/>
      <w:szCs w:val="24"/>
      <w:lang w:val="zh-CN" w:eastAsia="zh-CN" w:bidi="zh-CN"/>
    </w:rPr>
  </w:style>
  <w:style w:type="paragraph" w:styleId="Title">
    <w:name w:val="Title"/>
    <w:basedOn w:val="Normal"/>
    <w:uiPriority w:val="1"/>
    <w:qFormat/>
    <w:pPr>
      <w:spacing w:before="140"/>
      <w:ind w:left="1502" w:right="2939"/>
    </w:pPr>
    <w:rPr>
      <w:rFonts w:ascii="黑体" w:eastAsia="黑体" w:hAnsi="黑体" w:cs="黑体"/>
      <w:b/>
      <w:bCs/>
      <w:sz w:val="72"/>
      <w:szCs w:val="72"/>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1101" w:hanging="421"/>
      <w:jc w:val="both"/>
    </w:pPr>
    <w:rPr>
      <w:rFonts w:ascii="宋体" w:eastAsia="宋体" w:hAnsi="宋体" w:cs="宋体"/>
      <w:lang w:val="zh-CN" w:eastAsia="zh-CN" w:bidi="zh-CN"/>
    </w:rPr>
  </w:style>
  <w:style w:type="paragraph" w:customStyle="1" w:styleId="TableParagraph">
    <w:name w:val="Table Paragraph"/>
    <w:basedOn w:val="Normal"/>
    <w:uiPriority w:val="1"/>
    <w:qFormat/>
    <w:rPr>
      <w:rFonts w:ascii="等线" w:eastAsia="等线" w:hAnsi="等线" w:cs="等线"/>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image" Target="media/image3.png" /><Relationship Id="rId18" Type="http://schemas.openxmlformats.org/officeDocument/2006/relationships/image" Target="media/image4.png"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hyperlink" Target="https://d.book118.com/118026055044006034" TargetMode="External"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theme" Target="theme/theme1.xml" /><Relationship Id="rId24" Type="http://schemas.openxmlformats.org/officeDocument/2006/relationships/numbering" Target="numbering.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26"/>
    <customShpInfo spid="_x0000_s1060"/>
    <customShpInfo spid="_x0000_s1061"/>
    <customShpInfo spid="_x0000_s1062"/>
    <customShpInfo spid="_x0000_s1063"/>
    <customShpInfo spid="_x0000_s1064"/>
    <customShpInfo spid="_x0000_s1066"/>
    <customShpInfo spid="_x0000_s1067"/>
    <customShpInfo spid="_x0000_s1068"/>
    <customShpInfo spid="_x0000_s1069"/>
    <customShpInfo spid="_x0000_s1070"/>
    <customShpInfo spid="_x0000_s1065"/>
    <customShpInfo spid="_x0000_s1072"/>
    <customShpInfo spid="_x0000_s1073"/>
    <customShpInfo spid="_x0000_s1074"/>
    <customShpInfo spid="_x0000_s1075"/>
    <customShpInfo spid="_x0000_s1076"/>
    <customShpInfo spid="_x0000_s1071"/>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77"/>
    <customShpInfo spid="_x0000_s1089"/>
    <customShpInfo spid="_x0000_s1090"/>
    <customShpInfo spid="_x0000_s1091"/>
    <customShpInfo spid="_x0000_s1088"/>
    <customShpInfo spid="_x0000_s1092"/>
    <customShpInfo spid="_x0000_s1093"/>
    <customShpInfo spid="_x0000_s1094"/>
    <customShpInfo spid="_x0000_s1095"/>
    <customShpInfo spid="_x0000_s1096"/>
    <customShpInfo spid="_x0000_s1097"/>
    <customShpInfo spid="_x0000_s1098"/>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099"/>
    <customShpInfo spid="_x0000_s1156"/>
    <customShpInfo spid="_x0000_s1157"/>
    <customShpInfo spid="_x0000_s1158"/>
    <customShpInfo spid="_x0000_s1155"/>
    <customShpInfo spid="_x0000_s1160"/>
    <customShpInfo spid="_x0000_s1161"/>
    <customShpInfo spid="_x0000_s1162"/>
    <customShpInfo spid="_x0000_s1159"/>
    <customShpInfo spid="_x0000_s1164"/>
    <customShpInfo spid="_x0000_s1165"/>
    <customShpInfo spid="_x0000_s1166"/>
    <customShpInfo spid="_x0000_s1163"/>
    <customShpInfo spid="_x0000_s1168"/>
    <customShpInfo spid="_x0000_s1169"/>
    <customShpInfo spid="_x0000_s1170"/>
    <customShpInfo spid="_x0000_s1167"/>
    <customShpInfo spid="_x0000_s1171"/>
    <customShpInfo spid="_x0000_s1172"/>
    <customShpInfo spid="_x0000_s1173"/>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87"/>
    <customShpInfo spid="_x0000_s1188"/>
    <customShpInfo spid="_x0000_s1189"/>
    <customShpInfo spid="_x0000_s1190"/>
    <customShpInfo spid="_x0000_s1191"/>
    <customShpInfo spid="_x0000_s1192"/>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203"/>
    <customShpInfo spid="_x0000_s1204"/>
    <customShpInfo spid="_x0000_s1205"/>
    <customShpInfo spid="_x0000_s1206"/>
    <customShpInfo spid="_x0000_s1207"/>
    <customShpInfo spid="_x0000_s1208"/>
    <customShpInfo spid="_x0000_s1209"/>
    <customShpInfo spid="_x0000_s1210"/>
    <customShpInfo spid="_x0000_s1211"/>
    <customShpInfo spid="_x0000_s1212"/>
    <customShpInfo spid="_x0000_s1213"/>
    <customShpInfo spid="_x0000_s1214"/>
    <customShpInfo spid="_x0000_s1215"/>
    <customShpInfo spid="_x0000_s1216"/>
    <customShpInfo spid="_x0000_s1217"/>
    <customShpInfo spid="_x0000_s1174"/>
    <customShpInfo spid="_x0000_s1218"/>
    <customShpInfo spid="_x0000_s1220"/>
    <customShpInfo spid="_x0000_s1221"/>
    <customShpInfo spid="_x0000_s1222"/>
    <customShpInfo spid="_x0000_s1223"/>
    <customShpInfo spid="_x0000_s1224"/>
    <customShpInfo spid="_x0000_s1225"/>
    <customShpInfo spid="_x0000_s1226"/>
    <customShpInfo spid="_x0000_s1227"/>
    <customShpInfo spid="_x0000_s1228"/>
    <customShpInfo spid="_x0000_s1229"/>
    <customShpInfo spid="_x0000_s1230"/>
    <customShpInfo spid="_x0000_s1231"/>
    <customShpInfo spid="_x0000_s1232"/>
    <customShpInfo spid="_x0000_s1233"/>
    <customShpInfo spid="_x0000_s1234"/>
    <customShpInfo spid="_x0000_s1235"/>
    <customShpInfo spid="_x0000_s1236"/>
    <customShpInfo spid="_x0000_s1237"/>
    <customShpInfo spid="_x0000_s1238"/>
    <customShpInfo spid="_x0000_s1239"/>
    <customShpInfo spid="_x0000_s1240"/>
    <customShpInfo spid="_x0000_s1241"/>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53"/>
    <customShpInfo spid="_x0000_s1254"/>
    <customShpInfo spid="_x0000_s1255"/>
    <customShpInfo spid="_x0000_s1256"/>
    <customShpInfo spid="_x0000_s1257"/>
    <customShpInfo spid="_x0000_s1258"/>
    <customShpInfo spid="_x0000_s1259"/>
    <customShpInfo spid="_x0000_s1260"/>
    <customShpInfo spid="_x0000_s1261"/>
    <customShpInfo spid="_x0000_s1262"/>
    <customShpInfo spid="_x0000_s1263"/>
    <customShpInfo spid="_x0000_s1219"/>
    <customShpInfo spid="_x0000_s1264"/>
    <customShpInfo spid="_x0000_s1265"/>
    <customShpInfo spid="_x0000_s1266"/>
    <customShpInfo spid="_x0000_s1268"/>
    <customShpInfo spid="_x0000_s1269"/>
    <customShpInfo spid="_x0000_s1270"/>
    <customShpInfo spid="_x0000_s1271"/>
    <customShpInfo spid="_x0000_s1272"/>
    <customShpInfo spid="_x0000_s1273"/>
    <customShpInfo spid="_x0000_s1274"/>
    <customShpInfo spid="_x0000_s1275"/>
    <customShpInfo spid="_x0000_s1276"/>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Info spid="_x0000_s1287"/>
    <customShpInfo spid="_x0000_s1288"/>
    <customShpInfo spid="_x0000_s1289"/>
    <customShpInfo spid="_x0000_s1290"/>
    <customShpInfo spid="_x0000_s1291"/>
    <customShpInfo spid="_x0000_s1292"/>
    <customShpInfo spid="_x0000_s1293"/>
    <customShpInfo spid="_x0000_s1294"/>
    <customShpInfo spid="_x0000_s1295"/>
    <customShpInfo spid="_x0000_s1296"/>
    <customShpInfo spid="_x0000_s1297"/>
    <customShpInfo spid="_x0000_s1298"/>
    <customShpInfo spid="_x0000_s1299"/>
    <customShpInfo spid="_x0000_s1300"/>
    <customShpInfo spid="_x0000_s1301"/>
    <customShpInfo spid="_x0000_s1302"/>
    <customShpInfo spid="_x0000_s1303"/>
    <customShpInfo spid="_x0000_s1304"/>
    <customShpInfo spid="_x0000_s1305"/>
    <customShpInfo spid="_x0000_s1267"/>
    <customShpInfo spid="_x0000_s1307"/>
    <customShpInfo spid="_x0000_s1308"/>
    <customShpInfo spid="_x0000_s1309"/>
    <customShpInfo spid="_x0000_s1310"/>
    <customShpInfo spid="_x0000_s1311"/>
    <customShpInfo spid="_x0000_s1312"/>
    <customShpInfo spid="_x0000_s1313"/>
    <customShpInfo spid="_x0000_s1314"/>
    <customShpInfo spid="_x0000_s1315"/>
    <customShpInfo spid="_x0000_s1316"/>
    <customShpInfo spid="_x0000_s1317"/>
    <customShpInfo spid="_x0000_s1306"/>
    <customShpInfo spid="_x0000_s1318"/>
    <customShpInfo spid="_x0000_s1319"/>
    <customShpInfo spid="_x0000_s1321"/>
    <customShpInfo spid="_x0000_s1322"/>
    <customShpInfo spid="_x0000_s1323"/>
    <customShpInfo spid="_x0000_s1324"/>
    <customShpInfo spid="_x0000_s1325"/>
    <customShpInfo spid="_x0000_s1326"/>
    <customShpInfo spid="_x0000_s1327"/>
    <customShpInfo spid="_x0000_s1328"/>
    <customShpInfo spid="_x0000_s1329"/>
    <customShpInfo spid="_x0000_s1330"/>
    <customShpInfo spid="_x0000_s1331"/>
    <customShpInfo spid="_x0000_s1332"/>
    <customShpInfo spid="_x0000_s1333"/>
    <customShpInfo spid="_x0000_s1334"/>
    <customShpInfo spid="_x0000_s1335"/>
    <customShpInfo spid="_x0000_s1336"/>
    <customShpInfo spid="_x0000_s1337"/>
    <customShpInfo spid="_x0000_s1338"/>
    <customShpInfo spid="_x0000_s1339"/>
    <customShpInfo spid="_x0000_s1340"/>
    <customShpInfo spid="_x0000_s1341"/>
    <customShpInfo spid="_x0000_s1342"/>
    <customShpInfo spid="_x0000_s1343"/>
    <customShpInfo spid="_x0000_s1344"/>
    <customShpInfo spid="_x0000_s1345"/>
    <customShpInfo spid="_x0000_s1346"/>
    <customShpInfo spid="_x0000_s1347"/>
    <customShpInfo spid="_x0000_s1348"/>
    <customShpInfo spid="_x0000_s1349"/>
    <customShpInfo spid="_x0000_s1350"/>
    <customShpInfo spid="_x0000_s1351"/>
    <customShpInfo spid="_x0000_s1352"/>
    <customShpInfo spid="_x0000_s1353"/>
    <customShpInfo spid="_x0000_s1354"/>
    <customShpInfo spid="_x0000_s1355"/>
    <customShpInfo spid="_x0000_s1356"/>
    <customShpInfo spid="_x0000_s1357"/>
    <customShpInfo spid="_x0000_s1358"/>
    <customShpInfo spid="_x0000_s1359"/>
    <customShpInfo spid="_x0000_s1360"/>
    <customShpInfo spid="_x0000_s1361"/>
    <customShpInfo spid="_x0000_s1362"/>
    <customShpInfo spid="_x0000_s1363"/>
    <customShpInfo spid="_x0000_s1364"/>
    <customShpInfo spid="_x0000_s1365"/>
    <customShpInfo spid="_x0000_s1366"/>
    <customShpInfo spid="_x0000_s1367"/>
    <customShpInfo spid="_x0000_s1368"/>
    <customShpInfo spid="_x0000_s1369"/>
    <customShpInfo spid="_x0000_s1370"/>
    <customShpInfo spid="_x0000_s1320"/>
    <customShpInfo spid="_x0000_s1371"/>
    <customShpInfo spid="_x0000_s1373"/>
    <customShpInfo spid="_x0000_s1374"/>
    <customShpInfo spid="_x0000_s1375"/>
    <customShpInfo spid="_x0000_s1376"/>
    <customShpInfo spid="_x0000_s1377"/>
    <customShpInfo spid="_x0000_s1378"/>
    <customShpInfo spid="_x0000_s1379"/>
    <customShpInfo spid="_x0000_s1380"/>
    <customShpInfo spid="_x0000_s1381"/>
    <customShpInfo spid="_x0000_s1382"/>
    <customShpInfo spid="_x0000_s1383"/>
    <customShpInfo spid="_x0000_s1372"/>
    <customShpInfo spid="_x0000_s1384"/>
    <customShpInfo spid="_x0000_s1386"/>
    <customShpInfo spid="_x0000_s1387"/>
    <customShpInfo spid="_x0000_s1388"/>
    <customShpInfo spid="_x0000_s1389"/>
    <customShpInfo spid="_x0000_s1390"/>
    <customShpInfo spid="_x0000_s1391"/>
    <customShpInfo spid="_x0000_s1392"/>
    <customShpInfo spid="_x0000_s1393"/>
    <customShpInfo spid="_x0000_s1394"/>
    <customShpInfo spid="_x0000_s1395"/>
    <customShpInfo spid="_x0000_s1396"/>
    <customShpInfo spid="_x0000_s1397"/>
    <customShpInfo spid="_x0000_s1398"/>
    <customShpInfo spid="_x0000_s1399"/>
    <customShpInfo spid="_x0000_s1400"/>
    <customShpInfo spid="_x0000_s1401"/>
    <customShpInfo spid="_x0000_s1402"/>
    <customShpInfo spid="_x0000_s1403"/>
    <customShpInfo spid="_x0000_s1404"/>
    <customShpInfo spid="_x0000_s1405"/>
    <customShpInfo spid="_x0000_s1406"/>
    <customShpInfo spid="_x0000_s1407"/>
    <customShpInfo spid="_x0000_s1408"/>
    <customShpInfo spid="_x0000_s1409"/>
    <customShpInfo spid="_x0000_s1410"/>
    <customShpInfo spid="_x0000_s1411"/>
    <customShpInfo spid="_x0000_s1412"/>
    <customShpInfo spid="_x0000_s1413"/>
    <customShpInfo spid="_x0000_s1414"/>
    <customShpInfo spid="_x0000_s1415"/>
    <customShpInfo spid="_x0000_s1416"/>
    <customShpInfo spid="_x0000_s1417"/>
    <customShpInfo spid="_x0000_s1418"/>
    <customShpInfo spid="_x0000_s1385"/>
    <customShpInfo spid="_x0000_s1420"/>
    <customShpInfo spid="_x0000_s1421"/>
    <customShpInfo spid="_x0000_s1422"/>
    <customShpInfo spid="_x0000_s1423"/>
    <customShpInfo spid="_x0000_s1424"/>
    <customShpInfo spid="_x0000_s1425"/>
    <customShpInfo spid="_x0000_s1426"/>
    <customShpInfo spid="_x0000_s1427"/>
    <customShpInfo spid="_x0000_s1428"/>
    <customShpInfo spid="_x0000_s1429"/>
    <customShpInfo spid="_x0000_s1430"/>
    <customShpInfo spid="_x0000_s1431"/>
    <customShpInfo spid="_x0000_s1432"/>
    <customShpInfo spid="_x0000_s1433"/>
    <customShpInfo spid="_x0000_s1434"/>
    <customShpInfo spid="_x0000_s1435"/>
    <customShpInfo spid="_x0000_s1436"/>
    <customShpInfo spid="_x0000_s1437"/>
    <customShpInfo spid="_x0000_s1438"/>
    <customShpInfo spid="_x0000_s1439"/>
    <customShpInfo spid="_x0000_s1440"/>
    <customShpInfo spid="_x0000_s1441"/>
    <customShpInfo spid="_x0000_s1442"/>
    <customShpInfo spid="_x0000_s1443"/>
    <customShpInfo spid="_x0000_s1444"/>
    <customShpInfo spid="_x0000_s1445"/>
    <customShpInfo spid="_x0000_s1446"/>
    <customShpInfo spid="_x0000_s1447"/>
    <customShpInfo spid="_x0000_s1419"/>
    <customShpInfo spid="_x0000_s1448"/>
    <customShpInfo spid="_x0000_s1449"/>
    <customShpInfo spid="_x0000_s1451"/>
    <customShpInfo spid="_x0000_s1452"/>
    <customShpInfo spid="_x0000_s1453"/>
    <customShpInfo spid="_x0000_s1454"/>
    <customShpInfo spid="_x0000_s1455"/>
    <customShpInfo spid="_x0000_s1456"/>
    <customShpInfo spid="_x0000_s1457"/>
    <customShpInfo spid="_x0000_s1458"/>
    <customShpInfo spid="_x0000_s1459"/>
    <customShpInfo spid="_x0000_s1460"/>
    <customShpInfo spid="_x0000_s1461"/>
    <customShpInfo spid="_x0000_s1462"/>
    <customShpInfo spid="_x0000_s1463"/>
    <customShpInfo spid="_x0000_s1464"/>
    <customShpInfo spid="_x0000_s1465"/>
    <customShpInfo spid="_x0000_s1466"/>
    <customShpInfo spid="_x0000_s1467"/>
    <customShpInfo spid="_x0000_s1468"/>
    <customShpInfo spid="_x0000_s1469"/>
    <customShpInfo spid="_x0000_s1470"/>
    <customShpInfo spid="_x0000_s1471"/>
    <customShpInfo spid="_x0000_s1472"/>
    <customShpInfo spid="_x0000_s1473"/>
    <customShpInfo spid="_x0000_s1474"/>
    <customShpInfo spid="_x0000_s1475"/>
    <customShpInfo spid="_x0000_s1476"/>
    <customShpInfo spid="_x0000_s1477"/>
    <customShpInfo spid="_x0000_s1478"/>
    <customShpInfo spid="_x0000_s1479"/>
    <customShpInfo spid="_x0000_s1480"/>
    <customShpInfo spid="_x0000_s1481"/>
    <customShpInfo spid="_x0000_s1482"/>
    <customShpInfo spid="_x0000_s1483"/>
    <customShpInfo spid="_x0000_s1484"/>
    <customShpInfo spid="_x0000_s1485"/>
    <customShpInfo spid="_x0000_s1486"/>
    <customShpInfo spid="_x0000_s1487"/>
    <customShpInfo spid="_x0000_s1488"/>
    <customShpInfo spid="_x0000_s1489"/>
    <customShpInfo spid="_x0000_s1450"/>
    <customShpInfo spid="_x0000_s1490"/>
    <customShpInfo spid="_x0000_s1491"/>
    <customShpInfo spid="_x0000_s1493"/>
    <customShpInfo spid="_x0000_s1494"/>
    <customShpInfo spid="_x0000_s1495"/>
    <customShpInfo spid="_x0000_s1496"/>
    <customShpInfo spid="_x0000_s1497"/>
    <customShpInfo spid="_x0000_s1498"/>
    <customShpInfo spid="_x0000_s1499"/>
    <customShpInfo spid="_x0000_s1500"/>
    <customShpInfo spid="_x0000_s1501"/>
    <customShpInfo spid="_x0000_s1502"/>
    <customShpInfo spid="_x0000_s1503"/>
    <customShpInfo spid="_x0000_s1492"/>
    <customShpInfo spid="_x0000_s1505"/>
    <customShpInfo spid="_x0000_s1506"/>
    <customShpInfo spid="_x0000_s1507"/>
    <customShpInfo spid="_x0000_s1508"/>
    <customShpInfo spid="_x0000_s1509"/>
    <customShpInfo spid="_x0000_s1510"/>
    <customShpInfo spid="_x0000_s1511"/>
    <customShpInfo spid="_x0000_s1512"/>
    <customShpInfo spid="_x0000_s1513"/>
    <customShpInfo spid="_x0000_s1514"/>
    <customShpInfo spid="_x0000_s1515"/>
    <customShpInfo spid="_x0000_s1504"/>
    <customShpInfo spid="_x0000_s1517"/>
    <customShpInfo spid="_x0000_s1518"/>
    <customShpInfo spid="_x0000_s1519"/>
    <customShpInfo spid="_x0000_s1520"/>
    <customShpInfo spid="_x0000_s1521"/>
    <customShpInfo spid="_x0000_s1522"/>
    <customShpInfo spid="_x0000_s1523"/>
    <customShpInfo spid="_x0000_s1524"/>
    <customShpInfo spid="_x0000_s1525"/>
    <customShpInfo spid="_x0000_s1526"/>
    <customShpInfo spid="_x0000_s1527"/>
    <customShpInfo spid="_x0000_s1528"/>
    <customShpInfo spid="_x0000_s1529"/>
    <customShpInfo spid="_x0000_s1530"/>
    <customShpInfo spid="_x0000_s1531"/>
    <customShpInfo spid="_x0000_s1532"/>
    <customShpInfo spid="_x0000_s1533"/>
    <customShpInfo spid="_x0000_s1534"/>
    <customShpInfo spid="_x0000_s1535"/>
    <customShpInfo spid="_x0000_s1536"/>
    <customShpInfo spid="_x0000_s1537"/>
    <customShpInfo spid="_x0000_s1538"/>
    <customShpInfo spid="_x0000_s1516"/>
    <customShpInfo spid="_x0000_s1539"/>
    <customShpInfo spid="_x0000_s1540"/>
    <customShpInfo spid="_x0000_s1542"/>
    <customShpInfo spid="_x0000_s1543"/>
    <customShpInfo spid="_x0000_s1544"/>
    <customShpInfo spid="_x0000_s1545"/>
    <customShpInfo spid="_x0000_s1546"/>
    <customShpInfo spid="_x0000_s1547"/>
    <customShpInfo spid="_x0000_s1548"/>
    <customShpInfo spid="_x0000_s1549"/>
    <customShpInfo spid="_x0000_s1550"/>
    <customShpInfo spid="_x0000_s1551"/>
    <customShpInfo spid="_x0000_s1552"/>
    <customShpInfo spid="_x0000_s1553"/>
    <customShpInfo spid="_x0000_s1554"/>
    <customShpInfo spid="_x0000_s1555"/>
    <customShpInfo spid="_x0000_s1556"/>
    <customShpInfo spid="_x0000_s1557"/>
    <customShpInfo spid="_x0000_s1558"/>
    <customShpInfo spid="_x0000_s1559"/>
    <customShpInfo spid="_x0000_s1560"/>
    <customShpInfo spid="_x0000_s1561"/>
    <customShpInfo spid="_x0000_s1562"/>
    <customShpInfo spid="_x0000_s1563"/>
    <customShpInfo spid="_x0000_s1564"/>
    <customShpInfo spid="_x0000_s1565"/>
    <customShpInfo spid="_x0000_s1566"/>
    <customShpInfo spid="_x0000_s1567"/>
    <customShpInfo spid="_x0000_s1568"/>
    <customShpInfo spid="_x0000_s1569"/>
    <customShpInfo spid="_x0000_s1570"/>
    <customShpInfo spid="_x0000_s1571"/>
    <customShpInfo spid="_x0000_s1572"/>
    <customShpInfo spid="_x0000_s1573"/>
    <customShpInfo spid="_x0000_s1574"/>
    <customShpInfo spid="_x0000_s1541"/>
    <customShpInfo spid="_x0000_s1575"/>
    <customShpInfo spid="_x0000_s1576"/>
    <customShpInfo spid="_x0000_s1578"/>
    <customShpInfo spid="_x0000_s1579"/>
    <customShpInfo spid="_x0000_s1580"/>
    <customShpInfo spid="_x0000_s1581"/>
    <customShpInfo spid="_x0000_s1582"/>
    <customShpInfo spid="_x0000_s1583"/>
    <customShpInfo spid="_x0000_s1584"/>
    <customShpInfo spid="_x0000_s1585"/>
    <customShpInfo spid="_x0000_s1586"/>
    <customShpInfo spid="_x0000_s1587"/>
    <customShpInfo spid="_x0000_s1588"/>
    <customShpInfo spid="_x0000_s1577"/>
    <customShpInfo spid="_x0000_s1590"/>
    <customShpInfo spid="_x0000_s1591"/>
    <customShpInfo spid="_x0000_s1592"/>
    <customShpInfo spid="_x0000_s1593"/>
    <customShpInfo spid="_x0000_s1594"/>
    <customShpInfo spid="_x0000_s1595"/>
    <customShpInfo spid="_x0000_s1596"/>
    <customShpInfo spid="_x0000_s1597"/>
    <customShpInfo spid="_x0000_s1598"/>
    <customShpInfo spid="_x0000_s1599"/>
    <customShpInfo spid="_x0000_s1600"/>
    <customShpInfo spid="_x0000_s1601"/>
    <customShpInfo spid="_x0000_s1602"/>
    <customShpInfo spid="_x0000_s1603"/>
    <customShpInfo spid="_x0000_s1604"/>
    <customShpInfo spid="_x0000_s1605"/>
    <customShpInfo spid="_x0000_s1606"/>
    <customShpInfo spid="_x0000_s1607"/>
    <customShpInfo spid="_x0000_s1608"/>
    <customShpInfo spid="_x0000_s1609"/>
    <customShpInfo spid="_x0000_s1610"/>
    <customShpInfo spid="_x0000_s1611"/>
    <customShpInfo spid="_x0000_s1612"/>
    <customShpInfo spid="_x0000_s1613"/>
    <customShpInfo spid="_x0000_s1614"/>
    <customShpInfo spid="_x0000_s1615"/>
    <customShpInfo spid="_x0000_s1616"/>
    <customShpInfo spid="_x0000_s1617"/>
    <customShpInfo spid="_x0000_s1618"/>
    <customShpInfo spid="_x0000_s1619"/>
    <customShpInfo spid="_x0000_s1620"/>
    <customShpInfo spid="_x0000_s1621"/>
    <customShpInfo spid="_x0000_s1622"/>
    <customShpInfo spid="_x0000_s1589"/>
    <customShpInfo spid="_x0000_s1624"/>
    <customShpInfo spid="_x0000_s1625"/>
    <customShpInfo spid="_x0000_s1626"/>
    <customShpInfo spid="_x0000_s1627"/>
    <customShpInfo spid="_x0000_s1628"/>
    <customShpInfo spid="_x0000_s1629"/>
    <customShpInfo spid="_x0000_s1630"/>
    <customShpInfo spid="_x0000_s1631"/>
    <customShpInfo spid="_x0000_s1632"/>
    <customShpInfo spid="_x0000_s1633"/>
    <customShpInfo spid="_x0000_s1634"/>
    <customShpInfo spid="_x0000_s1635"/>
    <customShpInfo spid="_x0000_s1623"/>
    <customShpInfo spid="_x0000_s1636"/>
    <customShpInfo spid="_x0000_s1638"/>
    <customShpInfo spid="_x0000_s1639"/>
    <customShpInfo spid="_x0000_s1640"/>
    <customShpInfo spid="_x0000_s1641"/>
    <customShpInfo spid="_x0000_s1642"/>
    <customShpInfo spid="_x0000_s1643"/>
    <customShpInfo spid="_x0000_s1644"/>
    <customShpInfo spid="_x0000_s1645"/>
    <customShpInfo spid="_x0000_s1646"/>
    <customShpInfo spid="_x0000_s1647"/>
    <customShpInfo spid="_x0000_s1648"/>
    <customShpInfo spid="_x0000_s1649"/>
    <customShpInfo spid="_x0000_s1650"/>
    <customShpInfo spid="_x0000_s1651"/>
    <customShpInfo spid="_x0000_s1652"/>
    <customShpInfo spid="_x0000_s1653"/>
    <customShpInfo spid="_x0000_s1654"/>
    <customShpInfo spid="_x0000_s1655"/>
    <customShpInfo spid="_x0000_s1656"/>
    <customShpInfo spid="_x0000_s1657"/>
    <customShpInfo spid="_x0000_s1658"/>
    <customShpInfo spid="_x0000_s1659"/>
    <customShpInfo spid="_x0000_s1660"/>
    <customShpInfo spid="_x0000_s1661"/>
    <customShpInfo spid="_x0000_s1662"/>
    <customShpInfo spid="_x0000_s1663"/>
    <customShpInfo spid="_x0000_s1664"/>
    <customShpInfo spid="_x0000_s1665"/>
    <customShpInfo spid="_x0000_s1666"/>
    <customShpInfo spid="_x0000_s1667"/>
    <customShpInfo spid="_x0000_s1668"/>
    <customShpInfo spid="_x0000_s1669"/>
    <customShpInfo spid="_x0000_s1670"/>
    <customShpInfo spid="_x0000_s1637"/>
    <customShpInfo spid="_x0000_s1671"/>
    <customShpInfo spid="_x0000_s1672"/>
    <customShpInfo spid="_x0000_s1674"/>
    <customShpInfo spid="_x0000_s1675"/>
    <customShpInfo spid="_x0000_s1676"/>
    <customShpInfo spid="_x0000_s1677"/>
    <customShpInfo spid="_x0000_s1678"/>
    <customShpInfo spid="_x0000_s1679"/>
    <customShpInfo spid="_x0000_s1680"/>
    <customShpInfo spid="_x0000_s1681"/>
    <customShpInfo spid="_x0000_s1682"/>
    <customShpInfo spid="_x0000_s1683"/>
    <customShpInfo spid="_x0000_s1684"/>
    <customShpInfo spid="_x0000_s1685"/>
    <customShpInfo spid="_x0000_s1686"/>
    <customShpInfo spid="_x0000_s1687"/>
    <customShpInfo spid="_x0000_s1688"/>
    <customShpInfo spid="_x0000_s1689"/>
    <customShpInfo spid="_x0000_s1690"/>
    <customShpInfo spid="_x0000_s1691"/>
    <customShpInfo spid="_x0000_s1692"/>
    <customShpInfo spid="_x0000_s1693"/>
    <customShpInfo spid="_x0000_s1694"/>
    <customShpInfo spid="_x0000_s1695"/>
    <customShpInfo spid="_x0000_s1696"/>
    <customShpInfo spid="_x0000_s1697"/>
    <customShpInfo spid="_x0000_s1698"/>
    <customShpInfo spid="_x0000_s1699"/>
    <customShpInfo spid="_x0000_s1700"/>
    <customShpInfo spid="_x0000_s1701"/>
    <customShpInfo spid="_x0000_s1702"/>
    <customShpInfo spid="_x0000_s1703"/>
    <customShpInfo spid="_x0000_s1704"/>
    <customShpInfo spid="_x0000_s1705"/>
    <customShpInfo spid="_x0000_s1706"/>
    <customShpInfo spid="_x0000_s1707"/>
    <customShpInfo spid="_x0000_s1708"/>
    <customShpInfo spid="_x0000_s1709"/>
    <customShpInfo spid="_x0000_s1710"/>
    <customShpInfo spid="_x0000_s1711"/>
    <customShpInfo spid="_x0000_s1712"/>
    <customShpInfo spid="_x0000_s1713"/>
    <customShpInfo spid="_x0000_s1714"/>
    <customShpInfo spid="_x0000_s1715"/>
    <customShpInfo spid="_x0000_s1716"/>
    <customShpInfo spid="_x0000_s1717"/>
    <customShpInfo spid="_x0000_s1718"/>
    <customShpInfo spid="_x0000_s1719"/>
    <customShpInfo spid="_x0000_s1720"/>
    <customShpInfo spid="_x0000_s1721"/>
    <customShpInfo spid="_x0000_s1722"/>
    <customShpInfo spid="_x0000_s1723"/>
    <customShpInfo spid="_x0000_s1724"/>
    <customShpInfo spid="_x0000_s1725"/>
    <customShpInfo spid="_x0000_s1726"/>
    <customShpInfo spid="_x0000_s1727"/>
    <customShpInfo spid="_x0000_s1728"/>
    <customShpInfo spid="_x0000_s1729"/>
    <customShpInfo spid="_x0000_s1730"/>
    <customShpInfo spid="_x0000_s1731"/>
    <customShpInfo spid="_x0000_s1732"/>
    <customShpInfo spid="_x0000_s1733"/>
    <customShpInfo spid="_x0000_s1734"/>
    <customShpInfo spid="_x0000_s1673"/>
    <customShpInfo spid="_x0000_s1735"/>
    <customShpInfo spid="_x0000_s1736"/>
    <customShpInfo spid="_x0000_s1737"/>
    <customShpInfo spid="_x0000_s1739"/>
    <customShpInfo spid="_x0000_s1740"/>
    <customShpInfo spid="_x0000_s1741"/>
    <customShpInfo spid="_x0000_s1742"/>
    <customShpInfo spid="_x0000_s1743"/>
    <customShpInfo spid="_x0000_s1744"/>
    <customShpInfo spid="_x0000_s1745"/>
    <customShpInfo spid="_x0000_s1746"/>
    <customShpInfo spid="_x0000_s1747"/>
    <customShpInfo spid="_x0000_s1748"/>
    <customShpInfo spid="_x0000_s1749"/>
    <customShpInfo spid="_x0000_s1750"/>
    <customShpInfo spid="_x0000_s1751"/>
    <customShpInfo spid="_x0000_s1752"/>
    <customShpInfo spid="_x0000_s1753"/>
    <customShpInfo spid="_x0000_s1754"/>
    <customShpInfo spid="_x0000_s1755"/>
    <customShpInfo spid="_x0000_s1756"/>
    <customShpInfo spid="_x0000_s1757"/>
    <customShpInfo spid="_x0000_s1758"/>
    <customShpInfo spid="_x0000_s1759"/>
    <customShpInfo spid="_x0000_s1760"/>
    <customShpInfo spid="_x0000_s1761"/>
    <customShpInfo spid="_x0000_s1762"/>
    <customShpInfo spid="_x0000_s1763"/>
    <customShpInfo spid="_x0000_s1764"/>
    <customShpInfo spid="_x0000_s1765"/>
    <customShpInfo spid="_x0000_s1766"/>
    <customShpInfo spid="_x0000_s1767"/>
    <customShpInfo spid="_x0000_s1768"/>
    <customShpInfo spid="_x0000_s1738"/>
    <customShpInfo spid="_x0000_s1769"/>
    <customShpInfo spid="_x0000_s1770"/>
    <customShpInfo spid="_x0000_s1772"/>
    <customShpInfo spid="_x0000_s1773"/>
    <customShpInfo spid="_x0000_s1774"/>
    <customShpInfo spid="_x0000_s1775"/>
    <customShpInfo spid="_x0000_s1776"/>
    <customShpInfo spid="_x0000_s1777"/>
    <customShpInfo spid="_x0000_s1778"/>
    <customShpInfo spid="_x0000_s1779"/>
    <customShpInfo spid="_x0000_s1780"/>
    <customShpInfo spid="_x0000_s1781"/>
    <customShpInfo spid="_x0000_s1782"/>
    <customShpInfo spid="_x0000_s1783"/>
    <customShpInfo spid="_x0000_s1784"/>
    <customShpInfo spid="_x0000_s1785"/>
    <customShpInfo spid="_x0000_s1786"/>
    <customShpInfo spid="_x0000_s1787"/>
    <customShpInfo spid="_x0000_s1788"/>
    <customShpInfo spid="_x0000_s1789"/>
    <customShpInfo spid="_x0000_s1790"/>
    <customShpInfo spid="_x0000_s1791"/>
    <customShpInfo spid="_x0000_s1792"/>
    <customShpInfo spid="_x0000_s1793"/>
    <customShpInfo spid="_x0000_s1794"/>
    <customShpInfo spid="_x0000_s1771"/>
    <customShpInfo spid="_x0000_s1795"/>
    <customShpInfo spid="_x0000_s1796"/>
    <customShpInfo spid="_x0000_s1798"/>
    <customShpInfo spid="_x0000_s1799"/>
    <customShpInfo spid="_x0000_s1800"/>
    <customShpInfo spid="_x0000_s1801"/>
    <customShpInfo spid="_x0000_s1802"/>
    <customShpInfo spid="_x0000_s1803"/>
    <customShpInfo spid="_x0000_s1804"/>
    <customShpInfo spid="_x0000_s1805"/>
    <customShpInfo spid="_x0000_s1806"/>
    <customShpInfo spid="_x0000_s1807"/>
    <customShpInfo spid="_x0000_s1808"/>
    <customShpInfo spid="_x0000_s1809"/>
    <customShpInfo spid="_x0000_s1810"/>
    <customShpInfo spid="_x0000_s1811"/>
    <customShpInfo spid="_x0000_s1812"/>
    <customShpInfo spid="_x0000_s1813"/>
    <customShpInfo spid="_x0000_s1814"/>
    <customShpInfo spid="_x0000_s1815"/>
    <customShpInfo spid="_x0000_s1816"/>
    <customShpInfo spid="_x0000_s1817"/>
    <customShpInfo spid="_x0000_s1818"/>
    <customShpInfo spid="_x0000_s1819"/>
    <customShpInfo spid="_x0000_s1820"/>
    <customShpInfo spid="_x0000_s1821"/>
    <customShpInfo spid="_x0000_s1822"/>
    <customShpInfo spid="_x0000_s1823"/>
    <customShpInfo spid="_x0000_s1824"/>
    <customShpInfo spid="_x0000_s1825"/>
    <customShpInfo spid="_x0000_s1826"/>
    <customShpInfo spid="_x0000_s1827"/>
    <customShpInfo spid="_x0000_s1828"/>
    <customShpInfo spid="_x0000_s1829"/>
    <customShpInfo spid="_x0000_s1830"/>
    <customShpInfo spid="_x0000_s1831"/>
    <customShpInfo spid="_x0000_s1832"/>
    <customShpInfo spid="_x0000_s1833"/>
    <customShpInfo spid="_x0000_s1834"/>
    <customShpInfo spid="_x0000_s1835"/>
    <customShpInfo spid="_x0000_s1836"/>
    <customShpInfo spid="_x0000_s1837"/>
    <customShpInfo spid="_x0000_s1838"/>
    <customShpInfo spid="_x0000_s1839"/>
    <customShpInfo spid="_x0000_s1840"/>
    <customShpInfo spid="_x0000_s1841"/>
    <customShpInfo spid="_x0000_s1842"/>
    <customShpInfo spid="_x0000_s1843"/>
    <customShpInfo spid="_x0000_s1844"/>
    <customShpInfo spid="_x0000_s1845"/>
    <customShpInfo spid="_x0000_s1846"/>
    <customShpInfo spid="_x0000_s1797"/>
    <customShpInfo spid="_x0000_s1847"/>
    <customShpInfo spid="_x0000_s1849"/>
    <customShpInfo spid="_x0000_s1850"/>
    <customShpInfo spid="_x0000_s1851"/>
    <customShpInfo spid="_x0000_s1852"/>
    <customShpInfo spid="_x0000_s1853"/>
    <customShpInfo spid="_x0000_s1854"/>
    <customShpInfo spid="_x0000_s1855"/>
    <customShpInfo spid="_x0000_s1856"/>
    <customShpInfo spid="_x0000_s1857"/>
    <customShpInfo spid="_x0000_s1858"/>
    <customShpInfo spid="_x0000_s1859"/>
    <customShpInfo spid="_x0000_s1848"/>
    <customShpInfo spid="_x0000_s1860"/>
    <customShpInfo spid="_x0000_s1862"/>
    <customShpInfo spid="_x0000_s1863"/>
    <customShpInfo spid="_x0000_s1864"/>
    <customShpInfo spid="_x0000_s1865"/>
    <customShpInfo spid="_x0000_s1866"/>
    <customShpInfo spid="_x0000_s1867"/>
    <customShpInfo spid="_x0000_s1868"/>
    <customShpInfo spid="_x0000_s1869"/>
    <customShpInfo spid="_x0000_s1870"/>
    <customShpInfo spid="_x0000_s1871"/>
    <customShpInfo spid="_x0000_s1872"/>
    <customShpInfo spid="_x0000_s1873"/>
    <customShpInfo spid="_x0000_s1874"/>
    <customShpInfo spid="_x0000_s1875"/>
    <customShpInfo spid="_x0000_s1876"/>
    <customShpInfo spid="_x0000_s1877"/>
    <customShpInfo spid="_x0000_s1878"/>
    <customShpInfo spid="_x0000_s1879"/>
    <customShpInfo spid="_x0000_s1880"/>
    <customShpInfo spid="_x0000_s1881"/>
    <customShpInfo spid="_x0000_s1882"/>
    <customShpInfo spid="_x0000_s1883"/>
    <customShpInfo spid="_x0000_s1861"/>
    <customShpInfo spid="_x0000_s1884"/>
    <customShpInfo spid="_x0000_s1885"/>
    <customShpInfo spid="_x0000_s1887"/>
    <customShpInfo spid="_x0000_s1888"/>
    <customShpInfo spid="_x0000_s1889"/>
    <customShpInfo spid="_x0000_s1890"/>
    <customShpInfo spid="_x0000_s1891"/>
    <customShpInfo spid="_x0000_s1892"/>
    <customShpInfo spid="_x0000_s1893"/>
    <customShpInfo spid="_x0000_s1894"/>
    <customShpInfo spid="_x0000_s1895"/>
    <customShpInfo spid="_x0000_s1896"/>
    <customShpInfo spid="_x0000_s1897"/>
    <customShpInfo spid="_x0000_s1898"/>
    <customShpInfo spid="_x0000_s1899"/>
    <customShpInfo spid="_x0000_s1900"/>
    <customShpInfo spid="_x0000_s1901"/>
    <customShpInfo spid="_x0000_s1902"/>
    <customShpInfo spid="_x0000_s1903"/>
    <customShpInfo spid="_x0000_s1904"/>
    <customShpInfo spid="_x0000_s1905"/>
    <customShpInfo spid="_x0000_s1906"/>
    <customShpInfo spid="_x0000_s1907"/>
    <customShpInfo spid="_x0000_s1908"/>
    <customShpInfo spid="_x0000_s1909"/>
    <customShpInfo spid="_x0000_s1910"/>
    <customShpInfo spid="_x0000_s1911"/>
    <customShpInfo spid="_x0000_s1912"/>
    <customShpInfo spid="_x0000_s1913"/>
    <customShpInfo spid="_x0000_s1914"/>
    <customShpInfo spid="_x0000_s1886"/>
    <customShpInfo spid="_x0000_s1915"/>
    <customShpInfo spid="_x0000_s1916"/>
    <customShpInfo spid="_x0000_s1918"/>
    <customShpInfo spid="_x0000_s1919"/>
    <customShpInfo spid="_x0000_s1920"/>
    <customShpInfo spid="_x0000_s1921"/>
    <customShpInfo spid="_x0000_s1922"/>
    <customShpInfo spid="_x0000_s1923"/>
    <customShpInfo spid="_x0000_s1924"/>
    <customShpInfo spid="_x0000_s1925"/>
    <customShpInfo spid="_x0000_s1926"/>
    <customShpInfo spid="_x0000_s1927"/>
    <customShpInfo spid="_x0000_s1928"/>
    <customShpInfo spid="_x0000_s1929"/>
    <customShpInfo spid="_x0000_s1930"/>
    <customShpInfo spid="_x0000_s1931"/>
    <customShpInfo spid="_x0000_s1932"/>
    <customShpInfo spid="_x0000_s1933"/>
    <customShpInfo spid="_x0000_s1934"/>
    <customShpInfo spid="_x0000_s1935"/>
    <customShpInfo spid="_x0000_s1936"/>
    <customShpInfo spid="_x0000_s1937"/>
    <customShpInfo spid="_x0000_s1938"/>
    <customShpInfo spid="_x0000_s1939"/>
    <customShpInfo spid="_x0000_s1940"/>
    <customShpInfo spid="_x0000_s1941"/>
    <customShpInfo spid="_x0000_s1942"/>
    <customShpInfo spid="_x0000_s1943"/>
    <customShpInfo spid="_x0000_s1944"/>
    <customShpInfo spid="_x0000_s1917"/>
    <customShpInfo spid="_x0000_s1945"/>
    <customShpInfo spid="_x0000_s1947"/>
    <customShpInfo spid="_x0000_s1948"/>
    <customShpInfo spid="_x0000_s1949"/>
    <customShpInfo spid="_x0000_s1950"/>
    <customShpInfo spid="_x0000_s1951"/>
    <customShpInfo spid="_x0000_s1952"/>
    <customShpInfo spid="_x0000_s1953"/>
    <customShpInfo spid="_x0000_s1954"/>
    <customShpInfo spid="_x0000_s1955"/>
    <customShpInfo spid="_x0000_s1956"/>
    <customShpInfo spid="_x0000_s1957"/>
    <customShpInfo spid="_x0000_s1946"/>
    <customShpInfo spid="_x0000_s1958"/>
    <customShpInfo spid="_x0000_s1960"/>
    <customShpInfo spid="_x0000_s1961"/>
    <customShpInfo spid="_x0000_s1962"/>
    <customShpInfo spid="_x0000_s1963"/>
    <customShpInfo spid="_x0000_s1964"/>
    <customShpInfo spid="_x0000_s1965"/>
    <customShpInfo spid="_x0000_s1966"/>
    <customShpInfo spid="_x0000_s1967"/>
    <customShpInfo spid="_x0000_s1968"/>
    <customShpInfo spid="_x0000_s1969"/>
    <customShpInfo spid="_x0000_s1970"/>
    <customShpInfo spid="_x0000_s1971"/>
    <customShpInfo spid="_x0000_s1972"/>
    <customShpInfo spid="_x0000_s1973"/>
    <customShpInfo spid="_x0000_s1974"/>
    <customShpInfo spid="_x0000_s1975"/>
    <customShpInfo spid="_x0000_s1976"/>
    <customShpInfo spid="_x0000_s1977"/>
    <customShpInfo spid="_x0000_s1978"/>
    <customShpInfo spid="_x0000_s1979"/>
    <customShpInfo spid="_x0000_s1980"/>
    <customShpInfo spid="_x0000_s1981"/>
    <customShpInfo spid="_x0000_s1982"/>
    <customShpInfo spid="_x0000_s1983"/>
    <customShpInfo spid="_x0000_s1984"/>
    <customShpInfo spid="_x0000_s1959"/>
    <customShpInfo spid="_x0000_s1985"/>
    <customShpInfo spid="_x0000_s1986"/>
    <customShpInfo spid="_x0000_s1988"/>
    <customShpInfo spid="_x0000_s1989"/>
    <customShpInfo spid="_x0000_s1990"/>
    <customShpInfo spid="_x0000_s1991"/>
    <customShpInfo spid="_x0000_s1992"/>
    <customShpInfo spid="_x0000_s1993"/>
    <customShpInfo spid="_x0000_s1994"/>
    <customShpInfo spid="_x0000_s1995"/>
    <customShpInfo spid="_x0000_s1996"/>
    <customShpInfo spid="_x0000_s1997"/>
    <customShpInfo spid="_x0000_s1998"/>
    <customShpInfo spid="_x0000_s1999"/>
    <customShpInfo spid="_x0000_s2000"/>
    <customShpInfo spid="_x0000_s2001"/>
    <customShpInfo spid="_x0000_s2002"/>
    <customShpInfo spid="_x0000_s2003"/>
    <customShpInfo spid="_x0000_s2004"/>
    <customShpInfo spid="_x0000_s2005"/>
    <customShpInfo spid="_x0000_s2006"/>
    <customShpInfo spid="_x0000_s2007"/>
    <customShpInfo spid="_x0000_s2008"/>
    <customShpInfo spid="_x0000_s2009"/>
    <customShpInfo spid="_x0000_s1987"/>
    <customShpInfo spid="_x0000_s2010"/>
    <customShpInfo spid="_x0000_s2012"/>
    <customShpInfo spid="_x0000_s2013"/>
    <customShpInfo spid="_x0000_s2014"/>
    <customShpInfo spid="_x0000_s2015"/>
    <customShpInfo spid="_x0000_s2016"/>
    <customShpInfo spid="_x0000_s2017"/>
    <customShpInfo spid="_x0000_s2018"/>
    <customShpInfo spid="_x0000_s2019"/>
    <customShpInfo spid="_x0000_s2020"/>
    <customShpInfo spid="_x0000_s2021"/>
    <customShpInfo spid="_x0000_s2022"/>
    <customShpInfo spid="_x0000_s2011"/>
    <customShpInfo spid="_x0000_s2024"/>
    <customShpInfo spid="_x0000_s2025"/>
    <customShpInfo spid="_x0000_s2026"/>
    <customShpInfo spid="_x0000_s2027"/>
    <customShpInfo spid="_x0000_s2028"/>
    <customShpInfo spid="_x0000_s2029"/>
    <customShpInfo spid="_x0000_s2030"/>
    <customShpInfo spid="_x0000_s2031"/>
    <customShpInfo spid="_x0000_s2032"/>
    <customShpInfo spid="_x0000_s2033"/>
    <customShpInfo spid="_x0000_s2034"/>
    <customShpInfo spid="_x0000_s2035"/>
    <customShpInfo spid="_x0000_s2036"/>
    <customShpInfo spid="_x0000_s2037"/>
    <customShpInfo spid="_x0000_s2038"/>
    <customShpInfo spid="_x0000_s2039"/>
    <customShpInfo spid="_x0000_s2040"/>
    <customShpInfo spid="_x0000_s2041"/>
    <customShpInfo spid="_x0000_s2042"/>
    <customShpInfo spid="_x0000_s2043"/>
    <customShpInfo spid="_x0000_s2044"/>
    <customShpInfo spid="_x0000_s2045"/>
    <customShpInfo spid="_x0000_s2046"/>
    <customShpInfo spid="_x0000_s2047"/>
    <customShpInfo spid="_x0000_s3072"/>
    <customShpInfo spid="_x0000_s3073"/>
    <customShpInfo spid="_x0000_s3074"/>
    <customShpInfo spid="_x0000_s3075"/>
    <customShpInfo spid="_x0000_s3076"/>
    <customShpInfo spid="_x0000_s3077"/>
    <customShpInfo spid="_x0000_s3078"/>
    <customShpInfo spid="_x0000_s2023"/>
    <customShpInfo spid="_x0000_s3079"/>
    <customShpInfo spid="_x0000_s3081"/>
    <customShpInfo spid="_x0000_s3082"/>
    <customShpInfo spid="_x0000_s3083"/>
    <customShpInfo spid="_x0000_s3084"/>
    <customShpInfo spid="_x0000_s3085"/>
    <customShpInfo spid="_x0000_s3086"/>
    <customShpInfo spid="_x0000_s3087"/>
    <customShpInfo spid="_x0000_s3088"/>
    <customShpInfo spid="_x0000_s3089"/>
    <customShpInfo spid="_x0000_s3090"/>
    <customShpInfo spid="_x0000_s3091"/>
    <customShpInfo spid="_x0000_s3080"/>
    <customShpInfo spid="_x0000_s3092"/>
    <customShpInfo spid="_x0000_s3094"/>
    <customShpInfo spid="_x0000_s3095"/>
    <customShpInfo spid="_x0000_s3096"/>
    <customShpInfo spid="_x0000_s3097"/>
    <customShpInfo spid="_x0000_s3098"/>
    <customShpInfo spid="_x0000_s3099"/>
    <customShpInfo spid="_x0000_s3100"/>
    <customShpInfo spid="_x0000_s3101"/>
    <customShpInfo spid="_x0000_s3102"/>
    <customShpInfo spid="_x0000_s3103"/>
    <customShpInfo spid="_x0000_s3104"/>
    <customShpInfo spid="_x0000_s3105"/>
    <customShpInfo spid="_x0000_s3106"/>
    <customShpInfo spid="_x0000_s3107"/>
    <customShpInfo spid="_x0000_s3108"/>
    <customShpInfo spid="_x0000_s3109"/>
    <customShpInfo spid="_x0000_s3110"/>
    <customShpInfo spid="_x0000_s3111"/>
    <customShpInfo spid="_x0000_s3112"/>
    <customShpInfo spid="_x0000_s3113"/>
    <customShpInfo spid="_x0000_s3114"/>
    <customShpInfo spid="_x0000_s3115"/>
    <customShpInfo spid="_x0000_s3116"/>
    <customShpInfo spid="_x0000_s3117"/>
    <customShpInfo spid="_x0000_s3118"/>
    <customShpInfo spid="_x0000_s3119"/>
    <customShpInfo spid="_x0000_s3120"/>
    <customShpInfo spid="_x0000_s3121"/>
    <customShpInfo spid="_x0000_s3122"/>
    <customShpInfo spid="_x0000_s3123"/>
    <customShpInfo spid="_x0000_s3124"/>
    <customShpInfo spid="_x0000_s3125"/>
    <customShpInfo spid="_x0000_s3126"/>
    <customShpInfo spid="_x0000_s3127"/>
    <customShpInfo spid="_x0000_s3128"/>
    <customShpInfo spid="_x0000_s3129"/>
    <customShpInfo spid="_x0000_s3130"/>
    <customShpInfo spid="_x0000_s3131"/>
    <customShpInfo spid="_x0000_s3132"/>
    <customShpInfo spid="_x0000_s3133"/>
    <customShpInfo spid="_x0000_s3134"/>
    <customShpInfo spid="_x0000_s3135"/>
    <customShpInfo spid="_x0000_s3136"/>
    <customShpInfo spid="_x0000_s3137"/>
    <customShpInfo spid="_x0000_s3138"/>
    <customShpInfo spid="_x0000_s3139"/>
    <customShpInfo spid="_x0000_s3140"/>
    <customShpInfo spid="_x0000_s3141"/>
    <customShpInfo spid="_x0000_s3142"/>
    <customShpInfo spid="_x0000_s3143"/>
    <customShpInfo spid="_x0000_s3144"/>
    <customShpInfo spid="_x0000_s3145"/>
    <customShpInfo spid="_x0000_s3146"/>
    <customShpInfo spid="_x0000_s3093"/>
    <customShpInfo spid="_x0000_s3147"/>
    <customShpInfo spid="_x0000_s3149"/>
    <customShpInfo spid="_x0000_s3150"/>
    <customShpInfo spid="_x0000_s3151"/>
    <customShpInfo spid="_x0000_s3152"/>
    <customShpInfo spid="_x0000_s3153"/>
    <customShpInfo spid="_x0000_s3154"/>
    <customShpInfo spid="_x0000_s3155"/>
    <customShpInfo spid="_x0000_s3156"/>
    <customShpInfo spid="_x0000_s3157"/>
    <customShpInfo spid="_x0000_s3158"/>
    <customShpInfo spid="_x0000_s3159"/>
    <customShpInfo spid="_x0000_s3160"/>
    <customShpInfo spid="_x0000_s3148"/>
    <customShpInfo spid="_x0000_s3162"/>
    <customShpInfo spid="_x0000_s3163"/>
    <customShpInfo spid="_x0000_s3164"/>
    <customShpInfo spid="_x0000_s3165"/>
    <customShpInfo spid="_x0000_s3166"/>
    <customShpInfo spid="_x0000_s3167"/>
    <customShpInfo spid="_x0000_s3168"/>
    <customShpInfo spid="_x0000_s3161"/>
    <customShpInfo spid="_x0000_s3170"/>
    <customShpInfo spid="_x0000_s3171"/>
    <customShpInfo spid="_x0000_s3172"/>
    <customShpInfo spid="_x0000_s3173"/>
    <customShpInfo spid="_x0000_s3174"/>
    <customShpInfo spid="_x0000_s3175"/>
    <customShpInfo spid="_x0000_s3176"/>
    <customShpInfo spid="_x0000_s3177"/>
    <customShpInfo spid="_x0000_s3169"/>
    <customShpInfo spid="_x0000_s3178"/>
    <customShpInfo spid="_x0000_s3180"/>
    <customShpInfo spid="_x0000_s3181"/>
    <customShpInfo spid="_x0000_s3182"/>
    <customShpInfo spid="_x0000_s3183"/>
    <customShpInfo spid="_x0000_s3179"/>
    <customShpInfo spid="_x0000_s3185"/>
    <customShpInfo spid="_x0000_s3186"/>
    <customShpInfo spid="_x0000_s3187"/>
    <customShpInfo spid="_x0000_s3188"/>
    <customShpInfo spid="_x0000_s3189"/>
    <customShpInfo spid="_x0000_s3190"/>
    <customShpInfo spid="_x0000_s3191"/>
    <customShpInfo spid="_x0000_s3192"/>
    <customShpInfo spid="_x0000_s3193"/>
    <customShpInfo spid="_x0000_s3194"/>
    <customShpInfo spid="_x0000_s3195"/>
    <customShpInfo spid="_x0000_s3184"/>
    <customShpInfo spid="_x0000_s3196"/>
    <customShpInfo spid="_x0000_s3198"/>
    <customShpInfo spid="_x0000_s3199"/>
    <customShpInfo spid="_x0000_s3200"/>
    <customShpInfo spid="_x0000_s3201"/>
    <customShpInfo spid="_x0000_s3202"/>
    <customShpInfo spid="_x0000_s3203"/>
    <customShpInfo spid="_x0000_s3204"/>
    <customShpInfo spid="_x0000_s3205"/>
    <customShpInfo spid="_x0000_s3206"/>
    <customShpInfo spid="_x0000_s3207"/>
    <customShpInfo spid="_x0000_s3208"/>
    <customShpInfo spid="_x0000_s3197"/>
    <customShpInfo spid="_x0000_s3209"/>
    <customShpInfo spid="_x0000_s3211"/>
    <customShpInfo spid="_x0000_s3212"/>
    <customShpInfo spid="_x0000_s3213"/>
    <customShpInfo spid="_x0000_s3214"/>
    <customShpInfo spid="_x0000_s3215"/>
    <customShpInfo spid="_x0000_s3216"/>
    <customShpInfo spid="_x0000_s3217"/>
    <customShpInfo spid="_x0000_s3218"/>
    <customShpInfo spid="_x0000_s3219"/>
    <customShpInfo spid="_x0000_s3220"/>
    <customShpInfo spid="_x0000_s3221"/>
    <customShpInfo spid="_x0000_s3222"/>
    <customShpInfo spid="_x0000_s3223"/>
    <customShpInfo spid="_x0000_s3224"/>
    <customShpInfo spid="_x0000_s3225"/>
    <customShpInfo spid="_x0000_s3226"/>
    <customShpInfo spid="_x0000_s3227"/>
    <customShpInfo spid="_x0000_s3228"/>
    <customShpInfo spid="_x0000_s3229"/>
    <customShpInfo spid="_x0000_s3230"/>
    <customShpInfo spid="_x0000_s3231"/>
    <customShpInfo spid="_x0000_s3232"/>
    <customShpInfo spid="_x0000_s3233"/>
    <customShpInfo spid="_x0000_s3234"/>
    <customShpInfo spid="_x0000_s3235"/>
    <customShpInfo spid="_x0000_s3236"/>
    <customShpInfo spid="_x0000_s3237"/>
    <customShpInfo spid="_x0000_s3238"/>
    <customShpInfo spid="_x0000_s3239"/>
    <customShpInfo spid="_x0000_s3240"/>
    <customShpInfo spid="_x0000_s3241"/>
    <customShpInfo spid="_x0000_s3242"/>
    <customShpInfo spid="_x0000_s3210"/>
    <customShpInfo spid="_x0000_s3244"/>
    <customShpInfo spid="_x0000_s3245"/>
    <customShpInfo spid="_x0000_s3246"/>
    <customShpInfo spid="_x0000_s3247"/>
    <customShpInfo spid="_x0000_s3248"/>
    <customShpInfo spid="_x0000_s3249"/>
    <customShpInfo spid="_x0000_s3250"/>
    <customShpInfo spid="_x0000_s3251"/>
    <customShpInfo spid="_x0000_s3252"/>
    <customShpInfo spid="_x0000_s3253"/>
    <customShpInfo spid="_x0000_s3254"/>
    <customShpInfo spid="_x0000_s3255"/>
    <customShpInfo spid="_x0000_s3243"/>
    <customShpInfo spid="_x0000_s3256"/>
    <customShpInfo spid="_x0000_s3258"/>
    <customShpInfo spid="_x0000_s3259"/>
    <customShpInfo spid="_x0000_s3260"/>
    <customShpInfo spid="_x0000_s3261"/>
    <customShpInfo spid="_x0000_s3262"/>
    <customShpInfo spid="_x0000_s3263"/>
    <customShpInfo spid="_x0000_s3264"/>
    <customShpInfo spid="_x0000_s3265"/>
    <customShpInfo spid="_x0000_s3266"/>
    <customShpInfo spid="_x0000_s3267"/>
    <customShpInfo spid="_x0000_s3268"/>
    <customShpInfo spid="_x0000_s3269"/>
    <customShpInfo spid="_x0000_s3270"/>
    <customShpInfo spid="_x0000_s3271"/>
    <customShpInfo spid="_x0000_s3272"/>
    <customShpInfo spid="_x0000_s3273"/>
    <customShpInfo spid="_x0000_s3274"/>
    <customShpInfo spid="_x0000_s3275"/>
    <customShpInfo spid="_x0000_s3276"/>
    <customShpInfo spid="_x0000_s3277"/>
    <customShpInfo spid="_x0000_s3278"/>
    <customShpInfo spid="_x0000_s3279"/>
    <customShpInfo spid="_x0000_s3280"/>
    <customShpInfo spid="_x0000_s3281"/>
    <customShpInfo spid="_x0000_s3282"/>
    <customShpInfo spid="_x0000_s3283"/>
    <customShpInfo spid="_x0000_s3284"/>
    <customShpInfo spid="_x0000_s3285"/>
    <customShpInfo spid="_x0000_s3286"/>
    <customShpInfo spid="_x0000_s3287"/>
    <customShpInfo spid="_x0000_s3288"/>
    <customShpInfo spid="_x0000_s3289"/>
    <customShpInfo spid="_x0000_s3290"/>
    <customShpInfo spid="_x0000_s3291"/>
    <customShpInfo spid="_x0000_s3292"/>
    <customShpInfo spid="_x0000_s3257"/>
    <customShpInfo spid="_x0000_s3293"/>
    <customShpInfo spid="_x0000_s3295"/>
    <customShpInfo spid="_x0000_s3296"/>
    <customShpInfo spid="_x0000_s3297"/>
    <customShpInfo spid="_x0000_s3298"/>
    <customShpInfo spid="_x0000_s3299"/>
    <customShpInfo spid="_x0000_s3300"/>
    <customShpInfo spid="_x0000_s3301"/>
    <customShpInfo spid="_x0000_s3302"/>
    <customShpInfo spid="_x0000_s3303"/>
    <customShpInfo spid="_x0000_s3304"/>
    <customShpInfo spid="_x0000_s3305"/>
    <customShpInfo spid="_x0000_s3306"/>
    <customShpInfo spid="_x0000_s3307"/>
    <customShpInfo spid="_x0000_s3308"/>
    <customShpInfo spid="_x0000_s3309"/>
    <customShpInfo spid="_x0000_s3310"/>
    <customShpInfo spid="_x0000_s3311"/>
    <customShpInfo spid="_x0000_s3312"/>
    <customShpInfo spid="_x0000_s3313"/>
    <customShpInfo spid="_x0000_s3314"/>
    <customShpInfo spid="_x0000_s3315"/>
    <customShpInfo spid="_x0000_s3316"/>
    <customShpInfo spid="_x0000_s3317"/>
    <customShpInfo spid="_x0000_s3318"/>
    <customShpInfo spid="_x0000_s3319"/>
    <customShpInfo spid="_x0000_s3320"/>
    <customShpInfo spid="_x0000_s3321"/>
    <customShpInfo spid="_x0000_s3322"/>
    <customShpInfo spid="_x0000_s3323"/>
    <customShpInfo spid="_x0000_s3324"/>
    <customShpInfo spid="_x0000_s3325"/>
    <customShpInfo spid="_x0000_s3326"/>
    <customShpInfo spid="_x0000_s3327"/>
    <customShpInfo spid="_x0000_s3328"/>
    <customShpInfo spid="_x0000_s3329"/>
    <customShpInfo spid="_x0000_s3330"/>
    <customShpInfo spid="_x0000_s3331"/>
    <customShpInfo spid="_x0000_s3332"/>
    <customShpInfo spid="_x0000_s3333"/>
    <customShpInfo spid="_x0000_s3294"/>
    <customShpInfo spid="_x0000_s3334"/>
    <customShpInfo spid="_x0000_s3335"/>
    <customShpInfo spid="_x0000_s3336"/>
    <customShpInfo spid="_x0000_s3338"/>
    <customShpInfo spid="_x0000_s3339"/>
    <customShpInfo spid="_x0000_s3340"/>
    <customShpInfo spid="_x0000_s3341"/>
    <customShpInfo spid="_x0000_s3342"/>
    <customShpInfo spid="_x0000_s3343"/>
    <customShpInfo spid="_x0000_s3344"/>
    <customShpInfo spid="_x0000_s3345"/>
    <customShpInfo spid="_x0000_s3346"/>
    <customShpInfo spid="_x0000_s3347"/>
    <customShpInfo spid="_x0000_s3348"/>
    <customShpInfo spid="_x0000_s3349"/>
    <customShpInfo spid="_x0000_s3350"/>
    <customShpInfo spid="_x0000_s3351"/>
    <customShpInfo spid="_x0000_s3352"/>
    <customShpInfo spid="_x0000_s3353"/>
    <customShpInfo spid="_x0000_s3354"/>
    <customShpInfo spid="_x0000_s3355"/>
    <customShpInfo spid="_x0000_s3356"/>
    <customShpInfo spid="_x0000_s3357"/>
    <customShpInfo spid="_x0000_s3358"/>
    <customShpInfo spid="_x0000_s3359"/>
    <customShpInfo spid="_x0000_s3360"/>
    <customShpInfo spid="_x0000_s3361"/>
    <customShpInfo spid="_x0000_s3362"/>
    <customShpInfo spid="_x0000_s3363"/>
    <customShpInfo spid="_x0000_s3364"/>
    <customShpInfo spid="_x0000_s3365"/>
    <customShpInfo spid="_x0000_s3366"/>
    <customShpInfo spid="_x0000_s3367"/>
    <customShpInfo spid="_x0000_s3368"/>
    <customShpInfo spid="_x0000_s3369"/>
    <customShpInfo spid="_x0000_s3370"/>
    <customShpInfo spid="_x0000_s3371"/>
    <customShpInfo spid="_x0000_s3372"/>
    <customShpInfo spid="_x0000_s3373"/>
    <customShpInfo spid="_x0000_s3374"/>
    <customShpInfo spid="_x0000_s3375"/>
    <customShpInfo spid="_x0000_s3376"/>
    <customShpInfo spid="_x0000_s3377"/>
    <customShpInfo spid="_x0000_s3378"/>
    <customShpInfo spid="_x0000_s3379"/>
    <customShpInfo spid="_x0000_s3380"/>
    <customShpInfo spid="_x0000_s3381"/>
    <customShpInfo spid="_x0000_s3382"/>
    <customShpInfo spid="_x0000_s3383"/>
    <customShpInfo spid="_x0000_s3384"/>
    <customShpInfo spid="_x0000_s3385"/>
    <customShpInfo spid="_x0000_s3386"/>
    <customShpInfo spid="_x0000_s3387"/>
    <customShpInfo spid="_x0000_s3388"/>
    <customShpInfo spid="_x0000_s3389"/>
    <customShpInfo spid="_x0000_s3390"/>
    <customShpInfo spid="_x0000_s3391"/>
    <customShpInfo spid="_x0000_s3392"/>
    <customShpInfo spid="_x0000_s3393"/>
    <customShpInfo spid="_x0000_s3394"/>
    <customShpInfo spid="_x0000_s3395"/>
    <customShpInfo spid="_x0000_s3396"/>
    <customShpInfo spid="_x0000_s3397"/>
    <customShpInfo spid="_x0000_s3398"/>
    <customShpInfo spid="_x0000_s3399"/>
    <customShpInfo spid="_x0000_s3400"/>
    <customShpInfo spid="_x0000_s3401"/>
    <customShpInfo spid="_x0000_s3402"/>
    <customShpInfo spid="_x0000_s3403"/>
    <customShpInfo spid="_x0000_s3404"/>
    <customShpInfo spid="_x0000_s3405"/>
    <customShpInfo spid="_x0000_s3406"/>
    <customShpInfo spid="_x0000_s3407"/>
    <customShpInfo spid="_x0000_s3408"/>
    <customShpInfo spid="_x0000_s3409"/>
    <customShpInfo spid="_x0000_s3410"/>
    <customShpInfo spid="_x0000_s3411"/>
    <customShpInfo spid="_x0000_s3412"/>
    <customShpInfo spid="_x0000_s3413"/>
    <customShpInfo spid="_x0000_s3337"/>
    <customShpInfo spid="_x0000_s3414"/>
    <customShpInfo spid="_x0000_s3415"/>
    <customShpInfo spid="_x0000_s3417"/>
    <customShpInfo spid="_x0000_s3418"/>
    <customShpInfo spid="_x0000_s3419"/>
    <customShpInfo spid="_x0000_s3420"/>
    <customShpInfo spid="_x0000_s3421"/>
    <customShpInfo spid="_x0000_s3422"/>
    <customShpInfo spid="_x0000_s3423"/>
    <customShpInfo spid="_x0000_s3424"/>
    <customShpInfo spid="_x0000_s3425"/>
    <customShpInfo spid="_x0000_s3426"/>
    <customShpInfo spid="_x0000_s3427"/>
    <customShpInfo spid="_x0000_s3428"/>
    <customShpInfo spid="_x0000_s3429"/>
    <customShpInfo spid="_x0000_s3430"/>
    <customShpInfo spid="_x0000_s3431"/>
    <customShpInfo spid="_x0000_s3432"/>
    <customShpInfo spid="_x0000_s3433"/>
    <customShpInfo spid="_x0000_s3434"/>
    <customShpInfo spid="_x0000_s3435"/>
    <customShpInfo spid="_x0000_s3436"/>
    <customShpInfo spid="_x0000_s3437"/>
    <customShpInfo spid="_x0000_s3438"/>
    <customShpInfo spid="_x0000_s3439"/>
    <customShpInfo spid="_x0000_s3440"/>
    <customShpInfo spid="_x0000_s3441"/>
    <customShpInfo spid="_x0000_s3416"/>
    <customShpInfo spid="_x0000_s3442"/>
    <customShpInfo spid="_x0000_s3444"/>
    <customShpInfo spid="_x0000_s3445"/>
    <customShpInfo spid="_x0000_s3446"/>
    <customShpInfo spid="_x0000_s3447"/>
    <customShpInfo spid="_x0000_s3448"/>
    <customShpInfo spid="_x0000_s3449"/>
    <customShpInfo spid="_x0000_s3450"/>
    <customShpInfo spid="_x0000_s3451"/>
    <customShpInfo spid="_x0000_s3452"/>
    <customShpInfo spid="_x0000_s3453"/>
    <customShpInfo spid="_x0000_s3454"/>
    <customShpInfo spid="_x0000_s3455"/>
    <customShpInfo spid="_x0000_s3456"/>
    <customShpInfo spid="_x0000_s3457"/>
    <customShpInfo spid="_x0000_s3458"/>
    <customShpInfo spid="_x0000_s3459"/>
    <customShpInfo spid="_x0000_s3460"/>
    <customShpInfo spid="_x0000_s3461"/>
    <customShpInfo spid="_x0000_s3462"/>
    <customShpInfo spid="_x0000_s3463"/>
    <customShpInfo spid="_x0000_s3464"/>
    <customShpInfo spid="_x0000_s3465"/>
    <customShpInfo spid="_x0000_s3466"/>
    <customShpInfo spid="_x0000_s3467"/>
    <customShpInfo spid="_x0000_s3468"/>
    <customShpInfo spid="_x0000_s3469"/>
    <customShpInfo spid="_x0000_s3470"/>
    <customShpInfo spid="_x0000_s3471"/>
    <customShpInfo spid="_x0000_s3472"/>
    <customShpInfo spid="_x0000_s3473"/>
    <customShpInfo spid="_x0000_s3474"/>
    <customShpInfo spid="_x0000_s3475"/>
    <customShpInfo spid="_x0000_s3476"/>
    <customShpInfo spid="_x0000_s3477"/>
    <customShpInfo spid="_x0000_s3478"/>
    <customShpInfo spid="_x0000_s3479"/>
    <customShpInfo spid="_x0000_s3480"/>
    <customShpInfo spid="_x0000_s3481"/>
    <customShpInfo spid="_x0000_s3482"/>
    <customShpInfo spid="_x0000_s3483"/>
    <customShpInfo spid="_x0000_s3484"/>
    <customShpInfo spid="_x0000_s3485"/>
    <customShpInfo spid="_x0000_s3486"/>
    <customShpInfo spid="_x0000_s3487"/>
    <customShpInfo spid="_x0000_s3488"/>
    <customShpInfo spid="_x0000_s3489"/>
    <customShpInfo spid="_x0000_s3490"/>
    <customShpInfo spid="_x0000_s3491"/>
    <customShpInfo spid="_x0000_s3492"/>
    <customShpInfo spid="_x0000_s3493"/>
    <customShpInfo spid="_x0000_s3494"/>
    <customShpInfo spid="_x0000_s3495"/>
    <customShpInfo spid="_x0000_s3496"/>
    <customShpInfo spid="_x0000_s3497"/>
    <customShpInfo spid="_x0000_s3498"/>
    <customShpInfo spid="_x0000_s3499"/>
    <customShpInfo spid="_x0000_s3500"/>
    <customShpInfo spid="_x0000_s3501"/>
    <customShpInfo spid="_x0000_s3502"/>
    <customShpInfo spid="_x0000_s3503"/>
    <customShpInfo spid="_x0000_s3504"/>
    <customShpInfo spid="_x0000_s3505"/>
    <customShpInfo spid="_x0000_s3506"/>
    <customShpInfo spid="_x0000_s3507"/>
    <customShpInfo spid="_x0000_s3508"/>
    <customShpInfo spid="_x0000_s3509"/>
    <customShpInfo spid="_x0000_s3510"/>
    <customShpInfo spid="_x0000_s3511"/>
    <customShpInfo spid="_x0000_s3512"/>
    <customShpInfo spid="_x0000_s3513"/>
    <customShpInfo spid="_x0000_s3514"/>
    <customShpInfo spid="_x0000_s3515"/>
    <customShpInfo spid="_x0000_s3516"/>
    <customShpInfo spid="_x0000_s3517"/>
    <customShpInfo spid="_x0000_s3443"/>
    <customShpInfo spid="_x0000_s3518"/>
    <customShpInfo spid="_x0000_s3519"/>
    <customShpInfo spid="_x0000_s3520"/>
    <customShpInfo spid="_x0000_s3521"/>
    <customShpInfo spid="_x0000_s3522"/>
    <customShpInfo spid="_x0000_s3523"/>
    <customShpInfo spid="_x0000_s3524"/>
    <customShpInfo spid="_x0000_s3525"/>
    <customShpInfo spid="_x0000_s35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0744</dc:creator>
  <cp:lastModifiedBy>0744</cp:lastModifiedBy>
  <cp:revision>0</cp:revision>
  <dcterms:created xsi:type="dcterms:W3CDTF">2024-02-06T07:49:00Z</dcterms:created>
  <dcterms:modified xsi:type="dcterms:W3CDTF">2024-02-06T07:51:35Z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2024-01-30T00:00:00Z</vt:filetime>
  </property>
  <property fmtid="{D5CDD505-2E9C-101B-9397-08002B2CF9AE}" pid="3" name="Creator">
    <vt:lpwstr>Acrobat PDFMaker 17 Word 版</vt:lpwstr>
  </property>
  <property fmtid="{D5CDD505-2E9C-101B-9397-08002B2CF9AE}" pid="4" name="ICV">
    <vt:lpwstr>524F4F70D27C46F6B413780328A79A10</vt:lpwstr>
  </property>
  <property fmtid="{D5CDD505-2E9C-101B-9397-08002B2CF9AE}" pid="5" name="KSOProductBuildVer">
    <vt:lpwstr>2052-11.8.2.11718</vt:lpwstr>
  </property>
  <property fmtid="{D5CDD505-2E9C-101B-9397-08002B2CF9AE}" pid="6" name="LastSaved">
    <vt:filetime>2024-02-06T00:00:00Z</vt:filetime>
  </property>
</Properties>
</file>