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巧克力项目建设总纲及方案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76" w:history="1">
        <w:r>
          <w:rPr>
            <w:rFonts w:ascii="仿宋" w:eastAsia="仿宋" w:hAnsi="仿宋" w:cs="仿宋" w:hint="eastAsia"/>
            <w:lang w:eastAsia="zh-CN"/>
          </w:rPr>
          <w:t>序言</w:t>
        </w:r>
        <w:r>
          <w:tab/>
        </w:r>
        <w:r>
          <w:fldChar w:fldCharType="begin"/>
        </w:r>
        <w:r>
          <w:instrText xml:space="preserve"> PAGEREF _Toc16676 \h </w:instrText>
        </w:r>
        <w:r>
          <w:fldChar w:fldCharType="separate"/>
        </w:r>
        <w:r>
          <w:t>3</w:t>
        </w:r>
        <w:r>
          <w:fldChar w:fldCharType="end"/>
        </w:r>
      </w:hyperlink>
    </w:p>
    <w:p>
      <w:pPr>
        <w:pStyle w:val="TOC1"/>
        <w:tabs>
          <w:tab w:val="right" w:leader="dot" w:pos="8306"/>
        </w:tabs>
      </w:pPr>
      <w:hyperlink w:anchor="_Toc18222" w:history="1">
        <w:r>
          <w:rPr>
            <w:rFonts w:ascii="仿宋" w:eastAsia="仿宋" w:hAnsi="仿宋" w:cs="仿宋" w:hint="eastAsia"/>
            <w:lang w:eastAsia="zh-CN"/>
          </w:rPr>
          <w:t>一、财务管理与成本控制</w:t>
        </w:r>
        <w:r>
          <w:tab/>
        </w:r>
        <w:r>
          <w:fldChar w:fldCharType="begin"/>
        </w:r>
        <w:r>
          <w:instrText xml:space="preserve"> PAGEREF _Toc18222 \h </w:instrText>
        </w:r>
        <w:r>
          <w:fldChar w:fldCharType="separate"/>
        </w:r>
        <w:r>
          <w:t>3</w:t>
        </w:r>
        <w:r>
          <w:fldChar w:fldCharType="end"/>
        </w:r>
      </w:hyperlink>
    </w:p>
    <w:p>
      <w:pPr>
        <w:pStyle w:val="TOC2"/>
        <w:tabs>
          <w:tab w:val="right" w:leader="dot" w:pos="8306"/>
        </w:tabs>
      </w:pPr>
      <w:hyperlink w:anchor="_Toc18492" w:history="1">
        <w:r>
          <w:rPr>
            <w:rFonts w:ascii="仿宋" w:eastAsia="仿宋" w:hAnsi="仿宋" w:cs="仿宋" w:hint="eastAsia"/>
            <w:lang w:eastAsia="zh-CN"/>
          </w:rPr>
          <w:t>(一)、财务管理体系建设</w:t>
        </w:r>
        <w:r>
          <w:tab/>
        </w:r>
        <w:r>
          <w:fldChar w:fldCharType="begin"/>
        </w:r>
        <w:r>
          <w:instrText xml:space="preserve"> PAGEREF _Toc18492 \h </w:instrText>
        </w:r>
        <w:r>
          <w:fldChar w:fldCharType="separate"/>
        </w:r>
        <w:r>
          <w:t>3</w:t>
        </w:r>
        <w:r>
          <w:fldChar w:fldCharType="end"/>
        </w:r>
      </w:hyperlink>
    </w:p>
    <w:p>
      <w:pPr>
        <w:pStyle w:val="TOC2"/>
        <w:tabs>
          <w:tab w:val="right" w:leader="dot" w:pos="8306"/>
        </w:tabs>
      </w:pPr>
      <w:hyperlink w:anchor="_Toc15234" w:history="1">
        <w:r>
          <w:rPr>
            <w:rFonts w:ascii="仿宋" w:eastAsia="仿宋" w:hAnsi="仿宋" w:cs="仿宋" w:hint="eastAsia"/>
            <w:lang w:eastAsia="zh-CN"/>
          </w:rPr>
          <w:t>(二)、成本控制措施</w:t>
        </w:r>
        <w:r>
          <w:tab/>
        </w:r>
        <w:r>
          <w:fldChar w:fldCharType="begin"/>
        </w:r>
        <w:r>
          <w:instrText xml:space="preserve"> PAGEREF _Toc15234 \h </w:instrText>
        </w:r>
        <w:r>
          <w:fldChar w:fldCharType="separate"/>
        </w:r>
        <w:r>
          <w:t>4</w:t>
        </w:r>
        <w:r>
          <w:fldChar w:fldCharType="end"/>
        </w:r>
      </w:hyperlink>
    </w:p>
    <w:p>
      <w:pPr>
        <w:pStyle w:val="TOC1"/>
        <w:tabs>
          <w:tab w:val="right" w:leader="dot" w:pos="8306"/>
        </w:tabs>
      </w:pPr>
      <w:hyperlink w:anchor="_Toc11924" w:history="1">
        <w:r>
          <w:rPr>
            <w:rFonts w:ascii="仿宋" w:eastAsia="仿宋" w:hAnsi="仿宋" w:cs="仿宋" w:hint="eastAsia"/>
            <w:lang w:eastAsia="zh-CN"/>
          </w:rPr>
          <w:t>二、社会影响分析</w:t>
        </w:r>
        <w:r>
          <w:tab/>
        </w:r>
        <w:r>
          <w:fldChar w:fldCharType="begin"/>
        </w:r>
        <w:r>
          <w:instrText xml:space="preserve"> PAGEREF _Toc11924 \h </w:instrText>
        </w:r>
        <w:r>
          <w:fldChar w:fldCharType="separate"/>
        </w:r>
        <w:r>
          <w:t>5</w:t>
        </w:r>
        <w:r>
          <w:fldChar w:fldCharType="end"/>
        </w:r>
      </w:hyperlink>
    </w:p>
    <w:p>
      <w:pPr>
        <w:pStyle w:val="TOC2"/>
        <w:tabs>
          <w:tab w:val="right" w:leader="dot" w:pos="8306"/>
        </w:tabs>
      </w:pPr>
      <w:hyperlink w:anchor="_Toc7711" w:history="1">
        <w:r>
          <w:rPr>
            <w:rFonts w:ascii="仿宋" w:eastAsia="仿宋" w:hAnsi="仿宋" w:cs="仿宋" w:hint="eastAsia"/>
            <w:lang w:eastAsia="zh-CN"/>
          </w:rPr>
          <w:t>(一)、社会影响效果分析</w:t>
        </w:r>
        <w:r>
          <w:tab/>
        </w:r>
        <w:r>
          <w:fldChar w:fldCharType="begin"/>
        </w:r>
        <w:r>
          <w:instrText xml:space="preserve"> PAGEREF _Toc7711 \h </w:instrText>
        </w:r>
        <w:r>
          <w:fldChar w:fldCharType="separate"/>
        </w:r>
        <w:r>
          <w:t>5</w:t>
        </w:r>
        <w:r>
          <w:fldChar w:fldCharType="end"/>
        </w:r>
      </w:hyperlink>
    </w:p>
    <w:p>
      <w:pPr>
        <w:pStyle w:val="TOC2"/>
        <w:tabs>
          <w:tab w:val="right" w:leader="dot" w:pos="8306"/>
        </w:tabs>
      </w:pPr>
      <w:hyperlink w:anchor="_Toc9965" w:history="1">
        <w:r>
          <w:rPr>
            <w:rFonts w:ascii="仿宋" w:eastAsia="仿宋" w:hAnsi="仿宋" w:cs="仿宋" w:hint="eastAsia"/>
            <w:lang w:eastAsia="zh-CN"/>
          </w:rPr>
          <w:t>(二)、社会适应性分析</w:t>
        </w:r>
        <w:r>
          <w:tab/>
        </w:r>
        <w:r>
          <w:fldChar w:fldCharType="begin"/>
        </w:r>
        <w:r>
          <w:instrText xml:space="preserve"> PAGEREF _Toc9965 \h </w:instrText>
        </w:r>
        <w:r>
          <w:fldChar w:fldCharType="separate"/>
        </w:r>
        <w:r>
          <w:t>8</w:t>
        </w:r>
        <w:r>
          <w:fldChar w:fldCharType="end"/>
        </w:r>
      </w:hyperlink>
    </w:p>
    <w:p>
      <w:pPr>
        <w:pStyle w:val="TOC2"/>
        <w:tabs>
          <w:tab w:val="right" w:leader="dot" w:pos="8306"/>
        </w:tabs>
      </w:pPr>
      <w:hyperlink w:anchor="_Toc12585" w:history="1">
        <w:r>
          <w:rPr>
            <w:rFonts w:ascii="仿宋" w:eastAsia="仿宋" w:hAnsi="仿宋" w:cs="仿宋" w:hint="eastAsia"/>
            <w:lang w:eastAsia="zh-CN"/>
          </w:rPr>
          <w:t>(三)、社会风险及对策分析</w:t>
        </w:r>
        <w:r>
          <w:tab/>
        </w:r>
        <w:r>
          <w:fldChar w:fldCharType="begin"/>
        </w:r>
        <w:r>
          <w:instrText xml:space="preserve"> PAGEREF _Toc12585 \h </w:instrText>
        </w:r>
        <w:r>
          <w:fldChar w:fldCharType="separate"/>
        </w:r>
        <w:r>
          <w:t>9</w:t>
        </w:r>
        <w:r>
          <w:fldChar w:fldCharType="end"/>
        </w:r>
      </w:hyperlink>
    </w:p>
    <w:p>
      <w:pPr>
        <w:pStyle w:val="TOC1"/>
        <w:tabs>
          <w:tab w:val="right" w:leader="dot" w:pos="8306"/>
        </w:tabs>
      </w:pPr>
      <w:hyperlink w:anchor="_Toc25522" w:history="1">
        <w:r>
          <w:rPr>
            <w:rFonts w:ascii="仿宋" w:eastAsia="仿宋" w:hAnsi="仿宋" w:cs="仿宋" w:hint="eastAsia"/>
            <w:lang w:eastAsia="zh-CN"/>
          </w:rPr>
          <w:t>三、资源开发及综合利用分析</w:t>
        </w:r>
        <w:r>
          <w:tab/>
        </w:r>
        <w:r>
          <w:fldChar w:fldCharType="begin"/>
        </w:r>
        <w:r>
          <w:instrText xml:space="preserve"> PAGEREF _Toc25522 \h </w:instrText>
        </w:r>
        <w:r>
          <w:fldChar w:fldCharType="separate"/>
        </w:r>
        <w:r>
          <w:t>13</w:t>
        </w:r>
        <w:r>
          <w:fldChar w:fldCharType="end"/>
        </w:r>
      </w:hyperlink>
    </w:p>
    <w:p>
      <w:pPr>
        <w:pStyle w:val="TOC2"/>
        <w:tabs>
          <w:tab w:val="right" w:leader="dot" w:pos="8306"/>
        </w:tabs>
      </w:pPr>
      <w:hyperlink w:anchor="_Toc23244" w:history="1">
        <w:r>
          <w:rPr>
            <w:rFonts w:ascii="仿宋" w:eastAsia="仿宋" w:hAnsi="仿宋" w:cs="仿宋" w:hint="eastAsia"/>
            <w:lang w:eastAsia="zh-CN"/>
          </w:rPr>
          <w:t>(一)、资源开发方案</w:t>
        </w:r>
        <w:r>
          <w:tab/>
        </w:r>
        <w:r>
          <w:fldChar w:fldCharType="begin"/>
        </w:r>
        <w:r>
          <w:instrText xml:space="preserve"> PAGEREF _Toc23244 \h </w:instrText>
        </w:r>
        <w:r>
          <w:fldChar w:fldCharType="separate"/>
        </w:r>
        <w:r>
          <w:t>13</w:t>
        </w:r>
        <w:r>
          <w:fldChar w:fldCharType="end"/>
        </w:r>
      </w:hyperlink>
    </w:p>
    <w:p>
      <w:pPr>
        <w:pStyle w:val="TOC2"/>
        <w:tabs>
          <w:tab w:val="right" w:leader="dot" w:pos="8306"/>
        </w:tabs>
      </w:pPr>
      <w:hyperlink w:anchor="_Toc523" w:history="1">
        <w:r>
          <w:rPr>
            <w:rFonts w:ascii="仿宋" w:eastAsia="仿宋" w:hAnsi="仿宋" w:cs="仿宋" w:hint="eastAsia"/>
            <w:lang w:eastAsia="zh-CN"/>
          </w:rPr>
          <w:t>(二)、资源利用方案</w:t>
        </w:r>
        <w:r>
          <w:tab/>
        </w:r>
        <w:r>
          <w:fldChar w:fldCharType="begin"/>
        </w:r>
        <w:r>
          <w:instrText xml:space="preserve"> PAGEREF _Toc523 \h </w:instrText>
        </w:r>
        <w:r>
          <w:fldChar w:fldCharType="separate"/>
        </w:r>
        <w:r>
          <w:t>14</w:t>
        </w:r>
        <w:r>
          <w:fldChar w:fldCharType="end"/>
        </w:r>
      </w:hyperlink>
    </w:p>
    <w:p>
      <w:pPr>
        <w:pStyle w:val="TOC2"/>
        <w:tabs>
          <w:tab w:val="right" w:leader="dot" w:pos="8306"/>
        </w:tabs>
      </w:pPr>
      <w:hyperlink w:anchor="_Toc31896" w:history="1">
        <w:r>
          <w:rPr>
            <w:rFonts w:ascii="仿宋" w:eastAsia="仿宋" w:hAnsi="仿宋" w:cs="仿宋" w:hint="eastAsia"/>
            <w:lang w:eastAsia="zh-CN"/>
          </w:rPr>
          <w:t>(三)、资源节约措施</w:t>
        </w:r>
        <w:r>
          <w:tab/>
        </w:r>
        <w:r>
          <w:fldChar w:fldCharType="begin"/>
        </w:r>
        <w:r>
          <w:instrText xml:space="preserve"> PAGEREF _Toc31896 \h </w:instrText>
        </w:r>
        <w:r>
          <w:fldChar w:fldCharType="separate"/>
        </w:r>
        <w:r>
          <w:t>15</w:t>
        </w:r>
        <w:r>
          <w:fldChar w:fldCharType="end"/>
        </w:r>
      </w:hyperlink>
    </w:p>
    <w:p>
      <w:pPr>
        <w:pStyle w:val="TOC1"/>
        <w:tabs>
          <w:tab w:val="right" w:leader="dot" w:pos="8306"/>
        </w:tabs>
      </w:pPr>
      <w:hyperlink w:anchor="_Toc14917" w:history="1">
        <w:r>
          <w:rPr>
            <w:rFonts w:ascii="仿宋" w:eastAsia="仿宋" w:hAnsi="仿宋" w:cs="仿宋" w:hint="eastAsia"/>
            <w:lang w:eastAsia="zh-CN"/>
          </w:rPr>
          <w:t>四、发展规划、产业政策和行业准入分析</w:t>
        </w:r>
        <w:r>
          <w:tab/>
        </w:r>
        <w:r>
          <w:fldChar w:fldCharType="begin"/>
        </w:r>
        <w:r>
          <w:instrText xml:space="preserve"> PAGEREF _Toc14917 \h </w:instrText>
        </w:r>
        <w:r>
          <w:fldChar w:fldCharType="separate"/>
        </w:r>
        <w:r>
          <w:t>16</w:t>
        </w:r>
        <w:r>
          <w:fldChar w:fldCharType="end"/>
        </w:r>
      </w:hyperlink>
    </w:p>
    <w:p>
      <w:pPr>
        <w:pStyle w:val="TOC2"/>
        <w:tabs>
          <w:tab w:val="right" w:leader="dot" w:pos="8306"/>
        </w:tabs>
      </w:pPr>
      <w:hyperlink w:anchor="_Toc16054" w:history="1">
        <w:r>
          <w:rPr>
            <w:rFonts w:ascii="仿宋" w:eastAsia="仿宋" w:hAnsi="仿宋" w:cs="仿宋" w:hint="eastAsia"/>
            <w:lang w:eastAsia="zh-CN"/>
          </w:rPr>
          <w:t>(一)、发展规划分析</w:t>
        </w:r>
        <w:r>
          <w:tab/>
        </w:r>
        <w:r>
          <w:fldChar w:fldCharType="begin"/>
        </w:r>
        <w:r>
          <w:instrText xml:space="preserve"> PAGEREF _Toc16054 \h </w:instrText>
        </w:r>
        <w:r>
          <w:fldChar w:fldCharType="separate"/>
        </w:r>
        <w:r>
          <w:t>16</w:t>
        </w:r>
        <w:r>
          <w:fldChar w:fldCharType="end"/>
        </w:r>
      </w:hyperlink>
    </w:p>
    <w:p>
      <w:pPr>
        <w:pStyle w:val="TOC2"/>
        <w:tabs>
          <w:tab w:val="right" w:leader="dot" w:pos="8306"/>
        </w:tabs>
      </w:pPr>
      <w:hyperlink w:anchor="_Toc26792" w:history="1">
        <w:r>
          <w:rPr>
            <w:rFonts w:ascii="仿宋" w:eastAsia="仿宋" w:hAnsi="仿宋" w:cs="仿宋" w:hint="eastAsia"/>
            <w:lang w:eastAsia="zh-CN"/>
          </w:rPr>
          <w:t>(二)、产业政策分析</w:t>
        </w:r>
        <w:r>
          <w:tab/>
        </w:r>
        <w:r>
          <w:fldChar w:fldCharType="begin"/>
        </w:r>
        <w:r>
          <w:instrText xml:space="preserve"> PAGEREF _Toc26792 \h </w:instrText>
        </w:r>
        <w:r>
          <w:fldChar w:fldCharType="separate"/>
        </w:r>
        <w:r>
          <w:t>18</w:t>
        </w:r>
        <w:r>
          <w:fldChar w:fldCharType="end"/>
        </w:r>
      </w:hyperlink>
    </w:p>
    <w:p>
      <w:pPr>
        <w:pStyle w:val="TOC2"/>
        <w:tabs>
          <w:tab w:val="right" w:leader="dot" w:pos="8306"/>
        </w:tabs>
      </w:pPr>
      <w:hyperlink w:anchor="_Toc13804" w:history="1">
        <w:r>
          <w:rPr>
            <w:rFonts w:ascii="仿宋" w:eastAsia="仿宋" w:hAnsi="仿宋" w:cs="仿宋" w:hint="eastAsia"/>
            <w:lang w:eastAsia="zh-CN"/>
          </w:rPr>
          <w:t>(三)、行业准入分析</w:t>
        </w:r>
        <w:r>
          <w:tab/>
        </w:r>
        <w:r>
          <w:fldChar w:fldCharType="begin"/>
        </w:r>
        <w:r>
          <w:instrText xml:space="preserve"> PAGEREF _Toc13804 \h </w:instrText>
        </w:r>
        <w:r>
          <w:fldChar w:fldCharType="separate"/>
        </w:r>
        <w:r>
          <w:t>19</w:t>
        </w:r>
        <w:r>
          <w:fldChar w:fldCharType="end"/>
        </w:r>
      </w:hyperlink>
    </w:p>
    <w:p>
      <w:pPr>
        <w:pStyle w:val="TOC1"/>
        <w:tabs>
          <w:tab w:val="right" w:leader="dot" w:pos="8306"/>
        </w:tabs>
      </w:pPr>
      <w:hyperlink w:anchor="_Toc23045" w:history="1">
        <w:r>
          <w:rPr>
            <w:rFonts w:ascii="仿宋" w:eastAsia="仿宋" w:hAnsi="仿宋" w:cs="仿宋" w:hint="eastAsia"/>
            <w:lang w:eastAsia="zh-CN"/>
          </w:rPr>
          <w:t>五、项目监理与质量保证</w:t>
        </w:r>
        <w:r>
          <w:tab/>
        </w:r>
        <w:r>
          <w:fldChar w:fldCharType="begin"/>
        </w:r>
        <w:r>
          <w:instrText xml:space="preserve"> PAGEREF _Toc23045 \h </w:instrText>
        </w:r>
        <w:r>
          <w:fldChar w:fldCharType="separate"/>
        </w:r>
        <w:r>
          <w:t>21</w:t>
        </w:r>
        <w:r>
          <w:fldChar w:fldCharType="end"/>
        </w:r>
      </w:hyperlink>
    </w:p>
    <w:p>
      <w:pPr>
        <w:pStyle w:val="TOC2"/>
        <w:tabs>
          <w:tab w:val="right" w:leader="dot" w:pos="8306"/>
        </w:tabs>
      </w:pPr>
      <w:hyperlink w:anchor="_Toc17024" w:history="1">
        <w:r>
          <w:rPr>
            <w:rFonts w:ascii="仿宋" w:eastAsia="仿宋" w:hAnsi="仿宋" w:cs="仿宋" w:hint="eastAsia"/>
            <w:lang w:eastAsia="zh-CN"/>
          </w:rPr>
          <w:t>(一)、监理体系构建</w:t>
        </w:r>
        <w:r>
          <w:tab/>
        </w:r>
        <w:r>
          <w:fldChar w:fldCharType="begin"/>
        </w:r>
        <w:r>
          <w:instrText xml:space="preserve"> PAGEREF _Toc17024 \h </w:instrText>
        </w:r>
        <w:r>
          <w:fldChar w:fldCharType="separate"/>
        </w:r>
        <w:r>
          <w:t>21</w:t>
        </w:r>
        <w:r>
          <w:fldChar w:fldCharType="end"/>
        </w:r>
      </w:hyperlink>
    </w:p>
    <w:p>
      <w:pPr>
        <w:pStyle w:val="TOC2"/>
        <w:tabs>
          <w:tab w:val="right" w:leader="dot" w:pos="8306"/>
        </w:tabs>
      </w:pPr>
      <w:hyperlink w:anchor="_Toc24940" w:history="1">
        <w:r>
          <w:rPr>
            <w:rFonts w:ascii="仿宋" w:eastAsia="仿宋" w:hAnsi="仿宋" w:cs="仿宋" w:hint="eastAsia"/>
            <w:lang w:eastAsia="zh-CN"/>
          </w:rPr>
          <w:t>(二)、质量保证体系实施</w:t>
        </w:r>
        <w:r>
          <w:tab/>
        </w:r>
        <w:r>
          <w:fldChar w:fldCharType="begin"/>
        </w:r>
        <w:r>
          <w:instrText xml:space="preserve"> PAGEREF _Toc24940 \h </w:instrText>
        </w:r>
        <w:r>
          <w:fldChar w:fldCharType="separate"/>
        </w:r>
        <w:r>
          <w:t>21</w:t>
        </w:r>
        <w:r>
          <w:fldChar w:fldCharType="end"/>
        </w:r>
      </w:hyperlink>
    </w:p>
    <w:p>
      <w:pPr>
        <w:pStyle w:val="TOC2"/>
        <w:tabs>
          <w:tab w:val="right" w:leader="dot" w:pos="8306"/>
        </w:tabs>
      </w:pPr>
      <w:hyperlink w:anchor="_Toc14207" w:history="1">
        <w:r>
          <w:rPr>
            <w:rFonts w:ascii="仿宋" w:eastAsia="仿宋" w:hAnsi="仿宋" w:cs="仿宋" w:hint="eastAsia"/>
            <w:lang w:eastAsia="zh-CN"/>
          </w:rPr>
          <w:t>(三)、监理与质量控制流程</w:t>
        </w:r>
        <w:r>
          <w:tab/>
        </w:r>
        <w:r>
          <w:fldChar w:fldCharType="begin"/>
        </w:r>
        <w:r>
          <w:instrText xml:space="preserve"> PAGEREF _Toc14207 \h </w:instrText>
        </w:r>
        <w:r>
          <w:fldChar w:fldCharType="separate"/>
        </w:r>
        <w:r>
          <w:t>22</w:t>
        </w:r>
        <w:r>
          <w:fldChar w:fldCharType="end"/>
        </w:r>
      </w:hyperlink>
    </w:p>
    <w:p>
      <w:pPr>
        <w:pStyle w:val="TOC1"/>
        <w:tabs>
          <w:tab w:val="right" w:leader="dot" w:pos="8306"/>
        </w:tabs>
      </w:pPr>
      <w:hyperlink w:anchor="_Toc10484" w:history="1">
        <w:r>
          <w:rPr>
            <w:rFonts w:ascii="仿宋" w:eastAsia="仿宋" w:hAnsi="仿宋" w:cs="仿宋" w:hint="eastAsia"/>
            <w:lang w:eastAsia="zh-CN"/>
          </w:rPr>
          <w:t>六、环境和生态影响分析</w:t>
        </w:r>
        <w:r>
          <w:tab/>
        </w:r>
        <w:r>
          <w:fldChar w:fldCharType="begin"/>
        </w:r>
        <w:r>
          <w:instrText xml:space="preserve"> PAGEREF _Toc10484 \h </w:instrText>
        </w:r>
        <w:r>
          <w:fldChar w:fldCharType="separate"/>
        </w:r>
        <w:r>
          <w:t>23</w:t>
        </w:r>
        <w:r>
          <w:fldChar w:fldCharType="end"/>
        </w:r>
      </w:hyperlink>
    </w:p>
    <w:p>
      <w:pPr>
        <w:pStyle w:val="TOC2"/>
        <w:tabs>
          <w:tab w:val="right" w:leader="dot" w:pos="8306"/>
        </w:tabs>
      </w:pPr>
      <w:hyperlink w:anchor="_Toc5364" w:history="1">
        <w:r>
          <w:rPr>
            <w:rFonts w:ascii="仿宋" w:eastAsia="仿宋" w:hAnsi="仿宋" w:cs="仿宋" w:hint="eastAsia"/>
            <w:lang w:eastAsia="zh-CN"/>
          </w:rPr>
          <w:t>(一)、环境和生态现状</w:t>
        </w:r>
        <w:r>
          <w:tab/>
        </w:r>
        <w:r>
          <w:fldChar w:fldCharType="begin"/>
        </w:r>
        <w:r>
          <w:instrText xml:space="preserve"> PAGEREF _Toc5364 \h </w:instrText>
        </w:r>
        <w:r>
          <w:fldChar w:fldCharType="separate"/>
        </w:r>
        <w:r>
          <w:t>23</w:t>
        </w:r>
        <w:r>
          <w:fldChar w:fldCharType="end"/>
        </w:r>
      </w:hyperlink>
    </w:p>
    <w:p>
      <w:pPr>
        <w:pStyle w:val="TOC2"/>
        <w:tabs>
          <w:tab w:val="right" w:leader="dot" w:pos="8306"/>
        </w:tabs>
      </w:pPr>
      <w:hyperlink w:anchor="_Toc32134" w:history="1">
        <w:r>
          <w:rPr>
            <w:rFonts w:ascii="仿宋" w:eastAsia="仿宋" w:hAnsi="仿宋" w:cs="仿宋" w:hint="eastAsia"/>
            <w:lang w:eastAsia="zh-CN"/>
          </w:rPr>
          <w:t>(二)、生态环境影响分析</w:t>
        </w:r>
        <w:r>
          <w:tab/>
        </w:r>
        <w:r>
          <w:fldChar w:fldCharType="begin"/>
        </w:r>
        <w:r>
          <w:instrText xml:space="preserve"> PAGEREF _Toc32134 \h </w:instrText>
        </w:r>
        <w:r>
          <w:fldChar w:fldCharType="separate"/>
        </w:r>
        <w:r>
          <w:t>24</w:t>
        </w:r>
        <w:r>
          <w:fldChar w:fldCharType="end"/>
        </w:r>
      </w:hyperlink>
    </w:p>
    <w:p>
      <w:pPr>
        <w:pStyle w:val="TOC2"/>
        <w:tabs>
          <w:tab w:val="right" w:leader="dot" w:pos="8306"/>
        </w:tabs>
      </w:pPr>
      <w:hyperlink w:anchor="_Toc13581" w:history="1">
        <w:r>
          <w:rPr>
            <w:rFonts w:ascii="仿宋" w:eastAsia="仿宋" w:hAnsi="仿宋" w:cs="仿宋" w:hint="eastAsia"/>
            <w:lang w:eastAsia="zh-CN"/>
          </w:rPr>
          <w:t>(三)、生态环境保护措施</w:t>
        </w:r>
        <w:r>
          <w:tab/>
        </w:r>
        <w:r>
          <w:fldChar w:fldCharType="begin"/>
        </w:r>
        <w:r>
          <w:instrText xml:space="preserve"> PAGEREF _Toc13581 \h </w:instrText>
        </w:r>
        <w:r>
          <w:fldChar w:fldCharType="separate"/>
        </w:r>
        <w:r>
          <w:t>25</w:t>
        </w:r>
        <w:r>
          <w:fldChar w:fldCharType="end"/>
        </w:r>
      </w:hyperlink>
    </w:p>
    <w:p>
      <w:pPr>
        <w:pStyle w:val="TOC2"/>
        <w:tabs>
          <w:tab w:val="right" w:leader="dot" w:pos="8306"/>
        </w:tabs>
      </w:pPr>
      <w:hyperlink w:anchor="_Toc5618" w:history="1">
        <w:r>
          <w:rPr>
            <w:rFonts w:ascii="仿宋" w:eastAsia="仿宋" w:hAnsi="仿宋" w:cs="仿宋" w:hint="eastAsia"/>
            <w:lang w:eastAsia="zh-CN"/>
          </w:rPr>
          <w:t>(四)、地质灾害影响分析</w:t>
        </w:r>
        <w:r>
          <w:tab/>
        </w:r>
        <w:r>
          <w:fldChar w:fldCharType="begin"/>
        </w:r>
        <w:r>
          <w:instrText xml:space="preserve"> PAGEREF _Toc5618 \h </w:instrText>
        </w:r>
        <w:r>
          <w:fldChar w:fldCharType="separate"/>
        </w:r>
        <w:r>
          <w:t>27</w:t>
        </w:r>
        <w:r>
          <w:fldChar w:fldCharType="end"/>
        </w:r>
      </w:hyperlink>
    </w:p>
    <w:p>
      <w:pPr>
        <w:pStyle w:val="TOC2"/>
        <w:tabs>
          <w:tab w:val="right" w:leader="dot" w:pos="8306"/>
        </w:tabs>
      </w:pPr>
      <w:hyperlink w:anchor="_Toc2887" w:history="1">
        <w:r>
          <w:rPr>
            <w:rFonts w:ascii="仿宋" w:eastAsia="仿宋" w:hAnsi="仿宋" w:cs="仿宋" w:hint="eastAsia"/>
            <w:lang w:eastAsia="zh-CN"/>
          </w:rPr>
          <w:t>(五)、特殊环境影响</w:t>
        </w:r>
        <w:r>
          <w:tab/>
        </w:r>
        <w:r>
          <w:fldChar w:fldCharType="begin"/>
        </w:r>
        <w:r>
          <w:instrText xml:space="preserve"> PAGEREF _Toc2887 \h </w:instrText>
        </w:r>
        <w:r>
          <w:fldChar w:fldCharType="separate"/>
        </w:r>
        <w:r>
          <w:t>29</w:t>
        </w:r>
        <w:r>
          <w:fldChar w:fldCharType="end"/>
        </w:r>
      </w:hyperlink>
    </w:p>
    <w:p>
      <w:pPr>
        <w:pStyle w:val="TOC1"/>
        <w:tabs>
          <w:tab w:val="right" w:leader="dot" w:pos="8306"/>
        </w:tabs>
      </w:pPr>
      <w:hyperlink w:anchor="_Toc6120" w:history="1">
        <w:r>
          <w:rPr>
            <w:rFonts w:ascii="仿宋" w:eastAsia="仿宋" w:hAnsi="仿宋" w:cs="仿宋" w:hint="eastAsia"/>
            <w:lang w:eastAsia="zh-CN"/>
          </w:rPr>
          <w:t>七、客户关系管理与市场拓展</w:t>
        </w:r>
        <w:r>
          <w:tab/>
        </w:r>
        <w:r>
          <w:fldChar w:fldCharType="begin"/>
        </w:r>
        <w:r>
          <w:instrText xml:space="preserve"> PAGEREF _Toc6120 \h </w:instrText>
        </w:r>
        <w:r>
          <w:fldChar w:fldCharType="separate"/>
        </w:r>
        <w:r>
          <w:t>30</w:t>
        </w:r>
        <w:r>
          <w:fldChar w:fldCharType="end"/>
        </w:r>
      </w:hyperlink>
    </w:p>
    <w:p>
      <w:pPr>
        <w:pStyle w:val="TOC2"/>
        <w:tabs>
          <w:tab w:val="right" w:leader="dot" w:pos="8306"/>
        </w:tabs>
      </w:pPr>
      <w:hyperlink w:anchor="_Toc19989" w:history="1">
        <w:r>
          <w:rPr>
            <w:rFonts w:ascii="仿宋" w:eastAsia="仿宋" w:hAnsi="仿宋" w:cs="仿宋" w:hint="eastAsia"/>
            <w:lang w:eastAsia="zh-CN"/>
          </w:rPr>
          <w:t>(一)、客户关系管理策略</w:t>
        </w:r>
        <w:r>
          <w:tab/>
        </w:r>
        <w:r>
          <w:fldChar w:fldCharType="begin"/>
        </w:r>
        <w:r>
          <w:instrText xml:space="preserve"> PAGEREF _Toc19989 \h </w:instrText>
        </w:r>
        <w:r>
          <w:fldChar w:fldCharType="separate"/>
        </w:r>
        <w:r>
          <w:t>30</w:t>
        </w:r>
        <w:r>
          <w:fldChar w:fldCharType="end"/>
        </w:r>
      </w:hyperlink>
    </w:p>
    <w:p>
      <w:pPr>
        <w:pStyle w:val="TOC2"/>
        <w:tabs>
          <w:tab w:val="right" w:leader="dot" w:pos="8306"/>
        </w:tabs>
      </w:pPr>
      <w:hyperlink w:anchor="_Toc29068" w:history="1">
        <w:r>
          <w:rPr>
            <w:rFonts w:ascii="仿宋" w:eastAsia="仿宋" w:hAnsi="仿宋" w:cs="仿宋" w:hint="eastAsia"/>
            <w:lang w:eastAsia="zh-CN"/>
          </w:rPr>
          <w:t>(二)、市场拓展方案</w:t>
        </w:r>
        <w:r>
          <w:tab/>
        </w:r>
        <w:r>
          <w:fldChar w:fldCharType="begin"/>
        </w:r>
        <w:r>
          <w:instrText xml:space="preserve"> PAGEREF _Toc29068 \h </w:instrText>
        </w:r>
        <w:r>
          <w:fldChar w:fldCharType="separate"/>
        </w:r>
        <w:r>
          <w:t>31</w:t>
        </w:r>
        <w:r>
          <w:fldChar w:fldCharType="end"/>
        </w:r>
      </w:hyperlink>
    </w:p>
    <w:p>
      <w:pPr>
        <w:pStyle w:val="TOC1"/>
        <w:tabs>
          <w:tab w:val="right" w:leader="dot" w:pos="8306"/>
        </w:tabs>
      </w:pPr>
      <w:hyperlink w:anchor="_Toc26270" w:history="1">
        <w:r>
          <w:rPr>
            <w:rFonts w:ascii="仿宋" w:eastAsia="仿宋" w:hAnsi="仿宋" w:cs="仿宋" w:hint="eastAsia"/>
            <w:lang w:eastAsia="zh-CN"/>
          </w:rPr>
          <w:t>八、土地利用与规划方案</w:t>
        </w:r>
        <w:r>
          <w:tab/>
        </w:r>
        <w:r>
          <w:fldChar w:fldCharType="begin"/>
        </w:r>
        <w:r>
          <w:instrText xml:space="preserve"> PAGEREF _Toc26270 \h </w:instrText>
        </w:r>
        <w:r>
          <w:fldChar w:fldCharType="separate"/>
        </w:r>
        <w:r>
          <w:t>32</w:t>
        </w:r>
        <w:r>
          <w:fldChar w:fldCharType="end"/>
        </w:r>
      </w:hyperlink>
    </w:p>
    <w:p>
      <w:pPr>
        <w:pStyle w:val="TOC2"/>
        <w:tabs>
          <w:tab w:val="right" w:leader="dot" w:pos="8306"/>
        </w:tabs>
      </w:pPr>
      <w:hyperlink w:anchor="_Toc5300" w:history="1">
        <w:r>
          <w:rPr>
            <w:rFonts w:ascii="仿宋" w:eastAsia="仿宋" w:hAnsi="仿宋" w:cs="仿宋" w:hint="eastAsia"/>
            <w:lang w:eastAsia="zh-CN"/>
          </w:rPr>
          <w:t>(一)、项目用地情况分析</w:t>
        </w:r>
        <w:r>
          <w:tab/>
        </w:r>
        <w:r>
          <w:fldChar w:fldCharType="begin"/>
        </w:r>
        <w:r>
          <w:instrText xml:space="preserve"> PAGEREF _Toc5300 \h </w:instrText>
        </w:r>
        <w:r>
          <w:fldChar w:fldCharType="separate"/>
        </w:r>
        <w:r>
          <w:t>32</w:t>
        </w:r>
        <w:r>
          <w:fldChar w:fldCharType="end"/>
        </w:r>
      </w:hyperlink>
    </w:p>
    <w:p>
      <w:pPr>
        <w:pStyle w:val="TOC2"/>
        <w:tabs>
          <w:tab w:val="right" w:leader="dot" w:pos="8306"/>
        </w:tabs>
      </w:pPr>
      <w:hyperlink w:anchor="_Toc8066" w:history="1">
        <w:r>
          <w:rPr>
            <w:rFonts w:ascii="仿宋" w:eastAsia="仿宋" w:hAnsi="仿宋" w:cs="仿宋" w:hint="eastAsia"/>
            <w:lang w:eastAsia="zh-CN"/>
          </w:rPr>
          <w:t>(二)、土地利用规划方案</w:t>
        </w:r>
        <w:r>
          <w:tab/>
        </w:r>
        <w:r>
          <w:fldChar w:fldCharType="begin"/>
        </w:r>
        <w:r>
          <w:instrText xml:space="preserve"> PAGEREF _Toc8066 \h </w:instrText>
        </w:r>
        <w:r>
          <w:fldChar w:fldCharType="separate"/>
        </w:r>
        <w:r>
          <w:t>33</w:t>
        </w:r>
        <w:r>
          <w:fldChar w:fldCharType="end"/>
        </w:r>
      </w:hyperlink>
    </w:p>
    <w:p>
      <w:pPr>
        <w:pStyle w:val="TOC1"/>
        <w:tabs>
          <w:tab w:val="right" w:leader="dot" w:pos="8306"/>
        </w:tabs>
      </w:pPr>
      <w:hyperlink w:anchor="_Toc18710" w:history="1">
        <w:r>
          <w:rPr>
            <w:rFonts w:ascii="仿宋" w:eastAsia="仿宋" w:hAnsi="仿宋" w:cs="仿宋" w:hint="eastAsia"/>
            <w:lang w:eastAsia="zh-CN"/>
          </w:rPr>
          <w:t>九、项目进度计划</w:t>
        </w:r>
        <w:r>
          <w:tab/>
        </w:r>
        <w:r>
          <w:fldChar w:fldCharType="begin"/>
        </w:r>
        <w:r>
          <w:instrText xml:space="preserve"> PAGEREF _Toc18710 \h </w:instrText>
        </w:r>
        <w:r>
          <w:fldChar w:fldCharType="separate"/>
        </w:r>
        <w:r>
          <w:t>34</w:t>
        </w:r>
        <w:r>
          <w:fldChar w:fldCharType="end"/>
        </w:r>
      </w:hyperlink>
    </w:p>
    <w:p>
      <w:pPr>
        <w:pStyle w:val="TOC2"/>
        <w:tabs>
          <w:tab w:val="right" w:leader="dot" w:pos="8306"/>
        </w:tabs>
      </w:pPr>
      <w:hyperlink w:anchor="_Toc4816" w:history="1">
        <w:r>
          <w:rPr>
            <w:rFonts w:ascii="仿宋" w:eastAsia="仿宋" w:hAnsi="仿宋" w:cs="仿宋" w:hint="eastAsia"/>
            <w:lang w:eastAsia="zh-CN"/>
          </w:rPr>
          <w:t>(一)、建设周期</w:t>
        </w:r>
        <w:r>
          <w:tab/>
        </w:r>
        <w:r>
          <w:fldChar w:fldCharType="begin"/>
        </w:r>
        <w:r>
          <w:instrText xml:space="preserve"> PAGEREF _Toc4816 \h </w:instrText>
        </w:r>
        <w:r>
          <w:fldChar w:fldCharType="separate"/>
        </w:r>
        <w:r>
          <w:t>34</w:t>
        </w:r>
        <w:r>
          <w:fldChar w:fldCharType="end"/>
        </w:r>
      </w:hyperlink>
    </w:p>
    <w:p>
      <w:pPr>
        <w:pStyle w:val="TOC2"/>
        <w:tabs>
          <w:tab w:val="right" w:leader="dot" w:pos="8306"/>
        </w:tabs>
      </w:pPr>
      <w:hyperlink w:anchor="_Toc13553" w:history="1">
        <w:r>
          <w:rPr>
            <w:rFonts w:ascii="仿宋" w:eastAsia="仿宋" w:hAnsi="仿宋" w:cs="仿宋" w:hint="eastAsia"/>
            <w:lang w:eastAsia="zh-CN"/>
          </w:rPr>
          <w:t>(二)、建设进度</w:t>
        </w:r>
        <w:r>
          <w:tab/>
        </w:r>
        <w:r>
          <w:fldChar w:fldCharType="begin"/>
        </w:r>
        <w:r>
          <w:instrText xml:space="preserve"> PAGEREF _Toc13553 \h </w:instrText>
        </w:r>
        <w:r>
          <w:fldChar w:fldCharType="separate"/>
        </w:r>
        <w:r>
          <w:t>34</w:t>
        </w:r>
        <w:r>
          <w:fldChar w:fldCharType="end"/>
        </w:r>
      </w:hyperlink>
    </w:p>
    <w:p>
      <w:pPr>
        <w:pStyle w:val="TOC2"/>
        <w:tabs>
          <w:tab w:val="right" w:leader="dot" w:pos="8306"/>
        </w:tabs>
      </w:pPr>
      <w:hyperlink w:anchor="_Toc6283" w:history="1">
        <w:r>
          <w:rPr>
            <w:rFonts w:ascii="仿宋" w:eastAsia="仿宋" w:hAnsi="仿宋" w:cs="仿宋" w:hint="eastAsia"/>
            <w:lang w:eastAsia="zh-CN"/>
          </w:rPr>
          <w:t>(三)、进度安排注意事项</w:t>
        </w:r>
        <w:r>
          <w:tab/>
        </w:r>
        <w:r>
          <w:fldChar w:fldCharType="begin"/>
        </w:r>
        <w:r>
          <w:instrText xml:space="preserve"> PAGEREF _Toc6283 \h </w:instrText>
        </w:r>
        <w:r>
          <w:fldChar w:fldCharType="separate"/>
        </w:r>
        <w:r>
          <w:t>36</w:t>
        </w:r>
        <w:r>
          <w:fldChar w:fldCharType="end"/>
        </w:r>
      </w:hyperlink>
    </w:p>
    <w:p>
      <w:pPr>
        <w:pStyle w:val="TOC2"/>
        <w:tabs>
          <w:tab w:val="right" w:leader="dot" w:pos="8306"/>
        </w:tabs>
      </w:pPr>
      <w:hyperlink w:anchor="_Toc30713" w:history="1">
        <w:r>
          <w:rPr>
            <w:rFonts w:ascii="仿宋" w:eastAsia="仿宋" w:hAnsi="仿宋" w:cs="仿宋" w:hint="eastAsia"/>
            <w:lang w:eastAsia="zh-CN"/>
          </w:rPr>
          <w:t>(四)、人力资源配置</w:t>
        </w:r>
        <w:r>
          <w:tab/>
        </w:r>
        <w:r>
          <w:fldChar w:fldCharType="begin"/>
        </w:r>
        <w:r>
          <w:instrText xml:space="preserve"> PAGEREF _Toc30713 \h </w:instrText>
        </w:r>
        <w:r>
          <w:fldChar w:fldCharType="separate"/>
        </w:r>
        <w:r>
          <w:t>37</w:t>
        </w:r>
        <w:r>
          <w:fldChar w:fldCharType="end"/>
        </w:r>
      </w:hyperlink>
    </w:p>
    <w:p>
      <w:pPr>
        <w:pStyle w:val="TOC2"/>
        <w:tabs>
          <w:tab w:val="right" w:leader="dot" w:pos="8306"/>
        </w:tabs>
      </w:pPr>
      <w:hyperlink w:anchor="_Toc17006" w:history="1">
        <w:r>
          <w:rPr>
            <w:rFonts w:ascii="仿宋" w:eastAsia="仿宋" w:hAnsi="仿宋" w:cs="仿宋" w:hint="eastAsia"/>
            <w:lang w:eastAsia="zh-CN"/>
          </w:rPr>
          <w:t>(五)、员工培训</w:t>
        </w:r>
        <w:r>
          <w:tab/>
        </w:r>
        <w:r>
          <w:fldChar w:fldCharType="begin"/>
        </w:r>
        <w:r>
          <w:instrText xml:space="preserve"> PAGEREF _Toc17006 \h </w:instrText>
        </w:r>
        <w:r>
          <w:fldChar w:fldCharType="separate"/>
        </w:r>
        <w:r>
          <w:t>39</w:t>
        </w:r>
        <w:r>
          <w:fldChar w:fldCharType="end"/>
        </w:r>
      </w:hyperlink>
    </w:p>
    <w:p>
      <w:pPr>
        <w:pStyle w:val="TOC2"/>
        <w:tabs>
          <w:tab w:val="right" w:leader="dot" w:pos="8306"/>
        </w:tabs>
      </w:pPr>
      <w:hyperlink w:anchor="_Toc21123" w:history="1">
        <w:r>
          <w:rPr>
            <w:rFonts w:ascii="仿宋" w:eastAsia="仿宋" w:hAnsi="仿宋" w:cs="仿宋" w:hint="eastAsia"/>
            <w:lang w:eastAsia="zh-CN"/>
          </w:rPr>
          <w:t>(六)、项目实施保障</w:t>
        </w:r>
        <w:r>
          <w:tab/>
        </w:r>
        <w:r>
          <w:fldChar w:fldCharType="begin"/>
        </w:r>
        <w:r>
          <w:instrText xml:space="preserve"> PAGEREF _Toc21123 \h </w:instrText>
        </w:r>
        <w:r>
          <w:fldChar w:fldCharType="separate"/>
        </w:r>
        <w:r>
          <w:t>39</w:t>
        </w:r>
        <w:r>
          <w:fldChar w:fldCharType="end"/>
        </w:r>
      </w:hyperlink>
    </w:p>
    <w:p>
      <w:pPr>
        <w:pStyle w:val="TOC2"/>
        <w:tabs>
          <w:tab w:val="right" w:leader="dot" w:pos="8306"/>
        </w:tabs>
      </w:pPr>
      <w:hyperlink w:anchor="_Toc5848" w:history="1">
        <w:r>
          <w:rPr>
            <w:rFonts w:ascii="仿宋" w:eastAsia="仿宋" w:hAnsi="仿宋" w:cs="仿宋" w:hint="eastAsia"/>
            <w:lang w:eastAsia="zh-CN"/>
          </w:rPr>
          <w:t>(七)、安全规范管理</w:t>
        </w:r>
        <w:r>
          <w:tab/>
        </w:r>
        <w:r>
          <w:fldChar w:fldCharType="begin"/>
        </w:r>
        <w:r>
          <w:instrText xml:space="preserve"> PAGEREF _Toc5848 \h </w:instrText>
        </w:r>
        <w:r>
          <w:fldChar w:fldCharType="separate"/>
        </w:r>
        <w:r>
          <w:t>40</w:t>
        </w:r>
        <w:r>
          <w:fldChar w:fldCharType="end"/>
        </w:r>
      </w:hyperlink>
    </w:p>
    <w:p>
      <w:pPr>
        <w:pStyle w:val="TOC1"/>
        <w:tabs>
          <w:tab w:val="right" w:leader="dot" w:pos="8306"/>
        </w:tabs>
      </w:pPr>
      <w:hyperlink w:anchor="_Toc25421" w:history="1">
        <w:r>
          <w:rPr>
            <w:rFonts w:ascii="仿宋" w:eastAsia="仿宋" w:hAnsi="仿宋" w:cs="仿宋" w:hint="eastAsia"/>
            <w:lang w:eastAsia="zh-CN"/>
          </w:rPr>
          <w:t>十、环境保护与绿色发展</w:t>
        </w:r>
        <w:r>
          <w:tab/>
        </w:r>
        <w:r>
          <w:fldChar w:fldCharType="begin"/>
        </w:r>
        <w:r>
          <w:instrText xml:space="preserve"> PAGEREF _Toc25421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 w:history="1">
        <w:r>
          <w:rPr>
            <w:rFonts w:ascii="仿宋" w:eastAsia="仿宋" w:hAnsi="仿宋" w:cs="仿宋" w:hint="eastAsia"/>
            <w:lang w:eastAsia="zh-CN"/>
          </w:rPr>
          <w:t>(一)、环境保护措施</w:t>
        </w:r>
        <w:r>
          <w:tab/>
        </w:r>
        <w:r>
          <w:fldChar w:fldCharType="begin"/>
        </w:r>
        <w:r>
          <w:instrText xml:space="preserve"> PAGEREF _Toc3073 \h </w:instrText>
        </w:r>
        <w:r>
          <w:fldChar w:fldCharType="separate"/>
        </w:r>
        <w:r>
          <w:t>42</w:t>
        </w:r>
        <w:r>
          <w:fldChar w:fldCharType="end"/>
        </w:r>
      </w:hyperlink>
    </w:p>
    <w:p>
      <w:pPr>
        <w:pStyle w:val="TOC2"/>
        <w:tabs>
          <w:tab w:val="right" w:leader="dot" w:pos="8306"/>
        </w:tabs>
      </w:pPr>
      <w:hyperlink w:anchor="_Toc6234" w:history="1">
        <w:r>
          <w:rPr>
            <w:rFonts w:ascii="仿宋" w:eastAsia="仿宋" w:hAnsi="仿宋" w:cs="仿宋" w:hint="eastAsia"/>
            <w:lang w:eastAsia="zh-CN"/>
          </w:rPr>
          <w:t>(二)、绿色发展与可持续发展策略</w:t>
        </w:r>
        <w:r>
          <w:tab/>
        </w:r>
        <w:r>
          <w:fldChar w:fldCharType="begin"/>
        </w:r>
        <w:r>
          <w:instrText xml:space="preserve"> PAGEREF _Toc6234 \h </w:instrText>
        </w:r>
        <w:r>
          <w:fldChar w:fldCharType="separate"/>
        </w:r>
        <w:r>
          <w:t>43</w:t>
        </w:r>
        <w:r>
          <w:fldChar w:fldCharType="end"/>
        </w:r>
      </w:hyperlink>
    </w:p>
    <w:p>
      <w:pPr>
        <w:pStyle w:val="TOC1"/>
        <w:tabs>
          <w:tab w:val="right" w:leader="dot" w:pos="8306"/>
        </w:tabs>
      </w:pPr>
      <w:hyperlink w:anchor="_Toc3558" w:history="1">
        <w:r>
          <w:rPr>
            <w:rFonts w:ascii="仿宋" w:eastAsia="仿宋" w:hAnsi="仿宋" w:cs="仿宋" w:hint="eastAsia"/>
            <w:lang w:eastAsia="zh-CN"/>
          </w:rPr>
          <w:t>十一、经济效益与社会效益优化</w:t>
        </w:r>
        <w:r>
          <w:tab/>
        </w:r>
        <w:r>
          <w:fldChar w:fldCharType="begin"/>
        </w:r>
        <w:r>
          <w:instrText xml:space="preserve"> PAGEREF _Toc3558 \h </w:instrText>
        </w:r>
        <w:r>
          <w:fldChar w:fldCharType="separate"/>
        </w:r>
        <w:r>
          <w:t>45</w:t>
        </w:r>
        <w:r>
          <w:fldChar w:fldCharType="end"/>
        </w:r>
      </w:hyperlink>
    </w:p>
    <w:p>
      <w:pPr>
        <w:pStyle w:val="TOC2"/>
        <w:tabs>
          <w:tab w:val="right" w:leader="dot" w:pos="8306"/>
        </w:tabs>
      </w:pPr>
      <w:hyperlink w:anchor="_Toc5035" w:history="1">
        <w:r>
          <w:rPr>
            <w:rFonts w:ascii="仿宋" w:eastAsia="仿宋" w:hAnsi="仿宋" w:cs="仿宋" w:hint="eastAsia"/>
            <w:lang w:eastAsia="zh-CN"/>
          </w:rPr>
          <w:t>(一)、经济效益提升策略</w:t>
        </w:r>
        <w:r>
          <w:tab/>
        </w:r>
        <w:r>
          <w:fldChar w:fldCharType="begin"/>
        </w:r>
        <w:r>
          <w:instrText xml:space="preserve"> PAGEREF _Toc5035 \h </w:instrText>
        </w:r>
        <w:r>
          <w:fldChar w:fldCharType="separate"/>
        </w:r>
        <w:r>
          <w:t>45</w:t>
        </w:r>
        <w:r>
          <w:fldChar w:fldCharType="end"/>
        </w:r>
      </w:hyperlink>
    </w:p>
    <w:p>
      <w:pPr>
        <w:pStyle w:val="TOC2"/>
        <w:tabs>
          <w:tab w:val="right" w:leader="dot" w:pos="8306"/>
        </w:tabs>
      </w:pPr>
      <w:hyperlink w:anchor="_Toc27794" w:history="1">
        <w:r>
          <w:rPr>
            <w:rFonts w:ascii="仿宋" w:eastAsia="仿宋" w:hAnsi="仿宋" w:cs="仿宋" w:hint="eastAsia"/>
            <w:lang w:eastAsia="zh-CN"/>
          </w:rPr>
          <w:t>(二)、社会效益增强方案</w:t>
        </w:r>
        <w:r>
          <w:tab/>
        </w:r>
        <w:r>
          <w:fldChar w:fldCharType="begin"/>
        </w:r>
        <w:r>
          <w:instrText xml:space="preserve"> PAGEREF _Toc27794 \h </w:instrText>
        </w:r>
        <w:r>
          <w:fldChar w:fldCharType="separate"/>
        </w:r>
        <w:r>
          <w:t>46</w:t>
        </w:r>
        <w:r>
          <w:fldChar w:fldCharType="end"/>
        </w:r>
      </w:hyperlink>
    </w:p>
    <w:p>
      <w:pPr>
        <w:pStyle w:val="TOC1"/>
        <w:tabs>
          <w:tab w:val="right" w:leader="dot" w:pos="8306"/>
        </w:tabs>
      </w:pPr>
      <w:hyperlink w:anchor="_Toc2793" w:history="1">
        <w:r>
          <w:rPr>
            <w:rFonts w:ascii="仿宋" w:eastAsia="仿宋" w:hAnsi="仿宋" w:cs="仿宋" w:hint="eastAsia"/>
            <w:lang w:eastAsia="zh-CN"/>
          </w:rPr>
          <w:t>十二、项目变更管理</w:t>
        </w:r>
        <w:r>
          <w:tab/>
        </w:r>
        <w:r>
          <w:fldChar w:fldCharType="begin"/>
        </w:r>
        <w:r>
          <w:instrText xml:space="preserve"> PAGEREF _Toc2793 \h </w:instrText>
        </w:r>
        <w:r>
          <w:fldChar w:fldCharType="separate"/>
        </w:r>
        <w:r>
          <w:t>47</w:t>
        </w:r>
        <w:r>
          <w:fldChar w:fldCharType="end"/>
        </w:r>
      </w:hyperlink>
    </w:p>
    <w:p>
      <w:pPr>
        <w:pStyle w:val="TOC2"/>
        <w:tabs>
          <w:tab w:val="right" w:leader="dot" w:pos="8306"/>
        </w:tabs>
      </w:pPr>
      <w:hyperlink w:anchor="_Toc15788" w:history="1">
        <w:r>
          <w:rPr>
            <w:rFonts w:ascii="仿宋" w:eastAsia="仿宋" w:hAnsi="仿宋" w:cs="仿宋" w:hint="eastAsia"/>
            <w:lang w:eastAsia="zh-CN"/>
          </w:rPr>
          <w:t>(一)、变更控制流程</w:t>
        </w:r>
        <w:r>
          <w:tab/>
        </w:r>
        <w:r>
          <w:fldChar w:fldCharType="begin"/>
        </w:r>
        <w:r>
          <w:instrText xml:space="preserve"> PAGEREF _Toc15788 \h </w:instrText>
        </w:r>
        <w:r>
          <w:fldChar w:fldCharType="separate"/>
        </w:r>
        <w:r>
          <w:t>47</w:t>
        </w:r>
        <w:r>
          <w:fldChar w:fldCharType="end"/>
        </w:r>
      </w:hyperlink>
    </w:p>
    <w:p>
      <w:pPr>
        <w:pStyle w:val="TOC2"/>
        <w:tabs>
          <w:tab w:val="right" w:leader="dot" w:pos="8306"/>
        </w:tabs>
      </w:pPr>
      <w:hyperlink w:anchor="_Toc8508" w:history="1">
        <w:r>
          <w:rPr>
            <w:rFonts w:ascii="仿宋" w:eastAsia="仿宋" w:hAnsi="仿宋" w:cs="仿宋" w:hint="eastAsia"/>
            <w:lang w:eastAsia="zh-CN"/>
          </w:rPr>
          <w:t>(二)、影响评估与处理</w:t>
        </w:r>
        <w:r>
          <w:tab/>
        </w:r>
        <w:r>
          <w:fldChar w:fldCharType="begin"/>
        </w:r>
        <w:r>
          <w:instrText xml:space="preserve"> PAGEREF _Toc8508 \h </w:instrText>
        </w:r>
        <w:r>
          <w:fldChar w:fldCharType="separate"/>
        </w:r>
        <w:r>
          <w:t>48</w:t>
        </w:r>
        <w:r>
          <w:fldChar w:fldCharType="end"/>
        </w:r>
      </w:hyperlink>
    </w:p>
    <w:p>
      <w:pPr>
        <w:pStyle w:val="TOC2"/>
        <w:tabs>
          <w:tab w:val="right" w:leader="dot" w:pos="8306"/>
        </w:tabs>
      </w:pPr>
      <w:hyperlink w:anchor="_Toc21360" w:history="1">
        <w:r>
          <w:rPr>
            <w:rFonts w:ascii="仿宋" w:eastAsia="仿宋" w:hAnsi="仿宋" w:cs="仿宋" w:hint="eastAsia"/>
            <w:lang w:eastAsia="zh-CN"/>
          </w:rPr>
          <w:t>(三)、变更记录与追踪</w:t>
        </w:r>
        <w:r>
          <w:tab/>
        </w:r>
        <w:r>
          <w:fldChar w:fldCharType="begin"/>
        </w:r>
        <w:r>
          <w:instrText xml:space="preserve"> PAGEREF _Toc21360 \h </w:instrText>
        </w:r>
        <w:r>
          <w:fldChar w:fldCharType="separate"/>
        </w:r>
        <w:r>
          <w:t>49</w:t>
        </w:r>
        <w:r>
          <w:fldChar w:fldCharType="end"/>
        </w:r>
      </w:hyperlink>
    </w:p>
    <w:p>
      <w:pPr>
        <w:pStyle w:val="TOC2"/>
        <w:tabs>
          <w:tab w:val="right" w:leader="dot" w:pos="8306"/>
        </w:tabs>
      </w:pPr>
      <w:hyperlink w:anchor="_Toc29914" w:history="1">
        <w:r>
          <w:rPr>
            <w:rFonts w:ascii="仿宋" w:eastAsia="仿宋" w:hAnsi="仿宋" w:cs="仿宋" w:hint="eastAsia"/>
            <w:lang w:eastAsia="zh-CN"/>
          </w:rPr>
          <w:t>(四)、变更管理策略</w:t>
        </w:r>
        <w:r>
          <w:tab/>
        </w:r>
        <w:r>
          <w:fldChar w:fldCharType="begin"/>
        </w:r>
        <w:r>
          <w:instrText xml:space="preserve"> PAGEREF _Toc29914 \h </w:instrText>
        </w:r>
        <w:r>
          <w:fldChar w:fldCharType="separate"/>
        </w:r>
        <w:r>
          <w:t>51</w:t>
        </w:r>
        <w:r>
          <w:fldChar w:fldCharType="end"/>
        </w:r>
      </w:hyperlink>
    </w:p>
    <w:p>
      <w:pPr>
        <w:pStyle w:val="TOC1"/>
        <w:tabs>
          <w:tab w:val="right" w:leader="dot" w:pos="8306"/>
        </w:tabs>
      </w:pPr>
      <w:hyperlink w:anchor="_Toc15487" w:history="1">
        <w:r>
          <w:rPr>
            <w:rFonts w:ascii="仿宋" w:eastAsia="仿宋" w:hAnsi="仿宋" w:cs="仿宋" w:hint="eastAsia"/>
            <w:lang w:eastAsia="zh-CN"/>
          </w:rPr>
          <w:t>十三、创新驱动与持续发展</w:t>
        </w:r>
        <w:r>
          <w:tab/>
        </w:r>
        <w:r>
          <w:fldChar w:fldCharType="begin"/>
        </w:r>
        <w:r>
          <w:instrText xml:space="preserve"> PAGEREF _Toc15487 \h </w:instrText>
        </w:r>
        <w:r>
          <w:fldChar w:fldCharType="separate"/>
        </w:r>
        <w:r>
          <w:t>53</w:t>
        </w:r>
        <w:r>
          <w:fldChar w:fldCharType="end"/>
        </w:r>
      </w:hyperlink>
    </w:p>
    <w:p>
      <w:pPr>
        <w:pStyle w:val="TOC2"/>
        <w:tabs>
          <w:tab w:val="right" w:leader="dot" w:pos="8306"/>
        </w:tabs>
      </w:pPr>
      <w:hyperlink w:anchor="_Toc9750" w:history="1">
        <w:r>
          <w:rPr>
            <w:rFonts w:ascii="仿宋" w:eastAsia="仿宋" w:hAnsi="仿宋" w:cs="仿宋" w:hint="eastAsia"/>
            <w:lang w:eastAsia="zh-CN"/>
          </w:rPr>
          <w:t>(一)、创新驱动战略实施</w:t>
        </w:r>
        <w:r>
          <w:tab/>
        </w:r>
        <w:r>
          <w:fldChar w:fldCharType="begin"/>
        </w:r>
        <w:r>
          <w:instrText xml:space="preserve"> PAGEREF _Toc9750 \h </w:instrText>
        </w:r>
        <w:r>
          <w:fldChar w:fldCharType="separate"/>
        </w:r>
        <w:r>
          <w:t>53</w:t>
        </w:r>
        <w:r>
          <w:fldChar w:fldCharType="end"/>
        </w:r>
      </w:hyperlink>
    </w:p>
    <w:p>
      <w:pPr>
        <w:pStyle w:val="TOC2"/>
        <w:tabs>
          <w:tab w:val="right" w:leader="dot" w:pos="8306"/>
        </w:tabs>
      </w:pPr>
      <w:hyperlink w:anchor="_Toc6957" w:history="1">
        <w:r>
          <w:rPr>
            <w:rFonts w:ascii="仿宋" w:eastAsia="仿宋" w:hAnsi="仿宋" w:cs="仿宋" w:hint="eastAsia"/>
            <w:lang w:eastAsia="zh-CN"/>
          </w:rPr>
          <w:t>(二)、持续发展路径探索</w:t>
        </w:r>
        <w:r>
          <w:tab/>
        </w:r>
        <w:r>
          <w:fldChar w:fldCharType="begin"/>
        </w:r>
        <w:r>
          <w:instrText xml:space="preserve"> PAGEREF _Toc6957 \h </w:instrText>
        </w:r>
        <w:r>
          <w:fldChar w:fldCharType="separate"/>
        </w:r>
        <w:r>
          <w:t>54</w:t>
        </w:r>
        <w:r>
          <w:fldChar w:fldCharType="end"/>
        </w:r>
      </w:hyperlink>
    </w:p>
    <w:p>
      <w:pPr>
        <w:pStyle w:val="TOC1"/>
        <w:tabs>
          <w:tab w:val="right" w:leader="dot" w:pos="8306"/>
        </w:tabs>
      </w:pPr>
      <w:hyperlink w:anchor="_Toc3072" w:history="1">
        <w:r>
          <w:rPr>
            <w:rFonts w:ascii="仿宋" w:eastAsia="仿宋" w:hAnsi="仿宋" w:cs="仿宋" w:hint="eastAsia"/>
            <w:lang w:eastAsia="zh-CN"/>
          </w:rPr>
          <w:t>十四、人力资源管理与开发</w:t>
        </w:r>
        <w:r>
          <w:tab/>
        </w:r>
        <w:r>
          <w:fldChar w:fldCharType="begin"/>
        </w:r>
        <w:r>
          <w:instrText xml:space="preserve"> PAGEREF _Toc3072 \h </w:instrText>
        </w:r>
        <w:r>
          <w:fldChar w:fldCharType="separate"/>
        </w:r>
        <w:r>
          <w:t>58</w:t>
        </w:r>
        <w:r>
          <w:fldChar w:fldCharType="end"/>
        </w:r>
      </w:hyperlink>
    </w:p>
    <w:p>
      <w:pPr>
        <w:pStyle w:val="TOC2"/>
        <w:tabs>
          <w:tab w:val="right" w:leader="dot" w:pos="8306"/>
        </w:tabs>
      </w:pPr>
      <w:hyperlink w:anchor="_Toc22579" w:history="1">
        <w:r>
          <w:rPr>
            <w:rFonts w:ascii="仿宋" w:eastAsia="仿宋" w:hAnsi="仿宋" w:cs="仿宋" w:hint="eastAsia"/>
            <w:lang w:eastAsia="zh-CN"/>
          </w:rPr>
          <w:t>(一)、人力资源规划</w:t>
        </w:r>
        <w:r>
          <w:tab/>
        </w:r>
        <w:r>
          <w:fldChar w:fldCharType="begin"/>
        </w:r>
        <w:r>
          <w:instrText xml:space="preserve"> PAGEREF _Toc22579 \h </w:instrText>
        </w:r>
        <w:r>
          <w:fldChar w:fldCharType="separate"/>
        </w:r>
        <w:r>
          <w:t>58</w:t>
        </w:r>
        <w:r>
          <w:fldChar w:fldCharType="end"/>
        </w:r>
      </w:hyperlink>
    </w:p>
    <w:p>
      <w:pPr>
        <w:pStyle w:val="TOC2"/>
        <w:tabs>
          <w:tab w:val="right" w:leader="dot" w:pos="8306"/>
        </w:tabs>
      </w:pPr>
      <w:hyperlink w:anchor="_Toc10953" w:history="1">
        <w:r>
          <w:rPr>
            <w:rFonts w:ascii="仿宋" w:eastAsia="仿宋" w:hAnsi="仿宋" w:cs="仿宋" w:hint="eastAsia"/>
            <w:lang w:eastAsia="zh-CN"/>
          </w:rPr>
          <w:t>(二)、人力资源开发与培训</w:t>
        </w:r>
        <w:r>
          <w:tab/>
        </w:r>
        <w:r>
          <w:fldChar w:fldCharType="begin"/>
        </w:r>
        <w:r>
          <w:instrText xml:space="preserve"> PAGEREF _Toc10953 \h </w:instrText>
        </w:r>
        <w:r>
          <w:fldChar w:fldCharType="separate"/>
        </w:r>
        <w:r>
          <w:t>60</w:t>
        </w:r>
        <w:r>
          <w:fldChar w:fldCharType="end"/>
        </w:r>
      </w:hyperlink>
    </w:p>
    <w:p>
      <w:pPr>
        <w:pStyle w:val="TOC1"/>
        <w:tabs>
          <w:tab w:val="right" w:leader="dot" w:pos="8306"/>
        </w:tabs>
      </w:pPr>
      <w:hyperlink w:anchor="_Toc5098" w:history="1">
        <w:r>
          <w:rPr>
            <w:rFonts w:ascii="仿宋" w:eastAsia="仿宋" w:hAnsi="仿宋" w:cs="仿宋" w:hint="eastAsia"/>
            <w:lang w:eastAsia="zh-CN"/>
          </w:rPr>
          <w:t>十五、成果转化与推广应用</w:t>
        </w:r>
        <w:r>
          <w:tab/>
        </w:r>
        <w:r>
          <w:fldChar w:fldCharType="begin"/>
        </w:r>
        <w:r>
          <w:instrText xml:space="preserve"> PAGEREF _Toc5098 \h </w:instrText>
        </w:r>
        <w:r>
          <w:fldChar w:fldCharType="separate"/>
        </w:r>
        <w:r>
          <w:t>63</w:t>
        </w:r>
        <w:r>
          <w:fldChar w:fldCharType="end"/>
        </w:r>
      </w:hyperlink>
    </w:p>
    <w:p>
      <w:pPr>
        <w:pStyle w:val="TOC2"/>
        <w:tabs>
          <w:tab w:val="right" w:leader="dot" w:pos="8306"/>
        </w:tabs>
      </w:pPr>
      <w:hyperlink w:anchor="_Toc25229" w:history="1">
        <w:r>
          <w:rPr>
            <w:rFonts w:ascii="仿宋" w:eastAsia="仿宋" w:hAnsi="仿宋" w:cs="仿宋" w:hint="eastAsia"/>
            <w:lang w:eastAsia="zh-CN"/>
          </w:rPr>
          <w:t>(一)、成果转化策略制定</w:t>
        </w:r>
        <w:r>
          <w:tab/>
        </w:r>
        <w:r>
          <w:fldChar w:fldCharType="begin"/>
        </w:r>
        <w:r>
          <w:instrText xml:space="preserve"> PAGEREF _Toc25229 \h </w:instrText>
        </w:r>
        <w:r>
          <w:fldChar w:fldCharType="separate"/>
        </w:r>
        <w:r>
          <w:t>63</w:t>
        </w:r>
        <w:r>
          <w:fldChar w:fldCharType="end"/>
        </w:r>
      </w:hyperlink>
    </w:p>
    <w:p>
      <w:pPr>
        <w:pStyle w:val="TOC2"/>
        <w:tabs>
          <w:tab w:val="right" w:leader="dot" w:pos="8306"/>
        </w:tabs>
      </w:pPr>
      <w:hyperlink w:anchor="_Toc4739" w:history="1">
        <w:r>
          <w:rPr>
            <w:rFonts w:ascii="仿宋" w:eastAsia="仿宋" w:hAnsi="仿宋" w:cs="仿宋" w:hint="eastAsia"/>
            <w:lang w:eastAsia="zh-CN"/>
          </w:rPr>
          <w:t>(二)、成果推广应用方案</w:t>
        </w:r>
        <w:r>
          <w:tab/>
        </w:r>
        <w:r>
          <w:fldChar w:fldCharType="begin"/>
        </w:r>
        <w:r>
          <w:instrText xml:space="preserve"> PAGEREF _Toc4739 \h </w:instrText>
        </w:r>
        <w:r>
          <w:fldChar w:fldCharType="separate"/>
        </w:r>
        <w:r>
          <w:t>64</w:t>
        </w:r>
        <w:r>
          <w:fldChar w:fldCharType="end"/>
        </w:r>
      </w:hyperlink>
    </w:p>
    <w:p>
      <w:pPr>
        <w:pStyle w:val="TOC1"/>
        <w:tabs>
          <w:tab w:val="right" w:leader="dot" w:pos="8306"/>
        </w:tabs>
      </w:pPr>
      <w:hyperlink w:anchor="_Toc16692" w:history="1">
        <w:r>
          <w:rPr>
            <w:rFonts w:ascii="仿宋" w:eastAsia="仿宋" w:hAnsi="仿宋" w:cs="仿宋" w:hint="eastAsia"/>
            <w:lang w:eastAsia="zh-CN"/>
          </w:rPr>
          <w:t>十六、合作与交流机制建立</w:t>
        </w:r>
        <w:r>
          <w:tab/>
        </w:r>
        <w:r>
          <w:fldChar w:fldCharType="begin"/>
        </w:r>
        <w:r>
          <w:instrText xml:space="preserve"> PAGEREF _Toc16692 \h </w:instrText>
        </w:r>
        <w:r>
          <w:fldChar w:fldCharType="separate"/>
        </w:r>
        <w:r>
          <w:t>66</w:t>
        </w:r>
        <w:r>
          <w:fldChar w:fldCharType="end"/>
        </w:r>
      </w:hyperlink>
    </w:p>
    <w:p>
      <w:pPr>
        <w:pStyle w:val="TOC2"/>
        <w:tabs>
          <w:tab w:val="right" w:leader="dot" w:pos="8306"/>
        </w:tabs>
      </w:pPr>
      <w:hyperlink w:anchor="_Toc724" w:history="1">
        <w:r>
          <w:rPr>
            <w:rFonts w:ascii="仿宋" w:eastAsia="仿宋" w:hAnsi="仿宋" w:cs="仿宋" w:hint="eastAsia"/>
            <w:lang w:eastAsia="zh-CN"/>
          </w:rPr>
          <w:t>(一)、合作伙伴选择与合作方式</w:t>
        </w:r>
        <w:r>
          <w:tab/>
        </w:r>
        <w:r>
          <w:fldChar w:fldCharType="begin"/>
        </w:r>
        <w:r>
          <w:instrText xml:space="preserve"> PAGEREF _Toc724 \h </w:instrText>
        </w:r>
        <w:r>
          <w:fldChar w:fldCharType="separate"/>
        </w:r>
        <w:r>
          <w:t>66</w:t>
        </w:r>
        <w:r>
          <w:fldChar w:fldCharType="end"/>
        </w:r>
      </w:hyperlink>
    </w:p>
    <w:p>
      <w:pPr>
        <w:pStyle w:val="TOC2"/>
        <w:tabs>
          <w:tab w:val="right" w:leader="dot" w:pos="8306"/>
        </w:tabs>
      </w:pPr>
      <w:hyperlink w:anchor="_Toc30853" w:history="1">
        <w:r>
          <w:rPr>
            <w:rFonts w:ascii="仿宋" w:eastAsia="仿宋" w:hAnsi="仿宋" w:cs="仿宋" w:hint="eastAsia"/>
            <w:lang w:eastAsia="zh-CN"/>
          </w:rPr>
          <w:t>(二)、交流与合作平台搭建</w:t>
        </w:r>
        <w:r>
          <w:tab/>
        </w:r>
        <w:r>
          <w:fldChar w:fldCharType="begin"/>
        </w:r>
        <w:r>
          <w:instrText xml:space="preserve"> PAGEREF _Toc30853 \h </w:instrText>
        </w:r>
        <w:r>
          <w:fldChar w:fldCharType="separate"/>
        </w:r>
        <w:r>
          <w:t>67</w:t>
        </w:r>
        <w:r>
          <w:fldChar w:fldCharType="end"/>
        </w:r>
      </w:hyperlink>
    </w:p>
    <w:p>
      <w:pPr>
        <w:pStyle w:val="TOC1"/>
        <w:tabs>
          <w:tab w:val="right" w:leader="dot" w:pos="8306"/>
        </w:tabs>
      </w:pPr>
      <w:hyperlink w:anchor="_Toc15538" w:history="1">
        <w:r>
          <w:rPr>
            <w:rFonts w:ascii="仿宋" w:eastAsia="仿宋" w:hAnsi="仿宋" w:cs="仿宋" w:hint="eastAsia"/>
            <w:lang w:eastAsia="zh-CN"/>
          </w:rPr>
          <w:t>十七、质量管理与控制</w:t>
        </w:r>
        <w:r>
          <w:tab/>
        </w:r>
        <w:r>
          <w:fldChar w:fldCharType="begin"/>
        </w:r>
        <w:r>
          <w:instrText xml:space="preserve"> PAGEREF _Toc15538 \h </w:instrText>
        </w:r>
        <w:r>
          <w:fldChar w:fldCharType="separate"/>
        </w:r>
        <w:r>
          <w:t>69</w:t>
        </w:r>
        <w:r>
          <w:fldChar w:fldCharType="end"/>
        </w:r>
      </w:hyperlink>
    </w:p>
    <w:p>
      <w:pPr>
        <w:pStyle w:val="TOC2"/>
        <w:tabs>
          <w:tab w:val="right" w:leader="dot" w:pos="8306"/>
        </w:tabs>
      </w:pPr>
      <w:hyperlink w:anchor="_Toc16798" w:history="1">
        <w:r>
          <w:rPr>
            <w:rFonts w:ascii="仿宋" w:eastAsia="仿宋" w:hAnsi="仿宋" w:cs="仿宋" w:hint="eastAsia"/>
            <w:lang w:eastAsia="zh-CN"/>
          </w:rPr>
          <w:t>(一)、质量管理体系建设</w:t>
        </w:r>
        <w:r>
          <w:tab/>
        </w:r>
        <w:r>
          <w:fldChar w:fldCharType="begin"/>
        </w:r>
        <w:r>
          <w:instrText xml:space="preserve"> PAGEREF _Toc16798 \h </w:instrText>
        </w:r>
        <w:r>
          <w:fldChar w:fldCharType="separate"/>
        </w:r>
        <w:r>
          <w:t>69</w:t>
        </w:r>
        <w:r>
          <w:fldChar w:fldCharType="end"/>
        </w:r>
      </w:hyperlink>
    </w:p>
    <w:p>
      <w:pPr>
        <w:pStyle w:val="TOC2"/>
        <w:tabs>
          <w:tab w:val="right" w:leader="dot" w:pos="8306"/>
        </w:tabs>
      </w:pPr>
      <w:hyperlink w:anchor="_Toc15087" w:history="1">
        <w:r>
          <w:rPr>
            <w:rFonts w:ascii="仿宋" w:eastAsia="仿宋" w:hAnsi="仿宋" w:cs="仿宋" w:hint="eastAsia"/>
            <w:lang w:eastAsia="zh-CN"/>
          </w:rPr>
          <w:t>(二)、质量控制措施</w:t>
        </w:r>
        <w:r>
          <w:tab/>
        </w:r>
        <w:r>
          <w:fldChar w:fldCharType="begin"/>
        </w:r>
        <w:r>
          <w:instrText xml:space="preserve"> PAGEREF _Toc15087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2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49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巧克力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23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92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771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巧克力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巧克力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巧克力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巧克力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巧克力项目的社会影响是全面而深远的。从提供就业机会和提升公共服务，到促进社会结构和劳动市场的多元化，再到推动社会责任和伦理标准的提高，项目对于提升社区的经济、文化和社会福祉有着重要作用。通过这些正面影响，巧克力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996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为了融入当地社区，巧克力项目需深入理解当地的文化特色和社会习俗。例如，项目在设计广告和市场推广活动时，应考虑使用当地语言和符合地方文化的表达方式。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258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为了确保巧克力项目的成功并最大限度地减轻潜在的社会风险，详细的风险分析和具体的应对策略至关重要。以下是针对项目可能面临的具体社会风险及相应对策的分析：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风险描述：巧克力项目可能遭遇社区抵制，尤其如果社区成员认为项目会破坏他们的生活环境或忽略他们的意见。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风险描述：巧克力项目的商业实践可能与当地的文化和价值观存在冲突，导致社会紧张和文化冲突。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风险描述：巧克力项目可能会增加对公共资源和基础设施的需求，给当地带来额外压力，例如在水资源、能源供应和交通系统方面。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https://d.book118.com/118026135064006046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CB75F9"/>
    <w:rsid w:val="07CB75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2613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2024-02-29T11:58:00Z</dcterms:created>
  <dcterms:modified xsi:type="dcterms:W3CDTF">2024-02-29T11:59:41Z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26ED361270B64677A9104C5555C3CAC5_11</vt:lpwstr>
  </property>
  <property fmtid="{D5CDD505-2E9C-101B-9397-08002B2CF9AE}" pid="3" name="KSOProductBuildVer">
    <vt:lpwstr>2052-12.1.0.16250</vt:lpwstr>
  </property>
</Properties>
</file>