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行李秤项目规划设计纲要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 w:history="1">
        <w:r>
          <w:rPr>
            <w:rFonts w:ascii="仿宋" w:eastAsia="仿宋" w:hAnsi="仿宋" w:cs="仿宋" w:hint="eastAsia"/>
            <w:lang w:eastAsia="zh-CN"/>
          </w:rPr>
          <w:t>序言</w:t>
        </w:r>
        <w:r>
          <w:tab/>
        </w:r>
        <w:r>
          <w:fldChar w:fldCharType="begin"/>
        </w:r>
        <w:r>
          <w:instrText xml:space="preserve"> PAGEREF _Toc986 \h </w:instrText>
        </w:r>
        <w:r>
          <w:fldChar w:fldCharType="separate"/>
        </w:r>
        <w:r>
          <w:t>3</w:t>
        </w:r>
        <w:r>
          <w:fldChar w:fldCharType="end"/>
        </w:r>
      </w:hyperlink>
    </w:p>
    <w:p>
      <w:pPr>
        <w:pStyle w:val="TOC1"/>
        <w:tabs>
          <w:tab w:val="right" w:leader="dot" w:pos="8306"/>
        </w:tabs>
      </w:pPr>
      <w:hyperlink w:anchor="_Toc15441" w:history="1">
        <w:r>
          <w:rPr>
            <w:rFonts w:ascii="仿宋" w:eastAsia="仿宋" w:hAnsi="仿宋" w:cs="仿宋" w:hint="eastAsia"/>
            <w:lang w:eastAsia="zh-CN"/>
          </w:rPr>
          <w:t>一、行李秤项目选址可行性分析</w:t>
        </w:r>
        <w:r>
          <w:tab/>
        </w:r>
        <w:r>
          <w:fldChar w:fldCharType="begin"/>
        </w:r>
        <w:r>
          <w:instrText xml:space="preserve"> PAGEREF _Toc15441 \h </w:instrText>
        </w:r>
        <w:r>
          <w:fldChar w:fldCharType="separate"/>
        </w:r>
        <w:r>
          <w:t>3</w:t>
        </w:r>
        <w:r>
          <w:fldChar w:fldCharType="end"/>
        </w:r>
      </w:hyperlink>
    </w:p>
    <w:p>
      <w:pPr>
        <w:pStyle w:val="TOC2"/>
        <w:tabs>
          <w:tab w:val="right" w:leader="dot" w:pos="8306"/>
        </w:tabs>
      </w:pPr>
      <w:hyperlink w:anchor="_Toc9960" w:history="1">
        <w:r>
          <w:rPr>
            <w:rFonts w:ascii="仿宋" w:eastAsia="仿宋" w:hAnsi="仿宋" w:cs="仿宋" w:hint="eastAsia"/>
            <w:lang w:eastAsia="zh-CN"/>
          </w:rPr>
          <w:t>(一)、行李秤项目选址</w:t>
        </w:r>
        <w:r>
          <w:tab/>
        </w:r>
        <w:r>
          <w:fldChar w:fldCharType="begin"/>
        </w:r>
        <w:r>
          <w:instrText xml:space="preserve"> PAGEREF _Toc9960 \h </w:instrText>
        </w:r>
        <w:r>
          <w:fldChar w:fldCharType="separate"/>
        </w:r>
        <w:r>
          <w:t>3</w:t>
        </w:r>
        <w:r>
          <w:fldChar w:fldCharType="end"/>
        </w:r>
      </w:hyperlink>
    </w:p>
    <w:p>
      <w:pPr>
        <w:pStyle w:val="TOC2"/>
        <w:tabs>
          <w:tab w:val="right" w:leader="dot" w:pos="8306"/>
        </w:tabs>
      </w:pPr>
      <w:hyperlink w:anchor="_Toc928" w:history="1">
        <w:r>
          <w:rPr>
            <w:rFonts w:ascii="仿宋" w:eastAsia="仿宋" w:hAnsi="仿宋" w:cs="仿宋" w:hint="eastAsia"/>
            <w:lang w:eastAsia="zh-CN"/>
          </w:rPr>
          <w:t>(二)、用地控制指标</w:t>
        </w:r>
        <w:r>
          <w:tab/>
        </w:r>
        <w:r>
          <w:fldChar w:fldCharType="begin"/>
        </w:r>
        <w:r>
          <w:instrText xml:space="preserve"> PAGEREF _Toc928 \h </w:instrText>
        </w:r>
        <w:r>
          <w:fldChar w:fldCharType="separate"/>
        </w:r>
        <w:r>
          <w:t>3</w:t>
        </w:r>
        <w:r>
          <w:fldChar w:fldCharType="end"/>
        </w:r>
      </w:hyperlink>
    </w:p>
    <w:p>
      <w:pPr>
        <w:pStyle w:val="TOC2"/>
        <w:tabs>
          <w:tab w:val="right" w:leader="dot" w:pos="8306"/>
        </w:tabs>
      </w:pPr>
      <w:hyperlink w:anchor="_Toc20142" w:history="1">
        <w:r>
          <w:rPr>
            <w:rFonts w:ascii="仿宋" w:eastAsia="仿宋" w:hAnsi="仿宋" w:cs="仿宋" w:hint="eastAsia"/>
            <w:lang w:eastAsia="zh-CN"/>
          </w:rPr>
          <w:t>(三)、节约用地措施</w:t>
        </w:r>
        <w:r>
          <w:tab/>
        </w:r>
        <w:r>
          <w:fldChar w:fldCharType="begin"/>
        </w:r>
        <w:r>
          <w:instrText xml:space="preserve"> PAGEREF _Toc20142 \h </w:instrText>
        </w:r>
        <w:r>
          <w:fldChar w:fldCharType="separate"/>
        </w:r>
        <w:r>
          <w:t>5</w:t>
        </w:r>
        <w:r>
          <w:fldChar w:fldCharType="end"/>
        </w:r>
      </w:hyperlink>
    </w:p>
    <w:p>
      <w:pPr>
        <w:pStyle w:val="TOC2"/>
        <w:tabs>
          <w:tab w:val="right" w:leader="dot" w:pos="8306"/>
        </w:tabs>
      </w:pPr>
      <w:hyperlink w:anchor="_Toc26065" w:history="1">
        <w:r>
          <w:rPr>
            <w:rFonts w:ascii="仿宋" w:eastAsia="仿宋" w:hAnsi="仿宋" w:cs="仿宋" w:hint="eastAsia"/>
            <w:lang w:eastAsia="zh-CN"/>
          </w:rPr>
          <w:t>(四)、总图布置方案</w:t>
        </w:r>
        <w:r>
          <w:tab/>
        </w:r>
        <w:r>
          <w:fldChar w:fldCharType="begin"/>
        </w:r>
        <w:r>
          <w:instrText xml:space="preserve"> PAGEREF _Toc26065 \h </w:instrText>
        </w:r>
        <w:r>
          <w:fldChar w:fldCharType="separate"/>
        </w:r>
        <w:r>
          <w:t>6</w:t>
        </w:r>
        <w:r>
          <w:fldChar w:fldCharType="end"/>
        </w:r>
      </w:hyperlink>
    </w:p>
    <w:p>
      <w:pPr>
        <w:pStyle w:val="TOC2"/>
        <w:tabs>
          <w:tab w:val="right" w:leader="dot" w:pos="8306"/>
        </w:tabs>
      </w:pPr>
      <w:hyperlink w:anchor="_Toc9137" w:history="1">
        <w:r>
          <w:rPr>
            <w:rFonts w:ascii="仿宋" w:eastAsia="仿宋" w:hAnsi="仿宋" w:cs="仿宋" w:hint="eastAsia"/>
            <w:lang w:eastAsia="zh-CN"/>
          </w:rPr>
          <w:t>(五)、选址综合评价</w:t>
        </w:r>
        <w:r>
          <w:tab/>
        </w:r>
        <w:r>
          <w:fldChar w:fldCharType="begin"/>
        </w:r>
        <w:r>
          <w:instrText xml:space="preserve"> PAGEREF _Toc9137 \h </w:instrText>
        </w:r>
        <w:r>
          <w:fldChar w:fldCharType="separate"/>
        </w:r>
        <w:r>
          <w:t>7</w:t>
        </w:r>
        <w:r>
          <w:fldChar w:fldCharType="end"/>
        </w:r>
      </w:hyperlink>
    </w:p>
    <w:p>
      <w:pPr>
        <w:pStyle w:val="TOC1"/>
        <w:tabs>
          <w:tab w:val="right" w:leader="dot" w:pos="8306"/>
        </w:tabs>
      </w:pPr>
      <w:hyperlink w:anchor="_Toc23464" w:history="1">
        <w:r>
          <w:rPr>
            <w:rFonts w:ascii="仿宋" w:eastAsia="仿宋" w:hAnsi="仿宋" w:cs="仿宋" w:hint="eastAsia"/>
            <w:lang w:eastAsia="zh-CN"/>
          </w:rPr>
          <w:t>二、行李秤项目建设背景及必要性分析</w:t>
        </w:r>
        <w:r>
          <w:tab/>
        </w:r>
        <w:r>
          <w:fldChar w:fldCharType="begin"/>
        </w:r>
        <w:r>
          <w:instrText xml:space="preserve"> PAGEREF _Toc23464 \h </w:instrText>
        </w:r>
        <w:r>
          <w:fldChar w:fldCharType="separate"/>
        </w:r>
        <w:r>
          <w:t>8</w:t>
        </w:r>
        <w:r>
          <w:fldChar w:fldCharType="end"/>
        </w:r>
      </w:hyperlink>
    </w:p>
    <w:p>
      <w:pPr>
        <w:pStyle w:val="TOC2"/>
        <w:tabs>
          <w:tab w:val="right" w:leader="dot" w:pos="8306"/>
        </w:tabs>
      </w:pPr>
      <w:hyperlink w:anchor="_Toc11437" w:history="1">
        <w:r>
          <w:rPr>
            <w:rFonts w:ascii="仿宋" w:eastAsia="仿宋" w:hAnsi="仿宋" w:cs="仿宋" w:hint="eastAsia"/>
            <w:lang w:eastAsia="zh-CN"/>
          </w:rPr>
          <w:t>(一)、行李秤项目背景分析</w:t>
        </w:r>
        <w:r>
          <w:tab/>
        </w:r>
        <w:r>
          <w:fldChar w:fldCharType="begin"/>
        </w:r>
        <w:r>
          <w:instrText xml:space="preserve"> PAGEREF _Toc11437 \h </w:instrText>
        </w:r>
        <w:r>
          <w:fldChar w:fldCharType="separate"/>
        </w:r>
        <w:r>
          <w:t>8</w:t>
        </w:r>
        <w:r>
          <w:fldChar w:fldCharType="end"/>
        </w:r>
      </w:hyperlink>
    </w:p>
    <w:p>
      <w:pPr>
        <w:pStyle w:val="TOC2"/>
        <w:tabs>
          <w:tab w:val="right" w:leader="dot" w:pos="8306"/>
        </w:tabs>
      </w:pPr>
      <w:hyperlink w:anchor="_Toc9684" w:history="1">
        <w:r>
          <w:rPr>
            <w:rFonts w:ascii="仿宋" w:eastAsia="仿宋" w:hAnsi="仿宋" w:cs="仿宋" w:hint="eastAsia"/>
            <w:lang w:eastAsia="zh-CN"/>
          </w:rPr>
          <w:t>(二)、行李秤项目建设必要性分析</w:t>
        </w:r>
        <w:r>
          <w:tab/>
        </w:r>
        <w:r>
          <w:fldChar w:fldCharType="begin"/>
        </w:r>
        <w:r>
          <w:instrText xml:space="preserve"> PAGEREF _Toc9684 \h </w:instrText>
        </w:r>
        <w:r>
          <w:fldChar w:fldCharType="separate"/>
        </w:r>
        <w:r>
          <w:t>10</w:t>
        </w:r>
        <w:r>
          <w:fldChar w:fldCharType="end"/>
        </w:r>
      </w:hyperlink>
    </w:p>
    <w:p>
      <w:pPr>
        <w:pStyle w:val="TOC1"/>
        <w:tabs>
          <w:tab w:val="right" w:leader="dot" w:pos="8306"/>
        </w:tabs>
      </w:pPr>
      <w:hyperlink w:anchor="_Toc12527" w:history="1">
        <w:r>
          <w:rPr>
            <w:rFonts w:ascii="仿宋" w:eastAsia="仿宋" w:hAnsi="仿宋" w:cs="仿宋" w:hint="eastAsia"/>
            <w:lang w:eastAsia="zh-CN"/>
          </w:rPr>
          <w:t>三、行李秤项目绩效评估</w:t>
        </w:r>
        <w:r>
          <w:tab/>
        </w:r>
        <w:r>
          <w:fldChar w:fldCharType="begin"/>
        </w:r>
        <w:r>
          <w:instrText xml:space="preserve"> PAGEREF _Toc12527 \h </w:instrText>
        </w:r>
        <w:r>
          <w:fldChar w:fldCharType="separate"/>
        </w:r>
        <w:r>
          <w:t>11</w:t>
        </w:r>
        <w:r>
          <w:fldChar w:fldCharType="end"/>
        </w:r>
      </w:hyperlink>
    </w:p>
    <w:p>
      <w:pPr>
        <w:pStyle w:val="TOC2"/>
        <w:tabs>
          <w:tab w:val="right" w:leader="dot" w:pos="8306"/>
        </w:tabs>
      </w:pPr>
      <w:hyperlink w:anchor="_Toc14940" w:history="1">
        <w:r>
          <w:rPr>
            <w:rFonts w:ascii="仿宋" w:eastAsia="仿宋" w:hAnsi="仿宋" w:cs="仿宋" w:hint="eastAsia"/>
            <w:lang w:eastAsia="zh-CN"/>
          </w:rPr>
          <w:t>(一)、绩效评估指标</w:t>
        </w:r>
        <w:r>
          <w:tab/>
        </w:r>
        <w:r>
          <w:fldChar w:fldCharType="begin"/>
        </w:r>
        <w:r>
          <w:instrText xml:space="preserve"> PAGEREF _Toc14940 \h </w:instrText>
        </w:r>
        <w:r>
          <w:fldChar w:fldCharType="separate"/>
        </w:r>
        <w:r>
          <w:t>11</w:t>
        </w:r>
        <w:r>
          <w:fldChar w:fldCharType="end"/>
        </w:r>
      </w:hyperlink>
    </w:p>
    <w:p>
      <w:pPr>
        <w:pStyle w:val="TOC2"/>
        <w:tabs>
          <w:tab w:val="right" w:leader="dot" w:pos="8306"/>
        </w:tabs>
      </w:pPr>
      <w:hyperlink w:anchor="_Toc12941" w:history="1">
        <w:r>
          <w:rPr>
            <w:rFonts w:ascii="仿宋" w:eastAsia="仿宋" w:hAnsi="仿宋" w:cs="仿宋" w:hint="eastAsia"/>
            <w:lang w:eastAsia="zh-CN"/>
          </w:rPr>
          <w:t>(二)、绩效评估方法</w:t>
        </w:r>
        <w:r>
          <w:tab/>
        </w:r>
        <w:r>
          <w:fldChar w:fldCharType="begin"/>
        </w:r>
        <w:r>
          <w:instrText xml:space="preserve"> PAGEREF _Toc12941 \h </w:instrText>
        </w:r>
        <w:r>
          <w:fldChar w:fldCharType="separate"/>
        </w:r>
        <w:r>
          <w:t>12</w:t>
        </w:r>
        <w:r>
          <w:fldChar w:fldCharType="end"/>
        </w:r>
      </w:hyperlink>
    </w:p>
    <w:p>
      <w:pPr>
        <w:pStyle w:val="TOC2"/>
        <w:tabs>
          <w:tab w:val="right" w:leader="dot" w:pos="8306"/>
        </w:tabs>
      </w:pPr>
      <w:hyperlink w:anchor="_Toc3714" w:history="1">
        <w:r>
          <w:rPr>
            <w:rFonts w:ascii="仿宋" w:eastAsia="仿宋" w:hAnsi="仿宋" w:cs="仿宋" w:hint="eastAsia"/>
            <w:lang w:eastAsia="zh-CN"/>
          </w:rPr>
          <w:t>(三)、绩效评估周期</w:t>
        </w:r>
        <w:r>
          <w:tab/>
        </w:r>
        <w:r>
          <w:fldChar w:fldCharType="begin"/>
        </w:r>
        <w:r>
          <w:instrText xml:space="preserve"> PAGEREF _Toc3714 \h </w:instrText>
        </w:r>
        <w:r>
          <w:fldChar w:fldCharType="separate"/>
        </w:r>
        <w:r>
          <w:t>13</w:t>
        </w:r>
        <w:r>
          <w:fldChar w:fldCharType="end"/>
        </w:r>
      </w:hyperlink>
    </w:p>
    <w:p>
      <w:pPr>
        <w:pStyle w:val="TOC1"/>
        <w:tabs>
          <w:tab w:val="right" w:leader="dot" w:pos="8306"/>
        </w:tabs>
      </w:pPr>
      <w:hyperlink w:anchor="_Toc26423" w:history="1">
        <w:r>
          <w:rPr>
            <w:rFonts w:ascii="仿宋" w:eastAsia="仿宋" w:hAnsi="仿宋" w:cs="仿宋" w:hint="eastAsia"/>
            <w:lang w:eastAsia="zh-CN"/>
          </w:rPr>
          <w:t>四、产品规划分析</w:t>
        </w:r>
        <w:r>
          <w:tab/>
        </w:r>
        <w:r>
          <w:fldChar w:fldCharType="begin"/>
        </w:r>
        <w:r>
          <w:instrText xml:space="preserve"> PAGEREF _Toc26423 \h </w:instrText>
        </w:r>
        <w:r>
          <w:fldChar w:fldCharType="separate"/>
        </w:r>
        <w:r>
          <w:t>14</w:t>
        </w:r>
        <w:r>
          <w:fldChar w:fldCharType="end"/>
        </w:r>
      </w:hyperlink>
    </w:p>
    <w:p>
      <w:pPr>
        <w:pStyle w:val="TOC2"/>
        <w:tabs>
          <w:tab w:val="right" w:leader="dot" w:pos="8306"/>
        </w:tabs>
      </w:pPr>
      <w:hyperlink w:anchor="_Toc10440" w:history="1">
        <w:r>
          <w:rPr>
            <w:rFonts w:ascii="仿宋" w:eastAsia="仿宋" w:hAnsi="仿宋" w:cs="仿宋" w:hint="eastAsia"/>
            <w:lang w:eastAsia="zh-CN"/>
          </w:rPr>
          <w:t>(一)、产品规划</w:t>
        </w:r>
        <w:r>
          <w:tab/>
        </w:r>
        <w:r>
          <w:fldChar w:fldCharType="begin"/>
        </w:r>
        <w:r>
          <w:instrText xml:space="preserve"> PAGEREF _Toc10440 \h </w:instrText>
        </w:r>
        <w:r>
          <w:fldChar w:fldCharType="separate"/>
        </w:r>
        <w:r>
          <w:t>14</w:t>
        </w:r>
        <w:r>
          <w:fldChar w:fldCharType="end"/>
        </w:r>
      </w:hyperlink>
    </w:p>
    <w:p>
      <w:pPr>
        <w:pStyle w:val="TOC2"/>
        <w:tabs>
          <w:tab w:val="right" w:leader="dot" w:pos="8306"/>
        </w:tabs>
      </w:pPr>
      <w:hyperlink w:anchor="_Toc3257" w:history="1">
        <w:r>
          <w:rPr>
            <w:rFonts w:ascii="仿宋" w:eastAsia="仿宋" w:hAnsi="仿宋" w:cs="仿宋" w:hint="eastAsia"/>
            <w:lang w:eastAsia="zh-CN"/>
          </w:rPr>
          <w:t>(二)、建设规模</w:t>
        </w:r>
        <w:r>
          <w:tab/>
        </w:r>
        <w:r>
          <w:fldChar w:fldCharType="begin"/>
        </w:r>
        <w:r>
          <w:instrText xml:space="preserve"> PAGEREF _Toc3257 \h </w:instrText>
        </w:r>
        <w:r>
          <w:fldChar w:fldCharType="separate"/>
        </w:r>
        <w:r>
          <w:t>15</w:t>
        </w:r>
        <w:r>
          <w:fldChar w:fldCharType="end"/>
        </w:r>
      </w:hyperlink>
    </w:p>
    <w:p>
      <w:pPr>
        <w:pStyle w:val="TOC1"/>
        <w:tabs>
          <w:tab w:val="right" w:leader="dot" w:pos="8306"/>
        </w:tabs>
      </w:pPr>
      <w:hyperlink w:anchor="_Toc1006" w:history="1">
        <w:r>
          <w:rPr>
            <w:rFonts w:ascii="仿宋" w:eastAsia="仿宋" w:hAnsi="仿宋" w:cs="仿宋" w:hint="eastAsia"/>
            <w:lang w:eastAsia="zh-CN"/>
          </w:rPr>
          <w:t>五、行李秤项目概论</w:t>
        </w:r>
        <w:r>
          <w:tab/>
        </w:r>
        <w:r>
          <w:fldChar w:fldCharType="begin"/>
        </w:r>
        <w:r>
          <w:instrText xml:space="preserve"> PAGEREF _Toc1006 \h </w:instrText>
        </w:r>
        <w:r>
          <w:fldChar w:fldCharType="separate"/>
        </w:r>
        <w:r>
          <w:t>16</w:t>
        </w:r>
        <w:r>
          <w:fldChar w:fldCharType="end"/>
        </w:r>
      </w:hyperlink>
    </w:p>
    <w:p>
      <w:pPr>
        <w:pStyle w:val="TOC2"/>
        <w:tabs>
          <w:tab w:val="right" w:leader="dot" w:pos="8306"/>
        </w:tabs>
      </w:pPr>
      <w:hyperlink w:anchor="_Toc7781" w:history="1">
        <w:r>
          <w:rPr>
            <w:rFonts w:ascii="仿宋" w:eastAsia="仿宋" w:hAnsi="仿宋" w:cs="仿宋" w:hint="eastAsia"/>
            <w:lang w:eastAsia="zh-CN"/>
          </w:rPr>
          <w:t>(一)、行李秤项目概况</w:t>
        </w:r>
        <w:r>
          <w:tab/>
        </w:r>
        <w:r>
          <w:fldChar w:fldCharType="begin"/>
        </w:r>
        <w:r>
          <w:instrText xml:space="preserve"> PAGEREF _Toc7781 \h </w:instrText>
        </w:r>
        <w:r>
          <w:fldChar w:fldCharType="separate"/>
        </w:r>
        <w:r>
          <w:t>16</w:t>
        </w:r>
        <w:r>
          <w:fldChar w:fldCharType="end"/>
        </w:r>
      </w:hyperlink>
    </w:p>
    <w:p>
      <w:pPr>
        <w:pStyle w:val="TOC2"/>
        <w:tabs>
          <w:tab w:val="right" w:leader="dot" w:pos="8306"/>
        </w:tabs>
      </w:pPr>
      <w:hyperlink w:anchor="_Toc21292" w:history="1">
        <w:r>
          <w:rPr>
            <w:rFonts w:ascii="仿宋" w:eastAsia="仿宋" w:hAnsi="仿宋" w:cs="仿宋" w:hint="eastAsia"/>
            <w:lang w:eastAsia="zh-CN"/>
          </w:rPr>
          <w:t>(二)、行李秤项目目标</w:t>
        </w:r>
        <w:r>
          <w:tab/>
        </w:r>
        <w:r>
          <w:fldChar w:fldCharType="begin"/>
        </w:r>
        <w:r>
          <w:instrText xml:space="preserve"> PAGEREF _Toc21292 \h </w:instrText>
        </w:r>
        <w:r>
          <w:fldChar w:fldCharType="separate"/>
        </w:r>
        <w:r>
          <w:t>18</w:t>
        </w:r>
        <w:r>
          <w:fldChar w:fldCharType="end"/>
        </w:r>
      </w:hyperlink>
    </w:p>
    <w:p>
      <w:pPr>
        <w:pStyle w:val="TOC2"/>
        <w:tabs>
          <w:tab w:val="right" w:leader="dot" w:pos="8306"/>
        </w:tabs>
      </w:pPr>
      <w:hyperlink w:anchor="_Toc23297" w:history="1">
        <w:r>
          <w:rPr>
            <w:rFonts w:ascii="仿宋" w:eastAsia="仿宋" w:hAnsi="仿宋" w:cs="仿宋" w:hint="eastAsia"/>
            <w:lang w:eastAsia="zh-CN"/>
          </w:rPr>
          <w:t>(三)、行李秤项目提出的理由</w:t>
        </w:r>
        <w:r>
          <w:tab/>
        </w:r>
        <w:r>
          <w:fldChar w:fldCharType="begin"/>
        </w:r>
        <w:r>
          <w:instrText xml:space="preserve"> PAGEREF _Toc23297 \h </w:instrText>
        </w:r>
        <w:r>
          <w:fldChar w:fldCharType="separate"/>
        </w:r>
        <w:r>
          <w:t>19</w:t>
        </w:r>
        <w:r>
          <w:fldChar w:fldCharType="end"/>
        </w:r>
      </w:hyperlink>
    </w:p>
    <w:p>
      <w:pPr>
        <w:pStyle w:val="TOC2"/>
        <w:tabs>
          <w:tab w:val="right" w:leader="dot" w:pos="8306"/>
        </w:tabs>
      </w:pPr>
      <w:hyperlink w:anchor="_Toc30965" w:history="1">
        <w:r>
          <w:rPr>
            <w:rFonts w:ascii="仿宋" w:eastAsia="仿宋" w:hAnsi="仿宋" w:cs="仿宋" w:hint="eastAsia"/>
            <w:lang w:eastAsia="zh-CN"/>
          </w:rPr>
          <w:t>(四)、行李秤项目意义</w:t>
        </w:r>
        <w:r>
          <w:tab/>
        </w:r>
        <w:r>
          <w:fldChar w:fldCharType="begin"/>
        </w:r>
        <w:r>
          <w:instrText xml:space="preserve"> PAGEREF _Toc30965 \h </w:instrText>
        </w:r>
        <w:r>
          <w:fldChar w:fldCharType="separate"/>
        </w:r>
        <w:r>
          <w:t>21</w:t>
        </w:r>
        <w:r>
          <w:fldChar w:fldCharType="end"/>
        </w:r>
      </w:hyperlink>
    </w:p>
    <w:p>
      <w:pPr>
        <w:pStyle w:val="TOC2"/>
        <w:tabs>
          <w:tab w:val="right" w:leader="dot" w:pos="8306"/>
        </w:tabs>
      </w:pPr>
      <w:hyperlink w:anchor="_Toc18156" w:history="1">
        <w:r>
          <w:rPr>
            <w:rFonts w:ascii="仿宋" w:eastAsia="仿宋" w:hAnsi="仿宋" w:cs="仿宋" w:hint="eastAsia"/>
            <w:lang w:eastAsia="zh-CN"/>
          </w:rPr>
          <w:t>(五)、行李秤项目背景</w:t>
        </w:r>
        <w:r>
          <w:tab/>
        </w:r>
        <w:r>
          <w:fldChar w:fldCharType="begin"/>
        </w:r>
        <w:r>
          <w:instrText xml:space="preserve"> PAGEREF _Toc18156 \h </w:instrText>
        </w:r>
        <w:r>
          <w:fldChar w:fldCharType="separate"/>
        </w:r>
        <w:r>
          <w:t>22</w:t>
        </w:r>
        <w:r>
          <w:fldChar w:fldCharType="end"/>
        </w:r>
      </w:hyperlink>
    </w:p>
    <w:p>
      <w:pPr>
        <w:pStyle w:val="TOC1"/>
        <w:tabs>
          <w:tab w:val="right" w:leader="dot" w:pos="8306"/>
        </w:tabs>
      </w:pPr>
      <w:hyperlink w:anchor="_Toc19711" w:history="1">
        <w:r>
          <w:rPr>
            <w:rFonts w:ascii="仿宋" w:eastAsia="仿宋" w:hAnsi="仿宋" w:cs="仿宋" w:hint="eastAsia"/>
            <w:lang w:eastAsia="zh-CN"/>
          </w:rPr>
          <w:t>六、工艺说明</w:t>
        </w:r>
        <w:r>
          <w:tab/>
        </w:r>
        <w:r>
          <w:fldChar w:fldCharType="begin"/>
        </w:r>
        <w:r>
          <w:instrText xml:space="preserve"> PAGEREF _Toc19711 \h </w:instrText>
        </w:r>
        <w:r>
          <w:fldChar w:fldCharType="separate"/>
        </w:r>
        <w:r>
          <w:t>22</w:t>
        </w:r>
        <w:r>
          <w:fldChar w:fldCharType="end"/>
        </w:r>
      </w:hyperlink>
    </w:p>
    <w:p>
      <w:pPr>
        <w:pStyle w:val="TOC2"/>
        <w:tabs>
          <w:tab w:val="right" w:leader="dot" w:pos="8306"/>
        </w:tabs>
      </w:pPr>
      <w:hyperlink w:anchor="_Toc29840" w:history="1">
        <w:r>
          <w:rPr>
            <w:rFonts w:ascii="仿宋" w:eastAsia="仿宋" w:hAnsi="仿宋" w:cs="仿宋" w:hint="eastAsia"/>
            <w:lang w:eastAsia="zh-CN"/>
          </w:rPr>
          <w:t>(一)、技术管理特点</w:t>
        </w:r>
        <w:r>
          <w:tab/>
        </w:r>
        <w:r>
          <w:fldChar w:fldCharType="begin"/>
        </w:r>
        <w:r>
          <w:instrText xml:space="preserve"> PAGEREF _Toc29840 \h </w:instrText>
        </w:r>
        <w:r>
          <w:fldChar w:fldCharType="separate"/>
        </w:r>
        <w:r>
          <w:t>22</w:t>
        </w:r>
        <w:r>
          <w:fldChar w:fldCharType="end"/>
        </w:r>
      </w:hyperlink>
    </w:p>
    <w:p>
      <w:pPr>
        <w:pStyle w:val="TOC2"/>
        <w:tabs>
          <w:tab w:val="right" w:leader="dot" w:pos="8306"/>
        </w:tabs>
      </w:pPr>
      <w:hyperlink w:anchor="_Toc29546" w:history="1">
        <w:r>
          <w:rPr>
            <w:rFonts w:ascii="仿宋" w:eastAsia="仿宋" w:hAnsi="仿宋" w:cs="仿宋" w:hint="eastAsia"/>
            <w:lang w:eastAsia="zh-CN"/>
          </w:rPr>
          <w:t>(二)、行李秤项目工艺技术设计方案</w:t>
        </w:r>
        <w:r>
          <w:tab/>
        </w:r>
        <w:r>
          <w:fldChar w:fldCharType="begin"/>
        </w:r>
        <w:r>
          <w:instrText xml:space="preserve"> PAGEREF _Toc29546 \h </w:instrText>
        </w:r>
        <w:r>
          <w:fldChar w:fldCharType="separate"/>
        </w:r>
        <w:r>
          <w:t>24</w:t>
        </w:r>
        <w:r>
          <w:fldChar w:fldCharType="end"/>
        </w:r>
      </w:hyperlink>
    </w:p>
    <w:p>
      <w:pPr>
        <w:pStyle w:val="TOC2"/>
        <w:tabs>
          <w:tab w:val="right" w:leader="dot" w:pos="8306"/>
        </w:tabs>
      </w:pPr>
      <w:hyperlink w:anchor="_Toc28010" w:history="1">
        <w:r>
          <w:rPr>
            <w:rFonts w:ascii="仿宋" w:eastAsia="仿宋" w:hAnsi="仿宋" w:cs="仿宋" w:hint="eastAsia"/>
            <w:lang w:eastAsia="zh-CN"/>
          </w:rPr>
          <w:t>(三)、设备选型方案</w:t>
        </w:r>
        <w:r>
          <w:tab/>
        </w:r>
        <w:r>
          <w:fldChar w:fldCharType="begin"/>
        </w:r>
        <w:r>
          <w:instrText xml:space="preserve"> PAGEREF _Toc28010 \h </w:instrText>
        </w:r>
        <w:r>
          <w:fldChar w:fldCharType="separate"/>
        </w:r>
        <w:r>
          <w:t>25</w:t>
        </w:r>
        <w:r>
          <w:fldChar w:fldCharType="end"/>
        </w:r>
      </w:hyperlink>
    </w:p>
    <w:p>
      <w:pPr>
        <w:pStyle w:val="TOC1"/>
        <w:tabs>
          <w:tab w:val="right" w:leader="dot" w:pos="8306"/>
        </w:tabs>
      </w:pPr>
      <w:hyperlink w:anchor="_Toc22069" w:history="1">
        <w:r>
          <w:rPr>
            <w:rFonts w:ascii="仿宋" w:eastAsia="仿宋" w:hAnsi="仿宋" w:cs="仿宋" w:hint="eastAsia"/>
            <w:lang w:eastAsia="zh-CN"/>
          </w:rPr>
          <w:t>七、行李秤项目财务管理</w:t>
        </w:r>
        <w:r>
          <w:tab/>
        </w:r>
        <w:r>
          <w:fldChar w:fldCharType="begin"/>
        </w:r>
        <w:r>
          <w:instrText xml:space="preserve"> PAGEREF _Toc22069 \h </w:instrText>
        </w:r>
        <w:r>
          <w:fldChar w:fldCharType="separate"/>
        </w:r>
        <w:r>
          <w:t>26</w:t>
        </w:r>
        <w:r>
          <w:fldChar w:fldCharType="end"/>
        </w:r>
      </w:hyperlink>
    </w:p>
    <w:p>
      <w:pPr>
        <w:pStyle w:val="TOC2"/>
        <w:tabs>
          <w:tab w:val="right" w:leader="dot" w:pos="8306"/>
        </w:tabs>
      </w:pPr>
      <w:hyperlink w:anchor="_Toc10271" w:history="1">
        <w:r>
          <w:rPr>
            <w:rFonts w:ascii="仿宋" w:eastAsia="仿宋" w:hAnsi="仿宋" w:cs="仿宋" w:hint="eastAsia"/>
            <w:lang w:eastAsia="zh-CN"/>
          </w:rPr>
          <w:t>(一)、资金需求大</w:t>
        </w:r>
        <w:r>
          <w:tab/>
        </w:r>
        <w:r>
          <w:fldChar w:fldCharType="begin"/>
        </w:r>
        <w:r>
          <w:instrText xml:space="preserve"> PAGEREF _Toc10271 \h </w:instrText>
        </w:r>
        <w:r>
          <w:fldChar w:fldCharType="separate"/>
        </w:r>
        <w:r>
          <w:t>26</w:t>
        </w:r>
        <w:r>
          <w:fldChar w:fldCharType="end"/>
        </w:r>
      </w:hyperlink>
    </w:p>
    <w:p>
      <w:pPr>
        <w:pStyle w:val="TOC2"/>
        <w:tabs>
          <w:tab w:val="right" w:leader="dot" w:pos="8306"/>
        </w:tabs>
      </w:pPr>
      <w:hyperlink w:anchor="_Toc7024" w:history="1">
        <w:r>
          <w:rPr>
            <w:rFonts w:ascii="仿宋" w:eastAsia="仿宋" w:hAnsi="仿宋" w:cs="仿宋" w:hint="eastAsia"/>
            <w:lang w:eastAsia="zh-CN"/>
          </w:rPr>
          <w:t>(二)、研发周期长</w:t>
        </w:r>
        <w:r>
          <w:tab/>
        </w:r>
        <w:r>
          <w:fldChar w:fldCharType="begin"/>
        </w:r>
        <w:r>
          <w:instrText xml:space="preserve"> PAGEREF _Toc7024 \h </w:instrText>
        </w:r>
        <w:r>
          <w:fldChar w:fldCharType="separate"/>
        </w:r>
        <w:r>
          <w:t>27</w:t>
        </w:r>
        <w:r>
          <w:fldChar w:fldCharType="end"/>
        </w:r>
      </w:hyperlink>
    </w:p>
    <w:p>
      <w:pPr>
        <w:pStyle w:val="TOC2"/>
        <w:tabs>
          <w:tab w:val="right" w:leader="dot" w:pos="8306"/>
        </w:tabs>
      </w:pPr>
      <w:hyperlink w:anchor="_Toc7296" w:history="1">
        <w:r>
          <w:rPr>
            <w:rFonts w:ascii="仿宋" w:eastAsia="仿宋" w:hAnsi="仿宋" w:cs="仿宋" w:hint="eastAsia"/>
            <w:lang w:eastAsia="zh-CN"/>
          </w:rPr>
          <w:t>(三)、市场风险大</w:t>
        </w:r>
        <w:r>
          <w:tab/>
        </w:r>
        <w:r>
          <w:fldChar w:fldCharType="begin"/>
        </w:r>
        <w:r>
          <w:instrText xml:space="preserve"> PAGEREF _Toc7296 \h </w:instrText>
        </w:r>
        <w:r>
          <w:fldChar w:fldCharType="separate"/>
        </w:r>
        <w:r>
          <w:t>28</w:t>
        </w:r>
        <w:r>
          <w:fldChar w:fldCharType="end"/>
        </w:r>
      </w:hyperlink>
    </w:p>
    <w:p>
      <w:pPr>
        <w:pStyle w:val="TOC2"/>
        <w:tabs>
          <w:tab w:val="right" w:leader="dot" w:pos="8306"/>
        </w:tabs>
      </w:pPr>
      <w:hyperlink w:anchor="_Toc1470" w:history="1">
        <w:r>
          <w:rPr>
            <w:rFonts w:ascii="仿宋" w:eastAsia="仿宋" w:hAnsi="仿宋" w:cs="仿宋" w:hint="eastAsia"/>
            <w:lang w:eastAsia="zh-CN"/>
          </w:rPr>
          <w:t>(四)、利润率高</w:t>
        </w:r>
        <w:r>
          <w:tab/>
        </w:r>
        <w:r>
          <w:fldChar w:fldCharType="begin"/>
        </w:r>
        <w:r>
          <w:instrText xml:space="preserve"> PAGEREF _Toc1470 \h </w:instrText>
        </w:r>
        <w:r>
          <w:fldChar w:fldCharType="separate"/>
        </w:r>
        <w:r>
          <w:t>31</w:t>
        </w:r>
        <w:r>
          <w:fldChar w:fldCharType="end"/>
        </w:r>
      </w:hyperlink>
    </w:p>
    <w:p>
      <w:pPr>
        <w:pStyle w:val="TOC1"/>
        <w:tabs>
          <w:tab w:val="right" w:leader="dot" w:pos="8306"/>
        </w:tabs>
      </w:pPr>
      <w:hyperlink w:anchor="_Toc19561" w:history="1">
        <w:r>
          <w:rPr>
            <w:rFonts w:ascii="仿宋" w:eastAsia="仿宋" w:hAnsi="仿宋" w:cs="仿宋" w:hint="eastAsia"/>
            <w:lang w:eastAsia="zh-CN"/>
          </w:rPr>
          <w:t>八、行李秤项目社会影响</w:t>
        </w:r>
        <w:r>
          <w:tab/>
        </w:r>
        <w:r>
          <w:fldChar w:fldCharType="begin"/>
        </w:r>
        <w:r>
          <w:instrText xml:space="preserve"> PAGEREF _Toc19561 \h </w:instrText>
        </w:r>
        <w:r>
          <w:fldChar w:fldCharType="separate"/>
        </w:r>
        <w:r>
          <w:t>33</w:t>
        </w:r>
        <w:r>
          <w:fldChar w:fldCharType="end"/>
        </w:r>
      </w:hyperlink>
    </w:p>
    <w:p>
      <w:pPr>
        <w:pStyle w:val="TOC2"/>
        <w:tabs>
          <w:tab w:val="right" w:leader="dot" w:pos="8306"/>
        </w:tabs>
      </w:pPr>
      <w:hyperlink w:anchor="_Toc23078" w:history="1">
        <w:r>
          <w:rPr>
            <w:rFonts w:ascii="仿宋" w:eastAsia="仿宋" w:hAnsi="仿宋" w:cs="仿宋" w:hint="eastAsia"/>
            <w:lang w:eastAsia="zh-CN"/>
          </w:rPr>
          <w:t>(一)、社会责任与义务</w:t>
        </w:r>
        <w:r>
          <w:tab/>
        </w:r>
        <w:r>
          <w:fldChar w:fldCharType="begin"/>
        </w:r>
        <w:r>
          <w:instrText xml:space="preserve"> PAGEREF _Toc23078 \h </w:instrText>
        </w:r>
        <w:r>
          <w:fldChar w:fldCharType="separate"/>
        </w:r>
        <w:r>
          <w:t>33</w:t>
        </w:r>
        <w:r>
          <w:fldChar w:fldCharType="end"/>
        </w:r>
      </w:hyperlink>
    </w:p>
    <w:p>
      <w:pPr>
        <w:pStyle w:val="TOC2"/>
        <w:tabs>
          <w:tab w:val="right" w:leader="dot" w:pos="8306"/>
        </w:tabs>
      </w:pPr>
      <w:hyperlink w:anchor="_Toc4320" w:history="1">
        <w:r>
          <w:rPr>
            <w:rFonts w:ascii="仿宋" w:eastAsia="仿宋" w:hAnsi="仿宋" w:cs="仿宋" w:hint="eastAsia"/>
            <w:lang w:eastAsia="zh-CN"/>
          </w:rPr>
          <w:t>(二)、社会参与与沟通</w:t>
        </w:r>
        <w:r>
          <w:tab/>
        </w:r>
        <w:r>
          <w:fldChar w:fldCharType="begin"/>
        </w:r>
        <w:r>
          <w:instrText xml:space="preserve"> PAGEREF _Toc4320 \h </w:instrText>
        </w:r>
        <w:r>
          <w:fldChar w:fldCharType="separate"/>
        </w:r>
        <w:r>
          <w:t>34</w:t>
        </w:r>
        <w:r>
          <w:fldChar w:fldCharType="end"/>
        </w:r>
      </w:hyperlink>
    </w:p>
    <w:p>
      <w:pPr>
        <w:pStyle w:val="TOC1"/>
        <w:tabs>
          <w:tab w:val="right" w:leader="dot" w:pos="8306"/>
        </w:tabs>
      </w:pPr>
      <w:hyperlink w:anchor="_Toc32079" w:history="1">
        <w:r>
          <w:rPr>
            <w:rFonts w:ascii="仿宋" w:eastAsia="仿宋" w:hAnsi="仿宋" w:cs="仿宋" w:hint="eastAsia"/>
            <w:lang w:eastAsia="zh-CN"/>
          </w:rPr>
          <w:t>九、生产安全保护</w:t>
        </w:r>
        <w:r>
          <w:tab/>
        </w:r>
        <w:r>
          <w:fldChar w:fldCharType="begin"/>
        </w:r>
        <w:r>
          <w:instrText xml:space="preserve"> PAGEREF _Toc32079 \h </w:instrText>
        </w:r>
        <w:r>
          <w:fldChar w:fldCharType="separate"/>
        </w:r>
        <w:r>
          <w:t>35</w:t>
        </w:r>
        <w:r>
          <w:fldChar w:fldCharType="end"/>
        </w:r>
      </w:hyperlink>
    </w:p>
    <w:p>
      <w:pPr>
        <w:pStyle w:val="TOC2"/>
        <w:tabs>
          <w:tab w:val="right" w:leader="dot" w:pos="8306"/>
        </w:tabs>
      </w:pPr>
      <w:hyperlink w:anchor="_Toc13535" w:history="1">
        <w:r>
          <w:rPr>
            <w:rFonts w:ascii="仿宋" w:eastAsia="仿宋" w:hAnsi="仿宋" w:cs="仿宋" w:hint="eastAsia"/>
            <w:lang w:eastAsia="zh-CN"/>
          </w:rPr>
          <w:t>(一)、消防安全</w:t>
        </w:r>
        <w:r>
          <w:tab/>
        </w:r>
        <w:r>
          <w:fldChar w:fldCharType="begin"/>
        </w:r>
        <w:r>
          <w:instrText xml:space="preserve"> PAGEREF _Toc13535 \h </w:instrText>
        </w:r>
        <w:r>
          <w:fldChar w:fldCharType="separate"/>
        </w:r>
        <w:r>
          <w:t>35</w:t>
        </w:r>
        <w:r>
          <w:fldChar w:fldCharType="end"/>
        </w:r>
      </w:hyperlink>
    </w:p>
    <w:p>
      <w:pPr>
        <w:pStyle w:val="TOC2"/>
        <w:tabs>
          <w:tab w:val="right" w:leader="dot" w:pos="8306"/>
        </w:tabs>
      </w:pPr>
      <w:hyperlink w:anchor="_Toc19338" w:history="1">
        <w:r>
          <w:rPr>
            <w:rFonts w:ascii="仿宋" w:eastAsia="仿宋" w:hAnsi="仿宋" w:cs="仿宋" w:hint="eastAsia"/>
            <w:lang w:eastAsia="zh-CN"/>
          </w:rPr>
          <w:t>(二)、防火防爆总图布置措施</w:t>
        </w:r>
        <w:r>
          <w:tab/>
        </w:r>
        <w:r>
          <w:fldChar w:fldCharType="begin"/>
        </w:r>
        <w:r>
          <w:instrText xml:space="preserve"> PAGEREF _Toc19338 \h </w:instrText>
        </w:r>
        <w:r>
          <w:fldChar w:fldCharType="separate"/>
        </w:r>
        <w:r>
          <w:t>36</w:t>
        </w:r>
        <w:r>
          <w:fldChar w:fldCharType="end"/>
        </w:r>
      </w:hyperlink>
    </w:p>
    <w:p>
      <w:pPr>
        <w:pStyle w:val="TOC2"/>
        <w:tabs>
          <w:tab w:val="right" w:leader="dot" w:pos="8306"/>
        </w:tabs>
      </w:pPr>
      <w:hyperlink w:anchor="_Toc29607" w:history="1">
        <w:r>
          <w:rPr>
            <w:rFonts w:ascii="仿宋" w:eastAsia="仿宋" w:hAnsi="仿宋" w:cs="仿宋" w:hint="eastAsia"/>
            <w:lang w:eastAsia="zh-CN"/>
          </w:rPr>
          <w:t>(三)、自然灾害防范措施</w:t>
        </w:r>
        <w:r>
          <w:tab/>
        </w:r>
        <w:r>
          <w:fldChar w:fldCharType="begin"/>
        </w:r>
        <w:r>
          <w:instrText xml:space="preserve"> PAGEREF _Toc29607 \h </w:instrText>
        </w:r>
        <w:r>
          <w:fldChar w:fldCharType="separate"/>
        </w:r>
        <w:r>
          <w:t>37</w:t>
        </w:r>
        <w:r>
          <w:fldChar w:fldCharType="end"/>
        </w:r>
      </w:hyperlink>
    </w:p>
    <w:p>
      <w:pPr>
        <w:pStyle w:val="TOC2"/>
        <w:tabs>
          <w:tab w:val="right" w:leader="dot" w:pos="8306"/>
        </w:tabs>
      </w:pPr>
      <w:hyperlink w:anchor="_Toc2660" w:history="1">
        <w:r>
          <w:rPr>
            <w:rFonts w:ascii="仿宋" w:eastAsia="仿宋" w:hAnsi="仿宋" w:cs="仿宋" w:hint="eastAsia"/>
            <w:lang w:eastAsia="zh-CN"/>
          </w:rPr>
          <w:t>(四)、安全色及安全标志使用要求</w:t>
        </w:r>
        <w:r>
          <w:tab/>
        </w:r>
        <w:r>
          <w:fldChar w:fldCharType="begin"/>
        </w:r>
        <w:r>
          <w:instrText xml:space="preserve"> PAGEREF _Toc2660 \h </w:instrText>
        </w:r>
        <w:r>
          <w:fldChar w:fldCharType="separate"/>
        </w:r>
        <w:r>
          <w:t>38</w:t>
        </w:r>
        <w:r>
          <w:fldChar w:fldCharType="end"/>
        </w:r>
      </w:hyperlink>
    </w:p>
    <w:p>
      <w:pPr>
        <w:pStyle w:val="TOC2"/>
        <w:tabs>
          <w:tab w:val="right" w:leader="dot" w:pos="8306"/>
        </w:tabs>
      </w:pPr>
      <w:hyperlink w:anchor="_Toc24220" w:history="1">
        <w:r>
          <w:rPr>
            <w:rFonts w:ascii="仿宋" w:eastAsia="仿宋" w:hAnsi="仿宋" w:cs="仿宋" w:hint="eastAsia"/>
            <w:lang w:eastAsia="zh-CN"/>
          </w:rPr>
          <w:t>(五)、防尘防毒措施</w:t>
        </w:r>
        <w:r>
          <w:tab/>
        </w:r>
        <w:r>
          <w:fldChar w:fldCharType="begin"/>
        </w:r>
        <w:r>
          <w:instrText xml:space="preserve"> PAGEREF _Toc24220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3" w:history="1">
        <w:r>
          <w:rPr>
            <w:rFonts w:ascii="仿宋" w:eastAsia="仿宋" w:hAnsi="仿宋" w:cs="仿宋" w:hint="eastAsia"/>
            <w:lang w:eastAsia="zh-CN"/>
          </w:rPr>
          <w:t>(六)、防静电、触电防护及防雷措施</w:t>
        </w:r>
        <w:r>
          <w:tab/>
        </w:r>
        <w:r>
          <w:fldChar w:fldCharType="begin"/>
        </w:r>
        <w:r>
          <w:instrText xml:space="preserve"> PAGEREF _Toc1943 \h </w:instrText>
        </w:r>
        <w:r>
          <w:fldChar w:fldCharType="separate"/>
        </w:r>
        <w:r>
          <w:t>40</w:t>
        </w:r>
        <w:r>
          <w:fldChar w:fldCharType="end"/>
        </w:r>
      </w:hyperlink>
    </w:p>
    <w:p>
      <w:pPr>
        <w:pStyle w:val="TOC2"/>
        <w:tabs>
          <w:tab w:val="right" w:leader="dot" w:pos="8306"/>
        </w:tabs>
      </w:pPr>
      <w:hyperlink w:anchor="_Toc3822" w:history="1">
        <w:r>
          <w:rPr>
            <w:rFonts w:ascii="仿宋" w:eastAsia="仿宋" w:hAnsi="仿宋" w:cs="仿宋" w:hint="eastAsia"/>
            <w:lang w:eastAsia="zh-CN"/>
          </w:rPr>
          <w:t>(七)、机械设备安全保障措施</w:t>
        </w:r>
        <w:r>
          <w:tab/>
        </w:r>
        <w:r>
          <w:fldChar w:fldCharType="begin"/>
        </w:r>
        <w:r>
          <w:instrText xml:space="preserve"> PAGEREF _Toc3822 \h </w:instrText>
        </w:r>
        <w:r>
          <w:fldChar w:fldCharType="separate"/>
        </w:r>
        <w:r>
          <w:t>41</w:t>
        </w:r>
        <w:r>
          <w:fldChar w:fldCharType="end"/>
        </w:r>
      </w:hyperlink>
    </w:p>
    <w:p>
      <w:pPr>
        <w:pStyle w:val="TOC1"/>
        <w:tabs>
          <w:tab w:val="right" w:leader="dot" w:pos="8306"/>
        </w:tabs>
      </w:pPr>
      <w:hyperlink w:anchor="_Toc22662" w:history="1">
        <w:r>
          <w:rPr>
            <w:rFonts w:ascii="仿宋" w:eastAsia="仿宋" w:hAnsi="仿宋" w:cs="仿宋" w:hint="eastAsia"/>
            <w:lang w:eastAsia="zh-CN"/>
          </w:rPr>
          <w:t>十、行李秤项目创新与研发</w:t>
        </w:r>
        <w:r>
          <w:tab/>
        </w:r>
        <w:r>
          <w:fldChar w:fldCharType="begin"/>
        </w:r>
        <w:r>
          <w:instrText xml:space="preserve"> PAGEREF _Toc22662 \h </w:instrText>
        </w:r>
        <w:r>
          <w:fldChar w:fldCharType="separate"/>
        </w:r>
        <w:r>
          <w:t>43</w:t>
        </w:r>
        <w:r>
          <w:fldChar w:fldCharType="end"/>
        </w:r>
      </w:hyperlink>
    </w:p>
    <w:p>
      <w:pPr>
        <w:pStyle w:val="TOC2"/>
        <w:tabs>
          <w:tab w:val="right" w:leader="dot" w:pos="8306"/>
        </w:tabs>
      </w:pPr>
      <w:hyperlink w:anchor="_Toc27035" w:history="1">
        <w:r>
          <w:rPr>
            <w:rFonts w:ascii="仿宋" w:eastAsia="仿宋" w:hAnsi="仿宋" w:cs="仿宋" w:hint="eastAsia"/>
            <w:lang w:eastAsia="zh-CN"/>
          </w:rPr>
          <w:t>(一)、创新策略与方向</w:t>
        </w:r>
        <w:r>
          <w:tab/>
        </w:r>
        <w:r>
          <w:fldChar w:fldCharType="begin"/>
        </w:r>
        <w:r>
          <w:instrText xml:space="preserve"> PAGEREF _Toc27035 \h </w:instrText>
        </w:r>
        <w:r>
          <w:fldChar w:fldCharType="separate"/>
        </w:r>
        <w:r>
          <w:t>43</w:t>
        </w:r>
        <w:r>
          <w:fldChar w:fldCharType="end"/>
        </w:r>
      </w:hyperlink>
    </w:p>
    <w:p>
      <w:pPr>
        <w:pStyle w:val="TOC2"/>
        <w:tabs>
          <w:tab w:val="right" w:leader="dot" w:pos="8306"/>
        </w:tabs>
      </w:pPr>
      <w:hyperlink w:anchor="_Toc1713" w:history="1">
        <w:r>
          <w:rPr>
            <w:rFonts w:ascii="仿宋" w:eastAsia="仿宋" w:hAnsi="仿宋" w:cs="仿宋" w:hint="eastAsia"/>
            <w:lang w:eastAsia="zh-CN"/>
          </w:rPr>
          <w:t>(二)、研发规划与投入</w:t>
        </w:r>
        <w:r>
          <w:tab/>
        </w:r>
        <w:r>
          <w:fldChar w:fldCharType="begin"/>
        </w:r>
        <w:r>
          <w:instrText xml:space="preserve"> PAGEREF _Toc1713 \h </w:instrText>
        </w:r>
        <w:r>
          <w:fldChar w:fldCharType="separate"/>
        </w:r>
        <w:r>
          <w:t>44</w:t>
        </w:r>
        <w:r>
          <w:fldChar w:fldCharType="end"/>
        </w:r>
      </w:hyperlink>
    </w:p>
    <w:p>
      <w:pPr>
        <w:pStyle w:val="TOC1"/>
        <w:tabs>
          <w:tab w:val="right" w:leader="dot" w:pos="8306"/>
        </w:tabs>
      </w:pPr>
      <w:hyperlink w:anchor="_Toc12443" w:history="1">
        <w:r>
          <w:rPr>
            <w:rFonts w:ascii="仿宋" w:eastAsia="仿宋" w:hAnsi="仿宋" w:cs="仿宋" w:hint="eastAsia"/>
            <w:lang w:eastAsia="zh-CN"/>
          </w:rPr>
          <w:t>十一、行李秤项目经营效益</w:t>
        </w:r>
        <w:r>
          <w:tab/>
        </w:r>
        <w:r>
          <w:fldChar w:fldCharType="begin"/>
        </w:r>
        <w:r>
          <w:instrText xml:space="preserve"> PAGEREF _Toc12443 \h </w:instrText>
        </w:r>
        <w:r>
          <w:fldChar w:fldCharType="separate"/>
        </w:r>
        <w:r>
          <w:t>46</w:t>
        </w:r>
        <w:r>
          <w:fldChar w:fldCharType="end"/>
        </w:r>
      </w:hyperlink>
    </w:p>
    <w:p>
      <w:pPr>
        <w:pStyle w:val="TOC2"/>
        <w:tabs>
          <w:tab w:val="right" w:leader="dot" w:pos="8306"/>
        </w:tabs>
      </w:pPr>
      <w:hyperlink w:anchor="_Toc6345" w:history="1">
        <w:r>
          <w:rPr>
            <w:rFonts w:ascii="仿宋" w:eastAsia="仿宋" w:hAnsi="仿宋" w:cs="仿宋" w:hint="eastAsia"/>
            <w:lang w:eastAsia="zh-CN"/>
          </w:rPr>
          <w:t>(一)、经济评价财务测算</w:t>
        </w:r>
        <w:r>
          <w:tab/>
        </w:r>
        <w:r>
          <w:fldChar w:fldCharType="begin"/>
        </w:r>
        <w:r>
          <w:instrText xml:space="preserve"> PAGEREF _Toc6345 \h </w:instrText>
        </w:r>
        <w:r>
          <w:fldChar w:fldCharType="separate"/>
        </w:r>
        <w:r>
          <w:t>46</w:t>
        </w:r>
        <w:r>
          <w:fldChar w:fldCharType="end"/>
        </w:r>
      </w:hyperlink>
    </w:p>
    <w:p>
      <w:pPr>
        <w:pStyle w:val="TOC2"/>
        <w:tabs>
          <w:tab w:val="right" w:leader="dot" w:pos="8306"/>
        </w:tabs>
      </w:pPr>
      <w:hyperlink w:anchor="_Toc12840" w:history="1">
        <w:r>
          <w:rPr>
            <w:rFonts w:ascii="仿宋" w:eastAsia="仿宋" w:hAnsi="仿宋" w:cs="仿宋" w:hint="eastAsia"/>
            <w:lang w:eastAsia="zh-CN"/>
          </w:rPr>
          <w:t>(二)、行李秤项目盈利能力分析</w:t>
        </w:r>
        <w:r>
          <w:tab/>
        </w:r>
        <w:r>
          <w:fldChar w:fldCharType="begin"/>
        </w:r>
        <w:r>
          <w:instrText xml:space="preserve"> PAGEREF _Toc12840 \h </w:instrText>
        </w:r>
        <w:r>
          <w:fldChar w:fldCharType="separate"/>
        </w:r>
        <w:r>
          <w:t>47</w:t>
        </w:r>
        <w:r>
          <w:fldChar w:fldCharType="end"/>
        </w:r>
      </w:hyperlink>
    </w:p>
    <w:p>
      <w:pPr>
        <w:pStyle w:val="TOC1"/>
        <w:tabs>
          <w:tab w:val="right" w:leader="dot" w:pos="8306"/>
        </w:tabs>
      </w:pPr>
      <w:hyperlink w:anchor="_Toc9539" w:history="1">
        <w:r>
          <w:rPr>
            <w:rFonts w:ascii="仿宋" w:eastAsia="仿宋" w:hAnsi="仿宋" w:cs="仿宋" w:hint="eastAsia"/>
            <w:lang w:eastAsia="zh-CN"/>
          </w:rPr>
          <w:t>十二、行李秤项目技术管理</w:t>
        </w:r>
        <w:r>
          <w:tab/>
        </w:r>
        <w:r>
          <w:fldChar w:fldCharType="begin"/>
        </w:r>
        <w:r>
          <w:instrText xml:space="preserve"> PAGEREF _Toc9539 \h </w:instrText>
        </w:r>
        <w:r>
          <w:fldChar w:fldCharType="separate"/>
        </w:r>
        <w:r>
          <w:t>48</w:t>
        </w:r>
        <w:r>
          <w:fldChar w:fldCharType="end"/>
        </w:r>
      </w:hyperlink>
    </w:p>
    <w:p>
      <w:pPr>
        <w:pStyle w:val="TOC2"/>
        <w:tabs>
          <w:tab w:val="right" w:leader="dot" w:pos="8306"/>
        </w:tabs>
      </w:pPr>
      <w:hyperlink w:anchor="_Toc12157" w:history="1">
        <w:r>
          <w:rPr>
            <w:rFonts w:ascii="仿宋" w:eastAsia="仿宋" w:hAnsi="仿宋" w:cs="仿宋" w:hint="eastAsia"/>
            <w:lang w:eastAsia="zh-CN"/>
          </w:rPr>
          <w:t>(一)、技术方案选用方向</w:t>
        </w:r>
        <w:r>
          <w:tab/>
        </w:r>
        <w:r>
          <w:fldChar w:fldCharType="begin"/>
        </w:r>
        <w:r>
          <w:instrText xml:space="preserve"> PAGEREF _Toc12157 \h </w:instrText>
        </w:r>
        <w:r>
          <w:fldChar w:fldCharType="separate"/>
        </w:r>
        <w:r>
          <w:t>48</w:t>
        </w:r>
        <w:r>
          <w:fldChar w:fldCharType="end"/>
        </w:r>
      </w:hyperlink>
    </w:p>
    <w:p>
      <w:pPr>
        <w:pStyle w:val="TOC2"/>
        <w:tabs>
          <w:tab w:val="right" w:leader="dot" w:pos="8306"/>
        </w:tabs>
      </w:pPr>
      <w:hyperlink w:anchor="_Toc17050" w:history="1">
        <w:r>
          <w:rPr>
            <w:rFonts w:ascii="仿宋" w:eastAsia="仿宋" w:hAnsi="仿宋" w:cs="仿宋" w:hint="eastAsia"/>
            <w:lang w:eastAsia="zh-CN"/>
          </w:rPr>
          <w:t>(二)、工艺技术方案选用原则</w:t>
        </w:r>
        <w:r>
          <w:tab/>
        </w:r>
        <w:r>
          <w:fldChar w:fldCharType="begin"/>
        </w:r>
        <w:r>
          <w:instrText xml:space="preserve"> PAGEREF _Toc17050 \h </w:instrText>
        </w:r>
        <w:r>
          <w:fldChar w:fldCharType="separate"/>
        </w:r>
        <w:r>
          <w:t>49</w:t>
        </w:r>
        <w:r>
          <w:fldChar w:fldCharType="end"/>
        </w:r>
      </w:hyperlink>
    </w:p>
    <w:p>
      <w:pPr>
        <w:pStyle w:val="TOC2"/>
        <w:tabs>
          <w:tab w:val="right" w:leader="dot" w:pos="8306"/>
        </w:tabs>
      </w:pPr>
      <w:hyperlink w:anchor="_Toc7828" w:history="1">
        <w:r>
          <w:rPr>
            <w:rFonts w:ascii="仿宋" w:eastAsia="仿宋" w:hAnsi="仿宋" w:cs="仿宋" w:hint="eastAsia"/>
            <w:lang w:eastAsia="zh-CN"/>
          </w:rPr>
          <w:t>(三)、工艺技术方案要求</w:t>
        </w:r>
        <w:r>
          <w:tab/>
        </w:r>
        <w:r>
          <w:fldChar w:fldCharType="begin"/>
        </w:r>
        <w:r>
          <w:instrText xml:space="preserve"> PAGEREF _Toc7828 \h </w:instrText>
        </w:r>
        <w:r>
          <w:fldChar w:fldCharType="separate"/>
        </w:r>
        <w:r>
          <w:t>51</w:t>
        </w:r>
        <w:r>
          <w:fldChar w:fldCharType="end"/>
        </w:r>
      </w:hyperlink>
    </w:p>
    <w:p>
      <w:pPr>
        <w:pStyle w:val="TOC1"/>
        <w:tabs>
          <w:tab w:val="right" w:leader="dot" w:pos="8306"/>
        </w:tabs>
      </w:pPr>
      <w:hyperlink w:anchor="_Toc2727" w:history="1">
        <w:r>
          <w:rPr>
            <w:rFonts w:ascii="仿宋" w:eastAsia="仿宋" w:hAnsi="仿宋" w:cs="仿宋" w:hint="eastAsia"/>
            <w:lang w:eastAsia="zh-CN"/>
          </w:rPr>
          <w:t>十三、营销与推广策略</w:t>
        </w:r>
        <w:r>
          <w:tab/>
        </w:r>
        <w:r>
          <w:fldChar w:fldCharType="begin"/>
        </w:r>
        <w:r>
          <w:instrText xml:space="preserve"> PAGEREF _Toc2727 \h </w:instrText>
        </w:r>
        <w:r>
          <w:fldChar w:fldCharType="separate"/>
        </w:r>
        <w:r>
          <w:t>54</w:t>
        </w:r>
        <w:r>
          <w:fldChar w:fldCharType="end"/>
        </w:r>
      </w:hyperlink>
    </w:p>
    <w:p>
      <w:pPr>
        <w:pStyle w:val="TOC2"/>
        <w:tabs>
          <w:tab w:val="right" w:leader="dot" w:pos="8306"/>
        </w:tabs>
      </w:pPr>
      <w:hyperlink w:anchor="_Toc18073" w:history="1">
        <w:r>
          <w:rPr>
            <w:rFonts w:ascii="仿宋" w:eastAsia="仿宋" w:hAnsi="仿宋" w:cs="仿宋" w:hint="eastAsia"/>
            <w:lang w:eastAsia="zh-CN"/>
          </w:rPr>
          <w:t>(一)、产品/服务定位与特点</w:t>
        </w:r>
        <w:r>
          <w:tab/>
        </w:r>
        <w:r>
          <w:fldChar w:fldCharType="begin"/>
        </w:r>
        <w:r>
          <w:instrText xml:space="preserve"> PAGEREF _Toc18073 \h </w:instrText>
        </w:r>
        <w:r>
          <w:fldChar w:fldCharType="separate"/>
        </w:r>
        <w:r>
          <w:t>54</w:t>
        </w:r>
        <w:r>
          <w:fldChar w:fldCharType="end"/>
        </w:r>
      </w:hyperlink>
    </w:p>
    <w:p>
      <w:pPr>
        <w:pStyle w:val="TOC2"/>
        <w:tabs>
          <w:tab w:val="right" w:leader="dot" w:pos="8306"/>
        </w:tabs>
      </w:pPr>
      <w:hyperlink w:anchor="_Toc20919" w:history="1">
        <w:r>
          <w:rPr>
            <w:rFonts w:ascii="仿宋" w:eastAsia="仿宋" w:hAnsi="仿宋" w:cs="仿宋" w:hint="eastAsia"/>
            <w:lang w:eastAsia="zh-CN"/>
          </w:rPr>
          <w:t>(二)、市场定位与竞争分析</w:t>
        </w:r>
        <w:r>
          <w:tab/>
        </w:r>
        <w:r>
          <w:fldChar w:fldCharType="begin"/>
        </w:r>
        <w:r>
          <w:instrText xml:space="preserve"> PAGEREF _Toc20919 \h </w:instrText>
        </w:r>
        <w:r>
          <w:fldChar w:fldCharType="separate"/>
        </w:r>
        <w:r>
          <w:t>55</w:t>
        </w:r>
        <w:r>
          <w:fldChar w:fldCharType="end"/>
        </w:r>
      </w:hyperlink>
    </w:p>
    <w:p>
      <w:pPr>
        <w:pStyle w:val="TOC2"/>
        <w:tabs>
          <w:tab w:val="right" w:leader="dot" w:pos="8306"/>
        </w:tabs>
      </w:pPr>
      <w:hyperlink w:anchor="_Toc29997" w:history="1">
        <w:r>
          <w:rPr>
            <w:rFonts w:ascii="仿宋" w:eastAsia="仿宋" w:hAnsi="仿宋" w:cs="仿宋" w:hint="eastAsia"/>
            <w:lang w:eastAsia="zh-CN"/>
          </w:rPr>
          <w:t>(三)、营销渠道与策略</w:t>
        </w:r>
        <w:r>
          <w:tab/>
        </w:r>
        <w:r>
          <w:fldChar w:fldCharType="begin"/>
        </w:r>
        <w:r>
          <w:instrText xml:space="preserve"> PAGEREF _Toc29997 \h </w:instrText>
        </w:r>
        <w:r>
          <w:fldChar w:fldCharType="separate"/>
        </w:r>
        <w:r>
          <w:t>56</w:t>
        </w:r>
        <w:r>
          <w:fldChar w:fldCharType="end"/>
        </w:r>
      </w:hyperlink>
    </w:p>
    <w:p>
      <w:pPr>
        <w:pStyle w:val="TOC2"/>
        <w:tabs>
          <w:tab w:val="right" w:leader="dot" w:pos="8306"/>
        </w:tabs>
      </w:pPr>
      <w:hyperlink w:anchor="_Toc30534" w:history="1">
        <w:r>
          <w:rPr>
            <w:rFonts w:ascii="仿宋" w:eastAsia="仿宋" w:hAnsi="仿宋" w:cs="仿宋" w:hint="eastAsia"/>
            <w:lang w:eastAsia="zh-CN"/>
          </w:rPr>
          <w:t>(四)、推广与宣传活动</w:t>
        </w:r>
        <w:r>
          <w:tab/>
        </w:r>
        <w:r>
          <w:fldChar w:fldCharType="begin"/>
        </w:r>
        <w:r>
          <w:instrText xml:space="preserve"> PAGEREF _Toc30534 \h </w:instrText>
        </w:r>
        <w:r>
          <w:fldChar w:fldCharType="separate"/>
        </w:r>
        <w:r>
          <w:t>57</w:t>
        </w:r>
        <w:r>
          <w:fldChar w:fldCharType="end"/>
        </w:r>
      </w:hyperlink>
    </w:p>
    <w:p>
      <w:pPr>
        <w:pStyle w:val="TOC1"/>
        <w:tabs>
          <w:tab w:val="right" w:leader="dot" w:pos="8306"/>
        </w:tabs>
      </w:pPr>
      <w:hyperlink w:anchor="_Toc15038" w:history="1">
        <w:r>
          <w:rPr>
            <w:rFonts w:ascii="仿宋" w:eastAsia="仿宋" w:hAnsi="仿宋" w:cs="仿宋" w:hint="eastAsia"/>
            <w:lang w:eastAsia="zh-CN"/>
          </w:rPr>
          <w:t>十四、行李秤项目实施时间节点</w:t>
        </w:r>
        <w:r>
          <w:tab/>
        </w:r>
        <w:r>
          <w:fldChar w:fldCharType="begin"/>
        </w:r>
        <w:r>
          <w:instrText xml:space="preserve"> PAGEREF _Toc15038 \h </w:instrText>
        </w:r>
        <w:r>
          <w:fldChar w:fldCharType="separate"/>
        </w:r>
        <w:r>
          <w:t>63</w:t>
        </w:r>
        <w:r>
          <w:fldChar w:fldCharType="end"/>
        </w:r>
      </w:hyperlink>
    </w:p>
    <w:p>
      <w:pPr>
        <w:pStyle w:val="TOC2"/>
        <w:tabs>
          <w:tab w:val="right" w:leader="dot" w:pos="8306"/>
        </w:tabs>
      </w:pPr>
      <w:hyperlink w:anchor="_Toc9599" w:history="1">
        <w:r>
          <w:rPr>
            <w:rFonts w:ascii="仿宋" w:eastAsia="仿宋" w:hAnsi="仿宋" w:cs="仿宋" w:hint="eastAsia"/>
            <w:lang w:eastAsia="zh-CN"/>
          </w:rPr>
          <w:t>(一)、行李秤项目启动阶段时间节点</w:t>
        </w:r>
        <w:r>
          <w:tab/>
        </w:r>
        <w:r>
          <w:fldChar w:fldCharType="begin"/>
        </w:r>
        <w:r>
          <w:instrText xml:space="preserve"> PAGEREF _Toc9599 \h </w:instrText>
        </w:r>
        <w:r>
          <w:fldChar w:fldCharType="separate"/>
        </w:r>
        <w:r>
          <w:t>63</w:t>
        </w:r>
        <w:r>
          <w:fldChar w:fldCharType="end"/>
        </w:r>
      </w:hyperlink>
    </w:p>
    <w:p>
      <w:pPr>
        <w:pStyle w:val="TOC2"/>
        <w:tabs>
          <w:tab w:val="right" w:leader="dot" w:pos="8306"/>
        </w:tabs>
      </w:pPr>
      <w:hyperlink w:anchor="_Toc20077" w:history="1">
        <w:r>
          <w:rPr>
            <w:rFonts w:ascii="仿宋" w:eastAsia="仿宋" w:hAnsi="仿宋" w:cs="仿宋" w:hint="eastAsia"/>
            <w:lang w:eastAsia="zh-CN"/>
          </w:rPr>
          <w:t>(二)、行李秤项目执行阶段时间节点</w:t>
        </w:r>
        <w:r>
          <w:tab/>
        </w:r>
        <w:r>
          <w:fldChar w:fldCharType="begin"/>
        </w:r>
        <w:r>
          <w:instrText xml:space="preserve"> PAGEREF _Toc20077 \h </w:instrText>
        </w:r>
        <w:r>
          <w:fldChar w:fldCharType="separate"/>
        </w:r>
        <w:r>
          <w:t>64</w:t>
        </w:r>
        <w:r>
          <w:fldChar w:fldCharType="end"/>
        </w:r>
      </w:hyperlink>
    </w:p>
    <w:p>
      <w:pPr>
        <w:pStyle w:val="TOC2"/>
        <w:tabs>
          <w:tab w:val="right" w:leader="dot" w:pos="8306"/>
        </w:tabs>
      </w:pPr>
      <w:hyperlink w:anchor="_Toc15872" w:history="1">
        <w:r>
          <w:rPr>
            <w:rFonts w:ascii="仿宋" w:eastAsia="仿宋" w:hAnsi="仿宋" w:cs="仿宋" w:hint="eastAsia"/>
            <w:lang w:eastAsia="zh-CN"/>
          </w:rPr>
          <w:t>(三)、行李秤项目完成阶段时间节点</w:t>
        </w:r>
        <w:r>
          <w:tab/>
        </w:r>
        <w:r>
          <w:fldChar w:fldCharType="begin"/>
        </w:r>
        <w:r>
          <w:instrText xml:space="preserve"> PAGEREF _Toc15872 \h </w:instrText>
        </w:r>
        <w:r>
          <w:fldChar w:fldCharType="separate"/>
        </w:r>
        <w:r>
          <w:t>65</w:t>
        </w:r>
        <w:r>
          <w:fldChar w:fldCharType="end"/>
        </w:r>
      </w:hyperlink>
    </w:p>
    <w:p>
      <w:pPr>
        <w:pStyle w:val="TOC1"/>
        <w:tabs>
          <w:tab w:val="right" w:leader="dot" w:pos="8306"/>
        </w:tabs>
      </w:pPr>
      <w:hyperlink w:anchor="_Toc32352" w:history="1">
        <w:r>
          <w:rPr>
            <w:rFonts w:ascii="仿宋" w:eastAsia="仿宋" w:hAnsi="仿宋" w:cs="仿宋" w:hint="eastAsia"/>
            <w:lang w:eastAsia="zh-CN"/>
          </w:rPr>
          <w:t>十五、行李秤项目治理与监督</w:t>
        </w:r>
        <w:r>
          <w:tab/>
        </w:r>
        <w:r>
          <w:fldChar w:fldCharType="begin"/>
        </w:r>
        <w:r>
          <w:instrText xml:space="preserve"> PAGEREF _Toc32352 \h </w:instrText>
        </w:r>
        <w:r>
          <w:fldChar w:fldCharType="separate"/>
        </w:r>
        <w:r>
          <w:t>66</w:t>
        </w:r>
        <w:r>
          <w:fldChar w:fldCharType="end"/>
        </w:r>
      </w:hyperlink>
    </w:p>
    <w:p>
      <w:pPr>
        <w:pStyle w:val="TOC2"/>
        <w:tabs>
          <w:tab w:val="right" w:leader="dot" w:pos="8306"/>
        </w:tabs>
      </w:pPr>
      <w:hyperlink w:anchor="_Toc25964" w:history="1">
        <w:r>
          <w:rPr>
            <w:rFonts w:ascii="仿宋" w:eastAsia="仿宋" w:hAnsi="仿宋" w:cs="仿宋" w:hint="eastAsia"/>
            <w:lang w:eastAsia="zh-CN"/>
          </w:rPr>
          <w:t>(一)、行李秤项目治理结构</w:t>
        </w:r>
        <w:r>
          <w:tab/>
        </w:r>
        <w:r>
          <w:fldChar w:fldCharType="begin"/>
        </w:r>
        <w:r>
          <w:instrText xml:space="preserve"> PAGEREF _Toc25964 \h </w:instrText>
        </w:r>
        <w:r>
          <w:fldChar w:fldCharType="separate"/>
        </w:r>
        <w:r>
          <w:t>66</w:t>
        </w:r>
        <w:r>
          <w:fldChar w:fldCharType="end"/>
        </w:r>
      </w:hyperlink>
    </w:p>
    <w:p>
      <w:pPr>
        <w:pStyle w:val="TOC2"/>
        <w:tabs>
          <w:tab w:val="right" w:leader="dot" w:pos="8306"/>
        </w:tabs>
      </w:pPr>
      <w:hyperlink w:anchor="_Toc30578" w:history="1">
        <w:r>
          <w:rPr>
            <w:rFonts w:ascii="仿宋" w:eastAsia="仿宋" w:hAnsi="仿宋" w:cs="仿宋" w:hint="eastAsia"/>
            <w:lang w:eastAsia="zh-CN"/>
          </w:rPr>
          <w:t>(二)、监督与审计</w:t>
        </w:r>
        <w:r>
          <w:tab/>
        </w:r>
        <w:r>
          <w:fldChar w:fldCharType="begin"/>
        </w:r>
        <w:r>
          <w:instrText xml:space="preserve"> PAGEREF _Toc30578 \h </w:instrText>
        </w:r>
        <w:r>
          <w:fldChar w:fldCharType="separate"/>
        </w:r>
        <w:r>
          <w:t>67</w:t>
        </w:r>
        <w:r>
          <w:fldChar w:fldCharType="end"/>
        </w:r>
      </w:hyperlink>
    </w:p>
    <w:p>
      <w:pPr>
        <w:pStyle w:val="TOC1"/>
        <w:tabs>
          <w:tab w:val="right" w:leader="dot" w:pos="8306"/>
        </w:tabs>
      </w:pPr>
      <w:hyperlink w:anchor="_Toc27854" w:history="1">
        <w:r>
          <w:rPr>
            <w:rFonts w:ascii="仿宋" w:eastAsia="仿宋" w:hAnsi="仿宋" w:cs="仿宋" w:hint="eastAsia"/>
            <w:lang w:eastAsia="zh-CN"/>
          </w:rPr>
          <w:t>十六、供应链管理</w:t>
        </w:r>
        <w:r>
          <w:tab/>
        </w:r>
        <w:r>
          <w:fldChar w:fldCharType="begin"/>
        </w:r>
        <w:r>
          <w:instrText xml:space="preserve"> PAGEREF _Toc27854 \h </w:instrText>
        </w:r>
        <w:r>
          <w:fldChar w:fldCharType="separate"/>
        </w:r>
        <w:r>
          <w:t>68</w:t>
        </w:r>
        <w:r>
          <w:fldChar w:fldCharType="end"/>
        </w:r>
      </w:hyperlink>
    </w:p>
    <w:p>
      <w:pPr>
        <w:pStyle w:val="TOC2"/>
        <w:tabs>
          <w:tab w:val="right" w:leader="dot" w:pos="8306"/>
        </w:tabs>
      </w:pPr>
      <w:hyperlink w:anchor="_Toc18339" w:history="1">
        <w:r>
          <w:rPr>
            <w:rFonts w:ascii="仿宋" w:eastAsia="仿宋" w:hAnsi="仿宋" w:cs="仿宋" w:hint="eastAsia"/>
            <w:lang w:eastAsia="zh-CN"/>
          </w:rPr>
          <w:t>(一)、供应链战略规划</w:t>
        </w:r>
        <w:r>
          <w:tab/>
        </w:r>
        <w:r>
          <w:fldChar w:fldCharType="begin"/>
        </w:r>
        <w:r>
          <w:instrText xml:space="preserve"> PAGEREF _Toc18339 \h </w:instrText>
        </w:r>
        <w:r>
          <w:fldChar w:fldCharType="separate"/>
        </w:r>
        <w:r>
          <w:t>68</w:t>
        </w:r>
        <w:r>
          <w:fldChar w:fldCharType="end"/>
        </w:r>
      </w:hyperlink>
    </w:p>
    <w:p>
      <w:pPr>
        <w:pStyle w:val="TOC2"/>
        <w:tabs>
          <w:tab w:val="right" w:leader="dot" w:pos="8306"/>
        </w:tabs>
      </w:pPr>
      <w:hyperlink w:anchor="_Toc3806" w:history="1">
        <w:r>
          <w:rPr>
            <w:rFonts w:ascii="仿宋" w:eastAsia="仿宋" w:hAnsi="仿宋" w:cs="仿宋" w:hint="eastAsia"/>
            <w:lang w:eastAsia="zh-CN"/>
          </w:rPr>
          <w:t>(二)、供应商选择与合作</w:t>
        </w:r>
        <w:r>
          <w:tab/>
        </w:r>
        <w:r>
          <w:fldChar w:fldCharType="begin"/>
        </w:r>
        <w:r>
          <w:instrText xml:space="preserve"> PAGEREF _Toc3806 \h </w:instrText>
        </w:r>
        <w:r>
          <w:fldChar w:fldCharType="separate"/>
        </w:r>
        <w:r>
          <w:t>70</w:t>
        </w:r>
        <w:r>
          <w:fldChar w:fldCharType="end"/>
        </w:r>
      </w:hyperlink>
    </w:p>
    <w:p>
      <w:pPr>
        <w:pStyle w:val="TOC2"/>
        <w:tabs>
          <w:tab w:val="right" w:leader="dot" w:pos="8306"/>
        </w:tabs>
      </w:pPr>
      <w:hyperlink w:anchor="_Toc22702" w:history="1">
        <w:r>
          <w:rPr>
            <w:rFonts w:ascii="仿宋" w:eastAsia="仿宋" w:hAnsi="仿宋" w:cs="仿宋" w:hint="eastAsia"/>
            <w:lang w:eastAsia="zh-CN"/>
          </w:rPr>
          <w:t>(三)、物流与库存管理</w:t>
        </w:r>
        <w:r>
          <w:tab/>
        </w:r>
        <w:r>
          <w:fldChar w:fldCharType="begin"/>
        </w:r>
        <w:r>
          <w:instrText xml:space="preserve"> PAGEREF _Toc22702 \h </w:instrText>
        </w:r>
        <w:r>
          <w:fldChar w:fldCharType="separate"/>
        </w:r>
        <w:r>
          <w:t>71</w:t>
        </w:r>
        <w:r>
          <w:fldChar w:fldCharType="end"/>
        </w:r>
      </w:hyperlink>
    </w:p>
    <w:p>
      <w:pPr>
        <w:pStyle w:val="TOC1"/>
        <w:tabs>
          <w:tab w:val="right" w:leader="dot" w:pos="8306"/>
        </w:tabs>
      </w:pPr>
      <w:hyperlink w:anchor="_Toc26789" w:history="1">
        <w:r>
          <w:rPr>
            <w:rFonts w:ascii="仿宋" w:eastAsia="仿宋" w:hAnsi="仿宋" w:cs="仿宋" w:hint="eastAsia"/>
            <w:lang w:eastAsia="zh-CN"/>
          </w:rPr>
          <w:t>十七、行李秤项目变更管理</w:t>
        </w:r>
        <w:r>
          <w:tab/>
        </w:r>
        <w:r>
          <w:fldChar w:fldCharType="begin"/>
        </w:r>
        <w:r>
          <w:instrText xml:space="preserve"> PAGEREF _Toc26789 \h </w:instrText>
        </w:r>
        <w:r>
          <w:fldChar w:fldCharType="separate"/>
        </w:r>
        <w:r>
          <w:t>72</w:t>
        </w:r>
        <w:r>
          <w:fldChar w:fldCharType="end"/>
        </w:r>
      </w:hyperlink>
    </w:p>
    <w:p>
      <w:pPr>
        <w:pStyle w:val="TOC2"/>
        <w:tabs>
          <w:tab w:val="right" w:leader="dot" w:pos="8306"/>
        </w:tabs>
      </w:pPr>
      <w:hyperlink w:anchor="_Toc19637" w:history="1">
        <w:r>
          <w:rPr>
            <w:rFonts w:ascii="仿宋" w:eastAsia="仿宋" w:hAnsi="仿宋" w:cs="仿宋" w:hint="eastAsia"/>
            <w:lang w:eastAsia="zh-CN"/>
          </w:rPr>
          <w:t>(一)、变更申请与评估</w:t>
        </w:r>
        <w:r>
          <w:tab/>
        </w:r>
        <w:r>
          <w:fldChar w:fldCharType="begin"/>
        </w:r>
        <w:r>
          <w:instrText xml:space="preserve"> PAGEREF _Toc19637 \h </w:instrText>
        </w:r>
        <w:r>
          <w:fldChar w:fldCharType="separate"/>
        </w:r>
        <w:r>
          <w:t>72</w:t>
        </w:r>
        <w:r>
          <w:fldChar w:fldCharType="end"/>
        </w:r>
      </w:hyperlink>
    </w:p>
    <w:p>
      <w:pPr>
        <w:pStyle w:val="TOC2"/>
        <w:tabs>
          <w:tab w:val="right" w:leader="dot" w:pos="8306"/>
        </w:tabs>
      </w:pPr>
      <w:hyperlink w:anchor="_Toc4122" w:history="1">
        <w:r>
          <w:rPr>
            <w:rFonts w:ascii="仿宋" w:eastAsia="仿宋" w:hAnsi="仿宋" w:cs="仿宋" w:hint="eastAsia"/>
            <w:lang w:eastAsia="zh-CN"/>
          </w:rPr>
          <w:t>(二)、变更实施与控制</w:t>
        </w:r>
        <w:r>
          <w:tab/>
        </w:r>
        <w:r>
          <w:fldChar w:fldCharType="begin"/>
        </w:r>
        <w:r>
          <w:instrText xml:space="preserve"> PAGEREF _Toc4122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41"/>
      <w:r>
        <w:rPr>
          <w:rFonts w:ascii="仿宋" w:eastAsia="仿宋" w:hAnsi="仿宋" w:cs="仿宋" w:hint="eastAsia"/>
          <w:sz w:val="28"/>
          <w:lang w:eastAsia="zh-CN"/>
        </w:rPr>
        <w:t>一、行李秤项目选址可行性分析</w:t>
      </w:r>
      <w:bookmarkEnd w:id="2"/>
    </w:p>
    <w:p>
      <w:pPr>
        <w:pStyle w:val="Heading2"/>
        <w:rPr>
          <w:rFonts w:ascii="仿宋" w:eastAsia="仿宋" w:hAnsi="仿宋" w:cs="仿宋" w:hint="eastAsia"/>
          <w:lang w:eastAsia="zh-CN"/>
        </w:rPr>
      </w:pPr>
      <w:bookmarkStart w:id="3" w:name="_Toc9960"/>
      <w:r>
        <w:rPr>
          <w:rFonts w:ascii="仿宋" w:eastAsia="仿宋" w:hAnsi="仿宋" w:cs="仿宋" w:hint="eastAsia"/>
          <w:lang w:eastAsia="zh-CN"/>
        </w:rPr>
        <w:t>(一)、行李秤项目选址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该行李秤项目选址位于XX省XX市XX区XXX街道</w:t>
      </w:r>
    </w:p>
    <w:p>
      <w:pPr>
        <w:pStyle w:val="Heading2"/>
        <w:ind w:firstLine="560" w:firstLineChars="200"/>
        <w:rPr>
          <w:rFonts w:ascii="仿宋" w:eastAsia="仿宋" w:hAnsi="仿宋" w:cs="仿宋" w:hint="eastAsia"/>
          <w:sz w:val="28"/>
          <w:lang w:eastAsia="zh-CN"/>
        </w:rPr>
      </w:pPr>
      <w:bookmarkStart w:id="4" w:name="_Toc9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行李秤项目的征地面积将根据行李秤项目的实际规模和需求进行精确规划。具体面积XXX平方米，旨在确保行李秤项目不仅能够满足当前的发展需求，还能够预留空间以适应未来的扩展。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净用地面积是在征地面积基础上去除不可利用面积后的实际可开发用地。具体面积XXX平方米，考虑到环保、交通、安全等多方面因素，以确保行李秤项目在整体利用效率上达到最优。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行李秤项目计划建设的建筑总规模具体面积XXX平方米。这一规模的确定综合考虑了行李秤项目的性质、规模，以及城市规划的相关要求，确保建筑布局与周边环境协调一致。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绿地率是行李秤项目用地中被规划为绿地的比例。具体面积XXX平方米，旨在通过合理规划绿地，改善行李秤项目周边环境，提升居民生活质量，并符合城市整体绿化规划。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容积率是用地上可以建设的建筑总体积与用地面积之比。具体面积XXX，通过合理的容积率规划，确保行李秤项目建筑规模与周边环境和谐共生。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确保行李秤项目选址与当地城市规划相一致，具体面积XXX平方米。通过与城市规划部门深入沟通，确保行李秤项目不仅符合城市的整体发展方向，还能够融入城市的发展布局，为城市的长远发展贡献力量。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充分了解并确保行李秤项目选址符合当地产业政策，具体面积XXX平方米。这包括行李秤项目对当地经济的促进作用，以及对相关产业的带动效应，确保行李秤项目与地方政府的产业政策保持一致，促进共赢合作。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用地总体要求必须符合环保和可持续发展的原则，具体面积XXX平方米。通过采用绿色建筑设计、节能减排等措施，确保行李秤项目在建设和运营过程中对环境的影响最小化，达到可持续发展的要求。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确保行李秤项目选址具备必要的公共设施配套，具体面积XXX平方米。这包括交通便利性、教育、医疗等基础设施，以提高居民生活品质，使得行李秤项目选址更具吸引力。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考虑用地总体要求对当地社会稳定性的影响，具体面积XXX平方米。通过深入了解当地社区反馈，确保行李秤项目的选址和建设过程对当地社会和谐稳定产生积极作用。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行李秤项目选址不仅符合法规和规划，还在实际操作中具有可行性。这一全面规划将为行李秤项目的成功实施提供坚实的基础，确保行李秤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14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行李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行李秤项目的设备规划和空间设计中，我们将采取灵活设备布局的措施。设备布局将根据实际需求进行灵活设计，避免不必要的浪费。通过合理规划设备摆放位置，我们将提高设备的利用率，减少设备间距，以确保行李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行李秤项目内部引入共享设施的概念，例如共享会议室、办公区等。通过这种方式，我们可以减少对资源的重复建设，提高资源共享效率，从而减小行李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0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行李秤项目的总图布置中，我们将不同功能区域进行明确的规划，以最大程度满足行李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13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我们首先关注市场因素，包括潜在客户分布、竞争对手位置、市场需求等。通过深入的市场调研，我们能够更准确地评估选址对于市场开拓和产品销售的影响，确保行李秤项目能够在有利的市场环境中蓬勃发展。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行李秤项目对环境的影响是综合评价的重要因素之一。我们将详细考虑选址周边的自然环境、生态保护区、水源地等情况，确保行李秤项目的建设和运营对环境影响最小化，并符合当地的环保法规标准。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对选址的评价还需充分考虑当地政府的产业政策和法规。我们将详细了解行李秤项目所在地的相关政策，确保行李秤项目的规划和运营与当地法规相符，降低不必要的法律风险。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考虑到社会稳定性对企业运营的重要性，我们将评估选址地区的社会安全情况、劳工关系、社区反馈等方面，以确保行李秤项目的建设和运营不会受到社会稳定性的负面影响。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最后，我们将综合考虑用地成本，包括土地购置费用、土地开发成本等。通过对用地成本的详细评估，我们能够做出更为精确的经济效益分析，为行李秤项目的投资决策提供有力支持。</w:t>
      </w:r>
    </w:p>
    <w:p>
      <w:pPr>
        <w:pStyle w:val="Heading1"/>
        <w:ind w:firstLine="560" w:firstLineChars="200"/>
        <w:rPr>
          <w:rFonts w:ascii="仿宋" w:eastAsia="仿宋" w:hAnsi="仿宋" w:cs="仿宋" w:hint="eastAsia"/>
          <w:sz w:val="28"/>
          <w:lang w:eastAsia="zh-CN"/>
        </w:rPr>
      </w:pPr>
      <w:bookmarkStart w:id="8" w:name="_Toc23464"/>
      <w:r>
        <w:rPr>
          <w:rFonts w:ascii="仿宋" w:eastAsia="仿宋" w:hAnsi="仿宋" w:cs="仿宋" w:hint="eastAsia"/>
          <w:sz w:val="28"/>
          <w:lang w:eastAsia="zh-CN"/>
        </w:rPr>
        <w:t>二、行李秤项目建设背景及必要性分析</w:t>
      </w:r>
      <w:bookmarkEnd w:id="8"/>
    </w:p>
    <w:p>
      <w:pPr>
        <w:pStyle w:val="Heading2"/>
        <w:rPr>
          <w:rFonts w:ascii="仿宋" w:eastAsia="仿宋" w:hAnsi="仿宋" w:cs="仿宋" w:hint="eastAsia"/>
          <w:lang w:eastAsia="zh-CN"/>
        </w:rPr>
      </w:pPr>
      <w:bookmarkStart w:id="9" w:name="_Toc11437"/>
      <w:r>
        <w:rPr>
          <w:rFonts w:ascii="仿宋" w:eastAsia="仿宋" w:hAnsi="仿宋" w:cs="仿宋" w:hint="eastAsia"/>
          <w:lang w:eastAsia="zh-CN"/>
        </w:rPr>
        <w:t>(一)、行李秤项目背景分析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行李秤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我们的背景分析将深入挖掘当前行业的发展趋势，通过对竞争态势的全面审视，找到行李秤项目在这个潮流中的定位。同时，我们将关注行业内涌现的新兴机遇，以便行李秤项目更好地融入行业发展的潮流中。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行李秤项目提供了强大的发展动力。我们将聚焦于行业内最新的技术发展趋势，包括但不限于人工智能、大数据分析、物联网等领域。通过深度的技术研究，我们将确保行李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行李秤项目发展的源泉。我们将投入更多的精力对市场需求进行深入剖析，超越表面的需求，深入挖掘潜在的市场痛点和机遇。通过对市场需求的细致了解，行李秤项目将更有针对性地设计解决方案，满足市场的多样化需求，从而更好地促进行李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行李秤项目战略至关重要。我们将对竞争态势进行更为深入的分析，包括但不限于市场份额、产品特点、客户满意度等多个维度。通过深度的竞争分析，行李秤项目将能够更准确地把握市场脉搏，制定具有竞争力的行李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行李秤项目的发展具有直接的影响。我们将进行更为全面的法规和政策分析，了解行业发展中的潜在法律风险和合规挑战。通过充分了解和遵守相关法规，行李秤项目将确保在法律框架内合法合规运营，为行李秤项目的稳健发展提供有力支持。</w:t>
      </w:r>
    </w:p>
    <w:p>
      <w:pPr>
        <w:pStyle w:val="Heading2"/>
        <w:ind w:firstLine="560" w:firstLineChars="200"/>
        <w:rPr>
          <w:rFonts w:ascii="仿宋" w:eastAsia="仿宋" w:hAnsi="仿宋" w:cs="仿宋" w:hint="eastAsia"/>
          <w:sz w:val="28"/>
          <w:lang w:eastAsia="zh-CN"/>
        </w:rPr>
      </w:pPr>
      <w:bookmarkStart w:id="10" w:name="_Toc9684"/>
      <w:r>
        <w:rPr>
          <w:rFonts w:ascii="仿宋" w:eastAsia="仿宋" w:hAnsi="仿宋" w:cs="仿宋" w:hint="eastAsia"/>
          <w:sz w:val="28"/>
          <w:lang w:eastAsia="zh-CN"/>
        </w:rPr>
        <w:t>(二)、行李秤项目建设必要性分析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秤项目建设的迫切性源于对行业发展趋势的深刻洞察。我们正处于一个行业变革的时代，科技创新、数字化转型成为企业发展的关键动力。行李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秤项目建设不仅仅是为了跟上潮流，更是为了通过技术创新推动企业的持续发展。通过引入先进的技术和解决方案，行李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行李秤项目的建设成为必然选择，通过提高产品质量、拓展服务领域，从而在竞争中获得更多的机会。行李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行李秤项目建设的必要性体现在对客户需求更精准的满足。通过行李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秤项目建设的背后是对企业持续创新的追求。只有通过不断创新，企业才能在竞争中立于不败之地。行李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2527"/>
      <w:r>
        <w:rPr>
          <w:rFonts w:ascii="仿宋" w:eastAsia="仿宋" w:hAnsi="仿宋" w:cs="仿宋" w:hint="eastAsia"/>
          <w:sz w:val="28"/>
          <w:lang w:eastAsia="zh-CN"/>
        </w:rPr>
        <w:t>三、行李秤项目绩效评估</w:t>
      </w:r>
      <w:bookmarkEnd w:id="11"/>
    </w:p>
    <w:p>
      <w:pPr>
        <w:pStyle w:val="Heading2"/>
        <w:rPr>
          <w:rFonts w:ascii="仿宋" w:eastAsia="仿宋" w:hAnsi="仿宋" w:cs="仿宋" w:hint="eastAsia"/>
          <w:lang w:eastAsia="zh-CN"/>
        </w:rPr>
      </w:pPr>
      <w:bookmarkStart w:id="12" w:name="_Toc1494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在行李秤项目中，我们设计了一套全面的绩效评估指标，以确保行李秤项目的可控和成功交付。这些指标跨足行李秤项目目标、成本、进度和质量等多个维度，为我们提供了全面洞察行李秤项目的健康状况。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秤项目目标达成率是我们关注的首要指标。我们设定了明确的目标，并通过定期监测和评估，迅速发现并应对潜在的目标偏差。这为行李秤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成本绩效是另一个核心关注点。通过实际成本与预算成本的对比分析，我们深入了解成本差异的原因，及时调整资源分配，保持行李秤项目在经济效益方面的合理水平。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秤项目进度作为关键的绩效指标之一，得到了精心的关注。我们制定了详细的行李秤项目进度计划，并设立了进度符合度指标，确保实际进度与计划进度保持一致。这使我们能够快速发现和解决潜在的进度问题，保持行李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行李秤项目绩效的不可或缺的一环。我们引入了一系列的质量标准和客户满意度指标，以确保行李秤项目交付的成果在质量上达到或超越预期水平。通过持续监测这些指标，我们努力提升行李秤项目整体质量水平，为行李秤项目的成功交付提供有力保障。通过这些科学且全面的绩效评估，我们能够更好地引导行李秤项目的持续改进，确保行李秤项目目标的顺利达成。</w:t>
      </w:r>
    </w:p>
    <w:p>
      <w:pPr>
        <w:pStyle w:val="Heading2"/>
        <w:ind w:firstLine="560" w:firstLineChars="200"/>
        <w:rPr>
          <w:rFonts w:ascii="仿宋" w:eastAsia="仿宋" w:hAnsi="仿宋" w:cs="仿宋" w:hint="eastAsia"/>
          <w:sz w:val="28"/>
          <w:lang w:eastAsia="zh-CN"/>
        </w:rPr>
      </w:pPr>
      <w:bookmarkStart w:id="13" w:name="_Toc1294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绩效评估是行李秤项目中的关键环节，为确保行李秤项目达到预期目标，我们采用了多层次、多维度的绩效评估方法。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行李秤项目的战略目标对齐，确保每个决策和行动都与行李秤项目整体目标保持一致。团队会定期召开战略对齐会议，审视当前工作与行李秤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行李秤项目进度、质量、成本和风险等方面。这些指标通过数据收集和分析，为行李秤项目管理团队提供了客观的评估依据。例如，我们通过行李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绩效评估不仅仅停留在行李秤项目内部，还考虑了行李秤项目对外部环境的影响。我们定期进行干系人满意度调查，以了解各利益相关方对行李秤项目的期望和满意度，并及时做出调整。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这种多层次、多角度的绩效评估方法，使得我们能够全面了解行李秤项目的运行状态，及时做出调整，确保行李秤项目在不断变化的环境中保持稳健前行。</w:t>
      </w:r>
    </w:p>
    <w:p>
      <w:pPr>
        <w:pStyle w:val="Heading2"/>
        <w:ind w:firstLine="560" w:firstLineChars="200"/>
        <w:rPr>
          <w:rFonts w:ascii="仿宋" w:eastAsia="仿宋" w:hAnsi="仿宋" w:cs="仿宋" w:hint="eastAsia"/>
          <w:sz w:val="28"/>
          <w:lang w:eastAsia="zh-CN"/>
        </w:rPr>
      </w:pPr>
      <w:bookmarkStart w:id="14" w:name="_Toc371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为了确保行李秤项目的有效管理和不断优化，我们采用了精心设计的绩效评估周期。这个周期旨在实现灵活、实时和全面的评估，以适应行李秤项目执行中的各种挑战。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行李秤项目的不同需求，分为短期、中期和长期。短期评估关注每个迭代或工作周期，以及时发现和解决当前任务中的问题。中期评估涵盖几个迭代，深入了解整体行李秤项目的趋势和性能。长期评估则着眼于整个行李秤项目阶段，确保行李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行李秤项目管理工具和协作平台，团队成员能够随时更新和分享行李秤项目数据。这种实时性的反馈机制使我们能够及时察觉潜在问题，快速调整，保持行李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行李秤项目的决策制定密不可分。每个周期的行李秤项目回顾会议成为集体总结经验、识别问题深层次原因并找到创新解决方案的平台。这种定期的反思与调整机制使行李秤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642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044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行李秤项目的主要产品是XXXX，预计年产值为XXX万元。这一产品在市场中占据着重要的地位，其广泛的应用范围使得该行李秤项目的市场前景非常广阔。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行李秤项目的xxx产品作为重要的原材料之一，将在多个领域发挥关键作用。其在建筑、交通、能源等方面的广泛应用将为整个产业链提供强大的支持，形成产业协同效应。行李秤项目的年产值XXX万XXX万XXX万万元不仅反映了其在市场上的巨大潜力，更预示着它对国民经济的积极贡献。这种关联度高、涉及面广的产业关系，使得该行李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25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秤项目总征地面积为XXXX平方米，相当于约XX.XX亩，其中净用地面积为XXXX平方米，红线范围内相当于约XX.XX亩。这一用地规模充分考虑了行李秤项目的建设需求，保障了行李秤项目在合适的空间内得以充分发展。行李秤项目规划的总建筑面积为XXXX平方米，其中主体工程建设占XXXX平方米，计容建筑面积达XXXX平方米。预计建筑工程的投资将达到XXXX万元，为行李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李秤项目计划购置的设备共计XXXX台（套），设备购置费用为XXXX万元。这一设备购置计划充分考虑到行李秤项目的生产需求和技术要求，确保了行李秤项目在生产运营中具备先进的技术装备和高效的生产能力。设备的合理配置将为行李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秤项目计划总投资为XXXX万元，预计年实现营业收入为XXXX万元。这一产能规模的设定旨在确保行李秤项目能够在投资与回报之间取得平衡，实现长期可持续的发展。行李秤项目的总投资充分考虑到各个方面的需求，包括用地建设、设备购置等多个环节，以确保行李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006"/>
      <w:r>
        <w:rPr>
          <w:rFonts w:ascii="仿宋" w:eastAsia="仿宋" w:hAnsi="仿宋" w:cs="仿宋" w:hint="eastAsia"/>
          <w:sz w:val="28"/>
          <w:lang w:eastAsia="zh-CN"/>
        </w:rPr>
        <w:t>五、行李秤项目概论</w:t>
      </w:r>
      <w:bookmarkEnd w:id="18"/>
    </w:p>
    <w:p>
      <w:pPr>
        <w:pStyle w:val="Heading2"/>
        <w:rPr>
          <w:rFonts w:ascii="仿宋" w:eastAsia="仿宋" w:hAnsi="仿宋" w:cs="仿宋" w:hint="eastAsia"/>
          <w:lang w:eastAsia="zh-CN"/>
        </w:rPr>
      </w:pPr>
      <w:bookmarkStart w:id="19" w:name="_Toc7781"/>
      <w:r>
        <w:rPr>
          <w:rFonts w:ascii="仿宋" w:eastAsia="仿宋" w:hAnsi="仿宋" w:cs="仿宋" w:hint="eastAsia"/>
          <w:lang w:eastAsia="zh-CN"/>
        </w:rPr>
        <w:t>(一)、行李秤项目概况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秤项目的起源追溯至对市场的深入洞察。市场的不断演变与变革为行李秤项目提供了难得的机遇。当前市场存在的需求缺口和变革的大环境共同构成了行李秤项目的背景。这个行李秤项目旨在充分利用市场机遇，填补行业中尚未满足的需求，为客户提供全新的解决方案。市场的变革和需求的增长使得这个行李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行李秤项目名称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https://d.book118.com/118031030007006027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D5CA7"/>
    <w:rsid w:val="515D5C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310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2024-01-16T21:24:00Z</dcterms:created>
  <dcterms:modified xsi:type="dcterms:W3CDTF">2024-01-16T21:24:20Z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AE8EDE5462A94CFEB4F1A4F309470C15_11</vt:lpwstr>
  </property>
  <property fmtid="{D5CDD505-2E9C-101B-9397-08002B2CF9AE}" pid="3" name="KSOProductBuildVer">
    <vt:lpwstr>2052-12.1.0.16120</vt:lpwstr>
  </property>
</Properties>
</file>