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甘油(丙三醇)项目建设方案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9" w:history="1">
        <w:r>
          <w:rPr>
            <w:rFonts w:ascii="仿宋" w:eastAsia="仿宋" w:hAnsi="仿宋" w:cs="仿宋" w:hint="eastAsia"/>
            <w:lang w:eastAsia="zh-CN"/>
          </w:rPr>
          <w:t>概论</w:t>
        </w:r>
        <w:r>
          <w:tab/>
        </w:r>
        <w:r>
          <w:fldChar w:fldCharType="begin"/>
        </w:r>
        <w:r>
          <w:instrText xml:space="preserve"> PAGEREF _Toc24429 \h </w:instrText>
        </w:r>
        <w:r>
          <w:fldChar w:fldCharType="separate"/>
        </w:r>
        <w:r>
          <w:t>3</w:t>
        </w:r>
        <w:r>
          <w:fldChar w:fldCharType="end"/>
        </w:r>
      </w:hyperlink>
    </w:p>
    <w:p>
      <w:pPr>
        <w:pStyle w:val="TOC1"/>
        <w:tabs>
          <w:tab w:val="right" w:leader="dot" w:pos="8306"/>
        </w:tabs>
      </w:pPr>
      <w:hyperlink w:anchor="_Toc664" w:history="1">
        <w:r>
          <w:rPr>
            <w:rFonts w:ascii="仿宋" w:eastAsia="仿宋" w:hAnsi="仿宋" w:cs="仿宋" w:hint="eastAsia"/>
            <w:lang w:eastAsia="zh-CN"/>
          </w:rPr>
          <w:t>一、经济影响分析</w:t>
        </w:r>
        <w:r>
          <w:tab/>
        </w:r>
        <w:r>
          <w:fldChar w:fldCharType="begin"/>
        </w:r>
        <w:r>
          <w:instrText xml:space="preserve"> PAGEREF _Toc664 \h </w:instrText>
        </w:r>
        <w:r>
          <w:fldChar w:fldCharType="separate"/>
        </w:r>
        <w:r>
          <w:t>3</w:t>
        </w:r>
        <w:r>
          <w:fldChar w:fldCharType="end"/>
        </w:r>
      </w:hyperlink>
    </w:p>
    <w:p>
      <w:pPr>
        <w:pStyle w:val="TOC2"/>
        <w:tabs>
          <w:tab w:val="right" w:leader="dot" w:pos="8306"/>
        </w:tabs>
      </w:pPr>
      <w:hyperlink w:anchor="_Toc17349" w:history="1">
        <w:r>
          <w:rPr>
            <w:rFonts w:ascii="仿宋" w:eastAsia="仿宋" w:hAnsi="仿宋" w:cs="仿宋" w:hint="eastAsia"/>
            <w:lang w:eastAsia="zh-CN"/>
          </w:rPr>
          <w:t>(一)、经济费用效益或费用效果分析</w:t>
        </w:r>
        <w:r>
          <w:tab/>
        </w:r>
        <w:r>
          <w:fldChar w:fldCharType="begin"/>
        </w:r>
        <w:r>
          <w:instrText xml:space="preserve"> PAGEREF _Toc17349 \h </w:instrText>
        </w:r>
        <w:r>
          <w:fldChar w:fldCharType="separate"/>
        </w:r>
        <w:r>
          <w:t>3</w:t>
        </w:r>
        <w:r>
          <w:fldChar w:fldCharType="end"/>
        </w:r>
      </w:hyperlink>
    </w:p>
    <w:p>
      <w:pPr>
        <w:pStyle w:val="TOC2"/>
        <w:tabs>
          <w:tab w:val="right" w:leader="dot" w:pos="8306"/>
        </w:tabs>
      </w:pPr>
      <w:hyperlink w:anchor="_Toc11744" w:history="1">
        <w:r>
          <w:rPr>
            <w:rFonts w:ascii="仿宋" w:eastAsia="仿宋" w:hAnsi="仿宋" w:cs="仿宋" w:hint="eastAsia"/>
            <w:lang w:eastAsia="zh-CN"/>
          </w:rPr>
          <w:t>(二)、行业影响分析</w:t>
        </w:r>
        <w:r>
          <w:tab/>
        </w:r>
        <w:r>
          <w:fldChar w:fldCharType="begin"/>
        </w:r>
        <w:r>
          <w:instrText xml:space="preserve"> PAGEREF _Toc11744 \h </w:instrText>
        </w:r>
        <w:r>
          <w:fldChar w:fldCharType="separate"/>
        </w:r>
        <w:r>
          <w:t>5</w:t>
        </w:r>
        <w:r>
          <w:fldChar w:fldCharType="end"/>
        </w:r>
      </w:hyperlink>
    </w:p>
    <w:p>
      <w:pPr>
        <w:pStyle w:val="TOC2"/>
        <w:tabs>
          <w:tab w:val="right" w:leader="dot" w:pos="8306"/>
        </w:tabs>
      </w:pPr>
      <w:hyperlink w:anchor="_Toc7580" w:history="1">
        <w:r>
          <w:rPr>
            <w:rFonts w:ascii="仿宋" w:eastAsia="仿宋" w:hAnsi="仿宋" w:cs="仿宋" w:hint="eastAsia"/>
            <w:lang w:eastAsia="zh-CN"/>
          </w:rPr>
          <w:t>(三)、区域经济影响分析</w:t>
        </w:r>
        <w:r>
          <w:tab/>
        </w:r>
        <w:r>
          <w:fldChar w:fldCharType="begin"/>
        </w:r>
        <w:r>
          <w:instrText xml:space="preserve"> PAGEREF _Toc7580 \h </w:instrText>
        </w:r>
        <w:r>
          <w:fldChar w:fldCharType="separate"/>
        </w:r>
        <w:r>
          <w:t>7</w:t>
        </w:r>
        <w:r>
          <w:fldChar w:fldCharType="end"/>
        </w:r>
      </w:hyperlink>
    </w:p>
    <w:p>
      <w:pPr>
        <w:pStyle w:val="TOC2"/>
        <w:tabs>
          <w:tab w:val="right" w:leader="dot" w:pos="8306"/>
        </w:tabs>
      </w:pPr>
      <w:hyperlink w:anchor="_Toc24434" w:history="1">
        <w:r>
          <w:rPr>
            <w:rFonts w:ascii="仿宋" w:eastAsia="仿宋" w:hAnsi="仿宋" w:cs="仿宋" w:hint="eastAsia"/>
            <w:lang w:eastAsia="zh-CN"/>
          </w:rPr>
          <w:t>(四)、宏观经济影响分析</w:t>
        </w:r>
        <w:r>
          <w:tab/>
        </w:r>
        <w:r>
          <w:fldChar w:fldCharType="begin"/>
        </w:r>
        <w:r>
          <w:instrText xml:space="preserve"> PAGEREF _Toc24434 \h </w:instrText>
        </w:r>
        <w:r>
          <w:fldChar w:fldCharType="separate"/>
        </w:r>
        <w:r>
          <w:t>8</w:t>
        </w:r>
        <w:r>
          <w:fldChar w:fldCharType="end"/>
        </w:r>
      </w:hyperlink>
    </w:p>
    <w:p>
      <w:pPr>
        <w:pStyle w:val="TOC1"/>
        <w:tabs>
          <w:tab w:val="right" w:leader="dot" w:pos="8306"/>
        </w:tabs>
      </w:pPr>
      <w:hyperlink w:anchor="_Toc21829" w:history="1">
        <w:r>
          <w:rPr>
            <w:rFonts w:ascii="仿宋" w:eastAsia="仿宋" w:hAnsi="仿宋" w:cs="仿宋" w:hint="eastAsia"/>
            <w:lang w:eastAsia="zh-CN"/>
          </w:rPr>
          <w:t>二、环境和生态影响分析</w:t>
        </w:r>
        <w:r>
          <w:tab/>
        </w:r>
        <w:r>
          <w:fldChar w:fldCharType="begin"/>
        </w:r>
        <w:r>
          <w:instrText xml:space="preserve"> PAGEREF _Toc21829 \h </w:instrText>
        </w:r>
        <w:r>
          <w:fldChar w:fldCharType="separate"/>
        </w:r>
        <w:r>
          <w:t>9</w:t>
        </w:r>
        <w:r>
          <w:fldChar w:fldCharType="end"/>
        </w:r>
      </w:hyperlink>
    </w:p>
    <w:p>
      <w:pPr>
        <w:pStyle w:val="TOC2"/>
        <w:tabs>
          <w:tab w:val="right" w:leader="dot" w:pos="8306"/>
        </w:tabs>
      </w:pPr>
      <w:hyperlink w:anchor="_Toc13947" w:history="1">
        <w:r>
          <w:rPr>
            <w:rFonts w:ascii="仿宋" w:eastAsia="仿宋" w:hAnsi="仿宋" w:cs="仿宋" w:hint="eastAsia"/>
            <w:lang w:eastAsia="zh-CN"/>
          </w:rPr>
          <w:t>(一)、环境和生态现状</w:t>
        </w:r>
        <w:r>
          <w:tab/>
        </w:r>
        <w:r>
          <w:fldChar w:fldCharType="begin"/>
        </w:r>
        <w:r>
          <w:instrText xml:space="preserve"> PAGEREF _Toc13947 \h </w:instrText>
        </w:r>
        <w:r>
          <w:fldChar w:fldCharType="separate"/>
        </w:r>
        <w:r>
          <w:t>9</w:t>
        </w:r>
        <w:r>
          <w:fldChar w:fldCharType="end"/>
        </w:r>
      </w:hyperlink>
    </w:p>
    <w:p>
      <w:pPr>
        <w:pStyle w:val="TOC2"/>
        <w:tabs>
          <w:tab w:val="right" w:leader="dot" w:pos="8306"/>
        </w:tabs>
      </w:pPr>
      <w:hyperlink w:anchor="_Toc11448" w:history="1">
        <w:r>
          <w:rPr>
            <w:rFonts w:ascii="仿宋" w:eastAsia="仿宋" w:hAnsi="仿宋" w:cs="仿宋" w:hint="eastAsia"/>
            <w:lang w:eastAsia="zh-CN"/>
          </w:rPr>
          <w:t>(二)、生态环境影响分析</w:t>
        </w:r>
        <w:r>
          <w:tab/>
        </w:r>
        <w:r>
          <w:fldChar w:fldCharType="begin"/>
        </w:r>
        <w:r>
          <w:instrText xml:space="preserve"> PAGEREF _Toc11448 \h </w:instrText>
        </w:r>
        <w:r>
          <w:fldChar w:fldCharType="separate"/>
        </w:r>
        <w:r>
          <w:t>11</w:t>
        </w:r>
        <w:r>
          <w:fldChar w:fldCharType="end"/>
        </w:r>
      </w:hyperlink>
    </w:p>
    <w:p>
      <w:pPr>
        <w:pStyle w:val="TOC2"/>
        <w:tabs>
          <w:tab w:val="right" w:leader="dot" w:pos="8306"/>
        </w:tabs>
      </w:pPr>
      <w:hyperlink w:anchor="_Toc5775" w:history="1">
        <w:r>
          <w:rPr>
            <w:rFonts w:ascii="仿宋" w:eastAsia="仿宋" w:hAnsi="仿宋" w:cs="仿宋" w:hint="eastAsia"/>
            <w:lang w:eastAsia="zh-CN"/>
          </w:rPr>
          <w:t>(三)、生态环境保护措施</w:t>
        </w:r>
        <w:r>
          <w:tab/>
        </w:r>
        <w:r>
          <w:fldChar w:fldCharType="begin"/>
        </w:r>
        <w:r>
          <w:instrText xml:space="preserve"> PAGEREF _Toc5775 \h </w:instrText>
        </w:r>
        <w:r>
          <w:fldChar w:fldCharType="separate"/>
        </w:r>
        <w:r>
          <w:t>12</w:t>
        </w:r>
        <w:r>
          <w:fldChar w:fldCharType="end"/>
        </w:r>
      </w:hyperlink>
    </w:p>
    <w:p>
      <w:pPr>
        <w:pStyle w:val="TOC2"/>
        <w:tabs>
          <w:tab w:val="right" w:leader="dot" w:pos="8306"/>
        </w:tabs>
      </w:pPr>
      <w:hyperlink w:anchor="_Toc25812" w:history="1">
        <w:r>
          <w:rPr>
            <w:rFonts w:ascii="仿宋" w:eastAsia="仿宋" w:hAnsi="仿宋" w:cs="仿宋" w:hint="eastAsia"/>
            <w:lang w:eastAsia="zh-CN"/>
          </w:rPr>
          <w:t>(四)、地质灾害影响分析</w:t>
        </w:r>
        <w:r>
          <w:tab/>
        </w:r>
        <w:r>
          <w:fldChar w:fldCharType="begin"/>
        </w:r>
        <w:r>
          <w:instrText xml:space="preserve"> PAGEREF _Toc25812 \h </w:instrText>
        </w:r>
        <w:r>
          <w:fldChar w:fldCharType="separate"/>
        </w:r>
        <w:r>
          <w:t>14</w:t>
        </w:r>
        <w:r>
          <w:fldChar w:fldCharType="end"/>
        </w:r>
      </w:hyperlink>
    </w:p>
    <w:p>
      <w:pPr>
        <w:pStyle w:val="TOC2"/>
        <w:tabs>
          <w:tab w:val="right" w:leader="dot" w:pos="8306"/>
        </w:tabs>
      </w:pPr>
      <w:hyperlink w:anchor="_Toc16991" w:history="1">
        <w:r>
          <w:rPr>
            <w:rFonts w:ascii="仿宋" w:eastAsia="仿宋" w:hAnsi="仿宋" w:cs="仿宋" w:hint="eastAsia"/>
            <w:lang w:eastAsia="zh-CN"/>
          </w:rPr>
          <w:t>(五)、特殊环境影响</w:t>
        </w:r>
        <w:r>
          <w:tab/>
        </w:r>
        <w:r>
          <w:fldChar w:fldCharType="begin"/>
        </w:r>
        <w:r>
          <w:instrText xml:space="preserve"> PAGEREF _Toc16991 \h </w:instrText>
        </w:r>
        <w:r>
          <w:fldChar w:fldCharType="separate"/>
        </w:r>
        <w:r>
          <w:t>15</w:t>
        </w:r>
        <w:r>
          <w:fldChar w:fldCharType="end"/>
        </w:r>
      </w:hyperlink>
    </w:p>
    <w:p>
      <w:pPr>
        <w:pStyle w:val="TOC1"/>
        <w:tabs>
          <w:tab w:val="right" w:leader="dot" w:pos="8306"/>
        </w:tabs>
      </w:pPr>
      <w:hyperlink w:anchor="_Toc19869" w:history="1">
        <w:r>
          <w:rPr>
            <w:rFonts w:ascii="仿宋" w:eastAsia="仿宋" w:hAnsi="仿宋" w:cs="仿宋" w:hint="eastAsia"/>
            <w:lang w:eastAsia="zh-CN"/>
          </w:rPr>
          <w:t>三、资源开发及综合利用分析</w:t>
        </w:r>
        <w:r>
          <w:tab/>
        </w:r>
        <w:r>
          <w:fldChar w:fldCharType="begin"/>
        </w:r>
        <w:r>
          <w:instrText xml:space="preserve"> PAGEREF _Toc19869 \h </w:instrText>
        </w:r>
        <w:r>
          <w:fldChar w:fldCharType="separate"/>
        </w:r>
        <w:r>
          <w:t>16</w:t>
        </w:r>
        <w:r>
          <w:fldChar w:fldCharType="end"/>
        </w:r>
      </w:hyperlink>
    </w:p>
    <w:p>
      <w:pPr>
        <w:pStyle w:val="TOC2"/>
        <w:tabs>
          <w:tab w:val="right" w:leader="dot" w:pos="8306"/>
        </w:tabs>
      </w:pPr>
      <w:hyperlink w:anchor="_Toc2417" w:history="1">
        <w:r>
          <w:rPr>
            <w:rFonts w:ascii="仿宋" w:eastAsia="仿宋" w:hAnsi="仿宋" w:cs="仿宋" w:hint="eastAsia"/>
            <w:lang w:eastAsia="zh-CN"/>
          </w:rPr>
          <w:t>(一)、资源开发方案</w:t>
        </w:r>
        <w:r>
          <w:tab/>
        </w:r>
        <w:r>
          <w:fldChar w:fldCharType="begin"/>
        </w:r>
        <w:r>
          <w:instrText xml:space="preserve"> PAGEREF _Toc2417 \h </w:instrText>
        </w:r>
        <w:r>
          <w:fldChar w:fldCharType="separate"/>
        </w:r>
        <w:r>
          <w:t>16</w:t>
        </w:r>
        <w:r>
          <w:fldChar w:fldCharType="end"/>
        </w:r>
      </w:hyperlink>
    </w:p>
    <w:p>
      <w:pPr>
        <w:pStyle w:val="TOC2"/>
        <w:tabs>
          <w:tab w:val="right" w:leader="dot" w:pos="8306"/>
        </w:tabs>
      </w:pPr>
      <w:hyperlink w:anchor="_Toc8633" w:history="1">
        <w:r>
          <w:rPr>
            <w:rFonts w:ascii="仿宋" w:eastAsia="仿宋" w:hAnsi="仿宋" w:cs="仿宋" w:hint="eastAsia"/>
            <w:lang w:eastAsia="zh-CN"/>
          </w:rPr>
          <w:t>(二)、资源利用方案</w:t>
        </w:r>
        <w:r>
          <w:tab/>
        </w:r>
        <w:r>
          <w:fldChar w:fldCharType="begin"/>
        </w:r>
        <w:r>
          <w:instrText xml:space="preserve"> PAGEREF _Toc8633 \h </w:instrText>
        </w:r>
        <w:r>
          <w:fldChar w:fldCharType="separate"/>
        </w:r>
        <w:r>
          <w:t>18</w:t>
        </w:r>
        <w:r>
          <w:fldChar w:fldCharType="end"/>
        </w:r>
      </w:hyperlink>
    </w:p>
    <w:p>
      <w:pPr>
        <w:pStyle w:val="TOC2"/>
        <w:tabs>
          <w:tab w:val="right" w:leader="dot" w:pos="8306"/>
        </w:tabs>
      </w:pPr>
      <w:hyperlink w:anchor="_Toc2116" w:history="1">
        <w:r>
          <w:rPr>
            <w:rFonts w:ascii="仿宋" w:eastAsia="仿宋" w:hAnsi="仿宋" w:cs="仿宋" w:hint="eastAsia"/>
            <w:lang w:eastAsia="zh-CN"/>
          </w:rPr>
          <w:t>(三)、资源节约措施</w:t>
        </w:r>
        <w:r>
          <w:tab/>
        </w:r>
        <w:r>
          <w:fldChar w:fldCharType="begin"/>
        </w:r>
        <w:r>
          <w:instrText xml:space="preserve"> PAGEREF _Toc2116 \h </w:instrText>
        </w:r>
        <w:r>
          <w:fldChar w:fldCharType="separate"/>
        </w:r>
        <w:r>
          <w:t>19</w:t>
        </w:r>
        <w:r>
          <w:fldChar w:fldCharType="end"/>
        </w:r>
      </w:hyperlink>
    </w:p>
    <w:p>
      <w:pPr>
        <w:pStyle w:val="TOC1"/>
        <w:tabs>
          <w:tab w:val="right" w:leader="dot" w:pos="8306"/>
        </w:tabs>
      </w:pPr>
      <w:hyperlink w:anchor="_Toc20080" w:history="1">
        <w:r>
          <w:rPr>
            <w:rFonts w:ascii="仿宋" w:eastAsia="仿宋" w:hAnsi="仿宋" w:cs="仿宋" w:hint="eastAsia"/>
            <w:lang w:eastAsia="zh-CN"/>
          </w:rPr>
          <w:t>四、社会影响分析</w:t>
        </w:r>
        <w:r>
          <w:tab/>
        </w:r>
        <w:r>
          <w:fldChar w:fldCharType="begin"/>
        </w:r>
        <w:r>
          <w:instrText xml:space="preserve"> PAGEREF _Toc20080 \h </w:instrText>
        </w:r>
        <w:r>
          <w:fldChar w:fldCharType="separate"/>
        </w:r>
        <w:r>
          <w:t>20</w:t>
        </w:r>
        <w:r>
          <w:fldChar w:fldCharType="end"/>
        </w:r>
      </w:hyperlink>
    </w:p>
    <w:p>
      <w:pPr>
        <w:pStyle w:val="TOC2"/>
        <w:tabs>
          <w:tab w:val="right" w:leader="dot" w:pos="8306"/>
        </w:tabs>
      </w:pPr>
      <w:hyperlink w:anchor="_Toc14005" w:history="1">
        <w:r>
          <w:rPr>
            <w:rFonts w:ascii="仿宋" w:eastAsia="仿宋" w:hAnsi="仿宋" w:cs="仿宋" w:hint="eastAsia"/>
            <w:lang w:eastAsia="zh-CN"/>
          </w:rPr>
          <w:t>(一)、社会影响效果分析</w:t>
        </w:r>
        <w:r>
          <w:tab/>
        </w:r>
        <w:r>
          <w:fldChar w:fldCharType="begin"/>
        </w:r>
        <w:r>
          <w:instrText xml:space="preserve"> PAGEREF _Toc14005 \h </w:instrText>
        </w:r>
        <w:r>
          <w:fldChar w:fldCharType="separate"/>
        </w:r>
        <w:r>
          <w:t>20</w:t>
        </w:r>
        <w:r>
          <w:fldChar w:fldCharType="end"/>
        </w:r>
      </w:hyperlink>
    </w:p>
    <w:p>
      <w:pPr>
        <w:pStyle w:val="TOC2"/>
        <w:tabs>
          <w:tab w:val="right" w:leader="dot" w:pos="8306"/>
        </w:tabs>
      </w:pPr>
      <w:hyperlink w:anchor="_Toc5364" w:history="1">
        <w:r>
          <w:rPr>
            <w:rFonts w:ascii="仿宋" w:eastAsia="仿宋" w:hAnsi="仿宋" w:cs="仿宋" w:hint="eastAsia"/>
            <w:lang w:eastAsia="zh-CN"/>
          </w:rPr>
          <w:t>(二)、社会适应性分析</w:t>
        </w:r>
        <w:r>
          <w:tab/>
        </w:r>
        <w:r>
          <w:fldChar w:fldCharType="begin"/>
        </w:r>
        <w:r>
          <w:instrText xml:space="preserve"> PAGEREF _Toc5364 \h </w:instrText>
        </w:r>
        <w:r>
          <w:fldChar w:fldCharType="separate"/>
        </w:r>
        <w:r>
          <w:t>23</w:t>
        </w:r>
        <w:r>
          <w:fldChar w:fldCharType="end"/>
        </w:r>
      </w:hyperlink>
    </w:p>
    <w:p>
      <w:pPr>
        <w:pStyle w:val="TOC2"/>
        <w:tabs>
          <w:tab w:val="right" w:leader="dot" w:pos="8306"/>
        </w:tabs>
      </w:pPr>
      <w:hyperlink w:anchor="_Toc7868" w:history="1">
        <w:r>
          <w:rPr>
            <w:rFonts w:ascii="仿宋" w:eastAsia="仿宋" w:hAnsi="仿宋" w:cs="仿宋" w:hint="eastAsia"/>
            <w:lang w:eastAsia="zh-CN"/>
          </w:rPr>
          <w:t>(三)、社会风险及对策分析</w:t>
        </w:r>
        <w:r>
          <w:tab/>
        </w:r>
        <w:r>
          <w:fldChar w:fldCharType="begin"/>
        </w:r>
        <w:r>
          <w:instrText xml:space="preserve"> PAGEREF _Toc7868 \h </w:instrText>
        </w:r>
        <w:r>
          <w:fldChar w:fldCharType="separate"/>
        </w:r>
        <w:r>
          <w:t>24</w:t>
        </w:r>
        <w:r>
          <w:fldChar w:fldCharType="end"/>
        </w:r>
      </w:hyperlink>
    </w:p>
    <w:p>
      <w:pPr>
        <w:pStyle w:val="TOC1"/>
        <w:tabs>
          <w:tab w:val="right" w:leader="dot" w:pos="8306"/>
        </w:tabs>
      </w:pPr>
      <w:hyperlink w:anchor="_Toc5834" w:history="1">
        <w:r>
          <w:rPr>
            <w:rFonts w:ascii="仿宋" w:eastAsia="仿宋" w:hAnsi="仿宋" w:cs="仿宋" w:hint="eastAsia"/>
            <w:lang w:eastAsia="zh-CN"/>
          </w:rPr>
          <w:t>五、财务管理与成本控制</w:t>
        </w:r>
        <w:r>
          <w:tab/>
        </w:r>
        <w:r>
          <w:fldChar w:fldCharType="begin"/>
        </w:r>
        <w:r>
          <w:instrText xml:space="preserve"> PAGEREF _Toc5834 \h </w:instrText>
        </w:r>
        <w:r>
          <w:fldChar w:fldCharType="separate"/>
        </w:r>
        <w:r>
          <w:t>27</w:t>
        </w:r>
        <w:r>
          <w:fldChar w:fldCharType="end"/>
        </w:r>
      </w:hyperlink>
    </w:p>
    <w:p>
      <w:pPr>
        <w:pStyle w:val="TOC2"/>
        <w:tabs>
          <w:tab w:val="right" w:leader="dot" w:pos="8306"/>
        </w:tabs>
      </w:pPr>
      <w:hyperlink w:anchor="_Toc9634" w:history="1">
        <w:r>
          <w:rPr>
            <w:rFonts w:ascii="仿宋" w:eastAsia="仿宋" w:hAnsi="仿宋" w:cs="仿宋" w:hint="eastAsia"/>
            <w:lang w:eastAsia="zh-CN"/>
          </w:rPr>
          <w:t>(一)、财务管理体系建设</w:t>
        </w:r>
        <w:r>
          <w:tab/>
        </w:r>
        <w:r>
          <w:fldChar w:fldCharType="begin"/>
        </w:r>
        <w:r>
          <w:instrText xml:space="preserve"> PAGEREF _Toc9634 \h </w:instrText>
        </w:r>
        <w:r>
          <w:fldChar w:fldCharType="separate"/>
        </w:r>
        <w:r>
          <w:t>27</w:t>
        </w:r>
        <w:r>
          <w:fldChar w:fldCharType="end"/>
        </w:r>
      </w:hyperlink>
    </w:p>
    <w:p>
      <w:pPr>
        <w:pStyle w:val="TOC2"/>
        <w:tabs>
          <w:tab w:val="right" w:leader="dot" w:pos="8306"/>
        </w:tabs>
      </w:pPr>
      <w:hyperlink w:anchor="_Toc11904" w:history="1">
        <w:r>
          <w:rPr>
            <w:rFonts w:ascii="仿宋" w:eastAsia="仿宋" w:hAnsi="仿宋" w:cs="仿宋" w:hint="eastAsia"/>
            <w:lang w:eastAsia="zh-CN"/>
          </w:rPr>
          <w:t>(二)、成本控制措施</w:t>
        </w:r>
        <w:r>
          <w:tab/>
        </w:r>
        <w:r>
          <w:fldChar w:fldCharType="begin"/>
        </w:r>
        <w:r>
          <w:instrText xml:space="preserve"> PAGEREF _Toc11904 \h </w:instrText>
        </w:r>
        <w:r>
          <w:fldChar w:fldCharType="separate"/>
        </w:r>
        <w:r>
          <w:t>29</w:t>
        </w:r>
        <w:r>
          <w:fldChar w:fldCharType="end"/>
        </w:r>
      </w:hyperlink>
    </w:p>
    <w:p>
      <w:pPr>
        <w:pStyle w:val="TOC1"/>
        <w:tabs>
          <w:tab w:val="right" w:leader="dot" w:pos="8306"/>
        </w:tabs>
      </w:pPr>
      <w:hyperlink w:anchor="_Toc25704" w:history="1">
        <w:r>
          <w:rPr>
            <w:rFonts w:ascii="仿宋" w:eastAsia="仿宋" w:hAnsi="仿宋" w:cs="仿宋" w:hint="eastAsia"/>
            <w:lang w:eastAsia="zh-CN"/>
          </w:rPr>
          <w:t>六、背景、必要性分析</w:t>
        </w:r>
        <w:r>
          <w:tab/>
        </w:r>
        <w:r>
          <w:fldChar w:fldCharType="begin"/>
        </w:r>
        <w:r>
          <w:instrText xml:space="preserve"> PAGEREF _Toc25704 \h </w:instrText>
        </w:r>
        <w:r>
          <w:fldChar w:fldCharType="separate"/>
        </w:r>
        <w:r>
          <w:t>30</w:t>
        </w:r>
        <w:r>
          <w:fldChar w:fldCharType="end"/>
        </w:r>
      </w:hyperlink>
    </w:p>
    <w:p>
      <w:pPr>
        <w:pStyle w:val="TOC2"/>
        <w:tabs>
          <w:tab w:val="right" w:leader="dot" w:pos="8306"/>
        </w:tabs>
      </w:pPr>
      <w:hyperlink w:anchor="_Toc16153" w:history="1">
        <w:r>
          <w:rPr>
            <w:rFonts w:ascii="仿宋" w:eastAsia="仿宋" w:hAnsi="仿宋" w:cs="仿宋" w:hint="eastAsia"/>
            <w:lang w:eastAsia="zh-CN"/>
          </w:rPr>
          <w:t>(一)、项目建设背景</w:t>
        </w:r>
        <w:r>
          <w:tab/>
        </w:r>
        <w:r>
          <w:fldChar w:fldCharType="begin"/>
        </w:r>
        <w:r>
          <w:instrText xml:space="preserve"> PAGEREF _Toc16153 \h </w:instrText>
        </w:r>
        <w:r>
          <w:fldChar w:fldCharType="separate"/>
        </w:r>
        <w:r>
          <w:t>30</w:t>
        </w:r>
        <w:r>
          <w:fldChar w:fldCharType="end"/>
        </w:r>
      </w:hyperlink>
    </w:p>
    <w:p>
      <w:pPr>
        <w:pStyle w:val="TOC2"/>
        <w:tabs>
          <w:tab w:val="right" w:leader="dot" w:pos="8306"/>
        </w:tabs>
      </w:pPr>
      <w:hyperlink w:anchor="_Toc12286" w:history="1">
        <w:r>
          <w:rPr>
            <w:rFonts w:ascii="仿宋" w:eastAsia="仿宋" w:hAnsi="仿宋" w:cs="仿宋" w:hint="eastAsia"/>
            <w:lang w:eastAsia="zh-CN"/>
          </w:rPr>
          <w:t>(二)、必要性分析</w:t>
        </w:r>
        <w:r>
          <w:tab/>
        </w:r>
        <w:r>
          <w:fldChar w:fldCharType="begin"/>
        </w:r>
        <w:r>
          <w:instrText xml:space="preserve"> PAGEREF _Toc12286 \h </w:instrText>
        </w:r>
        <w:r>
          <w:fldChar w:fldCharType="separate"/>
        </w:r>
        <w:r>
          <w:t>31</w:t>
        </w:r>
        <w:r>
          <w:fldChar w:fldCharType="end"/>
        </w:r>
      </w:hyperlink>
    </w:p>
    <w:p>
      <w:pPr>
        <w:pStyle w:val="TOC2"/>
        <w:tabs>
          <w:tab w:val="right" w:leader="dot" w:pos="8306"/>
        </w:tabs>
      </w:pPr>
      <w:hyperlink w:anchor="_Toc14294" w:history="1">
        <w:r>
          <w:rPr>
            <w:rFonts w:ascii="仿宋" w:eastAsia="仿宋" w:hAnsi="仿宋" w:cs="仿宋" w:hint="eastAsia"/>
            <w:lang w:eastAsia="zh-CN"/>
          </w:rPr>
          <w:t>(三)、项目建设有利条件</w:t>
        </w:r>
        <w:r>
          <w:tab/>
        </w:r>
        <w:r>
          <w:fldChar w:fldCharType="begin"/>
        </w:r>
        <w:r>
          <w:instrText xml:space="preserve"> PAGEREF _Toc14294 \h </w:instrText>
        </w:r>
        <w:r>
          <w:fldChar w:fldCharType="separate"/>
        </w:r>
        <w:r>
          <w:t>32</w:t>
        </w:r>
        <w:r>
          <w:fldChar w:fldCharType="end"/>
        </w:r>
      </w:hyperlink>
    </w:p>
    <w:p>
      <w:pPr>
        <w:pStyle w:val="TOC1"/>
        <w:tabs>
          <w:tab w:val="right" w:leader="dot" w:pos="8306"/>
        </w:tabs>
      </w:pPr>
      <w:hyperlink w:anchor="_Toc14443" w:history="1">
        <w:r>
          <w:rPr>
            <w:rFonts w:ascii="仿宋" w:eastAsia="仿宋" w:hAnsi="仿宋" w:cs="仿宋" w:hint="eastAsia"/>
            <w:lang w:eastAsia="zh-CN"/>
          </w:rPr>
          <w:t>七、环境保护与绿色发展</w:t>
        </w:r>
        <w:r>
          <w:tab/>
        </w:r>
        <w:r>
          <w:fldChar w:fldCharType="begin"/>
        </w:r>
        <w:r>
          <w:instrText xml:space="preserve"> PAGEREF _Toc14443 \h </w:instrText>
        </w:r>
        <w:r>
          <w:fldChar w:fldCharType="separate"/>
        </w:r>
        <w:r>
          <w:t>34</w:t>
        </w:r>
        <w:r>
          <w:fldChar w:fldCharType="end"/>
        </w:r>
      </w:hyperlink>
    </w:p>
    <w:p>
      <w:pPr>
        <w:pStyle w:val="TOC2"/>
        <w:tabs>
          <w:tab w:val="right" w:leader="dot" w:pos="8306"/>
        </w:tabs>
      </w:pPr>
      <w:hyperlink w:anchor="_Toc14147" w:history="1">
        <w:r>
          <w:rPr>
            <w:rFonts w:ascii="仿宋" w:eastAsia="仿宋" w:hAnsi="仿宋" w:cs="仿宋" w:hint="eastAsia"/>
            <w:lang w:eastAsia="zh-CN"/>
          </w:rPr>
          <w:t>(一)、环境保护措施</w:t>
        </w:r>
        <w:r>
          <w:tab/>
        </w:r>
        <w:r>
          <w:fldChar w:fldCharType="begin"/>
        </w:r>
        <w:r>
          <w:instrText xml:space="preserve"> PAGEREF _Toc14147 \h </w:instrText>
        </w:r>
        <w:r>
          <w:fldChar w:fldCharType="separate"/>
        </w:r>
        <w:r>
          <w:t>34</w:t>
        </w:r>
        <w:r>
          <w:fldChar w:fldCharType="end"/>
        </w:r>
      </w:hyperlink>
    </w:p>
    <w:p>
      <w:pPr>
        <w:pStyle w:val="TOC2"/>
        <w:tabs>
          <w:tab w:val="right" w:leader="dot" w:pos="8306"/>
        </w:tabs>
      </w:pPr>
      <w:hyperlink w:anchor="_Toc7717" w:history="1">
        <w:r>
          <w:rPr>
            <w:rFonts w:ascii="仿宋" w:eastAsia="仿宋" w:hAnsi="仿宋" w:cs="仿宋" w:hint="eastAsia"/>
            <w:lang w:eastAsia="zh-CN"/>
          </w:rPr>
          <w:t>(二)、绿色发展与可持续发展策略</w:t>
        </w:r>
        <w:r>
          <w:tab/>
        </w:r>
        <w:r>
          <w:fldChar w:fldCharType="begin"/>
        </w:r>
        <w:r>
          <w:instrText xml:space="preserve"> PAGEREF _Toc7717 \h </w:instrText>
        </w:r>
        <w:r>
          <w:fldChar w:fldCharType="separate"/>
        </w:r>
        <w:r>
          <w:t>36</w:t>
        </w:r>
        <w:r>
          <w:fldChar w:fldCharType="end"/>
        </w:r>
      </w:hyperlink>
    </w:p>
    <w:p>
      <w:pPr>
        <w:pStyle w:val="TOC1"/>
        <w:tabs>
          <w:tab w:val="right" w:leader="dot" w:pos="8306"/>
        </w:tabs>
      </w:pPr>
      <w:hyperlink w:anchor="_Toc20402" w:history="1">
        <w:r>
          <w:rPr>
            <w:rFonts w:ascii="仿宋" w:eastAsia="仿宋" w:hAnsi="仿宋" w:cs="仿宋" w:hint="eastAsia"/>
            <w:lang w:eastAsia="zh-CN"/>
          </w:rPr>
          <w:t>八、项目变更管理</w:t>
        </w:r>
        <w:r>
          <w:tab/>
        </w:r>
        <w:r>
          <w:fldChar w:fldCharType="begin"/>
        </w:r>
        <w:r>
          <w:instrText xml:space="preserve"> PAGEREF _Toc20402 \h </w:instrText>
        </w:r>
        <w:r>
          <w:fldChar w:fldCharType="separate"/>
        </w:r>
        <w:r>
          <w:t>37</w:t>
        </w:r>
        <w:r>
          <w:fldChar w:fldCharType="end"/>
        </w:r>
      </w:hyperlink>
    </w:p>
    <w:p>
      <w:pPr>
        <w:pStyle w:val="TOC2"/>
        <w:tabs>
          <w:tab w:val="right" w:leader="dot" w:pos="8306"/>
        </w:tabs>
      </w:pPr>
      <w:hyperlink w:anchor="_Toc5919" w:history="1">
        <w:r>
          <w:rPr>
            <w:rFonts w:ascii="仿宋" w:eastAsia="仿宋" w:hAnsi="仿宋" w:cs="仿宋" w:hint="eastAsia"/>
            <w:lang w:eastAsia="zh-CN"/>
          </w:rPr>
          <w:t>(一)、变更控制流程</w:t>
        </w:r>
        <w:r>
          <w:tab/>
        </w:r>
        <w:r>
          <w:fldChar w:fldCharType="begin"/>
        </w:r>
        <w:r>
          <w:instrText xml:space="preserve"> PAGEREF _Toc5919 \h </w:instrText>
        </w:r>
        <w:r>
          <w:fldChar w:fldCharType="separate"/>
        </w:r>
        <w:r>
          <w:t>37</w:t>
        </w:r>
        <w:r>
          <w:fldChar w:fldCharType="end"/>
        </w:r>
      </w:hyperlink>
    </w:p>
    <w:p>
      <w:pPr>
        <w:pStyle w:val="TOC2"/>
        <w:tabs>
          <w:tab w:val="right" w:leader="dot" w:pos="8306"/>
        </w:tabs>
      </w:pPr>
      <w:hyperlink w:anchor="_Toc16524" w:history="1">
        <w:r>
          <w:rPr>
            <w:rFonts w:ascii="仿宋" w:eastAsia="仿宋" w:hAnsi="仿宋" w:cs="仿宋" w:hint="eastAsia"/>
            <w:lang w:eastAsia="zh-CN"/>
          </w:rPr>
          <w:t>(二)、影响评估与处理</w:t>
        </w:r>
        <w:r>
          <w:tab/>
        </w:r>
        <w:r>
          <w:fldChar w:fldCharType="begin"/>
        </w:r>
        <w:r>
          <w:instrText xml:space="preserve"> PAGEREF _Toc16524 \h </w:instrText>
        </w:r>
        <w:r>
          <w:fldChar w:fldCharType="separate"/>
        </w:r>
        <w:r>
          <w:t>38</w:t>
        </w:r>
        <w:r>
          <w:fldChar w:fldCharType="end"/>
        </w:r>
      </w:hyperlink>
    </w:p>
    <w:p>
      <w:pPr>
        <w:pStyle w:val="TOC2"/>
        <w:tabs>
          <w:tab w:val="right" w:leader="dot" w:pos="8306"/>
        </w:tabs>
      </w:pPr>
      <w:hyperlink w:anchor="_Toc18780" w:history="1">
        <w:r>
          <w:rPr>
            <w:rFonts w:ascii="仿宋" w:eastAsia="仿宋" w:hAnsi="仿宋" w:cs="仿宋" w:hint="eastAsia"/>
            <w:lang w:eastAsia="zh-CN"/>
          </w:rPr>
          <w:t>(三)、变更记录与追踪</w:t>
        </w:r>
        <w:r>
          <w:tab/>
        </w:r>
        <w:r>
          <w:fldChar w:fldCharType="begin"/>
        </w:r>
        <w:r>
          <w:instrText xml:space="preserve"> PAGEREF _Toc18780 \h </w:instrText>
        </w:r>
        <w:r>
          <w:fldChar w:fldCharType="separate"/>
        </w:r>
        <w:r>
          <w:t>39</w:t>
        </w:r>
        <w:r>
          <w:fldChar w:fldCharType="end"/>
        </w:r>
      </w:hyperlink>
    </w:p>
    <w:p>
      <w:pPr>
        <w:pStyle w:val="TOC2"/>
        <w:tabs>
          <w:tab w:val="right" w:leader="dot" w:pos="8306"/>
        </w:tabs>
      </w:pPr>
      <w:hyperlink w:anchor="_Toc21273" w:history="1">
        <w:r>
          <w:rPr>
            <w:rFonts w:ascii="仿宋" w:eastAsia="仿宋" w:hAnsi="仿宋" w:cs="仿宋" w:hint="eastAsia"/>
            <w:lang w:eastAsia="zh-CN"/>
          </w:rPr>
          <w:t>(四)、变更管理策略</w:t>
        </w:r>
        <w:r>
          <w:tab/>
        </w:r>
        <w:r>
          <w:fldChar w:fldCharType="begin"/>
        </w:r>
        <w:r>
          <w:instrText xml:space="preserve"> PAGEREF _Toc21273 \h </w:instrText>
        </w:r>
        <w:r>
          <w:fldChar w:fldCharType="separate"/>
        </w:r>
        <w:r>
          <w:t>41</w:t>
        </w:r>
        <w:r>
          <w:fldChar w:fldCharType="end"/>
        </w:r>
      </w:hyperlink>
    </w:p>
    <w:p>
      <w:pPr>
        <w:pStyle w:val="TOC1"/>
        <w:tabs>
          <w:tab w:val="right" w:leader="dot" w:pos="8306"/>
        </w:tabs>
      </w:pPr>
      <w:hyperlink w:anchor="_Toc28423" w:history="1">
        <w:r>
          <w:rPr>
            <w:rFonts w:ascii="仿宋" w:eastAsia="仿宋" w:hAnsi="仿宋" w:cs="仿宋" w:hint="eastAsia"/>
            <w:lang w:eastAsia="zh-CN"/>
          </w:rPr>
          <w:t>九、资金管理与财务规划</w:t>
        </w:r>
        <w:r>
          <w:tab/>
        </w:r>
        <w:r>
          <w:fldChar w:fldCharType="begin"/>
        </w:r>
        <w:r>
          <w:instrText xml:space="preserve"> PAGEREF _Toc28423 \h </w:instrText>
        </w:r>
        <w:r>
          <w:fldChar w:fldCharType="separate"/>
        </w:r>
        <w:r>
          <w:t>43</w:t>
        </w:r>
        <w:r>
          <w:fldChar w:fldCharType="end"/>
        </w:r>
      </w:hyperlink>
    </w:p>
    <w:p>
      <w:pPr>
        <w:pStyle w:val="TOC2"/>
        <w:tabs>
          <w:tab w:val="right" w:leader="dot" w:pos="8306"/>
        </w:tabs>
      </w:pPr>
      <w:hyperlink w:anchor="_Toc16057" w:history="1">
        <w:r>
          <w:rPr>
            <w:rFonts w:ascii="仿宋" w:eastAsia="仿宋" w:hAnsi="仿宋" w:cs="仿宋" w:hint="eastAsia"/>
            <w:lang w:eastAsia="zh-CN"/>
          </w:rPr>
          <w:t>(一)、项目资金来源与筹措</w:t>
        </w:r>
        <w:r>
          <w:tab/>
        </w:r>
        <w:r>
          <w:fldChar w:fldCharType="begin"/>
        </w:r>
        <w:r>
          <w:instrText xml:space="preserve"> PAGEREF _Toc16057 \h </w:instrText>
        </w:r>
        <w:r>
          <w:fldChar w:fldCharType="separate"/>
        </w:r>
        <w:r>
          <w:t>43</w:t>
        </w:r>
        <w:r>
          <w:fldChar w:fldCharType="end"/>
        </w:r>
      </w:hyperlink>
    </w:p>
    <w:p>
      <w:pPr>
        <w:pStyle w:val="TOC2"/>
        <w:tabs>
          <w:tab w:val="right" w:leader="dot" w:pos="8306"/>
        </w:tabs>
      </w:pPr>
      <w:hyperlink w:anchor="_Toc14434" w:history="1">
        <w:r>
          <w:rPr>
            <w:rFonts w:ascii="仿宋" w:eastAsia="仿宋" w:hAnsi="仿宋" w:cs="仿宋" w:hint="eastAsia"/>
            <w:lang w:eastAsia="zh-CN"/>
          </w:rPr>
          <w:t>(二)、资金使用与监管</w:t>
        </w:r>
        <w:r>
          <w:tab/>
        </w:r>
        <w:r>
          <w:fldChar w:fldCharType="begin"/>
        </w:r>
        <w:r>
          <w:instrText xml:space="preserve"> PAGEREF _Toc14434 \h </w:instrText>
        </w:r>
        <w:r>
          <w:fldChar w:fldCharType="separate"/>
        </w:r>
        <w:r>
          <w:t>44</w:t>
        </w:r>
        <w:r>
          <w:fldChar w:fldCharType="end"/>
        </w:r>
      </w:hyperlink>
    </w:p>
    <w:p>
      <w:pPr>
        <w:pStyle w:val="TOC2"/>
        <w:tabs>
          <w:tab w:val="right" w:leader="dot" w:pos="8306"/>
        </w:tabs>
      </w:pPr>
      <w:hyperlink w:anchor="_Toc22427" w:history="1">
        <w:r>
          <w:rPr>
            <w:rFonts w:ascii="仿宋" w:eastAsia="仿宋" w:hAnsi="仿宋" w:cs="仿宋" w:hint="eastAsia"/>
            <w:lang w:eastAsia="zh-CN"/>
          </w:rPr>
          <w:t>(三)、财务规划与预测</w:t>
        </w:r>
        <w:r>
          <w:tab/>
        </w:r>
        <w:r>
          <w:fldChar w:fldCharType="begin"/>
        </w:r>
        <w:r>
          <w:instrText xml:space="preserve"> PAGEREF _Toc22427 \h </w:instrText>
        </w:r>
        <w:r>
          <w:fldChar w:fldCharType="separate"/>
        </w:r>
        <w:r>
          <w:t>46</w:t>
        </w:r>
        <w:r>
          <w:fldChar w:fldCharType="end"/>
        </w:r>
      </w:hyperlink>
    </w:p>
    <w:p>
      <w:pPr>
        <w:pStyle w:val="TOC1"/>
        <w:tabs>
          <w:tab w:val="right" w:leader="dot" w:pos="8306"/>
        </w:tabs>
      </w:pPr>
      <w:hyperlink w:anchor="_Toc16901" w:history="1">
        <w:r>
          <w:rPr>
            <w:rFonts w:ascii="仿宋" w:eastAsia="仿宋" w:hAnsi="仿宋" w:cs="仿宋" w:hint="eastAsia"/>
            <w:lang w:eastAsia="zh-CN"/>
          </w:rPr>
          <w:t>十、项目质量与标准</w:t>
        </w:r>
        <w:r>
          <w:tab/>
        </w:r>
        <w:r>
          <w:fldChar w:fldCharType="begin"/>
        </w:r>
        <w:r>
          <w:instrText xml:space="preserve"> PAGEREF _Toc16901 \h </w:instrText>
        </w:r>
        <w:r>
          <w:fldChar w:fldCharType="separate"/>
        </w:r>
        <w:r>
          <w:t>47</w:t>
        </w:r>
        <w:r>
          <w:fldChar w:fldCharType="end"/>
        </w:r>
      </w:hyperlink>
    </w:p>
    <w:p>
      <w:pPr>
        <w:pStyle w:val="TOC2"/>
        <w:tabs>
          <w:tab w:val="right" w:leader="dot" w:pos="8306"/>
        </w:tabs>
      </w:pPr>
      <w:hyperlink w:anchor="_Toc9333" w:history="1">
        <w:r>
          <w:rPr>
            <w:rFonts w:ascii="仿宋" w:eastAsia="仿宋" w:hAnsi="仿宋" w:cs="仿宋" w:hint="eastAsia"/>
            <w:lang w:eastAsia="zh-CN"/>
          </w:rPr>
          <w:t>(一)、质量保障体系</w:t>
        </w:r>
        <w:r>
          <w:tab/>
        </w:r>
        <w:r>
          <w:fldChar w:fldCharType="begin"/>
        </w:r>
        <w:r>
          <w:instrText xml:space="preserve"> PAGEREF _Toc9333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08" w:history="1">
        <w:r>
          <w:rPr>
            <w:rFonts w:ascii="仿宋" w:eastAsia="仿宋" w:hAnsi="仿宋" w:cs="仿宋" w:hint="eastAsia"/>
            <w:lang w:eastAsia="zh-CN"/>
          </w:rPr>
          <w:t>(二)、标准化作业流程</w:t>
        </w:r>
        <w:r>
          <w:tab/>
        </w:r>
        <w:r>
          <w:fldChar w:fldCharType="begin"/>
        </w:r>
        <w:r>
          <w:instrText xml:space="preserve"> PAGEREF _Toc27208 \h </w:instrText>
        </w:r>
        <w:r>
          <w:fldChar w:fldCharType="separate"/>
        </w:r>
        <w:r>
          <w:t>48</w:t>
        </w:r>
        <w:r>
          <w:fldChar w:fldCharType="end"/>
        </w:r>
      </w:hyperlink>
    </w:p>
    <w:p>
      <w:pPr>
        <w:pStyle w:val="TOC2"/>
        <w:tabs>
          <w:tab w:val="right" w:leader="dot" w:pos="8306"/>
        </w:tabs>
      </w:pPr>
      <w:hyperlink w:anchor="_Toc6870" w:history="1">
        <w:r>
          <w:rPr>
            <w:rFonts w:ascii="仿宋" w:eastAsia="仿宋" w:hAnsi="仿宋" w:cs="仿宋" w:hint="eastAsia"/>
            <w:lang w:eastAsia="zh-CN"/>
          </w:rPr>
          <w:t>(三)、质量监控与评估</w:t>
        </w:r>
        <w:r>
          <w:tab/>
        </w:r>
        <w:r>
          <w:fldChar w:fldCharType="begin"/>
        </w:r>
        <w:r>
          <w:instrText xml:space="preserve"> PAGEREF _Toc6870 \h </w:instrText>
        </w:r>
        <w:r>
          <w:fldChar w:fldCharType="separate"/>
        </w:r>
        <w:r>
          <w:t>50</w:t>
        </w:r>
        <w:r>
          <w:fldChar w:fldCharType="end"/>
        </w:r>
      </w:hyperlink>
    </w:p>
    <w:p>
      <w:pPr>
        <w:pStyle w:val="TOC2"/>
        <w:tabs>
          <w:tab w:val="right" w:leader="dot" w:pos="8306"/>
        </w:tabs>
      </w:pPr>
      <w:hyperlink w:anchor="_Toc26317" w:history="1">
        <w:r>
          <w:rPr>
            <w:rFonts w:ascii="仿宋" w:eastAsia="仿宋" w:hAnsi="仿宋" w:cs="仿宋" w:hint="eastAsia"/>
            <w:lang w:eastAsia="zh-CN"/>
          </w:rPr>
          <w:t>(四)、质量改进计划</w:t>
        </w:r>
        <w:r>
          <w:tab/>
        </w:r>
        <w:r>
          <w:fldChar w:fldCharType="begin"/>
        </w:r>
        <w:r>
          <w:instrText xml:space="preserve"> PAGEREF _Toc26317 \h </w:instrText>
        </w:r>
        <w:r>
          <w:fldChar w:fldCharType="separate"/>
        </w:r>
        <w:r>
          <w:t>51</w:t>
        </w:r>
        <w:r>
          <w:fldChar w:fldCharType="end"/>
        </w:r>
      </w:hyperlink>
    </w:p>
    <w:p>
      <w:pPr>
        <w:pStyle w:val="TOC1"/>
        <w:tabs>
          <w:tab w:val="right" w:leader="dot" w:pos="8306"/>
        </w:tabs>
      </w:pPr>
      <w:hyperlink w:anchor="_Toc32501" w:history="1">
        <w:r>
          <w:rPr>
            <w:rFonts w:ascii="仿宋" w:eastAsia="仿宋" w:hAnsi="仿宋" w:cs="仿宋" w:hint="eastAsia"/>
            <w:lang w:eastAsia="zh-CN"/>
          </w:rPr>
          <w:t>十一、项目进度计划</w:t>
        </w:r>
        <w:r>
          <w:tab/>
        </w:r>
        <w:r>
          <w:fldChar w:fldCharType="begin"/>
        </w:r>
        <w:r>
          <w:instrText xml:space="preserve"> PAGEREF _Toc32501 \h </w:instrText>
        </w:r>
        <w:r>
          <w:fldChar w:fldCharType="separate"/>
        </w:r>
        <w:r>
          <w:t>52</w:t>
        </w:r>
        <w:r>
          <w:fldChar w:fldCharType="end"/>
        </w:r>
      </w:hyperlink>
    </w:p>
    <w:p>
      <w:pPr>
        <w:pStyle w:val="TOC2"/>
        <w:tabs>
          <w:tab w:val="right" w:leader="dot" w:pos="8306"/>
        </w:tabs>
      </w:pPr>
      <w:hyperlink w:anchor="_Toc17283" w:history="1">
        <w:r>
          <w:rPr>
            <w:rFonts w:ascii="仿宋" w:eastAsia="仿宋" w:hAnsi="仿宋" w:cs="仿宋" w:hint="eastAsia"/>
            <w:lang w:eastAsia="zh-CN"/>
          </w:rPr>
          <w:t>(一)、建设周期</w:t>
        </w:r>
        <w:r>
          <w:tab/>
        </w:r>
        <w:r>
          <w:fldChar w:fldCharType="begin"/>
        </w:r>
        <w:r>
          <w:instrText xml:space="preserve"> PAGEREF _Toc17283 \h </w:instrText>
        </w:r>
        <w:r>
          <w:fldChar w:fldCharType="separate"/>
        </w:r>
        <w:r>
          <w:t>52</w:t>
        </w:r>
        <w:r>
          <w:fldChar w:fldCharType="end"/>
        </w:r>
      </w:hyperlink>
    </w:p>
    <w:p>
      <w:pPr>
        <w:pStyle w:val="TOC2"/>
        <w:tabs>
          <w:tab w:val="right" w:leader="dot" w:pos="8306"/>
        </w:tabs>
      </w:pPr>
      <w:hyperlink w:anchor="_Toc2875" w:history="1">
        <w:r>
          <w:rPr>
            <w:rFonts w:ascii="仿宋" w:eastAsia="仿宋" w:hAnsi="仿宋" w:cs="仿宋" w:hint="eastAsia"/>
            <w:lang w:eastAsia="zh-CN"/>
          </w:rPr>
          <w:t>(二)、建设进度</w:t>
        </w:r>
        <w:r>
          <w:tab/>
        </w:r>
        <w:r>
          <w:fldChar w:fldCharType="begin"/>
        </w:r>
        <w:r>
          <w:instrText xml:space="preserve"> PAGEREF _Toc2875 \h </w:instrText>
        </w:r>
        <w:r>
          <w:fldChar w:fldCharType="separate"/>
        </w:r>
        <w:r>
          <w:t>52</w:t>
        </w:r>
        <w:r>
          <w:fldChar w:fldCharType="end"/>
        </w:r>
      </w:hyperlink>
    </w:p>
    <w:p>
      <w:pPr>
        <w:pStyle w:val="TOC2"/>
        <w:tabs>
          <w:tab w:val="right" w:leader="dot" w:pos="8306"/>
        </w:tabs>
      </w:pPr>
      <w:hyperlink w:anchor="_Toc32410" w:history="1">
        <w:r>
          <w:rPr>
            <w:rFonts w:ascii="仿宋" w:eastAsia="仿宋" w:hAnsi="仿宋" w:cs="仿宋" w:hint="eastAsia"/>
            <w:lang w:eastAsia="zh-CN"/>
          </w:rPr>
          <w:t>(三)、进度安排注意事项</w:t>
        </w:r>
        <w:r>
          <w:tab/>
        </w:r>
        <w:r>
          <w:fldChar w:fldCharType="begin"/>
        </w:r>
        <w:r>
          <w:instrText xml:space="preserve"> PAGEREF _Toc32410 \h </w:instrText>
        </w:r>
        <w:r>
          <w:fldChar w:fldCharType="separate"/>
        </w:r>
        <w:r>
          <w:t>54</w:t>
        </w:r>
        <w:r>
          <w:fldChar w:fldCharType="end"/>
        </w:r>
      </w:hyperlink>
    </w:p>
    <w:p>
      <w:pPr>
        <w:pStyle w:val="TOC2"/>
        <w:tabs>
          <w:tab w:val="right" w:leader="dot" w:pos="8306"/>
        </w:tabs>
      </w:pPr>
      <w:hyperlink w:anchor="_Toc25816" w:history="1">
        <w:r>
          <w:rPr>
            <w:rFonts w:ascii="仿宋" w:eastAsia="仿宋" w:hAnsi="仿宋" w:cs="仿宋" w:hint="eastAsia"/>
            <w:lang w:eastAsia="zh-CN"/>
          </w:rPr>
          <w:t>(四)、人力资源配置</w:t>
        </w:r>
        <w:r>
          <w:tab/>
        </w:r>
        <w:r>
          <w:fldChar w:fldCharType="begin"/>
        </w:r>
        <w:r>
          <w:instrText xml:space="preserve"> PAGEREF _Toc25816 \h </w:instrText>
        </w:r>
        <w:r>
          <w:fldChar w:fldCharType="separate"/>
        </w:r>
        <w:r>
          <w:t>54</w:t>
        </w:r>
        <w:r>
          <w:fldChar w:fldCharType="end"/>
        </w:r>
      </w:hyperlink>
    </w:p>
    <w:p>
      <w:pPr>
        <w:pStyle w:val="TOC2"/>
        <w:tabs>
          <w:tab w:val="right" w:leader="dot" w:pos="8306"/>
        </w:tabs>
      </w:pPr>
      <w:hyperlink w:anchor="_Toc20800" w:history="1">
        <w:r>
          <w:rPr>
            <w:rFonts w:ascii="仿宋" w:eastAsia="仿宋" w:hAnsi="仿宋" w:cs="仿宋" w:hint="eastAsia"/>
            <w:lang w:eastAsia="zh-CN"/>
          </w:rPr>
          <w:t>(五)、员工培训</w:t>
        </w:r>
        <w:r>
          <w:tab/>
        </w:r>
        <w:r>
          <w:fldChar w:fldCharType="begin"/>
        </w:r>
        <w:r>
          <w:instrText xml:space="preserve"> PAGEREF _Toc20800 \h </w:instrText>
        </w:r>
        <w:r>
          <w:fldChar w:fldCharType="separate"/>
        </w:r>
        <w:r>
          <w:t>56</w:t>
        </w:r>
        <w:r>
          <w:fldChar w:fldCharType="end"/>
        </w:r>
      </w:hyperlink>
    </w:p>
    <w:p>
      <w:pPr>
        <w:pStyle w:val="TOC2"/>
        <w:tabs>
          <w:tab w:val="right" w:leader="dot" w:pos="8306"/>
        </w:tabs>
      </w:pPr>
      <w:hyperlink w:anchor="_Toc19989" w:history="1">
        <w:r>
          <w:rPr>
            <w:rFonts w:ascii="仿宋" w:eastAsia="仿宋" w:hAnsi="仿宋" w:cs="仿宋" w:hint="eastAsia"/>
            <w:lang w:eastAsia="zh-CN"/>
          </w:rPr>
          <w:t>(六)、项目实施保障</w:t>
        </w:r>
        <w:r>
          <w:tab/>
        </w:r>
        <w:r>
          <w:fldChar w:fldCharType="begin"/>
        </w:r>
        <w:r>
          <w:instrText xml:space="preserve"> PAGEREF _Toc19989 \h </w:instrText>
        </w:r>
        <w:r>
          <w:fldChar w:fldCharType="separate"/>
        </w:r>
        <w:r>
          <w:t>57</w:t>
        </w:r>
        <w:r>
          <w:fldChar w:fldCharType="end"/>
        </w:r>
      </w:hyperlink>
    </w:p>
    <w:p>
      <w:pPr>
        <w:pStyle w:val="TOC2"/>
        <w:tabs>
          <w:tab w:val="right" w:leader="dot" w:pos="8306"/>
        </w:tabs>
      </w:pPr>
      <w:hyperlink w:anchor="_Toc29472" w:history="1">
        <w:r>
          <w:rPr>
            <w:rFonts w:ascii="仿宋" w:eastAsia="仿宋" w:hAnsi="仿宋" w:cs="仿宋" w:hint="eastAsia"/>
            <w:lang w:eastAsia="zh-CN"/>
          </w:rPr>
          <w:t>(七)、安全规范管理</w:t>
        </w:r>
        <w:r>
          <w:tab/>
        </w:r>
        <w:r>
          <w:fldChar w:fldCharType="begin"/>
        </w:r>
        <w:r>
          <w:instrText xml:space="preserve"> PAGEREF _Toc29472 \h </w:instrText>
        </w:r>
        <w:r>
          <w:fldChar w:fldCharType="separate"/>
        </w:r>
        <w:r>
          <w:t>58</w:t>
        </w:r>
        <w:r>
          <w:fldChar w:fldCharType="end"/>
        </w:r>
      </w:hyperlink>
    </w:p>
    <w:p>
      <w:pPr>
        <w:pStyle w:val="TOC1"/>
        <w:tabs>
          <w:tab w:val="right" w:leader="dot" w:pos="8306"/>
        </w:tabs>
      </w:pPr>
      <w:hyperlink w:anchor="_Toc19537" w:history="1">
        <w:r>
          <w:rPr>
            <w:rFonts w:ascii="仿宋" w:eastAsia="仿宋" w:hAnsi="仿宋" w:cs="仿宋" w:hint="eastAsia"/>
            <w:lang w:eastAsia="zh-CN"/>
          </w:rPr>
          <w:t>十二、环境保护与治理方案</w:t>
        </w:r>
        <w:r>
          <w:tab/>
        </w:r>
        <w:r>
          <w:fldChar w:fldCharType="begin"/>
        </w:r>
        <w:r>
          <w:instrText xml:space="preserve"> PAGEREF _Toc19537 \h </w:instrText>
        </w:r>
        <w:r>
          <w:fldChar w:fldCharType="separate"/>
        </w:r>
        <w:r>
          <w:t>60</w:t>
        </w:r>
        <w:r>
          <w:fldChar w:fldCharType="end"/>
        </w:r>
      </w:hyperlink>
    </w:p>
    <w:p>
      <w:pPr>
        <w:pStyle w:val="TOC2"/>
        <w:tabs>
          <w:tab w:val="right" w:leader="dot" w:pos="8306"/>
        </w:tabs>
      </w:pPr>
      <w:hyperlink w:anchor="_Toc22263" w:history="1">
        <w:r>
          <w:rPr>
            <w:rFonts w:ascii="仿宋" w:eastAsia="仿宋" w:hAnsi="仿宋" w:cs="仿宋" w:hint="eastAsia"/>
            <w:lang w:eastAsia="zh-CN"/>
          </w:rPr>
          <w:t>(一)、项目环境影响评估</w:t>
        </w:r>
        <w:r>
          <w:tab/>
        </w:r>
        <w:r>
          <w:fldChar w:fldCharType="begin"/>
        </w:r>
        <w:r>
          <w:instrText xml:space="preserve"> PAGEREF _Toc22263 \h </w:instrText>
        </w:r>
        <w:r>
          <w:fldChar w:fldCharType="separate"/>
        </w:r>
        <w:r>
          <w:t>60</w:t>
        </w:r>
        <w:r>
          <w:fldChar w:fldCharType="end"/>
        </w:r>
      </w:hyperlink>
    </w:p>
    <w:p>
      <w:pPr>
        <w:pStyle w:val="TOC2"/>
        <w:tabs>
          <w:tab w:val="right" w:leader="dot" w:pos="8306"/>
        </w:tabs>
      </w:pPr>
      <w:hyperlink w:anchor="_Toc26310" w:history="1">
        <w:r>
          <w:rPr>
            <w:rFonts w:ascii="仿宋" w:eastAsia="仿宋" w:hAnsi="仿宋" w:cs="仿宋" w:hint="eastAsia"/>
            <w:lang w:eastAsia="zh-CN"/>
          </w:rPr>
          <w:t>(二)、环境保护措施与治理方案</w:t>
        </w:r>
        <w:r>
          <w:tab/>
        </w:r>
        <w:r>
          <w:fldChar w:fldCharType="begin"/>
        </w:r>
        <w:r>
          <w:instrText xml:space="preserve"> PAGEREF _Toc26310 \h </w:instrText>
        </w:r>
        <w:r>
          <w:fldChar w:fldCharType="separate"/>
        </w:r>
        <w:r>
          <w:t>60</w:t>
        </w:r>
        <w:r>
          <w:fldChar w:fldCharType="end"/>
        </w:r>
      </w:hyperlink>
    </w:p>
    <w:p>
      <w:pPr>
        <w:pStyle w:val="TOC1"/>
        <w:tabs>
          <w:tab w:val="right" w:leader="dot" w:pos="8306"/>
        </w:tabs>
      </w:pPr>
      <w:hyperlink w:anchor="_Toc4289" w:history="1">
        <w:r>
          <w:rPr>
            <w:rFonts w:ascii="仿宋" w:eastAsia="仿宋" w:hAnsi="仿宋" w:cs="仿宋" w:hint="eastAsia"/>
            <w:lang w:eastAsia="zh-CN"/>
          </w:rPr>
          <w:t>十三、合作与交流机制建立</w:t>
        </w:r>
        <w:r>
          <w:tab/>
        </w:r>
        <w:r>
          <w:fldChar w:fldCharType="begin"/>
        </w:r>
        <w:r>
          <w:instrText xml:space="preserve"> PAGEREF _Toc4289 \h </w:instrText>
        </w:r>
        <w:r>
          <w:fldChar w:fldCharType="separate"/>
        </w:r>
        <w:r>
          <w:t>61</w:t>
        </w:r>
        <w:r>
          <w:fldChar w:fldCharType="end"/>
        </w:r>
      </w:hyperlink>
    </w:p>
    <w:p>
      <w:pPr>
        <w:pStyle w:val="TOC2"/>
        <w:tabs>
          <w:tab w:val="right" w:leader="dot" w:pos="8306"/>
        </w:tabs>
      </w:pPr>
      <w:hyperlink w:anchor="_Toc3207" w:history="1">
        <w:r>
          <w:rPr>
            <w:rFonts w:ascii="仿宋" w:eastAsia="仿宋" w:hAnsi="仿宋" w:cs="仿宋" w:hint="eastAsia"/>
            <w:lang w:eastAsia="zh-CN"/>
          </w:rPr>
          <w:t>(一)、合作伙伴选择与合作方式</w:t>
        </w:r>
        <w:r>
          <w:tab/>
        </w:r>
        <w:r>
          <w:fldChar w:fldCharType="begin"/>
        </w:r>
        <w:r>
          <w:instrText xml:space="preserve"> PAGEREF _Toc3207 \h </w:instrText>
        </w:r>
        <w:r>
          <w:fldChar w:fldCharType="separate"/>
        </w:r>
        <w:r>
          <w:t>61</w:t>
        </w:r>
        <w:r>
          <w:fldChar w:fldCharType="end"/>
        </w:r>
      </w:hyperlink>
    </w:p>
    <w:p>
      <w:pPr>
        <w:pStyle w:val="TOC2"/>
        <w:tabs>
          <w:tab w:val="right" w:leader="dot" w:pos="8306"/>
        </w:tabs>
      </w:pPr>
      <w:hyperlink w:anchor="_Toc23107" w:history="1">
        <w:r>
          <w:rPr>
            <w:rFonts w:ascii="仿宋" w:eastAsia="仿宋" w:hAnsi="仿宋" w:cs="仿宋" w:hint="eastAsia"/>
            <w:lang w:eastAsia="zh-CN"/>
          </w:rPr>
          <w:t>(二)、交流与合作平台搭建</w:t>
        </w:r>
        <w:r>
          <w:tab/>
        </w:r>
        <w:r>
          <w:fldChar w:fldCharType="begin"/>
        </w:r>
        <w:r>
          <w:instrText xml:space="preserve"> PAGEREF _Toc23107 \h </w:instrText>
        </w:r>
        <w:r>
          <w:fldChar w:fldCharType="separate"/>
        </w:r>
        <w:r>
          <w:t>62</w:t>
        </w:r>
        <w:r>
          <w:fldChar w:fldCharType="end"/>
        </w:r>
      </w:hyperlink>
    </w:p>
    <w:p>
      <w:pPr>
        <w:pStyle w:val="TOC1"/>
        <w:tabs>
          <w:tab w:val="right" w:leader="dot" w:pos="8306"/>
        </w:tabs>
      </w:pPr>
      <w:hyperlink w:anchor="_Toc25428" w:history="1">
        <w:r>
          <w:rPr>
            <w:rFonts w:ascii="仿宋" w:eastAsia="仿宋" w:hAnsi="仿宋" w:cs="仿宋" w:hint="eastAsia"/>
            <w:lang w:eastAsia="zh-CN"/>
          </w:rPr>
          <w:t>十四、知识产权管理与保护</w:t>
        </w:r>
        <w:r>
          <w:tab/>
        </w:r>
        <w:r>
          <w:fldChar w:fldCharType="begin"/>
        </w:r>
        <w:r>
          <w:instrText xml:space="preserve"> PAGEREF _Toc25428 \h </w:instrText>
        </w:r>
        <w:r>
          <w:fldChar w:fldCharType="separate"/>
        </w:r>
        <w:r>
          <w:t>64</w:t>
        </w:r>
        <w:r>
          <w:fldChar w:fldCharType="end"/>
        </w:r>
      </w:hyperlink>
    </w:p>
    <w:p>
      <w:pPr>
        <w:pStyle w:val="TOC2"/>
        <w:tabs>
          <w:tab w:val="right" w:leader="dot" w:pos="8306"/>
        </w:tabs>
      </w:pPr>
      <w:hyperlink w:anchor="_Toc4355" w:history="1">
        <w:r>
          <w:rPr>
            <w:rFonts w:ascii="仿宋" w:eastAsia="仿宋" w:hAnsi="仿宋" w:cs="仿宋" w:hint="eastAsia"/>
            <w:lang w:eastAsia="zh-CN"/>
          </w:rPr>
          <w:t>(一)、知识产权管理体系建设</w:t>
        </w:r>
        <w:r>
          <w:tab/>
        </w:r>
        <w:r>
          <w:fldChar w:fldCharType="begin"/>
        </w:r>
        <w:r>
          <w:instrText xml:space="preserve"> PAGEREF _Toc4355 \h </w:instrText>
        </w:r>
        <w:r>
          <w:fldChar w:fldCharType="separate"/>
        </w:r>
        <w:r>
          <w:t>64</w:t>
        </w:r>
        <w:r>
          <w:fldChar w:fldCharType="end"/>
        </w:r>
      </w:hyperlink>
    </w:p>
    <w:p>
      <w:pPr>
        <w:pStyle w:val="TOC2"/>
        <w:tabs>
          <w:tab w:val="right" w:leader="dot" w:pos="8306"/>
        </w:tabs>
      </w:pPr>
      <w:hyperlink w:anchor="_Toc3644" w:history="1">
        <w:r>
          <w:rPr>
            <w:rFonts w:ascii="仿宋" w:eastAsia="仿宋" w:hAnsi="仿宋" w:cs="仿宋" w:hint="eastAsia"/>
            <w:lang w:eastAsia="zh-CN"/>
          </w:rPr>
          <w:t>(二)、知识产权保护措施</w:t>
        </w:r>
        <w:r>
          <w:tab/>
        </w:r>
        <w:r>
          <w:fldChar w:fldCharType="begin"/>
        </w:r>
        <w:r>
          <w:instrText xml:space="preserve"> PAGEREF _Toc3644 \h </w:instrText>
        </w:r>
        <w:r>
          <w:fldChar w:fldCharType="separate"/>
        </w:r>
        <w:r>
          <w:t>64</w:t>
        </w:r>
        <w:r>
          <w:fldChar w:fldCharType="end"/>
        </w:r>
      </w:hyperlink>
    </w:p>
    <w:p>
      <w:pPr>
        <w:pStyle w:val="TOC1"/>
        <w:tabs>
          <w:tab w:val="right" w:leader="dot" w:pos="8306"/>
        </w:tabs>
      </w:pPr>
      <w:hyperlink w:anchor="_Toc8433" w:history="1">
        <w:r>
          <w:rPr>
            <w:rFonts w:ascii="仿宋" w:eastAsia="仿宋" w:hAnsi="仿宋" w:cs="仿宋" w:hint="eastAsia"/>
            <w:lang w:eastAsia="zh-CN"/>
          </w:rPr>
          <w:t>十五、创新驱动与持续发展</w:t>
        </w:r>
        <w:r>
          <w:tab/>
        </w:r>
        <w:r>
          <w:fldChar w:fldCharType="begin"/>
        </w:r>
        <w:r>
          <w:instrText xml:space="preserve"> PAGEREF _Toc8433 \h </w:instrText>
        </w:r>
        <w:r>
          <w:fldChar w:fldCharType="separate"/>
        </w:r>
        <w:r>
          <w:t>66</w:t>
        </w:r>
        <w:r>
          <w:fldChar w:fldCharType="end"/>
        </w:r>
      </w:hyperlink>
    </w:p>
    <w:p>
      <w:pPr>
        <w:pStyle w:val="TOC2"/>
        <w:tabs>
          <w:tab w:val="right" w:leader="dot" w:pos="8306"/>
        </w:tabs>
      </w:pPr>
      <w:hyperlink w:anchor="_Toc12837" w:history="1">
        <w:r>
          <w:rPr>
            <w:rFonts w:ascii="仿宋" w:eastAsia="仿宋" w:hAnsi="仿宋" w:cs="仿宋" w:hint="eastAsia"/>
            <w:lang w:eastAsia="zh-CN"/>
          </w:rPr>
          <w:t>(一)、创新驱动战略实施</w:t>
        </w:r>
        <w:r>
          <w:tab/>
        </w:r>
        <w:r>
          <w:fldChar w:fldCharType="begin"/>
        </w:r>
        <w:r>
          <w:instrText xml:space="preserve"> PAGEREF _Toc12837 \h </w:instrText>
        </w:r>
        <w:r>
          <w:fldChar w:fldCharType="separate"/>
        </w:r>
        <w:r>
          <w:t>66</w:t>
        </w:r>
        <w:r>
          <w:fldChar w:fldCharType="end"/>
        </w:r>
      </w:hyperlink>
    </w:p>
    <w:p>
      <w:pPr>
        <w:pStyle w:val="TOC2"/>
        <w:tabs>
          <w:tab w:val="right" w:leader="dot" w:pos="8306"/>
        </w:tabs>
      </w:pPr>
      <w:hyperlink w:anchor="_Toc10562" w:history="1">
        <w:r>
          <w:rPr>
            <w:rFonts w:ascii="仿宋" w:eastAsia="仿宋" w:hAnsi="仿宋" w:cs="仿宋" w:hint="eastAsia"/>
            <w:lang w:eastAsia="zh-CN"/>
          </w:rPr>
          <w:t>(二)、持续发展路径探索</w:t>
        </w:r>
        <w:r>
          <w:tab/>
        </w:r>
        <w:r>
          <w:fldChar w:fldCharType="begin"/>
        </w:r>
        <w:r>
          <w:instrText xml:space="preserve"> PAGEREF _Toc10562 \h </w:instrText>
        </w:r>
        <w:r>
          <w:fldChar w:fldCharType="separate"/>
        </w:r>
        <w:r>
          <w:t>68</w:t>
        </w:r>
        <w:r>
          <w:fldChar w:fldCharType="end"/>
        </w:r>
      </w:hyperlink>
    </w:p>
    <w:p>
      <w:pPr>
        <w:pStyle w:val="TOC1"/>
        <w:tabs>
          <w:tab w:val="right" w:leader="dot" w:pos="8306"/>
        </w:tabs>
      </w:pPr>
      <w:hyperlink w:anchor="_Toc28589" w:history="1">
        <w:r>
          <w:rPr>
            <w:rFonts w:ascii="仿宋" w:eastAsia="仿宋" w:hAnsi="仿宋" w:cs="仿宋" w:hint="eastAsia"/>
            <w:lang w:eastAsia="zh-CN"/>
          </w:rPr>
          <w:t>十六、产业协同与集群发展</w:t>
        </w:r>
        <w:r>
          <w:tab/>
        </w:r>
        <w:r>
          <w:fldChar w:fldCharType="begin"/>
        </w:r>
        <w:r>
          <w:instrText xml:space="preserve"> PAGEREF _Toc28589 \h </w:instrText>
        </w:r>
        <w:r>
          <w:fldChar w:fldCharType="separate"/>
        </w:r>
        <w:r>
          <w:t>72</w:t>
        </w:r>
        <w:r>
          <w:fldChar w:fldCharType="end"/>
        </w:r>
      </w:hyperlink>
    </w:p>
    <w:p>
      <w:pPr>
        <w:pStyle w:val="TOC2"/>
        <w:tabs>
          <w:tab w:val="right" w:leader="dot" w:pos="8306"/>
        </w:tabs>
      </w:pPr>
      <w:hyperlink w:anchor="_Toc21846" w:history="1">
        <w:r>
          <w:rPr>
            <w:rFonts w:ascii="仿宋" w:eastAsia="仿宋" w:hAnsi="仿宋" w:cs="仿宋" w:hint="eastAsia"/>
            <w:lang w:eastAsia="zh-CN"/>
          </w:rPr>
          <w:t>(一)、产业协同机制建设</w:t>
        </w:r>
        <w:r>
          <w:tab/>
        </w:r>
        <w:r>
          <w:fldChar w:fldCharType="begin"/>
        </w:r>
        <w:r>
          <w:instrText xml:space="preserve"> PAGEREF _Toc21846 \h </w:instrText>
        </w:r>
        <w:r>
          <w:fldChar w:fldCharType="separate"/>
        </w:r>
        <w:r>
          <w:t>72</w:t>
        </w:r>
        <w:r>
          <w:fldChar w:fldCharType="end"/>
        </w:r>
      </w:hyperlink>
    </w:p>
    <w:p>
      <w:pPr>
        <w:pStyle w:val="TOC2"/>
        <w:tabs>
          <w:tab w:val="right" w:leader="dot" w:pos="8306"/>
        </w:tabs>
      </w:pPr>
      <w:hyperlink w:anchor="_Toc1287" w:history="1">
        <w:r>
          <w:rPr>
            <w:rFonts w:ascii="仿宋" w:eastAsia="仿宋" w:hAnsi="仿宋" w:cs="仿宋" w:hint="eastAsia"/>
            <w:lang w:eastAsia="zh-CN"/>
          </w:rPr>
          <w:t>(二)、产业集群培育与发展</w:t>
        </w:r>
        <w:r>
          <w:tab/>
        </w:r>
        <w:r>
          <w:fldChar w:fldCharType="begin"/>
        </w:r>
        <w:r>
          <w:instrText xml:space="preserve"> PAGEREF _Toc1287 \h </w:instrText>
        </w:r>
        <w:r>
          <w:fldChar w:fldCharType="separate"/>
        </w:r>
        <w:r>
          <w:t>73</w:t>
        </w:r>
        <w:r>
          <w:fldChar w:fldCharType="end"/>
        </w:r>
      </w:hyperlink>
    </w:p>
    <w:p>
      <w:pPr>
        <w:pStyle w:val="TOC1"/>
        <w:tabs>
          <w:tab w:val="right" w:leader="dot" w:pos="8306"/>
        </w:tabs>
      </w:pPr>
      <w:hyperlink w:anchor="_Toc29090" w:history="1">
        <w:r>
          <w:rPr>
            <w:rFonts w:ascii="仿宋" w:eastAsia="仿宋" w:hAnsi="仿宋" w:cs="仿宋" w:hint="eastAsia"/>
            <w:lang w:eastAsia="zh-CN"/>
          </w:rPr>
          <w:t>十七、人力资源管理与开发</w:t>
        </w:r>
        <w:r>
          <w:tab/>
        </w:r>
        <w:r>
          <w:fldChar w:fldCharType="begin"/>
        </w:r>
        <w:r>
          <w:instrText xml:space="preserve"> PAGEREF _Toc29090 \h </w:instrText>
        </w:r>
        <w:r>
          <w:fldChar w:fldCharType="separate"/>
        </w:r>
        <w:r>
          <w:t>74</w:t>
        </w:r>
        <w:r>
          <w:fldChar w:fldCharType="end"/>
        </w:r>
      </w:hyperlink>
    </w:p>
    <w:p>
      <w:pPr>
        <w:pStyle w:val="TOC2"/>
        <w:tabs>
          <w:tab w:val="right" w:leader="dot" w:pos="8306"/>
        </w:tabs>
      </w:pPr>
      <w:hyperlink w:anchor="_Toc8122" w:history="1">
        <w:r>
          <w:rPr>
            <w:rFonts w:ascii="仿宋" w:eastAsia="仿宋" w:hAnsi="仿宋" w:cs="仿宋" w:hint="eastAsia"/>
            <w:lang w:eastAsia="zh-CN"/>
          </w:rPr>
          <w:t>(一)、人力资源规划</w:t>
        </w:r>
        <w:r>
          <w:tab/>
        </w:r>
        <w:r>
          <w:fldChar w:fldCharType="begin"/>
        </w:r>
        <w:r>
          <w:instrText xml:space="preserve"> PAGEREF _Toc8122 \h </w:instrText>
        </w:r>
        <w:r>
          <w:fldChar w:fldCharType="separate"/>
        </w:r>
        <w:r>
          <w:t>74</w:t>
        </w:r>
        <w:r>
          <w:fldChar w:fldCharType="end"/>
        </w:r>
      </w:hyperlink>
    </w:p>
    <w:p>
      <w:pPr>
        <w:pStyle w:val="TOC2"/>
        <w:tabs>
          <w:tab w:val="right" w:leader="dot" w:pos="8306"/>
        </w:tabs>
      </w:pPr>
      <w:hyperlink w:anchor="_Toc17638" w:history="1">
        <w:r>
          <w:rPr>
            <w:rFonts w:ascii="仿宋" w:eastAsia="仿宋" w:hAnsi="仿宋" w:cs="仿宋" w:hint="eastAsia"/>
            <w:lang w:eastAsia="zh-CN"/>
          </w:rPr>
          <w:t>(二)、人力资源开发与培训</w:t>
        </w:r>
        <w:r>
          <w:tab/>
        </w:r>
        <w:r>
          <w:fldChar w:fldCharType="begin"/>
        </w:r>
        <w:r>
          <w:instrText xml:space="preserve"> PAGEREF _Toc17638 \h </w:instrText>
        </w:r>
        <w:r>
          <w:fldChar w:fldCharType="separate"/>
        </w:r>
        <w:r>
          <w:t>76</w:t>
        </w:r>
        <w:r>
          <w:fldChar w:fldCharType="end"/>
        </w:r>
      </w:hyperlink>
    </w:p>
    <w:p>
      <w:pPr>
        <w:pStyle w:val="TOC1"/>
        <w:tabs>
          <w:tab w:val="right" w:leader="dot" w:pos="8306"/>
        </w:tabs>
      </w:pPr>
      <w:hyperlink w:anchor="_Toc25972" w:history="1">
        <w:r>
          <w:rPr>
            <w:rFonts w:ascii="仿宋" w:eastAsia="仿宋" w:hAnsi="仿宋" w:cs="仿宋" w:hint="eastAsia"/>
            <w:lang w:eastAsia="zh-CN"/>
          </w:rPr>
          <w:t>十八、法律法规与政策遵循</w:t>
        </w:r>
        <w:r>
          <w:tab/>
        </w:r>
        <w:r>
          <w:fldChar w:fldCharType="begin"/>
        </w:r>
        <w:r>
          <w:instrText xml:space="preserve"> PAGEREF _Toc25972 \h </w:instrText>
        </w:r>
        <w:r>
          <w:fldChar w:fldCharType="separate"/>
        </w:r>
        <w:r>
          <w:t>78</w:t>
        </w:r>
        <w:r>
          <w:fldChar w:fldCharType="end"/>
        </w:r>
      </w:hyperlink>
    </w:p>
    <w:p>
      <w:pPr>
        <w:pStyle w:val="TOC2"/>
        <w:tabs>
          <w:tab w:val="right" w:leader="dot" w:pos="8306"/>
        </w:tabs>
      </w:pPr>
      <w:hyperlink w:anchor="_Toc14408" w:history="1">
        <w:r>
          <w:rPr>
            <w:rFonts w:ascii="仿宋" w:eastAsia="仿宋" w:hAnsi="仿宋" w:cs="仿宋" w:hint="eastAsia"/>
            <w:lang w:eastAsia="zh-CN"/>
          </w:rPr>
          <w:t>(一)、法律法规遵守</w:t>
        </w:r>
        <w:r>
          <w:tab/>
        </w:r>
        <w:r>
          <w:fldChar w:fldCharType="begin"/>
        </w:r>
        <w:r>
          <w:instrText xml:space="preserve"> PAGEREF _Toc14408 \h </w:instrText>
        </w:r>
        <w:r>
          <w:fldChar w:fldCharType="separate"/>
        </w:r>
        <w:r>
          <w:t>78</w:t>
        </w:r>
        <w:r>
          <w:fldChar w:fldCharType="end"/>
        </w:r>
      </w:hyperlink>
    </w:p>
    <w:p>
      <w:pPr>
        <w:pStyle w:val="TOC2"/>
        <w:tabs>
          <w:tab w:val="right" w:leader="dot" w:pos="8306"/>
        </w:tabs>
      </w:pPr>
      <w:hyperlink w:anchor="_Toc13383" w:history="1">
        <w:r>
          <w:rPr>
            <w:rFonts w:ascii="仿宋" w:eastAsia="仿宋" w:hAnsi="仿宋" w:cs="仿宋" w:hint="eastAsia"/>
            <w:lang w:eastAsia="zh-CN"/>
          </w:rPr>
          <w:t>(二)、政策导向与利用</w:t>
        </w:r>
        <w:r>
          <w:tab/>
        </w:r>
        <w:r>
          <w:fldChar w:fldCharType="begin"/>
        </w:r>
        <w:r>
          <w:instrText xml:space="preserve"> PAGEREF _Toc13383 \h </w:instrText>
        </w:r>
        <w:r>
          <w:fldChar w:fldCharType="separate"/>
        </w:r>
        <w:r>
          <w:t>79</w:t>
        </w:r>
        <w:r>
          <w:fldChar w:fldCharType="end"/>
        </w:r>
      </w:hyperlink>
    </w:p>
    <w:p>
      <w:pPr>
        <w:pStyle w:val="TOC1"/>
        <w:tabs>
          <w:tab w:val="right" w:leader="dot" w:pos="8306"/>
        </w:tabs>
      </w:pPr>
      <w:hyperlink w:anchor="_Toc27907" w:history="1">
        <w:r>
          <w:rPr>
            <w:rFonts w:ascii="仿宋" w:eastAsia="仿宋" w:hAnsi="仿宋" w:cs="仿宋" w:hint="eastAsia"/>
            <w:lang w:eastAsia="zh-CN"/>
          </w:rPr>
          <w:t>十九、质量管理与控制</w:t>
        </w:r>
        <w:r>
          <w:tab/>
        </w:r>
        <w:r>
          <w:fldChar w:fldCharType="begin"/>
        </w:r>
        <w:r>
          <w:instrText xml:space="preserve"> PAGEREF _Toc27907 \h </w:instrText>
        </w:r>
        <w:r>
          <w:fldChar w:fldCharType="separate"/>
        </w:r>
        <w:r>
          <w:t>80</w:t>
        </w:r>
        <w:r>
          <w:fldChar w:fldCharType="end"/>
        </w:r>
      </w:hyperlink>
    </w:p>
    <w:p>
      <w:pPr>
        <w:pStyle w:val="TOC2"/>
        <w:tabs>
          <w:tab w:val="right" w:leader="dot" w:pos="8306"/>
        </w:tabs>
      </w:pPr>
      <w:hyperlink w:anchor="_Toc24083" w:history="1">
        <w:r>
          <w:rPr>
            <w:rFonts w:ascii="仿宋" w:eastAsia="仿宋" w:hAnsi="仿宋" w:cs="仿宋" w:hint="eastAsia"/>
            <w:lang w:eastAsia="zh-CN"/>
          </w:rPr>
          <w:t>(一)、质量管理体系建设</w:t>
        </w:r>
        <w:r>
          <w:tab/>
        </w:r>
        <w:r>
          <w:fldChar w:fldCharType="begin"/>
        </w:r>
        <w:r>
          <w:instrText xml:space="preserve"> PAGEREF _Toc24083 \h </w:instrText>
        </w:r>
        <w:r>
          <w:fldChar w:fldCharType="separate"/>
        </w:r>
        <w:r>
          <w:t>80</w:t>
        </w:r>
        <w:r>
          <w:fldChar w:fldCharType="end"/>
        </w:r>
      </w:hyperlink>
    </w:p>
    <w:p>
      <w:pPr>
        <w:pStyle w:val="TOC2"/>
        <w:tabs>
          <w:tab w:val="right" w:leader="dot" w:pos="8306"/>
        </w:tabs>
      </w:pPr>
      <w:hyperlink w:anchor="_Toc5322" w:history="1">
        <w:r>
          <w:rPr>
            <w:rFonts w:ascii="仿宋" w:eastAsia="仿宋" w:hAnsi="仿宋" w:cs="仿宋" w:hint="eastAsia"/>
            <w:lang w:eastAsia="zh-CN"/>
          </w:rPr>
          <w:t>(二)、质量控制措施</w:t>
        </w:r>
        <w:r>
          <w:tab/>
        </w:r>
        <w:r>
          <w:fldChar w:fldCharType="begin"/>
        </w:r>
        <w:r>
          <w:instrText xml:space="preserve"> PAGEREF _Toc5322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34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直接收益：假设甘油(丙三醇)项目的产品或服务年销售收入为XX万元。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74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若甘油(丙三醇)项目成功推广新型环保产品，比如采用可回收材料的包装，可能会激发消费者对可持续产品的需求。这种需求的增长可能迫使整个行业转向更环保的产品设计和生产方法。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58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43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甘油(丙三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甘油(丙三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甘油(丙三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829"/>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3947"/>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甘油(丙三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甘油(丙三醇)项目将积极采用可持续材料，如再生塑料和生物降解材料，以减少对环境的影响。项目还将推行废物减量和回收计划，例如通过再利用工业废料或建立回收系统。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1448"/>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甘油(丙三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https://d.book118.com/118031035016006035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6C5FFB"/>
    <w:rsid w:val="2B6C5F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31035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2024-02-01T12:53:00Z</dcterms:created>
  <dcterms:modified xsi:type="dcterms:W3CDTF">2024-02-01T12:54:06Z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A28819CD69704C5985EB8AFFE3DAD6C3_11</vt:lpwstr>
  </property>
  <property fmtid="{D5CDD505-2E9C-101B-9397-08002B2CF9AE}" pid="3" name="KSOProductBuildVer">
    <vt:lpwstr>2052-12.1.0.16250</vt:lpwstr>
  </property>
</Properties>
</file>