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紫外辐照计项目建设方案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839" w:history="1">
        <w:r>
          <w:rPr>
            <w:rFonts w:ascii="仿宋" w:eastAsia="仿宋" w:hAnsi="仿宋" w:cs="仿宋" w:hint="eastAsia"/>
            <w:lang w:eastAsia="zh-CN"/>
          </w:rPr>
          <w:t>前言</w:t>
        </w:r>
        <w:r>
          <w:tab/>
        </w:r>
        <w:r>
          <w:fldChar w:fldCharType="begin"/>
        </w:r>
        <w:r>
          <w:instrText xml:space="preserve"> PAGEREF _Toc9839 \h </w:instrText>
        </w:r>
        <w:r>
          <w:fldChar w:fldCharType="separate"/>
        </w:r>
        <w:r>
          <w:t>3</w:t>
        </w:r>
        <w:r>
          <w:fldChar w:fldCharType="end"/>
        </w:r>
      </w:hyperlink>
    </w:p>
    <w:p>
      <w:pPr>
        <w:pStyle w:val="TOC1"/>
        <w:tabs>
          <w:tab w:val="right" w:leader="dot" w:pos="8306"/>
        </w:tabs>
      </w:pPr>
      <w:hyperlink w:anchor="_Toc8831" w:history="1">
        <w:r>
          <w:rPr>
            <w:rFonts w:ascii="仿宋" w:eastAsia="仿宋" w:hAnsi="仿宋" w:cs="仿宋" w:hint="eastAsia"/>
            <w:lang w:eastAsia="zh-CN"/>
          </w:rPr>
          <w:t>一、社会影响分析</w:t>
        </w:r>
        <w:r>
          <w:tab/>
        </w:r>
        <w:r>
          <w:fldChar w:fldCharType="begin"/>
        </w:r>
        <w:r>
          <w:instrText xml:space="preserve"> PAGEREF _Toc8831 \h </w:instrText>
        </w:r>
        <w:r>
          <w:fldChar w:fldCharType="separate"/>
        </w:r>
        <w:r>
          <w:t>3</w:t>
        </w:r>
        <w:r>
          <w:fldChar w:fldCharType="end"/>
        </w:r>
      </w:hyperlink>
    </w:p>
    <w:p>
      <w:pPr>
        <w:pStyle w:val="TOC2"/>
        <w:tabs>
          <w:tab w:val="right" w:leader="dot" w:pos="8306"/>
        </w:tabs>
      </w:pPr>
      <w:hyperlink w:anchor="_Toc10342" w:history="1">
        <w:r>
          <w:rPr>
            <w:rFonts w:ascii="仿宋" w:eastAsia="仿宋" w:hAnsi="仿宋" w:cs="仿宋" w:hint="eastAsia"/>
            <w:lang w:eastAsia="zh-CN"/>
          </w:rPr>
          <w:t>(一)、社会影响效果分析</w:t>
        </w:r>
        <w:r>
          <w:tab/>
        </w:r>
        <w:r>
          <w:fldChar w:fldCharType="begin"/>
        </w:r>
        <w:r>
          <w:instrText xml:space="preserve"> PAGEREF _Toc10342 \h </w:instrText>
        </w:r>
        <w:r>
          <w:fldChar w:fldCharType="separate"/>
        </w:r>
        <w:r>
          <w:t>3</w:t>
        </w:r>
        <w:r>
          <w:fldChar w:fldCharType="end"/>
        </w:r>
      </w:hyperlink>
    </w:p>
    <w:p>
      <w:pPr>
        <w:pStyle w:val="TOC2"/>
        <w:tabs>
          <w:tab w:val="right" w:leader="dot" w:pos="8306"/>
        </w:tabs>
      </w:pPr>
      <w:hyperlink w:anchor="_Toc18844" w:history="1">
        <w:r>
          <w:rPr>
            <w:rFonts w:ascii="仿宋" w:eastAsia="仿宋" w:hAnsi="仿宋" w:cs="仿宋" w:hint="eastAsia"/>
            <w:lang w:eastAsia="zh-CN"/>
          </w:rPr>
          <w:t>(二)、社会适应性分析</w:t>
        </w:r>
        <w:r>
          <w:tab/>
        </w:r>
        <w:r>
          <w:fldChar w:fldCharType="begin"/>
        </w:r>
        <w:r>
          <w:instrText xml:space="preserve"> PAGEREF _Toc18844 \h </w:instrText>
        </w:r>
        <w:r>
          <w:fldChar w:fldCharType="separate"/>
        </w:r>
        <w:r>
          <w:t>5</w:t>
        </w:r>
        <w:r>
          <w:fldChar w:fldCharType="end"/>
        </w:r>
      </w:hyperlink>
    </w:p>
    <w:p>
      <w:pPr>
        <w:pStyle w:val="TOC2"/>
        <w:tabs>
          <w:tab w:val="right" w:leader="dot" w:pos="8306"/>
        </w:tabs>
      </w:pPr>
      <w:hyperlink w:anchor="_Toc10663" w:history="1">
        <w:r>
          <w:rPr>
            <w:rFonts w:ascii="仿宋" w:eastAsia="仿宋" w:hAnsi="仿宋" w:cs="仿宋" w:hint="eastAsia"/>
            <w:lang w:eastAsia="zh-CN"/>
          </w:rPr>
          <w:t>(三)、社会风险及对策分析</w:t>
        </w:r>
        <w:r>
          <w:tab/>
        </w:r>
        <w:r>
          <w:fldChar w:fldCharType="begin"/>
        </w:r>
        <w:r>
          <w:instrText xml:space="preserve"> PAGEREF _Toc10663 \h </w:instrText>
        </w:r>
        <w:r>
          <w:fldChar w:fldCharType="separate"/>
        </w:r>
        <w:r>
          <w:t>7</w:t>
        </w:r>
        <w:r>
          <w:fldChar w:fldCharType="end"/>
        </w:r>
      </w:hyperlink>
    </w:p>
    <w:p>
      <w:pPr>
        <w:pStyle w:val="TOC1"/>
        <w:tabs>
          <w:tab w:val="right" w:leader="dot" w:pos="8306"/>
        </w:tabs>
      </w:pPr>
      <w:hyperlink w:anchor="_Toc26932" w:history="1">
        <w:r>
          <w:rPr>
            <w:rFonts w:ascii="仿宋" w:eastAsia="仿宋" w:hAnsi="仿宋" w:cs="仿宋" w:hint="eastAsia"/>
            <w:lang w:eastAsia="zh-CN"/>
          </w:rPr>
          <w:t>二、资源开发及综合利用分析</w:t>
        </w:r>
        <w:r>
          <w:tab/>
        </w:r>
        <w:r>
          <w:fldChar w:fldCharType="begin"/>
        </w:r>
        <w:r>
          <w:instrText xml:space="preserve"> PAGEREF _Toc26932 \h </w:instrText>
        </w:r>
        <w:r>
          <w:fldChar w:fldCharType="separate"/>
        </w:r>
        <w:r>
          <w:t>10</w:t>
        </w:r>
        <w:r>
          <w:fldChar w:fldCharType="end"/>
        </w:r>
      </w:hyperlink>
    </w:p>
    <w:p>
      <w:pPr>
        <w:pStyle w:val="TOC2"/>
        <w:tabs>
          <w:tab w:val="right" w:leader="dot" w:pos="8306"/>
        </w:tabs>
      </w:pPr>
      <w:hyperlink w:anchor="_Toc19311" w:history="1">
        <w:r>
          <w:rPr>
            <w:rFonts w:ascii="仿宋" w:eastAsia="仿宋" w:hAnsi="仿宋" w:cs="仿宋" w:hint="eastAsia"/>
            <w:lang w:eastAsia="zh-CN"/>
          </w:rPr>
          <w:t>(一)、资源开发方案</w:t>
        </w:r>
        <w:r>
          <w:tab/>
        </w:r>
        <w:r>
          <w:fldChar w:fldCharType="begin"/>
        </w:r>
        <w:r>
          <w:instrText xml:space="preserve"> PAGEREF _Toc19311 \h </w:instrText>
        </w:r>
        <w:r>
          <w:fldChar w:fldCharType="separate"/>
        </w:r>
        <w:r>
          <w:t>10</w:t>
        </w:r>
        <w:r>
          <w:fldChar w:fldCharType="end"/>
        </w:r>
      </w:hyperlink>
    </w:p>
    <w:p>
      <w:pPr>
        <w:pStyle w:val="TOC2"/>
        <w:tabs>
          <w:tab w:val="right" w:leader="dot" w:pos="8306"/>
        </w:tabs>
      </w:pPr>
      <w:hyperlink w:anchor="_Toc16969" w:history="1">
        <w:r>
          <w:rPr>
            <w:rFonts w:ascii="仿宋" w:eastAsia="仿宋" w:hAnsi="仿宋" w:cs="仿宋" w:hint="eastAsia"/>
            <w:lang w:eastAsia="zh-CN"/>
          </w:rPr>
          <w:t>(二)、资源利用方案</w:t>
        </w:r>
        <w:r>
          <w:tab/>
        </w:r>
        <w:r>
          <w:fldChar w:fldCharType="begin"/>
        </w:r>
        <w:r>
          <w:instrText xml:space="preserve"> PAGEREF _Toc16969 \h </w:instrText>
        </w:r>
        <w:r>
          <w:fldChar w:fldCharType="separate"/>
        </w:r>
        <w:r>
          <w:t>11</w:t>
        </w:r>
        <w:r>
          <w:fldChar w:fldCharType="end"/>
        </w:r>
      </w:hyperlink>
    </w:p>
    <w:p>
      <w:pPr>
        <w:pStyle w:val="TOC2"/>
        <w:tabs>
          <w:tab w:val="right" w:leader="dot" w:pos="8306"/>
        </w:tabs>
      </w:pPr>
      <w:hyperlink w:anchor="_Toc17550" w:history="1">
        <w:r>
          <w:rPr>
            <w:rFonts w:ascii="仿宋" w:eastAsia="仿宋" w:hAnsi="仿宋" w:cs="仿宋" w:hint="eastAsia"/>
            <w:lang w:eastAsia="zh-CN"/>
          </w:rPr>
          <w:t>(三)、资源节约措施</w:t>
        </w:r>
        <w:r>
          <w:tab/>
        </w:r>
        <w:r>
          <w:fldChar w:fldCharType="begin"/>
        </w:r>
        <w:r>
          <w:instrText xml:space="preserve"> PAGEREF _Toc17550 \h </w:instrText>
        </w:r>
        <w:r>
          <w:fldChar w:fldCharType="separate"/>
        </w:r>
        <w:r>
          <w:t>13</w:t>
        </w:r>
        <w:r>
          <w:fldChar w:fldCharType="end"/>
        </w:r>
      </w:hyperlink>
    </w:p>
    <w:p>
      <w:pPr>
        <w:pStyle w:val="TOC1"/>
        <w:tabs>
          <w:tab w:val="right" w:leader="dot" w:pos="8306"/>
        </w:tabs>
      </w:pPr>
      <w:hyperlink w:anchor="_Toc2800" w:history="1">
        <w:r>
          <w:rPr>
            <w:rFonts w:ascii="仿宋" w:eastAsia="仿宋" w:hAnsi="仿宋" w:cs="仿宋" w:hint="eastAsia"/>
            <w:lang w:eastAsia="zh-CN"/>
          </w:rPr>
          <w:t>三、项目选址研究</w:t>
        </w:r>
        <w:r>
          <w:tab/>
        </w:r>
        <w:r>
          <w:fldChar w:fldCharType="begin"/>
        </w:r>
        <w:r>
          <w:instrText xml:space="preserve"> PAGEREF _Toc2800 \h </w:instrText>
        </w:r>
        <w:r>
          <w:fldChar w:fldCharType="separate"/>
        </w:r>
        <w:r>
          <w:t>14</w:t>
        </w:r>
        <w:r>
          <w:fldChar w:fldCharType="end"/>
        </w:r>
      </w:hyperlink>
    </w:p>
    <w:p>
      <w:pPr>
        <w:pStyle w:val="TOC2"/>
        <w:tabs>
          <w:tab w:val="right" w:leader="dot" w:pos="8306"/>
        </w:tabs>
      </w:pPr>
      <w:hyperlink w:anchor="_Toc2852" w:history="1">
        <w:r>
          <w:rPr>
            <w:rFonts w:ascii="仿宋" w:eastAsia="仿宋" w:hAnsi="仿宋" w:cs="仿宋" w:hint="eastAsia"/>
            <w:lang w:eastAsia="zh-CN"/>
          </w:rPr>
          <w:t>(一)、项目选址原则</w:t>
        </w:r>
        <w:r>
          <w:tab/>
        </w:r>
        <w:r>
          <w:fldChar w:fldCharType="begin"/>
        </w:r>
        <w:r>
          <w:instrText xml:space="preserve"> PAGEREF _Toc2852 \h </w:instrText>
        </w:r>
        <w:r>
          <w:fldChar w:fldCharType="separate"/>
        </w:r>
        <w:r>
          <w:t>14</w:t>
        </w:r>
        <w:r>
          <w:fldChar w:fldCharType="end"/>
        </w:r>
      </w:hyperlink>
    </w:p>
    <w:p>
      <w:pPr>
        <w:pStyle w:val="TOC2"/>
        <w:tabs>
          <w:tab w:val="right" w:leader="dot" w:pos="8306"/>
        </w:tabs>
      </w:pPr>
      <w:hyperlink w:anchor="_Toc8107" w:history="1">
        <w:r>
          <w:rPr>
            <w:rFonts w:ascii="仿宋" w:eastAsia="仿宋" w:hAnsi="仿宋" w:cs="仿宋" w:hint="eastAsia"/>
            <w:lang w:eastAsia="zh-CN"/>
          </w:rPr>
          <w:t>(二)、项目选址</w:t>
        </w:r>
        <w:r>
          <w:tab/>
        </w:r>
        <w:r>
          <w:fldChar w:fldCharType="begin"/>
        </w:r>
        <w:r>
          <w:instrText xml:space="preserve"> PAGEREF _Toc8107 \h </w:instrText>
        </w:r>
        <w:r>
          <w:fldChar w:fldCharType="separate"/>
        </w:r>
        <w:r>
          <w:t>17</w:t>
        </w:r>
        <w:r>
          <w:fldChar w:fldCharType="end"/>
        </w:r>
      </w:hyperlink>
    </w:p>
    <w:p>
      <w:pPr>
        <w:pStyle w:val="TOC2"/>
        <w:tabs>
          <w:tab w:val="right" w:leader="dot" w:pos="8306"/>
        </w:tabs>
      </w:pPr>
      <w:hyperlink w:anchor="_Toc13602" w:history="1">
        <w:r>
          <w:rPr>
            <w:rFonts w:ascii="仿宋" w:eastAsia="仿宋" w:hAnsi="仿宋" w:cs="仿宋" w:hint="eastAsia"/>
            <w:lang w:eastAsia="zh-CN"/>
          </w:rPr>
          <w:t>(三)、建设条件分析</w:t>
        </w:r>
        <w:r>
          <w:tab/>
        </w:r>
        <w:r>
          <w:fldChar w:fldCharType="begin"/>
        </w:r>
        <w:r>
          <w:instrText xml:space="preserve"> PAGEREF _Toc13602 \h </w:instrText>
        </w:r>
        <w:r>
          <w:fldChar w:fldCharType="separate"/>
        </w:r>
        <w:r>
          <w:t>19</w:t>
        </w:r>
        <w:r>
          <w:fldChar w:fldCharType="end"/>
        </w:r>
      </w:hyperlink>
    </w:p>
    <w:p>
      <w:pPr>
        <w:pStyle w:val="TOC2"/>
        <w:tabs>
          <w:tab w:val="right" w:leader="dot" w:pos="8306"/>
        </w:tabs>
      </w:pPr>
      <w:hyperlink w:anchor="_Toc1102" w:history="1">
        <w:r>
          <w:rPr>
            <w:rFonts w:ascii="仿宋" w:eastAsia="仿宋" w:hAnsi="仿宋" w:cs="仿宋" w:hint="eastAsia"/>
            <w:lang w:eastAsia="zh-CN"/>
          </w:rPr>
          <w:t>(四)、用地控制指标</w:t>
        </w:r>
        <w:r>
          <w:tab/>
        </w:r>
        <w:r>
          <w:fldChar w:fldCharType="begin"/>
        </w:r>
        <w:r>
          <w:instrText xml:space="preserve"> PAGEREF _Toc1102 \h </w:instrText>
        </w:r>
        <w:r>
          <w:fldChar w:fldCharType="separate"/>
        </w:r>
        <w:r>
          <w:t>20</w:t>
        </w:r>
        <w:r>
          <w:fldChar w:fldCharType="end"/>
        </w:r>
      </w:hyperlink>
    </w:p>
    <w:p>
      <w:pPr>
        <w:pStyle w:val="TOC2"/>
        <w:tabs>
          <w:tab w:val="right" w:leader="dot" w:pos="8306"/>
        </w:tabs>
      </w:pPr>
      <w:hyperlink w:anchor="_Toc3591" w:history="1">
        <w:r>
          <w:rPr>
            <w:rFonts w:ascii="仿宋" w:eastAsia="仿宋" w:hAnsi="仿宋" w:cs="仿宋" w:hint="eastAsia"/>
            <w:lang w:eastAsia="zh-CN"/>
          </w:rPr>
          <w:t>(五)、地总体要求</w:t>
        </w:r>
        <w:r>
          <w:tab/>
        </w:r>
        <w:r>
          <w:fldChar w:fldCharType="begin"/>
        </w:r>
        <w:r>
          <w:instrText xml:space="preserve"> PAGEREF _Toc3591 \h </w:instrText>
        </w:r>
        <w:r>
          <w:fldChar w:fldCharType="separate"/>
        </w:r>
        <w:r>
          <w:t>22</w:t>
        </w:r>
        <w:r>
          <w:fldChar w:fldCharType="end"/>
        </w:r>
      </w:hyperlink>
    </w:p>
    <w:p>
      <w:pPr>
        <w:pStyle w:val="TOC2"/>
        <w:tabs>
          <w:tab w:val="right" w:leader="dot" w:pos="8306"/>
        </w:tabs>
      </w:pPr>
      <w:hyperlink w:anchor="_Toc22866" w:history="1">
        <w:r>
          <w:rPr>
            <w:rFonts w:ascii="仿宋" w:eastAsia="仿宋" w:hAnsi="仿宋" w:cs="仿宋" w:hint="eastAsia"/>
            <w:lang w:eastAsia="zh-CN"/>
          </w:rPr>
          <w:t>(六)、节约用地措施</w:t>
        </w:r>
        <w:r>
          <w:tab/>
        </w:r>
        <w:r>
          <w:fldChar w:fldCharType="begin"/>
        </w:r>
        <w:r>
          <w:instrText xml:space="preserve"> PAGEREF _Toc22866 \h </w:instrText>
        </w:r>
        <w:r>
          <w:fldChar w:fldCharType="separate"/>
        </w:r>
        <w:r>
          <w:t>23</w:t>
        </w:r>
        <w:r>
          <w:fldChar w:fldCharType="end"/>
        </w:r>
      </w:hyperlink>
    </w:p>
    <w:p>
      <w:pPr>
        <w:pStyle w:val="TOC2"/>
        <w:tabs>
          <w:tab w:val="right" w:leader="dot" w:pos="8306"/>
        </w:tabs>
      </w:pPr>
      <w:hyperlink w:anchor="_Toc4988" w:history="1">
        <w:r>
          <w:rPr>
            <w:rFonts w:ascii="仿宋" w:eastAsia="仿宋" w:hAnsi="仿宋" w:cs="仿宋" w:hint="eastAsia"/>
            <w:lang w:eastAsia="zh-CN"/>
          </w:rPr>
          <w:t>(七)、选址综合评价</w:t>
        </w:r>
        <w:r>
          <w:tab/>
        </w:r>
        <w:r>
          <w:fldChar w:fldCharType="begin"/>
        </w:r>
        <w:r>
          <w:instrText xml:space="preserve"> PAGEREF _Toc4988 \h </w:instrText>
        </w:r>
        <w:r>
          <w:fldChar w:fldCharType="separate"/>
        </w:r>
        <w:r>
          <w:t>25</w:t>
        </w:r>
        <w:r>
          <w:fldChar w:fldCharType="end"/>
        </w:r>
      </w:hyperlink>
    </w:p>
    <w:p>
      <w:pPr>
        <w:pStyle w:val="TOC1"/>
        <w:tabs>
          <w:tab w:val="right" w:leader="dot" w:pos="8306"/>
        </w:tabs>
      </w:pPr>
      <w:hyperlink w:anchor="_Toc20618" w:history="1">
        <w:r>
          <w:rPr>
            <w:rFonts w:ascii="仿宋" w:eastAsia="仿宋" w:hAnsi="仿宋" w:cs="仿宋" w:hint="eastAsia"/>
            <w:lang w:eastAsia="zh-CN"/>
          </w:rPr>
          <w:t>四、环境和生态影响分析</w:t>
        </w:r>
        <w:r>
          <w:tab/>
        </w:r>
        <w:r>
          <w:fldChar w:fldCharType="begin"/>
        </w:r>
        <w:r>
          <w:instrText xml:space="preserve"> PAGEREF _Toc20618 \h </w:instrText>
        </w:r>
        <w:r>
          <w:fldChar w:fldCharType="separate"/>
        </w:r>
        <w:r>
          <w:t>26</w:t>
        </w:r>
        <w:r>
          <w:fldChar w:fldCharType="end"/>
        </w:r>
      </w:hyperlink>
    </w:p>
    <w:p>
      <w:pPr>
        <w:pStyle w:val="TOC2"/>
        <w:tabs>
          <w:tab w:val="right" w:leader="dot" w:pos="8306"/>
        </w:tabs>
      </w:pPr>
      <w:hyperlink w:anchor="_Toc22447" w:history="1">
        <w:r>
          <w:rPr>
            <w:rFonts w:ascii="仿宋" w:eastAsia="仿宋" w:hAnsi="仿宋" w:cs="仿宋" w:hint="eastAsia"/>
            <w:lang w:eastAsia="zh-CN"/>
          </w:rPr>
          <w:t>(一)、环境和生态现状</w:t>
        </w:r>
        <w:r>
          <w:tab/>
        </w:r>
        <w:r>
          <w:fldChar w:fldCharType="begin"/>
        </w:r>
        <w:r>
          <w:instrText xml:space="preserve"> PAGEREF _Toc22447 \h </w:instrText>
        </w:r>
        <w:r>
          <w:fldChar w:fldCharType="separate"/>
        </w:r>
        <w:r>
          <w:t>26</w:t>
        </w:r>
        <w:r>
          <w:fldChar w:fldCharType="end"/>
        </w:r>
      </w:hyperlink>
    </w:p>
    <w:p>
      <w:pPr>
        <w:pStyle w:val="TOC2"/>
        <w:tabs>
          <w:tab w:val="right" w:leader="dot" w:pos="8306"/>
        </w:tabs>
      </w:pPr>
      <w:hyperlink w:anchor="_Toc17541" w:history="1">
        <w:r>
          <w:rPr>
            <w:rFonts w:ascii="仿宋" w:eastAsia="仿宋" w:hAnsi="仿宋" w:cs="仿宋" w:hint="eastAsia"/>
            <w:lang w:eastAsia="zh-CN"/>
          </w:rPr>
          <w:t>(二)、生态环境影响分析</w:t>
        </w:r>
        <w:r>
          <w:tab/>
        </w:r>
        <w:r>
          <w:fldChar w:fldCharType="begin"/>
        </w:r>
        <w:r>
          <w:instrText xml:space="preserve"> PAGEREF _Toc17541 \h </w:instrText>
        </w:r>
        <w:r>
          <w:fldChar w:fldCharType="separate"/>
        </w:r>
        <w:r>
          <w:t>27</w:t>
        </w:r>
        <w:r>
          <w:fldChar w:fldCharType="end"/>
        </w:r>
      </w:hyperlink>
    </w:p>
    <w:p>
      <w:pPr>
        <w:pStyle w:val="TOC2"/>
        <w:tabs>
          <w:tab w:val="right" w:leader="dot" w:pos="8306"/>
        </w:tabs>
      </w:pPr>
      <w:hyperlink w:anchor="_Toc32669" w:history="1">
        <w:r>
          <w:rPr>
            <w:rFonts w:ascii="仿宋" w:eastAsia="仿宋" w:hAnsi="仿宋" w:cs="仿宋" w:hint="eastAsia"/>
            <w:lang w:eastAsia="zh-CN"/>
          </w:rPr>
          <w:t>(三)、生态环境保护措施</w:t>
        </w:r>
        <w:r>
          <w:tab/>
        </w:r>
        <w:r>
          <w:fldChar w:fldCharType="begin"/>
        </w:r>
        <w:r>
          <w:instrText xml:space="preserve"> PAGEREF _Toc32669 \h </w:instrText>
        </w:r>
        <w:r>
          <w:fldChar w:fldCharType="separate"/>
        </w:r>
        <w:r>
          <w:t>28</w:t>
        </w:r>
        <w:r>
          <w:fldChar w:fldCharType="end"/>
        </w:r>
      </w:hyperlink>
    </w:p>
    <w:p>
      <w:pPr>
        <w:pStyle w:val="TOC2"/>
        <w:tabs>
          <w:tab w:val="right" w:leader="dot" w:pos="8306"/>
        </w:tabs>
      </w:pPr>
      <w:hyperlink w:anchor="_Toc28727" w:history="1">
        <w:r>
          <w:rPr>
            <w:rFonts w:ascii="仿宋" w:eastAsia="仿宋" w:hAnsi="仿宋" w:cs="仿宋" w:hint="eastAsia"/>
            <w:lang w:eastAsia="zh-CN"/>
          </w:rPr>
          <w:t>(四)、地质灾害影响分析</w:t>
        </w:r>
        <w:r>
          <w:tab/>
        </w:r>
        <w:r>
          <w:fldChar w:fldCharType="begin"/>
        </w:r>
        <w:r>
          <w:instrText xml:space="preserve"> PAGEREF _Toc28727 \h </w:instrText>
        </w:r>
        <w:r>
          <w:fldChar w:fldCharType="separate"/>
        </w:r>
        <w:r>
          <w:t>30</w:t>
        </w:r>
        <w:r>
          <w:fldChar w:fldCharType="end"/>
        </w:r>
      </w:hyperlink>
    </w:p>
    <w:p>
      <w:pPr>
        <w:pStyle w:val="TOC2"/>
        <w:tabs>
          <w:tab w:val="right" w:leader="dot" w:pos="8306"/>
        </w:tabs>
      </w:pPr>
      <w:hyperlink w:anchor="_Toc1204" w:history="1">
        <w:r>
          <w:rPr>
            <w:rFonts w:ascii="仿宋" w:eastAsia="仿宋" w:hAnsi="仿宋" w:cs="仿宋" w:hint="eastAsia"/>
            <w:lang w:eastAsia="zh-CN"/>
          </w:rPr>
          <w:t>(五)、特殊环境影响</w:t>
        </w:r>
        <w:r>
          <w:tab/>
        </w:r>
        <w:r>
          <w:fldChar w:fldCharType="begin"/>
        </w:r>
        <w:r>
          <w:instrText xml:space="preserve"> PAGEREF _Toc1204 \h </w:instrText>
        </w:r>
        <w:r>
          <w:fldChar w:fldCharType="separate"/>
        </w:r>
        <w:r>
          <w:t>32</w:t>
        </w:r>
        <w:r>
          <w:fldChar w:fldCharType="end"/>
        </w:r>
      </w:hyperlink>
    </w:p>
    <w:p>
      <w:pPr>
        <w:pStyle w:val="TOC1"/>
        <w:tabs>
          <w:tab w:val="right" w:leader="dot" w:pos="8306"/>
        </w:tabs>
      </w:pPr>
      <w:hyperlink w:anchor="_Toc28818" w:history="1">
        <w:r>
          <w:rPr>
            <w:rFonts w:ascii="仿宋" w:eastAsia="仿宋" w:hAnsi="仿宋" w:cs="仿宋" w:hint="eastAsia"/>
            <w:lang w:eastAsia="zh-CN"/>
          </w:rPr>
          <w:t>五、财务管理与成本控制</w:t>
        </w:r>
        <w:r>
          <w:tab/>
        </w:r>
        <w:r>
          <w:fldChar w:fldCharType="begin"/>
        </w:r>
        <w:r>
          <w:instrText xml:space="preserve"> PAGEREF _Toc28818 \h </w:instrText>
        </w:r>
        <w:r>
          <w:fldChar w:fldCharType="separate"/>
        </w:r>
        <w:r>
          <w:t>33</w:t>
        </w:r>
        <w:r>
          <w:fldChar w:fldCharType="end"/>
        </w:r>
      </w:hyperlink>
    </w:p>
    <w:p>
      <w:pPr>
        <w:pStyle w:val="TOC2"/>
        <w:tabs>
          <w:tab w:val="right" w:leader="dot" w:pos="8306"/>
        </w:tabs>
      </w:pPr>
      <w:hyperlink w:anchor="_Toc23659" w:history="1">
        <w:r>
          <w:rPr>
            <w:rFonts w:ascii="仿宋" w:eastAsia="仿宋" w:hAnsi="仿宋" w:cs="仿宋" w:hint="eastAsia"/>
            <w:lang w:eastAsia="zh-CN"/>
          </w:rPr>
          <w:t>(一)、财务管理体系建设</w:t>
        </w:r>
        <w:r>
          <w:tab/>
        </w:r>
        <w:r>
          <w:fldChar w:fldCharType="begin"/>
        </w:r>
        <w:r>
          <w:instrText xml:space="preserve"> PAGEREF _Toc23659 \h </w:instrText>
        </w:r>
        <w:r>
          <w:fldChar w:fldCharType="separate"/>
        </w:r>
        <w:r>
          <w:t>33</w:t>
        </w:r>
        <w:r>
          <w:fldChar w:fldCharType="end"/>
        </w:r>
      </w:hyperlink>
    </w:p>
    <w:p>
      <w:pPr>
        <w:pStyle w:val="TOC2"/>
        <w:tabs>
          <w:tab w:val="right" w:leader="dot" w:pos="8306"/>
        </w:tabs>
      </w:pPr>
      <w:hyperlink w:anchor="_Toc18484" w:history="1">
        <w:r>
          <w:rPr>
            <w:rFonts w:ascii="仿宋" w:eastAsia="仿宋" w:hAnsi="仿宋" w:cs="仿宋" w:hint="eastAsia"/>
            <w:lang w:eastAsia="zh-CN"/>
          </w:rPr>
          <w:t>(二)、成本控制措施</w:t>
        </w:r>
        <w:r>
          <w:tab/>
        </w:r>
        <w:r>
          <w:fldChar w:fldCharType="begin"/>
        </w:r>
        <w:r>
          <w:instrText xml:space="preserve"> PAGEREF _Toc18484 \h </w:instrText>
        </w:r>
        <w:r>
          <w:fldChar w:fldCharType="separate"/>
        </w:r>
        <w:r>
          <w:t>34</w:t>
        </w:r>
        <w:r>
          <w:fldChar w:fldCharType="end"/>
        </w:r>
      </w:hyperlink>
    </w:p>
    <w:p>
      <w:pPr>
        <w:pStyle w:val="TOC1"/>
        <w:tabs>
          <w:tab w:val="right" w:leader="dot" w:pos="8306"/>
        </w:tabs>
      </w:pPr>
      <w:hyperlink w:anchor="_Toc32203" w:history="1">
        <w:r>
          <w:rPr>
            <w:rFonts w:ascii="仿宋" w:eastAsia="仿宋" w:hAnsi="仿宋" w:cs="仿宋" w:hint="eastAsia"/>
            <w:lang w:eastAsia="zh-CN"/>
          </w:rPr>
          <w:t>六、发展规划、产业政策和行业准入分析</w:t>
        </w:r>
        <w:r>
          <w:tab/>
        </w:r>
        <w:r>
          <w:fldChar w:fldCharType="begin"/>
        </w:r>
        <w:r>
          <w:instrText xml:space="preserve"> PAGEREF _Toc32203 \h </w:instrText>
        </w:r>
        <w:r>
          <w:fldChar w:fldCharType="separate"/>
        </w:r>
        <w:r>
          <w:t>35</w:t>
        </w:r>
        <w:r>
          <w:fldChar w:fldCharType="end"/>
        </w:r>
      </w:hyperlink>
    </w:p>
    <w:p>
      <w:pPr>
        <w:pStyle w:val="TOC2"/>
        <w:tabs>
          <w:tab w:val="right" w:leader="dot" w:pos="8306"/>
        </w:tabs>
      </w:pPr>
      <w:hyperlink w:anchor="_Toc7522" w:history="1">
        <w:r>
          <w:rPr>
            <w:rFonts w:ascii="仿宋" w:eastAsia="仿宋" w:hAnsi="仿宋" w:cs="仿宋" w:hint="eastAsia"/>
            <w:lang w:eastAsia="zh-CN"/>
          </w:rPr>
          <w:t>(一)、发展规划分析</w:t>
        </w:r>
        <w:r>
          <w:tab/>
        </w:r>
        <w:r>
          <w:fldChar w:fldCharType="begin"/>
        </w:r>
        <w:r>
          <w:instrText xml:space="preserve"> PAGEREF _Toc7522 \h </w:instrText>
        </w:r>
        <w:r>
          <w:fldChar w:fldCharType="separate"/>
        </w:r>
        <w:r>
          <w:t>35</w:t>
        </w:r>
        <w:r>
          <w:fldChar w:fldCharType="end"/>
        </w:r>
      </w:hyperlink>
    </w:p>
    <w:p>
      <w:pPr>
        <w:pStyle w:val="TOC2"/>
        <w:tabs>
          <w:tab w:val="right" w:leader="dot" w:pos="8306"/>
        </w:tabs>
      </w:pPr>
      <w:hyperlink w:anchor="_Toc15351" w:history="1">
        <w:r>
          <w:rPr>
            <w:rFonts w:ascii="仿宋" w:eastAsia="仿宋" w:hAnsi="仿宋" w:cs="仿宋" w:hint="eastAsia"/>
            <w:lang w:eastAsia="zh-CN"/>
          </w:rPr>
          <w:t>(二)、产业政策分析</w:t>
        </w:r>
        <w:r>
          <w:tab/>
        </w:r>
        <w:r>
          <w:fldChar w:fldCharType="begin"/>
        </w:r>
        <w:r>
          <w:instrText xml:space="preserve"> PAGEREF _Toc15351 \h </w:instrText>
        </w:r>
        <w:r>
          <w:fldChar w:fldCharType="separate"/>
        </w:r>
        <w:r>
          <w:t>37</w:t>
        </w:r>
        <w:r>
          <w:fldChar w:fldCharType="end"/>
        </w:r>
      </w:hyperlink>
    </w:p>
    <w:p>
      <w:pPr>
        <w:pStyle w:val="TOC2"/>
        <w:tabs>
          <w:tab w:val="right" w:leader="dot" w:pos="8306"/>
        </w:tabs>
      </w:pPr>
      <w:hyperlink w:anchor="_Toc27868" w:history="1">
        <w:r>
          <w:rPr>
            <w:rFonts w:ascii="仿宋" w:eastAsia="仿宋" w:hAnsi="仿宋" w:cs="仿宋" w:hint="eastAsia"/>
            <w:lang w:eastAsia="zh-CN"/>
          </w:rPr>
          <w:t>(三)、行业准入分析</w:t>
        </w:r>
        <w:r>
          <w:tab/>
        </w:r>
        <w:r>
          <w:fldChar w:fldCharType="begin"/>
        </w:r>
        <w:r>
          <w:instrText xml:space="preserve"> PAGEREF _Toc27868 \h </w:instrText>
        </w:r>
        <w:r>
          <w:fldChar w:fldCharType="separate"/>
        </w:r>
        <w:r>
          <w:t>39</w:t>
        </w:r>
        <w:r>
          <w:fldChar w:fldCharType="end"/>
        </w:r>
      </w:hyperlink>
    </w:p>
    <w:p>
      <w:pPr>
        <w:pStyle w:val="TOC1"/>
        <w:tabs>
          <w:tab w:val="right" w:leader="dot" w:pos="8306"/>
        </w:tabs>
      </w:pPr>
      <w:hyperlink w:anchor="_Toc26162" w:history="1">
        <w:r>
          <w:rPr>
            <w:rFonts w:ascii="仿宋" w:eastAsia="仿宋" w:hAnsi="仿宋" w:cs="仿宋" w:hint="eastAsia"/>
            <w:lang w:eastAsia="zh-CN"/>
          </w:rPr>
          <w:t>七、客户关系管理与市场拓展</w:t>
        </w:r>
        <w:r>
          <w:tab/>
        </w:r>
        <w:r>
          <w:fldChar w:fldCharType="begin"/>
        </w:r>
        <w:r>
          <w:instrText xml:space="preserve"> PAGEREF _Toc26162 \h </w:instrText>
        </w:r>
        <w:r>
          <w:fldChar w:fldCharType="separate"/>
        </w:r>
        <w:r>
          <w:t>40</w:t>
        </w:r>
        <w:r>
          <w:fldChar w:fldCharType="end"/>
        </w:r>
      </w:hyperlink>
    </w:p>
    <w:p>
      <w:pPr>
        <w:pStyle w:val="TOC2"/>
        <w:tabs>
          <w:tab w:val="right" w:leader="dot" w:pos="8306"/>
        </w:tabs>
      </w:pPr>
      <w:hyperlink w:anchor="_Toc80" w:history="1">
        <w:r>
          <w:rPr>
            <w:rFonts w:ascii="仿宋" w:eastAsia="仿宋" w:hAnsi="仿宋" w:cs="仿宋" w:hint="eastAsia"/>
            <w:lang w:eastAsia="zh-CN"/>
          </w:rPr>
          <w:t>(一)、客户关系管理策略</w:t>
        </w:r>
        <w:r>
          <w:tab/>
        </w:r>
        <w:r>
          <w:fldChar w:fldCharType="begin"/>
        </w:r>
        <w:r>
          <w:instrText xml:space="preserve"> PAGEREF _Toc80 \h </w:instrText>
        </w:r>
        <w:r>
          <w:fldChar w:fldCharType="separate"/>
        </w:r>
        <w:r>
          <w:t>40</w:t>
        </w:r>
        <w:r>
          <w:fldChar w:fldCharType="end"/>
        </w:r>
      </w:hyperlink>
    </w:p>
    <w:p>
      <w:pPr>
        <w:pStyle w:val="TOC2"/>
        <w:tabs>
          <w:tab w:val="right" w:leader="dot" w:pos="8306"/>
        </w:tabs>
      </w:pPr>
      <w:hyperlink w:anchor="_Toc24833" w:history="1">
        <w:r>
          <w:rPr>
            <w:rFonts w:ascii="仿宋" w:eastAsia="仿宋" w:hAnsi="仿宋" w:cs="仿宋" w:hint="eastAsia"/>
            <w:lang w:eastAsia="zh-CN"/>
          </w:rPr>
          <w:t>(二)、市场拓展方案</w:t>
        </w:r>
        <w:r>
          <w:tab/>
        </w:r>
        <w:r>
          <w:fldChar w:fldCharType="begin"/>
        </w:r>
        <w:r>
          <w:instrText xml:space="preserve"> PAGEREF _Toc24833 \h </w:instrText>
        </w:r>
        <w:r>
          <w:fldChar w:fldCharType="separate"/>
        </w:r>
        <w:r>
          <w:t>41</w:t>
        </w:r>
        <w:r>
          <w:fldChar w:fldCharType="end"/>
        </w:r>
      </w:hyperlink>
    </w:p>
    <w:p>
      <w:pPr>
        <w:pStyle w:val="TOC1"/>
        <w:tabs>
          <w:tab w:val="right" w:leader="dot" w:pos="8306"/>
        </w:tabs>
      </w:pPr>
      <w:hyperlink w:anchor="_Toc11645" w:history="1">
        <w:r>
          <w:rPr>
            <w:rFonts w:ascii="仿宋" w:eastAsia="仿宋" w:hAnsi="仿宋" w:cs="仿宋" w:hint="eastAsia"/>
            <w:lang w:eastAsia="zh-CN"/>
          </w:rPr>
          <w:t>八、资金管理与财务规划</w:t>
        </w:r>
        <w:r>
          <w:tab/>
        </w:r>
        <w:r>
          <w:fldChar w:fldCharType="begin"/>
        </w:r>
        <w:r>
          <w:instrText xml:space="preserve"> PAGEREF _Toc11645 \h </w:instrText>
        </w:r>
        <w:r>
          <w:fldChar w:fldCharType="separate"/>
        </w:r>
        <w:r>
          <w:t>42</w:t>
        </w:r>
        <w:r>
          <w:fldChar w:fldCharType="end"/>
        </w:r>
      </w:hyperlink>
    </w:p>
    <w:p>
      <w:pPr>
        <w:pStyle w:val="TOC2"/>
        <w:tabs>
          <w:tab w:val="right" w:leader="dot" w:pos="8306"/>
        </w:tabs>
      </w:pPr>
      <w:hyperlink w:anchor="_Toc18767" w:history="1">
        <w:r>
          <w:rPr>
            <w:rFonts w:ascii="仿宋" w:eastAsia="仿宋" w:hAnsi="仿宋" w:cs="仿宋" w:hint="eastAsia"/>
            <w:lang w:eastAsia="zh-CN"/>
          </w:rPr>
          <w:t>(一)、项目资金来源与筹措</w:t>
        </w:r>
        <w:r>
          <w:tab/>
        </w:r>
        <w:r>
          <w:fldChar w:fldCharType="begin"/>
        </w:r>
        <w:r>
          <w:instrText xml:space="preserve"> PAGEREF _Toc18767 \h </w:instrText>
        </w:r>
        <w:r>
          <w:fldChar w:fldCharType="separate"/>
        </w:r>
        <w:r>
          <w:t>42</w:t>
        </w:r>
        <w:r>
          <w:fldChar w:fldCharType="end"/>
        </w:r>
      </w:hyperlink>
    </w:p>
    <w:p>
      <w:pPr>
        <w:pStyle w:val="TOC2"/>
        <w:tabs>
          <w:tab w:val="right" w:leader="dot" w:pos="8306"/>
        </w:tabs>
      </w:pPr>
      <w:hyperlink w:anchor="_Toc19259" w:history="1">
        <w:r>
          <w:rPr>
            <w:rFonts w:ascii="仿宋" w:eastAsia="仿宋" w:hAnsi="仿宋" w:cs="仿宋" w:hint="eastAsia"/>
            <w:lang w:eastAsia="zh-CN"/>
          </w:rPr>
          <w:t>(二)、资金使用与监管</w:t>
        </w:r>
        <w:r>
          <w:tab/>
        </w:r>
        <w:r>
          <w:fldChar w:fldCharType="begin"/>
        </w:r>
        <w:r>
          <w:instrText xml:space="preserve"> PAGEREF _Toc19259 \h </w:instrText>
        </w:r>
        <w:r>
          <w:fldChar w:fldCharType="separate"/>
        </w:r>
        <w:r>
          <w:t>44</w:t>
        </w:r>
        <w:r>
          <w:fldChar w:fldCharType="end"/>
        </w:r>
      </w:hyperlink>
    </w:p>
    <w:p>
      <w:pPr>
        <w:pStyle w:val="TOC2"/>
        <w:tabs>
          <w:tab w:val="right" w:leader="dot" w:pos="8306"/>
        </w:tabs>
      </w:pPr>
      <w:hyperlink w:anchor="_Toc31166" w:history="1">
        <w:r>
          <w:rPr>
            <w:rFonts w:ascii="仿宋" w:eastAsia="仿宋" w:hAnsi="仿宋" w:cs="仿宋" w:hint="eastAsia"/>
            <w:lang w:eastAsia="zh-CN"/>
          </w:rPr>
          <w:t>(三)、财务规划与预测</w:t>
        </w:r>
        <w:r>
          <w:tab/>
        </w:r>
        <w:r>
          <w:fldChar w:fldCharType="begin"/>
        </w:r>
        <w:r>
          <w:instrText xml:space="preserve"> PAGEREF _Toc31166 \h </w:instrText>
        </w:r>
        <w:r>
          <w:fldChar w:fldCharType="separate"/>
        </w:r>
        <w:r>
          <w:t>45</w:t>
        </w:r>
        <w:r>
          <w:fldChar w:fldCharType="end"/>
        </w:r>
      </w:hyperlink>
    </w:p>
    <w:p>
      <w:pPr>
        <w:pStyle w:val="TOC1"/>
        <w:tabs>
          <w:tab w:val="right" w:leader="dot" w:pos="8306"/>
        </w:tabs>
      </w:pPr>
      <w:hyperlink w:anchor="_Toc29707" w:history="1">
        <w:r>
          <w:rPr>
            <w:rFonts w:ascii="仿宋" w:eastAsia="仿宋" w:hAnsi="仿宋" w:cs="仿宋" w:hint="eastAsia"/>
            <w:lang w:eastAsia="zh-CN"/>
          </w:rPr>
          <w:t>九、环境保护与治理方案</w:t>
        </w:r>
        <w:r>
          <w:tab/>
        </w:r>
        <w:r>
          <w:fldChar w:fldCharType="begin"/>
        </w:r>
        <w:r>
          <w:instrText xml:space="preserve"> PAGEREF _Toc29707 \h </w:instrText>
        </w:r>
        <w:r>
          <w:fldChar w:fldCharType="separate"/>
        </w:r>
        <w:r>
          <w:t>46</w:t>
        </w:r>
        <w:r>
          <w:fldChar w:fldCharType="end"/>
        </w:r>
      </w:hyperlink>
    </w:p>
    <w:p>
      <w:pPr>
        <w:pStyle w:val="TOC2"/>
        <w:tabs>
          <w:tab w:val="right" w:leader="dot" w:pos="8306"/>
        </w:tabs>
      </w:pPr>
      <w:hyperlink w:anchor="_Toc19348" w:history="1">
        <w:r>
          <w:rPr>
            <w:rFonts w:ascii="仿宋" w:eastAsia="仿宋" w:hAnsi="仿宋" w:cs="仿宋" w:hint="eastAsia"/>
            <w:lang w:eastAsia="zh-CN"/>
          </w:rPr>
          <w:t>(一)、项目环境影响评估</w:t>
        </w:r>
        <w:r>
          <w:tab/>
        </w:r>
        <w:r>
          <w:fldChar w:fldCharType="begin"/>
        </w:r>
        <w:r>
          <w:instrText xml:space="preserve"> PAGEREF _Toc19348 \h </w:instrText>
        </w:r>
        <w:r>
          <w:fldChar w:fldCharType="separate"/>
        </w:r>
        <w:r>
          <w:t>46</w:t>
        </w:r>
        <w:r>
          <w:fldChar w:fldCharType="end"/>
        </w:r>
      </w:hyperlink>
    </w:p>
    <w:p>
      <w:pPr>
        <w:pStyle w:val="TOC2"/>
        <w:tabs>
          <w:tab w:val="right" w:leader="dot" w:pos="8306"/>
        </w:tabs>
      </w:pPr>
      <w:hyperlink w:anchor="_Toc10714" w:history="1">
        <w:r>
          <w:rPr>
            <w:rFonts w:ascii="仿宋" w:eastAsia="仿宋" w:hAnsi="仿宋" w:cs="仿宋" w:hint="eastAsia"/>
            <w:lang w:eastAsia="zh-CN"/>
          </w:rPr>
          <w:t>(二)、环境保护措施与治理方案</w:t>
        </w:r>
        <w:r>
          <w:tab/>
        </w:r>
        <w:r>
          <w:fldChar w:fldCharType="begin"/>
        </w:r>
        <w:r>
          <w:instrText xml:space="preserve"> PAGEREF _Toc10714 \h </w:instrText>
        </w:r>
        <w:r>
          <w:fldChar w:fldCharType="separate"/>
        </w:r>
        <w:r>
          <w:t>46</w:t>
        </w:r>
        <w:r>
          <w:fldChar w:fldCharType="end"/>
        </w:r>
      </w:hyperlink>
    </w:p>
    <w:p>
      <w:pPr>
        <w:pStyle w:val="TOC1"/>
        <w:tabs>
          <w:tab w:val="right" w:leader="dot" w:pos="8306"/>
        </w:tabs>
      </w:pPr>
      <w:hyperlink w:anchor="_Toc30681" w:history="1">
        <w:r>
          <w:rPr>
            <w:rFonts w:ascii="仿宋" w:eastAsia="仿宋" w:hAnsi="仿宋" w:cs="仿宋" w:hint="eastAsia"/>
            <w:lang w:eastAsia="zh-CN"/>
          </w:rPr>
          <w:t>十、安全与应急管理</w:t>
        </w:r>
        <w:r>
          <w:tab/>
        </w:r>
        <w:r>
          <w:fldChar w:fldCharType="begin"/>
        </w:r>
        <w:r>
          <w:instrText xml:space="preserve"> PAGEREF _Toc30681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734" w:history="1">
        <w:r>
          <w:rPr>
            <w:rFonts w:ascii="仿宋" w:eastAsia="仿宋" w:hAnsi="仿宋" w:cs="仿宋" w:hint="eastAsia"/>
            <w:lang w:eastAsia="zh-CN"/>
          </w:rPr>
          <w:t>(一)、安全生产管理</w:t>
        </w:r>
        <w:r>
          <w:tab/>
        </w:r>
        <w:r>
          <w:fldChar w:fldCharType="begin"/>
        </w:r>
        <w:r>
          <w:instrText xml:space="preserve"> PAGEREF _Toc19734 \h </w:instrText>
        </w:r>
        <w:r>
          <w:fldChar w:fldCharType="separate"/>
        </w:r>
        <w:r>
          <w:t>47</w:t>
        </w:r>
        <w:r>
          <w:fldChar w:fldCharType="end"/>
        </w:r>
      </w:hyperlink>
    </w:p>
    <w:p>
      <w:pPr>
        <w:pStyle w:val="TOC2"/>
        <w:tabs>
          <w:tab w:val="right" w:leader="dot" w:pos="8306"/>
        </w:tabs>
      </w:pPr>
      <w:hyperlink w:anchor="_Toc25253" w:history="1">
        <w:r>
          <w:rPr>
            <w:rFonts w:ascii="仿宋" w:eastAsia="仿宋" w:hAnsi="仿宋" w:cs="仿宋" w:hint="eastAsia"/>
            <w:lang w:eastAsia="zh-CN"/>
          </w:rPr>
          <w:t>(二)、应急预案与响应</w:t>
        </w:r>
        <w:r>
          <w:tab/>
        </w:r>
        <w:r>
          <w:fldChar w:fldCharType="begin"/>
        </w:r>
        <w:r>
          <w:instrText xml:space="preserve"> PAGEREF _Toc25253 \h </w:instrText>
        </w:r>
        <w:r>
          <w:fldChar w:fldCharType="separate"/>
        </w:r>
        <w:r>
          <w:t>48</w:t>
        </w:r>
        <w:r>
          <w:fldChar w:fldCharType="end"/>
        </w:r>
      </w:hyperlink>
    </w:p>
    <w:p>
      <w:pPr>
        <w:pStyle w:val="TOC1"/>
        <w:tabs>
          <w:tab w:val="right" w:leader="dot" w:pos="8306"/>
        </w:tabs>
      </w:pPr>
      <w:hyperlink w:anchor="_Toc10576" w:history="1">
        <w:r>
          <w:rPr>
            <w:rFonts w:ascii="仿宋" w:eastAsia="仿宋" w:hAnsi="仿宋" w:cs="仿宋" w:hint="eastAsia"/>
            <w:lang w:eastAsia="zh-CN"/>
          </w:rPr>
          <w:t>十一、项目进度计划</w:t>
        </w:r>
        <w:r>
          <w:tab/>
        </w:r>
        <w:r>
          <w:fldChar w:fldCharType="begin"/>
        </w:r>
        <w:r>
          <w:instrText xml:space="preserve"> PAGEREF _Toc10576 \h </w:instrText>
        </w:r>
        <w:r>
          <w:fldChar w:fldCharType="separate"/>
        </w:r>
        <w:r>
          <w:t>50</w:t>
        </w:r>
        <w:r>
          <w:fldChar w:fldCharType="end"/>
        </w:r>
      </w:hyperlink>
    </w:p>
    <w:p>
      <w:pPr>
        <w:pStyle w:val="TOC2"/>
        <w:tabs>
          <w:tab w:val="right" w:leader="dot" w:pos="8306"/>
        </w:tabs>
      </w:pPr>
      <w:hyperlink w:anchor="_Toc10679" w:history="1">
        <w:r>
          <w:rPr>
            <w:rFonts w:ascii="仿宋" w:eastAsia="仿宋" w:hAnsi="仿宋" w:cs="仿宋" w:hint="eastAsia"/>
            <w:lang w:eastAsia="zh-CN"/>
          </w:rPr>
          <w:t>(一)、建设周期</w:t>
        </w:r>
        <w:r>
          <w:tab/>
        </w:r>
        <w:r>
          <w:fldChar w:fldCharType="begin"/>
        </w:r>
        <w:r>
          <w:instrText xml:space="preserve"> PAGEREF _Toc10679 \h </w:instrText>
        </w:r>
        <w:r>
          <w:fldChar w:fldCharType="separate"/>
        </w:r>
        <w:r>
          <w:t>50</w:t>
        </w:r>
        <w:r>
          <w:fldChar w:fldCharType="end"/>
        </w:r>
      </w:hyperlink>
    </w:p>
    <w:p>
      <w:pPr>
        <w:pStyle w:val="TOC2"/>
        <w:tabs>
          <w:tab w:val="right" w:leader="dot" w:pos="8306"/>
        </w:tabs>
      </w:pPr>
      <w:hyperlink w:anchor="_Toc11258" w:history="1">
        <w:r>
          <w:rPr>
            <w:rFonts w:ascii="仿宋" w:eastAsia="仿宋" w:hAnsi="仿宋" w:cs="仿宋" w:hint="eastAsia"/>
            <w:lang w:eastAsia="zh-CN"/>
          </w:rPr>
          <w:t>(二)、建设进度</w:t>
        </w:r>
        <w:r>
          <w:tab/>
        </w:r>
        <w:r>
          <w:fldChar w:fldCharType="begin"/>
        </w:r>
        <w:r>
          <w:instrText xml:space="preserve"> PAGEREF _Toc11258 \h </w:instrText>
        </w:r>
        <w:r>
          <w:fldChar w:fldCharType="separate"/>
        </w:r>
        <w:r>
          <w:t>50</w:t>
        </w:r>
        <w:r>
          <w:fldChar w:fldCharType="end"/>
        </w:r>
      </w:hyperlink>
    </w:p>
    <w:p>
      <w:pPr>
        <w:pStyle w:val="TOC2"/>
        <w:tabs>
          <w:tab w:val="right" w:leader="dot" w:pos="8306"/>
        </w:tabs>
      </w:pPr>
      <w:hyperlink w:anchor="_Toc22717" w:history="1">
        <w:r>
          <w:rPr>
            <w:rFonts w:ascii="仿宋" w:eastAsia="仿宋" w:hAnsi="仿宋" w:cs="仿宋" w:hint="eastAsia"/>
            <w:lang w:eastAsia="zh-CN"/>
          </w:rPr>
          <w:t>(三)、进度安排注意事项</w:t>
        </w:r>
        <w:r>
          <w:tab/>
        </w:r>
        <w:r>
          <w:fldChar w:fldCharType="begin"/>
        </w:r>
        <w:r>
          <w:instrText xml:space="preserve"> PAGEREF _Toc22717 \h </w:instrText>
        </w:r>
        <w:r>
          <w:fldChar w:fldCharType="separate"/>
        </w:r>
        <w:r>
          <w:t>52</w:t>
        </w:r>
        <w:r>
          <w:fldChar w:fldCharType="end"/>
        </w:r>
      </w:hyperlink>
    </w:p>
    <w:p>
      <w:pPr>
        <w:pStyle w:val="TOC2"/>
        <w:tabs>
          <w:tab w:val="right" w:leader="dot" w:pos="8306"/>
        </w:tabs>
      </w:pPr>
      <w:hyperlink w:anchor="_Toc15873" w:history="1">
        <w:r>
          <w:rPr>
            <w:rFonts w:ascii="仿宋" w:eastAsia="仿宋" w:hAnsi="仿宋" w:cs="仿宋" w:hint="eastAsia"/>
            <w:lang w:eastAsia="zh-CN"/>
          </w:rPr>
          <w:t>(四)、人力资源配置</w:t>
        </w:r>
        <w:r>
          <w:tab/>
        </w:r>
        <w:r>
          <w:fldChar w:fldCharType="begin"/>
        </w:r>
        <w:r>
          <w:instrText xml:space="preserve"> PAGEREF _Toc15873 \h </w:instrText>
        </w:r>
        <w:r>
          <w:fldChar w:fldCharType="separate"/>
        </w:r>
        <w:r>
          <w:t>53</w:t>
        </w:r>
        <w:r>
          <w:fldChar w:fldCharType="end"/>
        </w:r>
      </w:hyperlink>
    </w:p>
    <w:p>
      <w:pPr>
        <w:pStyle w:val="TOC2"/>
        <w:tabs>
          <w:tab w:val="right" w:leader="dot" w:pos="8306"/>
        </w:tabs>
      </w:pPr>
      <w:hyperlink w:anchor="_Toc30975" w:history="1">
        <w:r>
          <w:rPr>
            <w:rFonts w:ascii="仿宋" w:eastAsia="仿宋" w:hAnsi="仿宋" w:cs="仿宋" w:hint="eastAsia"/>
            <w:lang w:eastAsia="zh-CN"/>
          </w:rPr>
          <w:t>(五)、员工培训</w:t>
        </w:r>
        <w:r>
          <w:tab/>
        </w:r>
        <w:r>
          <w:fldChar w:fldCharType="begin"/>
        </w:r>
        <w:r>
          <w:instrText xml:space="preserve"> PAGEREF _Toc30975 \h </w:instrText>
        </w:r>
        <w:r>
          <w:fldChar w:fldCharType="separate"/>
        </w:r>
        <w:r>
          <w:t>55</w:t>
        </w:r>
        <w:r>
          <w:fldChar w:fldCharType="end"/>
        </w:r>
      </w:hyperlink>
    </w:p>
    <w:p>
      <w:pPr>
        <w:pStyle w:val="TOC2"/>
        <w:tabs>
          <w:tab w:val="right" w:leader="dot" w:pos="8306"/>
        </w:tabs>
      </w:pPr>
      <w:hyperlink w:anchor="_Toc16214" w:history="1">
        <w:r>
          <w:rPr>
            <w:rFonts w:ascii="仿宋" w:eastAsia="仿宋" w:hAnsi="仿宋" w:cs="仿宋" w:hint="eastAsia"/>
            <w:lang w:eastAsia="zh-CN"/>
          </w:rPr>
          <w:t>(六)、项目实施保障</w:t>
        </w:r>
        <w:r>
          <w:tab/>
        </w:r>
        <w:r>
          <w:fldChar w:fldCharType="begin"/>
        </w:r>
        <w:r>
          <w:instrText xml:space="preserve"> PAGEREF _Toc16214 \h </w:instrText>
        </w:r>
        <w:r>
          <w:fldChar w:fldCharType="separate"/>
        </w:r>
        <w:r>
          <w:t>56</w:t>
        </w:r>
        <w:r>
          <w:fldChar w:fldCharType="end"/>
        </w:r>
      </w:hyperlink>
    </w:p>
    <w:p>
      <w:pPr>
        <w:pStyle w:val="TOC2"/>
        <w:tabs>
          <w:tab w:val="right" w:leader="dot" w:pos="8306"/>
        </w:tabs>
      </w:pPr>
      <w:hyperlink w:anchor="_Toc8014" w:history="1">
        <w:r>
          <w:rPr>
            <w:rFonts w:ascii="仿宋" w:eastAsia="仿宋" w:hAnsi="仿宋" w:cs="仿宋" w:hint="eastAsia"/>
            <w:lang w:eastAsia="zh-CN"/>
          </w:rPr>
          <w:t>(七)、安全规范管理</w:t>
        </w:r>
        <w:r>
          <w:tab/>
        </w:r>
        <w:r>
          <w:fldChar w:fldCharType="begin"/>
        </w:r>
        <w:r>
          <w:instrText xml:space="preserve"> PAGEREF _Toc8014 \h </w:instrText>
        </w:r>
        <w:r>
          <w:fldChar w:fldCharType="separate"/>
        </w:r>
        <w:r>
          <w:t>56</w:t>
        </w:r>
        <w:r>
          <w:fldChar w:fldCharType="end"/>
        </w:r>
      </w:hyperlink>
    </w:p>
    <w:p>
      <w:pPr>
        <w:pStyle w:val="TOC1"/>
        <w:tabs>
          <w:tab w:val="right" w:leader="dot" w:pos="8306"/>
        </w:tabs>
      </w:pPr>
      <w:hyperlink w:anchor="_Toc23459" w:history="1">
        <w:r>
          <w:rPr>
            <w:rFonts w:ascii="仿宋" w:eastAsia="仿宋" w:hAnsi="仿宋" w:cs="仿宋" w:hint="eastAsia"/>
            <w:lang w:eastAsia="zh-CN"/>
          </w:rPr>
          <w:t>十二、项目变更管理</w:t>
        </w:r>
        <w:r>
          <w:tab/>
        </w:r>
        <w:r>
          <w:fldChar w:fldCharType="begin"/>
        </w:r>
        <w:r>
          <w:instrText xml:space="preserve"> PAGEREF _Toc23459 \h </w:instrText>
        </w:r>
        <w:r>
          <w:fldChar w:fldCharType="separate"/>
        </w:r>
        <w:r>
          <w:t>58</w:t>
        </w:r>
        <w:r>
          <w:fldChar w:fldCharType="end"/>
        </w:r>
      </w:hyperlink>
    </w:p>
    <w:p>
      <w:pPr>
        <w:pStyle w:val="TOC2"/>
        <w:tabs>
          <w:tab w:val="right" w:leader="dot" w:pos="8306"/>
        </w:tabs>
      </w:pPr>
      <w:hyperlink w:anchor="_Toc29274" w:history="1">
        <w:r>
          <w:rPr>
            <w:rFonts w:ascii="仿宋" w:eastAsia="仿宋" w:hAnsi="仿宋" w:cs="仿宋" w:hint="eastAsia"/>
            <w:lang w:eastAsia="zh-CN"/>
          </w:rPr>
          <w:t>(一)、变更控制流程</w:t>
        </w:r>
        <w:r>
          <w:tab/>
        </w:r>
        <w:r>
          <w:fldChar w:fldCharType="begin"/>
        </w:r>
        <w:r>
          <w:instrText xml:space="preserve"> PAGEREF _Toc29274 \h </w:instrText>
        </w:r>
        <w:r>
          <w:fldChar w:fldCharType="separate"/>
        </w:r>
        <w:r>
          <w:t>58</w:t>
        </w:r>
        <w:r>
          <w:fldChar w:fldCharType="end"/>
        </w:r>
      </w:hyperlink>
    </w:p>
    <w:p>
      <w:pPr>
        <w:pStyle w:val="TOC2"/>
        <w:tabs>
          <w:tab w:val="right" w:leader="dot" w:pos="8306"/>
        </w:tabs>
      </w:pPr>
      <w:hyperlink w:anchor="_Toc27071" w:history="1">
        <w:r>
          <w:rPr>
            <w:rFonts w:ascii="仿宋" w:eastAsia="仿宋" w:hAnsi="仿宋" w:cs="仿宋" w:hint="eastAsia"/>
            <w:lang w:eastAsia="zh-CN"/>
          </w:rPr>
          <w:t>(二)、影响评估与处理</w:t>
        </w:r>
        <w:r>
          <w:tab/>
        </w:r>
        <w:r>
          <w:fldChar w:fldCharType="begin"/>
        </w:r>
        <w:r>
          <w:instrText xml:space="preserve"> PAGEREF _Toc27071 \h </w:instrText>
        </w:r>
        <w:r>
          <w:fldChar w:fldCharType="separate"/>
        </w:r>
        <w:r>
          <w:t>58</w:t>
        </w:r>
        <w:r>
          <w:fldChar w:fldCharType="end"/>
        </w:r>
      </w:hyperlink>
    </w:p>
    <w:p>
      <w:pPr>
        <w:pStyle w:val="TOC2"/>
        <w:tabs>
          <w:tab w:val="right" w:leader="dot" w:pos="8306"/>
        </w:tabs>
      </w:pPr>
      <w:hyperlink w:anchor="_Toc13543" w:history="1">
        <w:r>
          <w:rPr>
            <w:rFonts w:ascii="仿宋" w:eastAsia="仿宋" w:hAnsi="仿宋" w:cs="仿宋" w:hint="eastAsia"/>
            <w:lang w:eastAsia="zh-CN"/>
          </w:rPr>
          <w:t>(三)、变更记录与追踪</w:t>
        </w:r>
        <w:r>
          <w:tab/>
        </w:r>
        <w:r>
          <w:fldChar w:fldCharType="begin"/>
        </w:r>
        <w:r>
          <w:instrText xml:space="preserve"> PAGEREF _Toc13543 \h </w:instrText>
        </w:r>
        <w:r>
          <w:fldChar w:fldCharType="separate"/>
        </w:r>
        <w:r>
          <w:t>60</w:t>
        </w:r>
        <w:r>
          <w:fldChar w:fldCharType="end"/>
        </w:r>
      </w:hyperlink>
    </w:p>
    <w:p>
      <w:pPr>
        <w:pStyle w:val="TOC2"/>
        <w:tabs>
          <w:tab w:val="right" w:leader="dot" w:pos="8306"/>
        </w:tabs>
      </w:pPr>
      <w:hyperlink w:anchor="_Toc21400" w:history="1">
        <w:r>
          <w:rPr>
            <w:rFonts w:ascii="仿宋" w:eastAsia="仿宋" w:hAnsi="仿宋" w:cs="仿宋" w:hint="eastAsia"/>
            <w:lang w:eastAsia="zh-CN"/>
          </w:rPr>
          <w:t>(四)、变更管理策略</w:t>
        </w:r>
        <w:r>
          <w:tab/>
        </w:r>
        <w:r>
          <w:fldChar w:fldCharType="begin"/>
        </w:r>
        <w:r>
          <w:instrText xml:space="preserve"> PAGEREF _Toc21400 \h </w:instrText>
        </w:r>
        <w:r>
          <w:fldChar w:fldCharType="separate"/>
        </w:r>
        <w:r>
          <w:t>62</w:t>
        </w:r>
        <w:r>
          <w:fldChar w:fldCharType="end"/>
        </w:r>
      </w:hyperlink>
    </w:p>
    <w:p>
      <w:pPr>
        <w:pStyle w:val="TOC1"/>
        <w:tabs>
          <w:tab w:val="right" w:leader="dot" w:pos="8306"/>
        </w:tabs>
      </w:pPr>
      <w:hyperlink w:anchor="_Toc31351" w:history="1">
        <w:r>
          <w:rPr>
            <w:rFonts w:ascii="仿宋" w:eastAsia="仿宋" w:hAnsi="仿宋" w:cs="仿宋" w:hint="eastAsia"/>
            <w:lang w:eastAsia="zh-CN"/>
          </w:rPr>
          <w:t>十三、项目施工方案</w:t>
        </w:r>
        <w:r>
          <w:tab/>
        </w:r>
        <w:r>
          <w:fldChar w:fldCharType="begin"/>
        </w:r>
        <w:r>
          <w:instrText xml:space="preserve"> PAGEREF _Toc31351 \h </w:instrText>
        </w:r>
        <w:r>
          <w:fldChar w:fldCharType="separate"/>
        </w:r>
        <w:r>
          <w:t>63</w:t>
        </w:r>
        <w:r>
          <w:fldChar w:fldCharType="end"/>
        </w:r>
      </w:hyperlink>
    </w:p>
    <w:p>
      <w:pPr>
        <w:pStyle w:val="TOC2"/>
        <w:tabs>
          <w:tab w:val="right" w:leader="dot" w:pos="8306"/>
        </w:tabs>
      </w:pPr>
      <w:hyperlink w:anchor="_Toc12981" w:history="1">
        <w:r>
          <w:rPr>
            <w:rFonts w:ascii="仿宋" w:eastAsia="仿宋" w:hAnsi="仿宋" w:cs="仿宋" w:hint="eastAsia"/>
            <w:lang w:eastAsia="zh-CN"/>
          </w:rPr>
          <w:t>(一)、施工组织设计</w:t>
        </w:r>
        <w:r>
          <w:tab/>
        </w:r>
        <w:r>
          <w:fldChar w:fldCharType="begin"/>
        </w:r>
        <w:r>
          <w:instrText xml:space="preserve"> PAGEREF _Toc12981 \h </w:instrText>
        </w:r>
        <w:r>
          <w:fldChar w:fldCharType="separate"/>
        </w:r>
        <w:r>
          <w:t>63</w:t>
        </w:r>
        <w:r>
          <w:fldChar w:fldCharType="end"/>
        </w:r>
      </w:hyperlink>
    </w:p>
    <w:p>
      <w:pPr>
        <w:pStyle w:val="TOC2"/>
        <w:tabs>
          <w:tab w:val="right" w:leader="dot" w:pos="8306"/>
        </w:tabs>
      </w:pPr>
      <w:hyperlink w:anchor="_Toc8795" w:history="1">
        <w:r>
          <w:rPr>
            <w:rFonts w:ascii="仿宋" w:eastAsia="仿宋" w:hAnsi="仿宋" w:cs="仿宋" w:hint="eastAsia"/>
            <w:lang w:eastAsia="zh-CN"/>
          </w:rPr>
          <w:t>(二)、施工工艺与技术路线</w:t>
        </w:r>
        <w:r>
          <w:tab/>
        </w:r>
        <w:r>
          <w:fldChar w:fldCharType="begin"/>
        </w:r>
        <w:r>
          <w:instrText xml:space="preserve"> PAGEREF _Toc8795 \h </w:instrText>
        </w:r>
        <w:r>
          <w:fldChar w:fldCharType="separate"/>
        </w:r>
        <w:r>
          <w:t>65</w:t>
        </w:r>
        <w:r>
          <w:fldChar w:fldCharType="end"/>
        </w:r>
      </w:hyperlink>
    </w:p>
    <w:p>
      <w:pPr>
        <w:pStyle w:val="TOC2"/>
        <w:tabs>
          <w:tab w:val="right" w:leader="dot" w:pos="8306"/>
        </w:tabs>
      </w:pPr>
      <w:hyperlink w:anchor="_Toc28027" w:history="1">
        <w:r>
          <w:rPr>
            <w:rFonts w:ascii="仿宋" w:eastAsia="仿宋" w:hAnsi="仿宋" w:cs="仿宋" w:hint="eastAsia"/>
            <w:lang w:eastAsia="zh-CN"/>
          </w:rPr>
          <w:t>(三)、关键节点施工计划</w:t>
        </w:r>
        <w:r>
          <w:tab/>
        </w:r>
        <w:r>
          <w:fldChar w:fldCharType="begin"/>
        </w:r>
        <w:r>
          <w:instrText xml:space="preserve"> PAGEREF _Toc28027 \h </w:instrText>
        </w:r>
        <w:r>
          <w:fldChar w:fldCharType="separate"/>
        </w:r>
        <w:r>
          <w:t>66</w:t>
        </w:r>
        <w:r>
          <w:fldChar w:fldCharType="end"/>
        </w:r>
      </w:hyperlink>
    </w:p>
    <w:p>
      <w:pPr>
        <w:pStyle w:val="TOC2"/>
        <w:tabs>
          <w:tab w:val="right" w:leader="dot" w:pos="8306"/>
        </w:tabs>
      </w:pPr>
      <w:hyperlink w:anchor="_Toc21587" w:history="1">
        <w:r>
          <w:rPr>
            <w:rFonts w:ascii="仿宋" w:eastAsia="仿宋" w:hAnsi="仿宋" w:cs="仿宋" w:hint="eastAsia"/>
            <w:lang w:eastAsia="zh-CN"/>
          </w:rPr>
          <w:t>(四)、施工现场管理</w:t>
        </w:r>
        <w:r>
          <w:tab/>
        </w:r>
        <w:r>
          <w:fldChar w:fldCharType="begin"/>
        </w:r>
        <w:r>
          <w:instrText xml:space="preserve"> PAGEREF _Toc21587 \h </w:instrText>
        </w:r>
        <w:r>
          <w:fldChar w:fldCharType="separate"/>
        </w:r>
        <w:r>
          <w:t>68</w:t>
        </w:r>
        <w:r>
          <w:fldChar w:fldCharType="end"/>
        </w:r>
      </w:hyperlink>
    </w:p>
    <w:p>
      <w:pPr>
        <w:pStyle w:val="TOC1"/>
        <w:tabs>
          <w:tab w:val="right" w:leader="dot" w:pos="8306"/>
        </w:tabs>
      </w:pPr>
      <w:hyperlink w:anchor="_Toc17365" w:history="1">
        <w:r>
          <w:rPr>
            <w:rFonts w:ascii="仿宋" w:eastAsia="仿宋" w:hAnsi="仿宋" w:cs="仿宋" w:hint="eastAsia"/>
            <w:lang w:eastAsia="zh-CN"/>
          </w:rPr>
          <w:t>十四、知识产权管理与保护</w:t>
        </w:r>
        <w:r>
          <w:tab/>
        </w:r>
        <w:r>
          <w:fldChar w:fldCharType="begin"/>
        </w:r>
        <w:r>
          <w:instrText xml:space="preserve"> PAGEREF _Toc17365 \h </w:instrText>
        </w:r>
        <w:r>
          <w:fldChar w:fldCharType="separate"/>
        </w:r>
        <w:r>
          <w:t>70</w:t>
        </w:r>
        <w:r>
          <w:fldChar w:fldCharType="end"/>
        </w:r>
      </w:hyperlink>
    </w:p>
    <w:p>
      <w:pPr>
        <w:pStyle w:val="TOC2"/>
        <w:tabs>
          <w:tab w:val="right" w:leader="dot" w:pos="8306"/>
        </w:tabs>
      </w:pPr>
      <w:hyperlink w:anchor="_Toc21280" w:history="1">
        <w:r>
          <w:rPr>
            <w:rFonts w:ascii="仿宋" w:eastAsia="仿宋" w:hAnsi="仿宋" w:cs="仿宋" w:hint="eastAsia"/>
            <w:lang w:eastAsia="zh-CN"/>
          </w:rPr>
          <w:t>(一)、知识产权管理体系建设</w:t>
        </w:r>
        <w:r>
          <w:tab/>
        </w:r>
        <w:r>
          <w:fldChar w:fldCharType="begin"/>
        </w:r>
        <w:r>
          <w:instrText xml:space="preserve"> PAGEREF _Toc21280 \h </w:instrText>
        </w:r>
        <w:r>
          <w:fldChar w:fldCharType="separate"/>
        </w:r>
        <w:r>
          <w:t>70</w:t>
        </w:r>
        <w:r>
          <w:fldChar w:fldCharType="end"/>
        </w:r>
      </w:hyperlink>
    </w:p>
    <w:p>
      <w:pPr>
        <w:pStyle w:val="TOC2"/>
        <w:tabs>
          <w:tab w:val="right" w:leader="dot" w:pos="8306"/>
        </w:tabs>
      </w:pPr>
      <w:hyperlink w:anchor="_Toc28153" w:history="1">
        <w:r>
          <w:rPr>
            <w:rFonts w:ascii="仿宋" w:eastAsia="仿宋" w:hAnsi="仿宋" w:cs="仿宋" w:hint="eastAsia"/>
            <w:lang w:eastAsia="zh-CN"/>
          </w:rPr>
          <w:t>(二)、知识产权保护措施</w:t>
        </w:r>
        <w:r>
          <w:tab/>
        </w:r>
        <w:r>
          <w:fldChar w:fldCharType="begin"/>
        </w:r>
        <w:r>
          <w:instrText xml:space="preserve"> PAGEREF _Toc28153 \h </w:instrText>
        </w:r>
        <w:r>
          <w:fldChar w:fldCharType="separate"/>
        </w:r>
        <w:r>
          <w:t>71</w:t>
        </w:r>
        <w:r>
          <w:fldChar w:fldCharType="end"/>
        </w:r>
      </w:hyperlink>
    </w:p>
    <w:p>
      <w:pPr>
        <w:pStyle w:val="TOC1"/>
        <w:tabs>
          <w:tab w:val="right" w:leader="dot" w:pos="8306"/>
        </w:tabs>
      </w:pPr>
      <w:hyperlink w:anchor="_Toc23735" w:history="1">
        <w:r>
          <w:rPr>
            <w:rFonts w:ascii="仿宋" w:eastAsia="仿宋" w:hAnsi="仿宋" w:cs="仿宋" w:hint="eastAsia"/>
            <w:lang w:eastAsia="zh-CN"/>
          </w:rPr>
          <w:t>十五、法律法规与政策遵循</w:t>
        </w:r>
        <w:r>
          <w:tab/>
        </w:r>
        <w:r>
          <w:fldChar w:fldCharType="begin"/>
        </w:r>
        <w:r>
          <w:instrText xml:space="preserve"> PAGEREF _Toc23735 \h </w:instrText>
        </w:r>
        <w:r>
          <w:fldChar w:fldCharType="separate"/>
        </w:r>
        <w:r>
          <w:t>72</w:t>
        </w:r>
        <w:r>
          <w:fldChar w:fldCharType="end"/>
        </w:r>
      </w:hyperlink>
    </w:p>
    <w:p>
      <w:pPr>
        <w:pStyle w:val="TOC2"/>
        <w:tabs>
          <w:tab w:val="right" w:leader="dot" w:pos="8306"/>
        </w:tabs>
      </w:pPr>
      <w:hyperlink w:anchor="_Toc18001" w:history="1">
        <w:r>
          <w:rPr>
            <w:rFonts w:ascii="仿宋" w:eastAsia="仿宋" w:hAnsi="仿宋" w:cs="仿宋" w:hint="eastAsia"/>
            <w:lang w:eastAsia="zh-CN"/>
          </w:rPr>
          <w:t>(一)、法律法规遵守</w:t>
        </w:r>
        <w:r>
          <w:tab/>
        </w:r>
        <w:r>
          <w:fldChar w:fldCharType="begin"/>
        </w:r>
        <w:r>
          <w:instrText xml:space="preserve"> PAGEREF _Toc18001 \h </w:instrText>
        </w:r>
        <w:r>
          <w:fldChar w:fldCharType="separate"/>
        </w:r>
        <w:r>
          <w:t>72</w:t>
        </w:r>
        <w:r>
          <w:fldChar w:fldCharType="end"/>
        </w:r>
      </w:hyperlink>
    </w:p>
    <w:p>
      <w:pPr>
        <w:pStyle w:val="TOC2"/>
        <w:tabs>
          <w:tab w:val="right" w:leader="dot" w:pos="8306"/>
        </w:tabs>
      </w:pPr>
      <w:hyperlink w:anchor="_Toc19701" w:history="1">
        <w:r>
          <w:rPr>
            <w:rFonts w:ascii="仿宋" w:eastAsia="仿宋" w:hAnsi="仿宋" w:cs="仿宋" w:hint="eastAsia"/>
            <w:lang w:eastAsia="zh-CN"/>
          </w:rPr>
          <w:t>(二)、政策导向与利用</w:t>
        </w:r>
        <w:r>
          <w:tab/>
        </w:r>
        <w:r>
          <w:fldChar w:fldCharType="begin"/>
        </w:r>
        <w:r>
          <w:instrText xml:space="preserve"> PAGEREF _Toc19701 \h </w:instrText>
        </w:r>
        <w:r>
          <w:fldChar w:fldCharType="separate"/>
        </w:r>
        <w:r>
          <w:t>73</w:t>
        </w:r>
        <w:r>
          <w:fldChar w:fldCharType="end"/>
        </w:r>
      </w:hyperlink>
    </w:p>
    <w:p>
      <w:pPr>
        <w:pStyle w:val="TOC1"/>
        <w:tabs>
          <w:tab w:val="right" w:leader="dot" w:pos="8306"/>
        </w:tabs>
      </w:pPr>
      <w:hyperlink w:anchor="_Toc32738" w:history="1">
        <w:r>
          <w:rPr>
            <w:rFonts w:ascii="仿宋" w:eastAsia="仿宋" w:hAnsi="仿宋" w:cs="仿宋" w:hint="eastAsia"/>
            <w:lang w:eastAsia="zh-CN"/>
          </w:rPr>
          <w:t>十六、设施与设备管理</w:t>
        </w:r>
        <w:r>
          <w:tab/>
        </w:r>
        <w:r>
          <w:fldChar w:fldCharType="begin"/>
        </w:r>
        <w:r>
          <w:instrText xml:space="preserve"> PAGEREF _Toc32738 \h </w:instrText>
        </w:r>
        <w:r>
          <w:fldChar w:fldCharType="separate"/>
        </w:r>
        <w:r>
          <w:t>74</w:t>
        </w:r>
        <w:r>
          <w:fldChar w:fldCharType="end"/>
        </w:r>
      </w:hyperlink>
    </w:p>
    <w:p>
      <w:pPr>
        <w:pStyle w:val="TOC2"/>
        <w:tabs>
          <w:tab w:val="right" w:leader="dot" w:pos="8306"/>
        </w:tabs>
      </w:pPr>
      <w:hyperlink w:anchor="_Toc7938" w:history="1">
        <w:r>
          <w:rPr>
            <w:rFonts w:ascii="仿宋" w:eastAsia="仿宋" w:hAnsi="仿宋" w:cs="仿宋" w:hint="eastAsia"/>
            <w:lang w:eastAsia="zh-CN"/>
          </w:rPr>
          <w:t>(一)、设施规划与配置</w:t>
        </w:r>
        <w:r>
          <w:tab/>
        </w:r>
        <w:r>
          <w:fldChar w:fldCharType="begin"/>
        </w:r>
        <w:r>
          <w:instrText xml:space="preserve"> PAGEREF _Toc7938 \h </w:instrText>
        </w:r>
        <w:r>
          <w:fldChar w:fldCharType="separate"/>
        </w:r>
        <w:r>
          <w:t>74</w:t>
        </w:r>
        <w:r>
          <w:fldChar w:fldCharType="end"/>
        </w:r>
      </w:hyperlink>
    </w:p>
    <w:p>
      <w:pPr>
        <w:pStyle w:val="TOC2"/>
        <w:tabs>
          <w:tab w:val="right" w:leader="dot" w:pos="8306"/>
        </w:tabs>
      </w:pPr>
      <w:hyperlink w:anchor="_Toc13470" w:history="1">
        <w:r>
          <w:rPr>
            <w:rFonts w:ascii="仿宋" w:eastAsia="仿宋" w:hAnsi="仿宋" w:cs="仿宋" w:hint="eastAsia"/>
            <w:lang w:eastAsia="zh-CN"/>
          </w:rPr>
          <w:t>(二)、设备采购与维护管理</w:t>
        </w:r>
        <w:r>
          <w:tab/>
        </w:r>
        <w:r>
          <w:fldChar w:fldCharType="begin"/>
        </w:r>
        <w:r>
          <w:instrText xml:space="preserve"> PAGEREF _Toc13470 \h </w:instrText>
        </w:r>
        <w:r>
          <w:fldChar w:fldCharType="separate"/>
        </w:r>
        <w:r>
          <w:t>75</w:t>
        </w:r>
        <w:r>
          <w:fldChar w:fldCharType="end"/>
        </w:r>
      </w:hyperlink>
    </w:p>
    <w:p>
      <w:pPr>
        <w:pStyle w:val="TOC2"/>
        <w:tabs>
          <w:tab w:val="right" w:leader="dot" w:pos="8306"/>
        </w:tabs>
      </w:pPr>
      <w:hyperlink w:anchor="_Toc2759" w:history="1">
        <w:r>
          <w:rPr>
            <w:rFonts w:ascii="仿宋" w:eastAsia="仿宋" w:hAnsi="仿宋" w:cs="仿宋" w:hint="eastAsia"/>
            <w:lang w:eastAsia="zh-CN"/>
          </w:rPr>
          <w:t>(三)、设施设备升级策略</w:t>
        </w:r>
        <w:r>
          <w:tab/>
        </w:r>
        <w:r>
          <w:fldChar w:fldCharType="begin"/>
        </w:r>
        <w:r>
          <w:instrText xml:space="preserve"> PAGEREF _Toc2759 \h </w:instrText>
        </w:r>
        <w:r>
          <w:fldChar w:fldCharType="separate"/>
        </w:r>
        <w:r>
          <w:t>76</w:t>
        </w:r>
        <w:r>
          <w:fldChar w:fldCharType="end"/>
        </w:r>
      </w:hyperlink>
    </w:p>
    <w:p>
      <w:pPr>
        <w:pStyle w:val="TOC1"/>
        <w:tabs>
          <w:tab w:val="right" w:leader="dot" w:pos="8306"/>
        </w:tabs>
      </w:pPr>
      <w:hyperlink w:anchor="_Toc13183" w:history="1">
        <w:r>
          <w:rPr>
            <w:rFonts w:ascii="仿宋" w:eastAsia="仿宋" w:hAnsi="仿宋" w:cs="仿宋" w:hint="eastAsia"/>
            <w:lang w:eastAsia="zh-CN"/>
          </w:rPr>
          <w:t>十七、创新驱动与持续发展</w:t>
        </w:r>
        <w:r>
          <w:tab/>
        </w:r>
        <w:r>
          <w:fldChar w:fldCharType="begin"/>
        </w:r>
        <w:r>
          <w:instrText xml:space="preserve"> PAGEREF _Toc13183 \h </w:instrText>
        </w:r>
        <w:r>
          <w:fldChar w:fldCharType="separate"/>
        </w:r>
        <w:r>
          <w:t>76</w:t>
        </w:r>
        <w:r>
          <w:fldChar w:fldCharType="end"/>
        </w:r>
      </w:hyperlink>
    </w:p>
    <w:p>
      <w:pPr>
        <w:pStyle w:val="TOC2"/>
        <w:tabs>
          <w:tab w:val="right" w:leader="dot" w:pos="8306"/>
        </w:tabs>
      </w:pPr>
      <w:hyperlink w:anchor="_Toc10024" w:history="1">
        <w:r>
          <w:rPr>
            <w:rFonts w:ascii="仿宋" w:eastAsia="仿宋" w:hAnsi="仿宋" w:cs="仿宋" w:hint="eastAsia"/>
            <w:lang w:eastAsia="zh-CN"/>
          </w:rPr>
          <w:t>(一)、创新驱动战略实施</w:t>
        </w:r>
        <w:r>
          <w:tab/>
        </w:r>
        <w:r>
          <w:fldChar w:fldCharType="begin"/>
        </w:r>
        <w:r>
          <w:instrText xml:space="preserve"> PAGEREF _Toc10024 \h </w:instrText>
        </w:r>
        <w:r>
          <w:fldChar w:fldCharType="separate"/>
        </w:r>
        <w:r>
          <w:t>76</w:t>
        </w:r>
        <w:r>
          <w:fldChar w:fldCharType="end"/>
        </w:r>
      </w:hyperlink>
    </w:p>
    <w:p>
      <w:pPr>
        <w:pStyle w:val="TOC2"/>
        <w:tabs>
          <w:tab w:val="right" w:leader="dot" w:pos="8306"/>
        </w:tabs>
      </w:pPr>
      <w:hyperlink w:anchor="_Toc29804" w:history="1">
        <w:r>
          <w:rPr>
            <w:rFonts w:ascii="仿宋" w:eastAsia="仿宋" w:hAnsi="仿宋" w:cs="仿宋" w:hint="eastAsia"/>
            <w:lang w:eastAsia="zh-CN"/>
          </w:rPr>
          <w:t>(二)、持续发展路径探索</w:t>
        </w:r>
        <w:r>
          <w:tab/>
        </w:r>
        <w:r>
          <w:fldChar w:fldCharType="begin"/>
        </w:r>
        <w:r>
          <w:instrText xml:space="preserve"> PAGEREF _Toc29804 \h </w:instrText>
        </w:r>
        <w:r>
          <w:fldChar w:fldCharType="separate"/>
        </w:r>
        <w:r>
          <w:t>78</w:t>
        </w:r>
        <w:r>
          <w:fldChar w:fldCharType="end"/>
        </w:r>
      </w:hyperlink>
    </w:p>
    <w:p>
      <w:pPr>
        <w:pStyle w:val="TOC1"/>
        <w:tabs>
          <w:tab w:val="right" w:leader="dot" w:pos="8306"/>
        </w:tabs>
      </w:pPr>
      <w:hyperlink w:anchor="_Toc32470" w:history="1">
        <w:r>
          <w:rPr>
            <w:rFonts w:ascii="仿宋" w:eastAsia="仿宋" w:hAnsi="仿宋" w:cs="仿宋" w:hint="eastAsia"/>
            <w:lang w:eastAsia="zh-CN"/>
          </w:rPr>
          <w:t>十八、人力资源管理与开发</w:t>
        </w:r>
        <w:r>
          <w:tab/>
        </w:r>
        <w:r>
          <w:fldChar w:fldCharType="begin"/>
        </w:r>
        <w:r>
          <w:instrText xml:space="preserve"> PAGEREF _Toc32470 \h </w:instrText>
        </w:r>
        <w:r>
          <w:fldChar w:fldCharType="separate"/>
        </w:r>
        <w:r>
          <w:t>82</w:t>
        </w:r>
        <w:r>
          <w:fldChar w:fldCharType="end"/>
        </w:r>
      </w:hyperlink>
    </w:p>
    <w:p>
      <w:pPr>
        <w:pStyle w:val="TOC2"/>
        <w:tabs>
          <w:tab w:val="right" w:leader="dot" w:pos="8306"/>
        </w:tabs>
      </w:pPr>
      <w:hyperlink w:anchor="_Toc2087" w:history="1">
        <w:r>
          <w:rPr>
            <w:rFonts w:ascii="仿宋" w:eastAsia="仿宋" w:hAnsi="仿宋" w:cs="仿宋" w:hint="eastAsia"/>
            <w:lang w:eastAsia="zh-CN"/>
          </w:rPr>
          <w:t>(一)、人力资源规划</w:t>
        </w:r>
        <w:r>
          <w:tab/>
        </w:r>
        <w:r>
          <w:fldChar w:fldCharType="begin"/>
        </w:r>
        <w:r>
          <w:instrText xml:space="preserve"> PAGEREF _Toc2087 \h </w:instrText>
        </w:r>
        <w:r>
          <w:fldChar w:fldCharType="separate"/>
        </w:r>
        <w:r>
          <w:t>82</w:t>
        </w:r>
        <w:r>
          <w:fldChar w:fldCharType="end"/>
        </w:r>
      </w:hyperlink>
    </w:p>
    <w:p>
      <w:pPr>
        <w:pStyle w:val="TOC2"/>
        <w:tabs>
          <w:tab w:val="right" w:leader="dot" w:pos="8306"/>
        </w:tabs>
      </w:pPr>
      <w:hyperlink w:anchor="_Toc13563" w:history="1">
        <w:r>
          <w:rPr>
            <w:rFonts w:ascii="仿宋" w:eastAsia="仿宋" w:hAnsi="仿宋" w:cs="仿宋" w:hint="eastAsia"/>
            <w:lang w:eastAsia="zh-CN"/>
          </w:rPr>
          <w:t>(二)、人力资源开发与培训</w:t>
        </w:r>
        <w:r>
          <w:tab/>
        </w:r>
        <w:r>
          <w:fldChar w:fldCharType="begin"/>
        </w:r>
        <w:r>
          <w:instrText xml:space="preserve"> PAGEREF _Toc13563 \h </w:instrText>
        </w:r>
        <w:r>
          <w:fldChar w:fldCharType="separate"/>
        </w:r>
        <w:r>
          <w:t>84</w:t>
        </w:r>
        <w:r>
          <w:fldChar w:fldCharType="end"/>
        </w:r>
      </w:hyperlink>
    </w:p>
    <w:p>
      <w:pPr>
        <w:pStyle w:val="TOC1"/>
        <w:tabs>
          <w:tab w:val="right" w:leader="dot" w:pos="8306"/>
        </w:tabs>
      </w:pPr>
      <w:hyperlink w:anchor="_Toc19675" w:history="1">
        <w:r>
          <w:rPr>
            <w:rFonts w:ascii="仿宋" w:eastAsia="仿宋" w:hAnsi="仿宋" w:cs="仿宋" w:hint="eastAsia"/>
            <w:lang w:eastAsia="zh-CN"/>
          </w:rPr>
          <w:t>十九、质量管理与控制</w:t>
        </w:r>
        <w:r>
          <w:tab/>
        </w:r>
        <w:r>
          <w:fldChar w:fldCharType="begin"/>
        </w:r>
        <w:r>
          <w:instrText xml:space="preserve"> PAGEREF _Toc19675 \h </w:instrText>
        </w:r>
        <w:r>
          <w:fldChar w:fldCharType="separate"/>
        </w:r>
        <w:r>
          <w:t>86</w:t>
        </w:r>
        <w:r>
          <w:fldChar w:fldCharType="end"/>
        </w:r>
      </w:hyperlink>
    </w:p>
    <w:p>
      <w:pPr>
        <w:pStyle w:val="TOC2"/>
        <w:tabs>
          <w:tab w:val="right" w:leader="dot" w:pos="8306"/>
        </w:tabs>
      </w:pPr>
      <w:hyperlink w:anchor="_Toc20" w:history="1">
        <w:r>
          <w:rPr>
            <w:rFonts w:ascii="仿宋" w:eastAsia="仿宋" w:hAnsi="仿宋" w:cs="仿宋" w:hint="eastAsia"/>
            <w:lang w:eastAsia="zh-CN"/>
          </w:rPr>
          <w:t>(一)、质量管理体系建设</w:t>
        </w:r>
        <w:r>
          <w:tab/>
        </w:r>
        <w:r>
          <w:fldChar w:fldCharType="begin"/>
        </w:r>
        <w:r>
          <w:instrText xml:space="preserve"> PAGEREF _Toc20 \h </w:instrText>
        </w:r>
        <w:r>
          <w:fldChar w:fldCharType="separate"/>
        </w:r>
        <w:r>
          <w:t>86</w:t>
        </w:r>
        <w:r>
          <w:fldChar w:fldCharType="end"/>
        </w:r>
      </w:hyperlink>
    </w:p>
    <w:p>
      <w:pPr>
        <w:pStyle w:val="TOC2"/>
        <w:tabs>
          <w:tab w:val="right" w:leader="dot" w:pos="8306"/>
        </w:tabs>
      </w:pPr>
      <w:hyperlink w:anchor="_Toc13325" w:history="1">
        <w:r>
          <w:rPr>
            <w:rFonts w:ascii="仿宋" w:eastAsia="仿宋" w:hAnsi="仿宋" w:cs="仿宋" w:hint="eastAsia"/>
            <w:lang w:eastAsia="zh-CN"/>
          </w:rPr>
          <w:t>(二)、质量控制措施</w:t>
        </w:r>
        <w:r>
          <w:tab/>
        </w:r>
        <w:r>
          <w:fldChar w:fldCharType="begin"/>
        </w:r>
        <w:r>
          <w:instrText xml:space="preserve"> PAGEREF _Toc13325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83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在项目建设过程中，本项目建设方案将确保项目的可行性和有效实施。本方案详细介绍了项目的背景、目标和关键任务，以及所需资源和时间安排。需要强调的是，本方案仅供学习交流之用，不可做为商业用途。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8831"/>
      <w:r>
        <w:rPr>
          <w:rFonts w:ascii="仿宋" w:eastAsia="仿宋" w:hAnsi="仿宋" w:cs="仿宋" w:hint="eastAsia"/>
          <w:sz w:val="28"/>
          <w:lang w:eastAsia="zh-CN"/>
        </w:rPr>
        <w:t>一、社会影响分析</w:t>
      </w:r>
      <w:bookmarkEnd w:id="2"/>
    </w:p>
    <w:p>
      <w:pPr>
        <w:pStyle w:val="Heading2"/>
        <w:rPr>
          <w:rFonts w:ascii="仿宋" w:eastAsia="仿宋" w:hAnsi="仿宋" w:cs="仿宋" w:hint="eastAsia"/>
          <w:lang w:eastAsia="zh-CN"/>
        </w:rPr>
      </w:pPr>
      <w:bookmarkStart w:id="3" w:name="_Toc10342"/>
      <w:r>
        <w:rPr>
          <w:rFonts w:ascii="仿宋" w:eastAsia="仿宋" w:hAnsi="仿宋" w:cs="仿宋" w:hint="eastAsia"/>
          <w:lang w:eastAsia="zh-CN"/>
        </w:rPr>
        <w:t>(一)、社会影响效果分析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社区发展和福利提升：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通过创造大量就业机会，直接促进当地社区的经济发展。这些工作岗位为社区成员提供了稳定的收入来源，有助于提高他们的生活水平。同时，项目的实施还将带动当地的商业活动，包括零售、餐饮和服务业，进一步提振当地经济。此外，项目与当地教育机构的合作将为社区成员提供专业技能培训，从而提升他们的职业能力和市场竞争力。这种人力资源的投资不仅有助于项目的长期成功，还能促进整个社区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社会结构和劳动市场的变化：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的实施可能吸引来自不同地区和背景的劳动力，增加当地社区的多样性。这些新员工带来的多元文化背景和新观点可能会促进社区内的文化交流和社会融合，为社区带来新的活力。项目对高技能和专业人才的需求可能促使当地劳动市场结构发生变化，导致教育和职业培训机构重点关注与项目相关的技能培训。这样的市场调整不仅满足了项目的需求，也为社区成员提供了更多的职业选择和发展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公共服务和基础设施的改善：</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紫外辐照计项目的发展，当地基础设施的改善成为必然需求。项目可能需要更好的交通连接、更可靠的能源供应和更先进的通信设施，这些需求将促使相关基础设施的建设和升级。项目对基础设施的投资不仅支持其自身运营，也对整个社区产生积极影响。例如，改善的道路和交通设施可以减少交通拥堵，提高居民的出行效率；升级的公共设施如公园和休闲区域可以提高居民的生活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文化和环境保护的意识提升：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在环保和可持续发展方面的努力可能激发社区对这些问题的关注。项目采取的环保措施，如使用可再生能源、减少废物产生和循环利用资源，可能成为社区环保意识提升的催化剂。此外，项目对当地文化活动的支持和参与，如赞助当地节庆活动或文化展览，将有助于促进社区文化的多样性和丰富性。这些活动不仅强化了社区成员的文化身份认同，还促进了社区内部的凝聚力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社会责任和伦理标准的提高：</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一个具有社会责任感的项目，紫外辐照计可能会成为行业内负责任商业实践的典范。项目在公平就业、性别平等和伦理商业实践方面的表现，可能会提高整个社会在这些方面的标准和期望。例如，项目对员工的公平待遇和对员工的公平待遇和提供平等的职业发展机会将对社区内的就业伦理产生正面影响。紫外辐照计项目通过实施包容性的招聘政策，强调性别平等和多样性，可以为其他企业树立榜样，推动整个行业和社区在伦理和社会责任方面的进步。</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紫外辐照计项目在其运营中积极参与社会公益活动，如资助当地教育项目、支持社区健康和福利计划，或参与环境保护活动，将进一步强化其作为社会负责任企业的形象。这种积极参与不仅有助于改善社区成员的生活条件和福祉，还能提升社区对企业的认可和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的社会影响还体现在其对当地经济多元化的贡献上。项目的发展可能吸引与其业务相关的其他公司和服务提供商入驻该区域，促进当地经济的多样化发展。这种经济多元化有助于减少对单一产业的依赖，提高社区经济的抗风险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来说，紫外辐照计项目的社会影响是全面而深远的。从提供就业机会和提升公共服务，到促进社会结构和劳动市场的多元化，再到推动社会责任和伦理标准的提高，项目对于提升社区的经济、文化和社会福祉有着重要作用。通过这些正面影响，紫外辐照计项目不仅成为了推动经济增长和技术创新的引擎，也成为了促进社会进步和提升公共生活质量的关键因素。</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4" w:name="_Toc18844"/>
      <w:r>
        <w:rPr>
          <w:rFonts w:ascii="仿宋" w:eastAsia="仿宋" w:hAnsi="仿宋" w:cs="仿宋" w:hint="eastAsia"/>
          <w:sz w:val="28"/>
          <w:lang w:eastAsia="zh-CN"/>
        </w:rPr>
        <w:t>(二)、社会适应性分析</w:t>
      </w:r>
      <w:bookmarkEnd w:id="4"/>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文化适应性：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为了融入当地社区，紫外辐照计项目需深入理解当地的文化特色和社会习俗。例如，项目在设计广告和市场推广活动时，应考虑使用当地语言和符合地方文化的表达方式。</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项目还可以通过赞助当地文化活动或节庆，如音乐节或社区庆典，来加强与社区的联系。这不仅是对当地文化的支持，也是展示项目对社区价值的尊重和承认。</w:t>
      </w:r>
    </w:p>
    <w:p>
      <w:pPr>
        <w:ind w:firstLine="560" w:firstLineChars="200"/>
        <w:rPr>
          <w:rFonts w:ascii="仿宋" w:eastAsia="仿宋" w:hAnsi="仿宋" w:cs="仿宋" w:hint="eastAsia"/>
          <w:sz w:val="28"/>
        </w:rPr>
      </w:pPr>
      <w:r>
        <w:rPr>
          <w:rFonts w:ascii="仿宋" w:eastAsia="仿宋" w:hAnsi="仿宋" w:cs="仿宋" w:hint="eastAsia"/>
          <w:sz w:val="28"/>
          <w:lang w:eastAsia="zh-CN"/>
        </w:rPr>
        <w:t>经济结构适应性：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紫外辐照计项目对当地经济结构的影响需谨慎考虑。项目可以通过聘用当地居民，特别是在管理和技术岗位上，来直接促进当地就业。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对于当地供应商，项目可以优先考虑与当地小微企业合作，从而支持当地经济的多元化发展。同时，项目可以与当地教育机构合作，提供实习和培训机会，帮助当地劳动力适应新兴的行业需求。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社区生活方式的适应：</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项目在规划和设计阶段应考虑对当地居民日常生活的影响。例如，规划建设时考虑交通流量和噪音控制，以减少对周边居民的干扰。</w:t>
      </w: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可以通过提供公共空间或设施，如社区图书馆、公园或健身中心，来改善社区居民的生活质量。此外，项目还可以定期组织社区参与活动，如环境清洁日或健康讲座，以增强社区成员之间的联系和归属感。</w:t>
      </w:r>
    </w:p>
    <w:p>
      <w:pPr>
        <w:ind w:firstLine="560" w:firstLineChars="200"/>
        <w:rPr>
          <w:rFonts w:ascii="仿宋" w:eastAsia="仿宋" w:hAnsi="仿宋" w:cs="仿宋" w:hint="eastAsia"/>
          <w:sz w:val="28"/>
        </w:rPr>
      </w:pPr>
      <w:r>
        <w:rPr>
          <w:rFonts w:ascii="仿宋" w:eastAsia="仿宋" w:hAnsi="仿宋" w:cs="仿宋" w:hint="eastAsia"/>
          <w:sz w:val="28"/>
          <w:lang w:eastAsia="zh-CN"/>
        </w:rPr>
        <w:t>环境影响和适应：</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在环境保护方面，项目应采取措施减少对当地自然环境的影响。这可能包括使用可持续的建筑材料，实施节能减排措施，以及建立废物循环利用系统。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项目还可以通过参与当地的环境保护项目，如植树活动或支持当地野生动物保护，来提升社区对环境保护的意识。同时，项目可以开展环保教育活动，提升居民对可持续生活方式的认识。</w:t>
      </w:r>
    </w:p>
    <w:p>
      <w:pPr>
        <w:pStyle w:val="Heading2"/>
        <w:ind w:firstLine="560" w:firstLineChars="200"/>
        <w:rPr>
          <w:rFonts w:ascii="仿宋" w:eastAsia="仿宋" w:hAnsi="仿宋" w:cs="仿宋" w:hint="eastAsia"/>
          <w:sz w:val="28"/>
          <w:lang w:eastAsia="zh-CN"/>
        </w:rPr>
      </w:pPr>
      <w:bookmarkStart w:id="5" w:name="_Toc10663"/>
      <w:r>
        <w:rPr>
          <w:rFonts w:ascii="仿宋" w:eastAsia="仿宋" w:hAnsi="仿宋" w:cs="仿宋" w:hint="eastAsia"/>
          <w:sz w:val="28"/>
          <w:lang w:eastAsia="zh-CN"/>
        </w:rPr>
        <w:t>(三)、社会风险及对策分析</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为了确保紫外辐照计项目的成功并最大限度地减轻潜在的社会风险，详细的风险分析和具体的应对策略至关重要。以下是针对项目可能面临的具体社会风险及相应对策的分析：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1. 社区抵制和不满的风险及对策：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风险描述：紫外辐照计项目可能遭遇社区抵制，尤其如果社区成员认为项目会破坏他们的生活环境或忽略他们的意见。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建立社区咨询委员会，定期与社区领袖和居民会面，聆听他们的担忧和建议。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实施透明的信息公开政策，定期更新项目进展和影响评估报告，确保社区成员了解项目的真实情况。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举办公共参与活动，如开放日和社区论坛，让社区成员直接参与项目讨论和反馈。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劳动力市场扰动的风险及对策：</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风险描述：项目可能引起当地劳动市场动荡，尤其是在需要特定技能的劳动力而当地市场供应不足的情况下。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与当地职业培训机构合作，开设针对项目需求的培训课程，帮助当地居民提升技能。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建立校企合作项目，提供实习机会，帮助当地学生和年轻人获得实际工作经验。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在招聘策略中优先考虑当地居民，特别是对于管理和技术岗位，以促进当地就业。</w:t>
      </w:r>
    </w:p>
    <w:p>
      <w:pPr>
        <w:ind w:firstLine="560" w:firstLineChars="200"/>
        <w:rPr>
          <w:rFonts w:ascii="仿宋" w:eastAsia="仿宋" w:hAnsi="仿宋" w:cs="仿宋" w:hint="eastAsia"/>
          <w:sz w:val="28"/>
        </w:rPr>
      </w:pPr>
      <w:r>
        <w:rPr>
          <w:rFonts w:ascii="仿宋" w:eastAsia="仿宋" w:hAnsi="仿宋" w:cs="仿宋" w:hint="eastAsia"/>
          <w:sz w:val="28"/>
          <w:lang w:eastAsia="zh-CN"/>
        </w:rPr>
        <w:t>3. 文化和社会价值观冲突的风险及对策：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风险描述：紫外辐照计项目的商业实践可能与当地的文化和价值观存在冲突，导致社会紧张和文化冲突。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在项目团队中纳入当地文化顾问，确保项目活动和沟通策略符合当地文化敏感性。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开展文化交流活动和员工培训，增进员工对当地文化的理解和尊重。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支持当地文化和教育项目，展示项目对保护和促进当地文化的承诺。</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环境变化导致的社会影响风险及对策：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风险描述：项目的环境影响，如污染和资源消耗，可能对社区生活质量产生负面影响。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实施严格的环境管理和监测计划，以最小化噪音、空气和水污染。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投资于清洁和高效的技术，减少对自然资源的消耗。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与当地环保团体合作，参与环境保护项目，如植树活动和生态恢复工程。</w:t>
      </w:r>
    </w:p>
    <w:p>
      <w:pPr>
        <w:ind w:firstLine="560" w:firstLineChars="200"/>
        <w:rPr>
          <w:rFonts w:ascii="仿宋" w:eastAsia="仿宋" w:hAnsi="仿宋" w:cs="仿宋" w:hint="eastAsia"/>
          <w:sz w:val="28"/>
        </w:rPr>
      </w:pPr>
      <w:r>
        <w:rPr>
          <w:rFonts w:ascii="仿宋" w:eastAsia="仿宋" w:hAnsi="仿宋" w:cs="仿宋" w:hint="eastAsia"/>
          <w:sz w:val="28"/>
          <w:lang w:eastAsia="zh-CN"/>
        </w:rPr>
        <w:t>5. 公共资源和基础设施压力的风险及对策：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风险描述：紫外辐照计项目可能会增加对公共资源和基础设施的需求，给当地带来额外压力，例如在水资源、能源供应和交通系统方面。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与地方政府合作，共同评估基础设施改善需求并共担投资责任。例如，投资于道路升级、公共交通系统改善，或新能源设施建设。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实施可持续资源管理策略，比如采用水资源循环利用系统和节能措施，减轻对当地资源的消耗。</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在项目规划中考虑对公共资源的最大限度利用和优化，确保资源使用的效率和公平性。</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社会动态变化的风险及对策：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风险描述：紫外辐照计项目可能会引起当地社会结构和动态的变化，例如改变社区的人口组成和社交模式。</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与社区组织合作，监测社会变化趋势，了解项目对社区的影响。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在项目发展过程中保持灵活性和适应性，随时准备调整策略以适应社会变</w:t>
      </w:r>
      <w:r>
        <w:rPr>
          <w:rFonts w:ascii="仿宋" w:eastAsia="仿宋" w:hAnsi="仿宋" w:cs="仿宋" w:hint="eastAsia"/>
          <w:sz w:val="28"/>
          <w:lang w:eastAsia="zh-CN"/>
        </w:rPr>
        <w:t>化</w:t>
      </w:r>
      <w:r>
        <w:rPr>
          <w:rFonts w:ascii="仿宋" w:eastAsia="仿宋" w:hAnsi="仿宋" w:cs="仿宋" w:hint="eastAsia"/>
          <w:sz w:val="28"/>
          <w:lang w:eastAsia="zh-CN"/>
        </w:rPr>
        <w:t>。</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举办社区活动和座谈会，促进新旧社区成员之间的交流和融合，缓解社会动态变化可能带来的冲突。</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信息安全和隐私保护风险及对策：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风险描述：在紫外辐照计项目运营过程中，可能涉及大量个人和商业敏感信息，存在信息安全和隐私保护的风险。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具体对策：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实施严格的数据保护政策和技术措施，确保所有敏感信息的安全。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对员工进行数据保护和隐私权的培训，强化他们对信息安全的意识。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定期评估和更新信息安全策略，以应对不断变化的技术和安全威胁。</w:t>
      </w:r>
    </w:p>
    <w:p>
      <w:pPr>
        <w:pStyle w:val="Heading1"/>
        <w:ind w:firstLine="560" w:firstLineChars="200"/>
        <w:rPr>
          <w:rFonts w:ascii="仿宋" w:eastAsia="仿宋" w:hAnsi="仿宋" w:cs="仿宋" w:hint="eastAsia"/>
          <w:sz w:val="28"/>
          <w:lang w:eastAsia="zh-CN"/>
        </w:rPr>
      </w:pPr>
      <w:bookmarkStart w:id="6" w:name="_Toc26932"/>
      <w:r>
        <w:rPr>
          <w:rFonts w:ascii="仿宋" w:eastAsia="仿宋" w:hAnsi="仿宋" w:cs="仿宋" w:hint="eastAsia"/>
          <w:sz w:val="28"/>
          <w:lang w:eastAsia="zh-CN"/>
        </w:rPr>
        <w:t>二、资源开发及综合利用分析</w:t>
      </w:r>
      <w:bookmarkEnd w:id="6"/>
    </w:p>
    <w:p>
      <w:pPr>
        <w:pStyle w:val="Heading2"/>
        <w:rPr>
          <w:rFonts w:ascii="仿宋" w:eastAsia="仿宋" w:hAnsi="仿宋" w:cs="仿宋" w:hint="eastAsia"/>
          <w:lang w:eastAsia="zh-CN"/>
        </w:rPr>
      </w:pPr>
      <w:bookmarkStart w:id="7" w:name="_Toc19311"/>
      <w:r>
        <w:rPr>
          <w:rFonts w:ascii="仿宋" w:eastAsia="仿宋" w:hAnsi="仿宋" w:cs="仿宋" w:hint="eastAsia"/>
          <w:lang w:eastAsia="zh-CN"/>
        </w:rPr>
        <w:t>(一)、资源开发方案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一、紫外辐照计项目的技术资源开发</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紫外辐照计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二、紫外辐照计项目的人力资源管理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紫外辐照计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三、紫外辐照计项目的资金资源筹措与优化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紫外辐照计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8" w:name="_Toc16969"/>
      <w:r>
        <w:rPr>
          <w:rFonts w:ascii="仿宋" w:eastAsia="仿宋" w:hAnsi="仿宋" w:cs="仿宋" w:hint="eastAsia"/>
          <w:sz w:val="28"/>
          <w:lang w:eastAsia="zh-CN"/>
        </w:rPr>
        <w:t>(二)、资源利用方案</w:t>
      </w:r>
      <w:bookmarkEnd w:id="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https://d.book118.com/118037103111006033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紫外辐照计项目建设方案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B133FF9"/>
    <w:rsid w:val="5B133FF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118037103111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2024-01-25T06:50:00Z</dcterms:created>
  <dcterms:modified xsi:type="dcterms:W3CDTF">2024-01-25T06:51:02Z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06EF08C795D94DEA8A307D87A13C711E_11</vt:lpwstr>
  </property>
  <property fmtid="{D5CDD505-2E9C-101B-9397-08002B2CF9AE}" pid="3" name="KSOProductBuildVer">
    <vt:lpwstr>2052-12.1.0.16250</vt:lpwstr>
  </property>
</Properties>
</file>