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阿司匹林项目规划设计方案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41" w:history="1">
        <w:r>
          <w:rPr>
            <w:rFonts w:ascii="仿宋" w:eastAsia="仿宋" w:hAnsi="仿宋" w:cs="仿宋" w:hint="eastAsia"/>
            <w:lang w:eastAsia="zh-CN"/>
          </w:rPr>
          <w:t>概论</w:t>
        </w:r>
        <w:r>
          <w:tab/>
        </w:r>
        <w:r>
          <w:fldChar w:fldCharType="begin"/>
        </w:r>
        <w:r>
          <w:instrText xml:space="preserve"> PAGEREF _Toc30241 \h </w:instrText>
        </w:r>
        <w:r>
          <w:fldChar w:fldCharType="separate"/>
        </w:r>
        <w:r>
          <w:t>3</w:t>
        </w:r>
        <w:r>
          <w:fldChar w:fldCharType="end"/>
        </w:r>
      </w:hyperlink>
    </w:p>
    <w:p>
      <w:pPr>
        <w:pStyle w:val="TOC1"/>
        <w:tabs>
          <w:tab w:val="right" w:leader="dot" w:pos="8306"/>
        </w:tabs>
      </w:pPr>
      <w:hyperlink w:anchor="_Toc19463" w:history="1">
        <w:r>
          <w:rPr>
            <w:rFonts w:ascii="仿宋" w:eastAsia="仿宋" w:hAnsi="仿宋" w:cs="仿宋" w:hint="eastAsia"/>
            <w:lang w:eastAsia="zh-CN"/>
          </w:rPr>
          <w:t>一、阿司匹林项目建设单位说明</w:t>
        </w:r>
        <w:r>
          <w:tab/>
        </w:r>
        <w:r>
          <w:fldChar w:fldCharType="begin"/>
        </w:r>
        <w:r>
          <w:instrText xml:space="preserve"> PAGEREF _Toc19463 \h </w:instrText>
        </w:r>
        <w:r>
          <w:fldChar w:fldCharType="separate"/>
        </w:r>
        <w:r>
          <w:t>3</w:t>
        </w:r>
        <w:r>
          <w:fldChar w:fldCharType="end"/>
        </w:r>
      </w:hyperlink>
    </w:p>
    <w:p>
      <w:pPr>
        <w:pStyle w:val="TOC2"/>
        <w:tabs>
          <w:tab w:val="right" w:leader="dot" w:pos="8306"/>
        </w:tabs>
      </w:pPr>
      <w:hyperlink w:anchor="_Toc19697" w:history="1">
        <w:r>
          <w:rPr>
            <w:rFonts w:ascii="仿宋" w:eastAsia="仿宋" w:hAnsi="仿宋" w:cs="仿宋" w:hint="eastAsia"/>
            <w:lang w:eastAsia="zh-CN"/>
          </w:rPr>
          <w:t>(一)、阿司匹林项目承办单位基本情况</w:t>
        </w:r>
        <w:r>
          <w:tab/>
        </w:r>
        <w:r>
          <w:fldChar w:fldCharType="begin"/>
        </w:r>
        <w:r>
          <w:instrText xml:space="preserve"> PAGEREF _Toc19697 \h </w:instrText>
        </w:r>
        <w:r>
          <w:fldChar w:fldCharType="separate"/>
        </w:r>
        <w:r>
          <w:t>3</w:t>
        </w:r>
        <w:r>
          <w:fldChar w:fldCharType="end"/>
        </w:r>
      </w:hyperlink>
    </w:p>
    <w:p>
      <w:pPr>
        <w:pStyle w:val="TOC2"/>
        <w:tabs>
          <w:tab w:val="right" w:leader="dot" w:pos="8306"/>
        </w:tabs>
      </w:pPr>
      <w:hyperlink w:anchor="_Toc14225" w:history="1">
        <w:r>
          <w:rPr>
            <w:rFonts w:ascii="仿宋" w:eastAsia="仿宋" w:hAnsi="仿宋" w:cs="仿宋" w:hint="eastAsia"/>
            <w:lang w:eastAsia="zh-CN"/>
          </w:rPr>
          <w:t>(二)、公司经济效益分析</w:t>
        </w:r>
        <w:r>
          <w:tab/>
        </w:r>
        <w:r>
          <w:fldChar w:fldCharType="begin"/>
        </w:r>
        <w:r>
          <w:instrText xml:space="preserve"> PAGEREF _Toc14225 \h </w:instrText>
        </w:r>
        <w:r>
          <w:fldChar w:fldCharType="separate"/>
        </w:r>
        <w:r>
          <w:t>4</w:t>
        </w:r>
        <w:r>
          <w:fldChar w:fldCharType="end"/>
        </w:r>
      </w:hyperlink>
    </w:p>
    <w:p>
      <w:pPr>
        <w:pStyle w:val="TOC1"/>
        <w:tabs>
          <w:tab w:val="right" w:leader="dot" w:pos="8306"/>
        </w:tabs>
      </w:pPr>
      <w:hyperlink w:anchor="_Toc4104" w:history="1">
        <w:r>
          <w:rPr>
            <w:rFonts w:ascii="仿宋" w:eastAsia="仿宋" w:hAnsi="仿宋" w:cs="仿宋" w:hint="eastAsia"/>
            <w:lang w:eastAsia="zh-CN"/>
          </w:rPr>
          <w:t>二、阿司匹林项目土建工程</w:t>
        </w:r>
        <w:r>
          <w:tab/>
        </w:r>
        <w:r>
          <w:fldChar w:fldCharType="begin"/>
        </w:r>
        <w:r>
          <w:instrText xml:space="preserve"> PAGEREF _Toc4104 \h </w:instrText>
        </w:r>
        <w:r>
          <w:fldChar w:fldCharType="separate"/>
        </w:r>
        <w:r>
          <w:t>5</w:t>
        </w:r>
        <w:r>
          <w:fldChar w:fldCharType="end"/>
        </w:r>
      </w:hyperlink>
    </w:p>
    <w:p>
      <w:pPr>
        <w:pStyle w:val="TOC2"/>
        <w:tabs>
          <w:tab w:val="right" w:leader="dot" w:pos="8306"/>
        </w:tabs>
      </w:pPr>
      <w:hyperlink w:anchor="_Toc23629" w:history="1">
        <w:r>
          <w:rPr>
            <w:rFonts w:ascii="仿宋" w:eastAsia="仿宋" w:hAnsi="仿宋" w:cs="仿宋" w:hint="eastAsia"/>
            <w:lang w:eastAsia="zh-CN"/>
          </w:rPr>
          <w:t>(一)、建筑工程设计原则</w:t>
        </w:r>
        <w:r>
          <w:tab/>
        </w:r>
        <w:r>
          <w:fldChar w:fldCharType="begin"/>
        </w:r>
        <w:r>
          <w:instrText xml:space="preserve"> PAGEREF _Toc23629 \h </w:instrText>
        </w:r>
        <w:r>
          <w:fldChar w:fldCharType="separate"/>
        </w:r>
        <w:r>
          <w:t>5</w:t>
        </w:r>
        <w:r>
          <w:fldChar w:fldCharType="end"/>
        </w:r>
      </w:hyperlink>
    </w:p>
    <w:p>
      <w:pPr>
        <w:pStyle w:val="TOC2"/>
        <w:tabs>
          <w:tab w:val="right" w:leader="dot" w:pos="8306"/>
        </w:tabs>
      </w:pPr>
      <w:hyperlink w:anchor="_Toc23157" w:history="1">
        <w:r>
          <w:rPr>
            <w:rFonts w:ascii="仿宋" w:eastAsia="仿宋" w:hAnsi="仿宋" w:cs="仿宋" w:hint="eastAsia"/>
            <w:lang w:eastAsia="zh-CN"/>
          </w:rPr>
          <w:t>(二)、土建工程设计年限及安全等级</w:t>
        </w:r>
        <w:r>
          <w:tab/>
        </w:r>
        <w:r>
          <w:fldChar w:fldCharType="begin"/>
        </w:r>
        <w:r>
          <w:instrText xml:space="preserve"> PAGEREF _Toc23157 \h </w:instrText>
        </w:r>
        <w:r>
          <w:fldChar w:fldCharType="separate"/>
        </w:r>
        <w:r>
          <w:t>6</w:t>
        </w:r>
        <w:r>
          <w:fldChar w:fldCharType="end"/>
        </w:r>
      </w:hyperlink>
    </w:p>
    <w:p>
      <w:pPr>
        <w:pStyle w:val="TOC2"/>
        <w:tabs>
          <w:tab w:val="right" w:leader="dot" w:pos="8306"/>
        </w:tabs>
      </w:pPr>
      <w:hyperlink w:anchor="_Toc19269" w:history="1">
        <w:r>
          <w:rPr>
            <w:rFonts w:ascii="仿宋" w:eastAsia="仿宋" w:hAnsi="仿宋" w:cs="仿宋" w:hint="eastAsia"/>
            <w:lang w:eastAsia="zh-CN"/>
          </w:rPr>
          <w:t>(三)、建筑工程设计总体要求</w:t>
        </w:r>
        <w:r>
          <w:tab/>
        </w:r>
        <w:r>
          <w:fldChar w:fldCharType="begin"/>
        </w:r>
        <w:r>
          <w:instrText xml:space="preserve"> PAGEREF _Toc19269 \h </w:instrText>
        </w:r>
        <w:r>
          <w:fldChar w:fldCharType="separate"/>
        </w:r>
        <w:r>
          <w:t>7</w:t>
        </w:r>
        <w:r>
          <w:fldChar w:fldCharType="end"/>
        </w:r>
      </w:hyperlink>
    </w:p>
    <w:p>
      <w:pPr>
        <w:pStyle w:val="TOC2"/>
        <w:tabs>
          <w:tab w:val="right" w:leader="dot" w:pos="8306"/>
        </w:tabs>
      </w:pPr>
      <w:hyperlink w:anchor="_Toc14951" w:history="1">
        <w:r>
          <w:rPr>
            <w:rFonts w:ascii="仿宋" w:eastAsia="仿宋" w:hAnsi="仿宋" w:cs="仿宋" w:hint="eastAsia"/>
            <w:lang w:eastAsia="zh-CN"/>
          </w:rPr>
          <w:t>(四)、土建工程建设指标</w:t>
        </w:r>
        <w:r>
          <w:tab/>
        </w:r>
        <w:r>
          <w:fldChar w:fldCharType="begin"/>
        </w:r>
        <w:r>
          <w:instrText xml:space="preserve"> PAGEREF _Toc14951 \h </w:instrText>
        </w:r>
        <w:r>
          <w:fldChar w:fldCharType="separate"/>
        </w:r>
        <w:r>
          <w:t>8</w:t>
        </w:r>
        <w:r>
          <w:fldChar w:fldCharType="end"/>
        </w:r>
      </w:hyperlink>
    </w:p>
    <w:p>
      <w:pPr>
        <w:pStyle w:val="TOC1"/>
        <w:tabs>
          <w:tab w:val="right" w:leader="dot" w:pos="8306"/>
        </w:tabs>
      </w:pPr>
      <w:hyperlink w:anchor="_Toc24061" w:history="1">
        <w:r>
          <w:rPr>
            <w:rFonts w:ascii="仿宋" w:eastAsia="仿宋" w:hAnsi="仿宋" w:cs="仿宋" w:hint="eastAsia"/>
            <w:lang w:eastAsia="zh-CN"/>
          </w:rPr>
          <w:t>三、阿司匹林项目选址可行性分析</w:t>
        </w:r>
        <w:r>
          <w:tab/>
        </w:r>
        <w:r>
          <w:fldChar w:fldCharType="begin"/>
        </w:r>
        <w:r>
          <w:instrText xml:space="preserve"> PAGEREF _Toc24061 \h </w:instrText>
        </w:r>
        <w:r>
          <w:fldChar w:fldCharType="separate"/>
        </w:r>
        <w:r>
          <w:t>8</w:t>
        </w:r>
        <w:r>
          <w:fldChar w:fldCharType="end"/>
        </w:r>
      </w:hyperlink>
    </w:p>
    <w:p>
      <w:pPr>
        <w:pStyle w:val="TOC2"/>
        <w:tabs>
          <w:tab w:val="right" w:leader="dot" w:pos="8306"/>
        </w:tabs>
      </w:pPr>
      <w:hyperlink w:anchor="_Toc16186" w:history="1">
        <w:r>
          <w:rPr>
            <w:rFonts w:ascii="仿宋" w:eastAsia="仿宋" w:hAnsi="仿宋" w:cs="仿宋" w:hint="eastAsia"/>
            <w:lang w:eastAsia="zh-CN"/>
          </w:rPr>
          <w:t>(一)、阿司匹林项目选址</w:t>
        </w:r>
        <w:r>
          <w:tab/>
        </w:r>
        <w:r>
          <w:fldChar w:fldCharType="begin"/>
        </w:r>
        <w:r>
          <w:instrText xml:space="preserve"> PAGEREF _Toc16186 \h </w:instrText>
        </w:r>
        <w:r>
          <w:fldChar w:fldCharType="separate"/>
        </w:r>
        <w:r>
          <w:t>8</w:t>
        </w:r>
        <w:r>
          <w:fldChar w:fldCharType="end"/>
        </w:r>
      </w:hyperlink>
    </w:p>
    <w:p>
      <w:pPr>
        <w:pStyle w:val="TOC2"/>
        <w:tabs>
          <w:tab w:val="right" w:leader="dot" w:pos="8306"/>
        </w:tabs>
      </w:pPr>
      <w:hyperlink w:anchor="_Toc6838" w:history="1">
        <w:r>
          <w:rPr>
            <w:rFonts w:ascii="仿宋" w:eastAsia="仿宋" w:hAnsi="仿宋" w:cs="仿宋" w:hint="eastAsia"/>
            <w:lang w:eastAsia="zh-CN"/>
          </w:rPr>
          <w:t>(二)、用地控制指标</w:t>
        </w:r>
        <w:r>
          <w:tab/>
        </w:r>
        <w:r>
          <w:fldChar w:fldCharType="begin"/>
        </w:r>
        <w:r>
          <w:instrText xml:space="preserve"> PAGEREF _Toc6838 \h </w:instrText>
        </w:r>
        <w:r>
          <w:fldChar w:fldCharType="separate"/>
        </w:r>
        <w:r>
          <w:t>8</w:t>
        </w:r>
        <w:r>
          <w:fldChar w:fldCharType="end"/>
        </w:r>
      </w:hyperlink>
    </w:p>
    <w:p>
      <w:pPr>
        <w:pStyle w:val="TOC2"/>
        <w:tabs>
          <w:tab w:val="right" w:leader="dot" w:pos="8306"/>
        </w:tabs>
      </w:pPr>
      <w:hyperlink w:anchor="_Toc8474" w:history="1">
        <w:r>
          <w:rPr>
            <w:rFonts w:ascii="仿宋" w:eastAsia="仿宋" w:hAnsi="仿宋" w:cs="仿宋" w:hint="eastAsia"/>
            <w:lang w:eastAsia="zh-CN"/>
          </w:rPr>
          <w:t>(三)、节约用地措施</w:t>
        </w:r>
        <w:r>
          <w:tab/>
        </w:r>
        <w:r>
          <w:fldChar w:fldCharType="begin"/>
        </w:r>
        <w:r>
          <w:instrText xml:space="preserve"> PAGEREF _Toc8474 \h </w:instrText>
        </w:r>
        <w:r>
          <w:fldChar w:fldCharType="separate"/>
        </w:r>
        <w:r>
          <w:t>10</w:t>
        </w:r>
        <w:r>
          <w:fldChar w:fldCharType="end"/>
        </w:r>
      </w:hyperlink>
    </w:p>
    <w:p>
      <w:pPr>
        <w:pStyle w:val="TOC2"/>
        <w:tabs>
          <w:tab w:val="right" w:leader="dot" w:pos="8306"/>
        </w:tabs>
      </w:pPr>
      <w:hyperlink w:anchor="_Toc16406" w:history="1">
        <w:r>
          <w:rPr>
            <w:rFonts w:ascii="仿宋" w:eastAsia="仿宋" w:hAnsi="仿宋" w:cs="仿宋" w:hint="eastAsia"/>
            <w:lang w:eastAsia="zh-CN"/>
          </w:rPr>
          <w:t>(四)、总图布置方案</w:t>
        </w:r>
        <w:r>
          <w:tab/>
        </w:r>
        <w:r>
          <w:fldChar w:fldCharType="begin"/>
        </w:r>
        <w:r>
          <w:instrText xml:space="preserve"> PAGEREF _Toc16406 \h </w:instrText>
        </w:r>
        <w:r>
          <w:fldChar w:fldCharType="separate"/>
        </w:r>
        <w:r>
          <w:t>11</w:t>
        </w:r>
        <w:r>
          <w:fldChar w:fldCharType="end"/>
        </w:r>
      </w:hyperlink>
    </w:p>
    <w:p>
      <w:pPr>
        <w:pStyle w:val="TOC2"/>
        <w:tabs>
          <w:tab w:val="right" w:leader="dot" w:pos="8306"/>
        </w:tabs>
      </w:pPr>
      <w:hyperlink w:anchor="_Toc5782" w:history="1">
        <w:r>
          <w:rPr>
            <w:rFonts w:ascii="仿宋" w:eastAsia="仿宋" w:hAnsi="仿宋" w:cs="仿宋" w:hint="eastAsia"/>
            <w:lang w:eastAsia="zh-CN"/>
          </w:rPr>
          <w:t>(五)、选址综合评价</w:t>
        </w:r>
        <w:r>
          <w:tab/>
        </w:r>
        <w:r>
          <w:fldChar w:fldCharType="begin"/>
        </w:r>
        <w:r>
          <w:instrText xml:space="preserve"> PAGEREF _Toc5782 \h </w:instrText>
        </w:r>
        <w:r>
          <w:fldChar w:fldCharType="separate"/>
        </w:r>
        <w:r>
          <w:t>12</w:t>
        </w:r>
        <w:r>
          <w:fldChar w:fldCharType="end"/>
        </w:r>
      </w:hyperlink>
    </w:p>
    <w:p>
      <w:pPr>
        <w:pStyle w:val="TOC1"/>
        <w:tabs>
          <w:tab w:val="right" w:leader="dot" w:pos="8306"/>
        </w:tabs>
      </w:pPr>
      <w:hyperlink w:anchor="_Toc23279" w:history="1">
        <w:r>
          <w:rPr>
            <w:rFonts w:ascii="仿宋" w:eastAsia="仿宋" w:hAnsi="仿宋" w:cs="仿宋" w:hint="eastAsia"/>
            <w:lang w:eastAsia="zh-CN"/>
          </w:rPr>
          <w:t>四、工艺说明</w:t>
        </w:r>
        <w:r>
          <w:tab/>
        </w:r>
        <w:r>
          <w:fldChar w:fldCharType="begin"/>
        </w:r>
        <w:r>
          <w:instrText xml:space="preserve"> PAGEREF _Toc23279 \h </w:instrText>
        </w:r>
        <w:r>
          <w:fldChar w:fldCharType="separate"/>
        </w:r>
        <w:r>
          <w:t>13</w:t>
        </w:r>
        <w:r>
          <w:fldChar w:fldCharType="end"/>
        </w:r>
      </w:hyperlink>
    </w:p>
    <w:p>
      <w:pPr>
        <w:pStyle w:val="TOC2"/>
        <w:tabs>
          <w:tab w:val="right" w:leader="dot" w:pos="8306"/>
        </w:tabs>
      </w:pPr>
      <w:hyperlink w:anchor="_Toc20428" w:history="1">
        <w:r>
          <w:rPr>
            <w:rFonts w:ascii="仿宋" w:eastAsia="仿宋" w:hAnsi="仿宋" w:cs="仿宋" w:hint="eastAsia"/>
            <w:lang w:eastAsia="zh-CN"/>
          </w:rPr>
          <w:t>(一)、技术管理特点</w:t>
        </w:r>
        <w:r>
          <w:tab/>
        </w:r>
        <w:r>
          <w:fldChar w:fldCharType="begin"/>
        </w:r>
        <w:r>
          <w:instrText xml:space="preserve"> PAGEREF _Toc20428 \h </w:instrText>
        </w:r>
        <w:r>
          <w:fldChar w:fldCharType="separate"/>
        </w:r>
        <w:r>
          <w:t>13</w:t>
        </w:r>
        <w:r>
          <w:fldChar w:fldCharType="end"/>
        </w:r>
      </w:hyperlink>
    </w:p>
    <w:p>
      <w:pPr>
        <w:pStyle w:val="TOC2"/>
        <w:tabs>
          <w:tab w:val="right" w:leader="dot" w:pos="8306"/>
        </w:tabs>
      </w:pPr>
      <w:hyperlink w:anchor="_Toc7976" w:history="1">
        <w:r>
          <w:rPr>
            <w:rFonts w:ascii="仿宋" w:eastAsia="仿宋" w:hAnsi="仿宋" w:cs="仿宋" w:hint="eastAsia"/>
            <w:lang w:eastAsia="zh-CN"/>
          </w:rPr>
          <w:t>(二)、阿司匹林项目工艺技术设计方案</w:t>
        </w:r>
        <w:r>
          <w:tab/>
        </w:r>
        <w:r>
          <w:fldChar w:fldCharType="begin"/>
        </w:r>
        <w:r>
          <w:instrText xml:space="preserve"> PAGEREF _Toc7976 \h </w:instrText>
        </w:r>
        <w:r>
          <w:fldChar w:fldCharType="separate"/>
        </w:r>
        <w:r>
          <w:t>14</w:t>
        </w:r>
        <w:r>
          <w:fldChar w:fldCharType="end"/>
        </w:r>
      </w:hyperlink>
    </w:p>
    <w:p>
      <w:pPr>
        <w:pStyle w:val="TOC2"/>
        <w:tabs>
          <w:tab w:val="right" w:leader="dot" w:pos="8306"/>
        </w:tabs>
      </w:pPr>
      <w:hyperlink w:anchor="_Toc3112" w:history="1">
        <w:r>
          <w:rPr>
            <w:rFonts w:ascii="仿宋" w:eastAsia="仿宋" w:hAnsi="仿宋" w:cs="仿宋" w:hint="eastAsia"/>
            <w:lang w:eastAsia="zh-CN"/>
          </w:rPr>
          <w:t>(三)、设备选型方案</w:t>
        </w:r>
        <w:r>
          <w:tab/>
        </w:r>
        <w:r>
          <w:fldChar w:fldCharType="begin"/>
        </w:r>
        <w:r>
          <w:instrText xml:space="preserve"> PAGEREF _Toc3112 \h </w:instrText>
        </w:r>
        <w:r>
          <w:fldChar w:fldCharType="separate"/>
        </w:r>
        <w:r>
          <w:t>16</w:t>
        </w:r>
        <w:r>
          <w:fldChar w:fldCharType="end"/>
        </w:r>
      </w:hyperlink>
    </w:p>
    <w:p>
      <w:pPr>
        <w:pStyle w:val="TOC1"/>
        <w:tabs>
          <w:tab w:val="right" w:leader="dot" w:pos="8306"/>
        </w:tabs>
      </w:pPr>
      <w:hyperlink w:anchor="_Toc17697" w:history="1">
        <w:r>
          <w:rPr>
            <w:rFonts w:ascii="仿宋" w:eastAsia="仿宋" w:hAnsi="仿宋" w:cs="仿宋" w:hint="eastAsia"/>
            <w:lang w:eastAsia="zh-CN"/>
          </w:rPr>
          <w:t>五、阿司匹林项目危机管理</w:t>
        </w:r>
        <w:r>
          <w:tab/>
        </w:r>
        <w:r>
          <w:fldChar w:fldCharType="begin"/>
        </w:r>
        <w:r>
          <w:instrText xml:space="preserve"> PAGEREF _Toc17697 \h </w:instrText>
        </w:r>
        <w:r>
          <w:fldChar w:fldCharType="separate"/>
        </w:r>
        <w:r>
          <w:t>17</w:t>
        </w:r>
        <w:r>
          <w:fldChar w:fldCharType="end"/>
        </w:r>
      </w:hyperlink>
    </w:p>
    <w:p>
      <w:pPr>
        <w:pStyle w:val="TOC2"/>
        <w:tabs>
          <w:tab w:val="right" w:leader="dot" w:pos="8306"/>
        </w:tabs>
      </w:pPr>
      <w:hyperlink w:anchor="_Toc9915" w:history="1">
        <w:r>
          <w:rPr>
            <w:rFonts w:ascii="仿宋" w:eastAsia="仿宋" w:hAnsi="仿宋" w:cs="仿宋" w:hint="eastAsia"/>
            <w:lang w:eastAsia="zh-CN"/>
          </w:rPr>
          <w:t>(一)、危机预警与识别</w:t>
        </w:r>
        <w:r>
          <w:tab/>
        </w:r>
        <w:r>
          <w:fldChar w:fldCharType="begin"/>
        </w:r>
        <w:r>
          <w:instrText xml:space="preserve"> PAGEREF _Toc9915 \h </w:instrText>
        </w:r>
        <w:r>
          <w:fldChar w:fldCharType="separate"/>
        </w:r>
        <w:r>
          <w:t>17</w:t>
        </w:r>
        <w:r>
          <w:fldChar w:fldCharType="end"/>
        </w:r>
      </w:hyperlink>
    </w:p>
    <w:p>
      <w:pPr>
        <w:pStyle w:val="TOC2"/>
        <w:tabs>
          <w:tab w:val="right" w:leader="dot" w:pos="8306"/>
        </w:tabs>
      </w:pPr>
      <w:hyperlink w:anchor="_Toc30473" w:history="1">
        <w:r>
          <w:rPr>
            <w:rFonts w:ascii="仿宋" w:eastAsia="仿宋" w:hAnsi="仿宋" w:cs="仿宋" w:hint="eastAsia"/>
            <w:lang w:eastAsia="zh-CN"/>
          </w:rPr>
          <w:t>(二)、危机应对与恢复</w:t>
        </w:r>
        <w:r>
          <w:tab/>
        </w:r>
        <w:r>
          <w:fldChar w:fldCharType="begin"/>
        </w:r>
        <w:r>
          <w:instrText xml:space="preserve"> PAGEREF _Toc30473 \h </w:instrText>
        </w:r>
        <w:r>
          <w:fldChar w:fldCharType="separate"/>
        </w:r>
        <w:r>
          <w:t>18</w:t>
        </w:r>
        <w:r>
          <w:fldChar w:fldCharType="end"/>
        </w:r>
      </w:hyperlink>
    </w:p>
    <w:p>
      <w:pPr>
        <w:pStyle w:val="TOC1"/>
        <w:tabs>
          <w:tab w:val="right" w:leader="dot" w:pos="8306"/>
        </w:tabs>
      </w:pPr>
      <w:hyperlink w:anchor="_Toc5821" w:history="1">
        <w:r>
          <w:rPr>
            <w:rFonts w:ascii="仿宋" w:eastAsia="仿宋" w:hAnsi="仿宋" w:cs="仿宋" w:hint="eastAsia"/>
            <w:lang w:eastAsia="zh-CN"/>
          </w:rPr>
          <w:t>六、阿司匹林项目可持续发展</w:t>
        </w:r>
        <w:r>
          <w:tab/>
        </w:r>
        <w:r>
          <w:fldChar w:fldCharType="begin"/>
        </w:r>
        <w:r>
          <w:instrText xml:space="preserve"> PAGEREF _Toc5821 \h </w:instrText>
        </w:r>
        <w:r>
          <w:fldChar w:fldCharType="separate"/>
        </w:r>
        <w:r>
          <w:t>19</w:t>
        </w:r>
        <w:r>
          <w:fldChar w:fldCharType="end"/>
        </w:r>
      </w:hyperlink>
    </w:p>
    <w:p>
      <w:pPr>
        <w:pStyle w:val="TOC2"/>
        <w:tabs>
          <w:tab w:val="right" w:leader="dot" w:pos="8306"/>
        </w:tabs>
      </w:pPr>
      <w:hyperlink w:anchor="_Toc30198" w:history="1">
        <w:r>
          <w:rPr>
            <w:rFonts w:ascii="仿宋" w:eastAsia="仿宋" w:hAnsi="仿宋" w:cs="仿宋" w:hint="eastAsia"/>
            <w:lang w:eastAsia="zh-CN"/>
          </w:rPr>
          <w:t>(一)、可持续战略与实践</w:t>
        </w:r>
        <w:r>
          <w:tab/>
        </w:r>
        <w:r>
          <w:fldChar w:fldCharType="begin"/>
        </w:r>
        <w:r>
          <w:instrText xml:space="preserve"> PAGEREF _Toc30198 \h </w:instrText>
        </w:r>
        <w:r>
          <w:fldChar w:fldCharType="separate"/>
        </w:r>
        <w:r>
          <w:t>19</w:t>
        </w:r>
        <w:r>
          <w:fldChar w:fldCharType="end"/>
        </w:r>
      </w:hyperlink>
    </w:p>
    <w:p>
      <w:pPr>
        <w:pStyle w:val="TOC2"/>
        <w:tabs>
          <w:tab w:val="right" w:leader="dot" w:pos="8306"/>
        </w:tabs>
      </w:pPr>
      <w:hyperlink w:anchor="_Toc3259" w:history="1">
        <w:r>
          <w:rPr>
            <w:rFonts w:ascii="仿宋" w:eastAsia="仿宋" w:hAnsi="仿宋" w:cs="仿宋" w:hint="eastAsia"/>
            <w:lang w:eastAsia="zh-CN"/>
          </w:rPr>
          <w:t>(二)、环保与社会责任</w:t>
        </w:r>
        <w:r>
          <w:tab/>
        </w:r>
        <w:r>
          <w:fldChar w:fldCharType="begin"/>
        </w:r>
        <w:r>
          <w:instrText xml:space="preserve"> PAGEREF _Toc3259 \h </w:instrText>
        </w:r>
        <w:r>
          <w:fldChar w:fldCharType="separate"/>
        </w:r>
        <w:r>
          <w:t>20</w:t>
        </w:r>
        <w:r>
          <w:fldChar w:fldCharType="end"/>
        </w:r>
      </w:hyperlink>
    </w:p>
    <w:p>
      <w:pPr>
        <w:pStyle w:val="TOC1"/>
        <w:tabs>
          <w:tab w:val="right" w:leader="dot" w:pos="8306"/>
        </w:tabs>
      </w:pPr>
      <w:hyperlink w:anchor="_Toc7370" w:history="1">
        <w:r>
          <w:rPr>
            <w:rFonts w:ascii="仿宋" w:eastAsia="仿宋" w:hAnsi="仿宋" w:cs="仿宋" w:hint="eastAsia"/>
            <w:lang w:eastAsia="zh-CN"/>
          </w:rPr>
          <w:t>七、阿司匹林项目社会影响</w:t>
        </w:r>
        <w:r>
          <w:tab/>
        </w:r>
        <w:r>
          <w:fldChar w:fldCharType="begin"/>
        </w:r>
        <w:r>
          <w:instrText xml:space="preserve"> PAGEREF _Toc7370 \h </w:instrText>
        </w:r>
        <w:r>
          <w:fldChar w:fldCharType="separate"/>
        </w:r>
        <w:r>
          <w:t>21</w:t>
        </w:r>
        <w:r>
          <w:fldChar w:fldCharType="end"/>
        </w:r>
      </w:hyperlink>
    </w:p>
    <w:p>
      <w:pPr>
        <w:pStyle w:val="TOC2"/>
        <w:tabs>
          <w:tab w:val="right" w:leader="dot" w:pos="8306"/>
        </w:tabs>
      </w:pPr>
      <w:hyperlink w:anchor="_Toc23156" w:history="1">
        <w:r>
          <w:rPr>
            <w:rFonts w:ascii="仿宋" w:eastAsia="仿宋" w:hAnsi="仿宋" w:cs="仿宋" w:hint="eastAsia"/>
            <w:lang w:eastAsia="zh-CN"/>
          </w:rPr>
          <w:t>(一)、社会责任与义务</w:t>
        </w:r>
        <w:r>
          <w:tab/>
        </w:r>
        <w:r>
          <w:fldChar w:fldCharType="begin"/>
        </w:r>
        <w:r>
          <w:instrText xml:space="preserve"> PAGEREF _Toc23156 \h </w:instrText>
        </w:r>
        <w:r>
          <w:fldChar w:fldCharType="separate"/>
        </w:r>
        <w:r>
          <w:t>21</w:t>
        </w:r>
        <w:r>
          <w:fldChar w:fldCharType="end"/>
        </w:r>
      </w:hyperlink>
    </w:p>
    <w:p>
      <w:pPr>
        <w:pStyle w:val="TOC2"/>
        <w:tabs>
          <w:tab w:val="right" w:leader="dot" w:pos="8306"/>
        </w:tabs>
      </w:pPr>
      <w:hyperlink w:anchor="_Toc22307" w:history="1">
        <w:r>
          <w:rPr>
            <w:rFonts w:ascii="仿宋" w:eastAsia="仿宋" w:hAnsi="仿宋" w:cs="仿宋" w:hint="eastAsia"/>
            <w:lang w:eastAsia="zh-CN"/>
          </w:rPr>
          <w:t>(二)、社会参与与沟通</w:t>
        </w:r>
        <w:r>
          <w:tab/>
        </w:r>
        <w:r>
          <w:fldChar w:fldCharType="begin"/>
        </w:r>
        <w:r>
          <w:instrText xml:space="preserve"> PAGEREF _Toc22307 \h </w:instrText>
        </w:r>
        <w:r>
          <w:fldChar w:fldCharType="separate"/>
        </w:r>
        <w:r>
          <w:t>22</w:t>
        </w:r>
        <w:r>
          <w:fldChar w:fldCharType="end"/>
        </w:r>
      </w:hyperlink>
    </w:p>
    <w:p>
      <w:pPr>
        <w:pStyle w:val="TOC1"/>
        <w:tabs>
          <w:tab w:val="right" w:leader="dot" w:pos="8306"/>
        </w:tabs>
      </w:pPr>
      <w:hyperlink w:anchor="_Toc638" w:history="1">
        <w:r>
          <w:rPr>
            <w:rFonts w:ascii="仿宋" w:eastAsia="仿宋" w:hAnsi="仿宋" w:cs="仿宋" w:hint="eastAsia"/>
            <w:lang w:eastAsia="zh-CN"/>
          </w:rPr>
          <w:t>八、阿司匹林项目技术管理</w:t>
        </w:r>
        <w:r>
          <w:tab/>
        </w:r>
        <w:r>
          <w:fldChar w:fldCharType="begin"/>
        </w:r>
        <w:r>
          <w:instrText xml:space="preserve"> PAGEREF _Toc638 \h </w:instrText>
        </w:r>
        <w:r>
          <w:fldChar w:fldCharType="separate"/>
        </w:r>
        <w:r>
          <w:t>23</w:t>
        </w:r>
        <w:r>
          <w:fldChar w:fldCharType="end"/>
        </w:r>
      </w:hyperlink>
    </w:p>
    <w:p>
      <w:pPr>
        <w:pStyle w:val="TOC2"/>
        <w:tabs>
          <w:tab w:val="right" w:leader="dot" w:pos="8306"/>
        </w:tabs>
      </w:pPr>
      <w:hyperlink w:anchor="_Toc5353" w:history="1">
        <w:r>
          <w:rPr>
            <w:rFonts w:ascii="仿宋" w:eastAsia="仿宋" w:hAnsi="仿宋" w:cs="仿宋" w:hint="eastAsia"/>
            <w:lang w:eastAsia="zh-CN"/>
          </w:rPr>
          <w:t>(一)、技术方案选用方向</w:t>
        </w:r>
        <w:r>
          <w:tab/>
        </w:r>
        <w:r>
          <w:fldChar w:fldCharType="begin"/>
        </w:r>
        <w:r>
          <w:instrText xml:space="preserve"> PAGEREF _Toc5353 \h </w:instrText>
        </w:r>
        <w:r>
          <w:fldChar w:fldCharType="separate"/>
        </w:r>
        <w:r>
          <w:t>23</w:t>
        </w:r>
        <w:r>
          <w:fldChar w:fldCharType="end"/>
        </w:r>
      </w:hyperlink>
    </w:p>
    <w:p>
      <w:pPr>
        <w:pStyle w:val="TOC2"/>
        <w:tabs>
          <w:tab w:val="right" w:leader="dot" w:pos="8306"/>
        </w:tabs>
      </w:pPr>
      <w:hyperlink w:anchor="_Toc18237" w:history="1">
        <w:r>
          <w:rPr>
            <w:rFonts w:ascii="仿宋" w:eastAsia="仿宋" w:hAnsi="仿宋" w:cs="仿宋" w:hint="eastAsia"/>
            <w:lang w:eastAsia="zh-CN"/>
          </w:rPr>
          <w:t>(二)、工艺技术方案选用原则</w:t>
        </w:r>
        <w:r>
          <w:tab/>
        </w:r>
        <w:r>
          <w:fldChar w:fldCharType="begin"/>
        </w:r>
        <w:r>
          <w:instrText xml:space="preserve"> PAGEREF _Toc18237 \h </w:instrText>
        </w:r>
        <w:r>
          <w:fldChar w:fldCharType="separate"/>
        </w:r>
        <w:r>
          <w:t>24</w:t>
        </w:r>
        <w:r>
          <w:fldChar w:fldCharType="end"/>
        </w:r>
      </w:hyperlink>
    </w:p>
    <w:p>
      <w:pPr>
        <w:pStyle w:val="TOC2"/>
        <w:tabs>
          <w:tab w:val="right" w:leader="dot" w:pos="8306"/>
        </w:tabs>
      </w:pPr>
      <w:hyperlink w:anchor="_Toc31506" w:history="1">
        <w:r>
          <w:rPr>
            <w:rFonts w:ascii="仿宋" w:eastAsia="仿宋" w:hAnsi="仿宋" w:cs="仿宋" w:hint="eastAsia"/>
            <w:lang w:eastAsia="zh-CN"/>
          </w:rPr>
          <w:t>(三)、工艺技术方案要求</w:t>
        </w:r>
        <w:r>
          <w:tab/>
        </w:r>
        <w:r>
          <w:fldChar w:fldCharType="begin"/>
        </w:r>
        <w:r>
          <w:instrText xml:space="preserve"> PAGEREF _Toc31506 \h </w:instrText>
        </w:r>
        <w:r>
          <w:fldChar w:fldCharType="separate"/>
        </w:r>
        <w:r>
          <w:t>26</w:t>
        </w:r>
        <w:r>
          <w:fldChar w:fldCharType="end"/>
        </w:r>
      </w:hyperlink>
    </w:p>
    <w:p>
      <w:pPr>
        <w:pStyle w:val="TOC1"/>
        <w:tabs>
          <w:tab w:val="right" w:leader="dot" w:pos="8306"/>
        </w:tabs>
      </w:pPr>
      <w:hyperlink w:anchor="_Toc6600" w:history="1">
        <w:r>
          <w:rPr>
            <w:rFonts w:ascii="仿宋" w:eastAsia="仿宋" w:hAnsi="仿宋" w:cs="仿宋" w:hint="eastAsia"/>
            <w:lang w:eastAsia="zh-CN"/>
          </w:rPr>
          <w:t>九、阿司匹林项目财务管理</w:t>
        </w:r>
        <w:r>
          <w:tab/>
        </w:r>
        <w:r>
          <w:fldChar w:fldCharType="begin"/>
        </w:r>
        <w:r>
          <w:instrText xml:space="preserve"> PAGEREF _Toc6600 \h </w:instrText>
        </w:r>
        <w:r>
          <w:fldChar w:fldCharType="separate"/>
        </w:r>
        <w:r>
          <w:t>29</w:t>
        </w:r>
        <w:r>
          <w:fldChar w:fldCharType="end"/>
        </w:r>
      </w:hyperlink>
    </w:p>
    <w:p>
      <w:pPr>
        <w:pStyle w:val="TOC2"/>
        <w:tabs>
          <w:tab w:val="right" w:leader="dot" w:pos="8306"/>
        </w:tabs>
      </w:pPr>
      <w:hyperlink w:anchor="_Toc16368" w:history="1">
        <w:r>
          <w:rPr>
            <w:rFonts w:ascii="仿宋" w:eastAsia="仿宋" w:hAnsi="仿宋" w:cs="仿宋" w:hint="eastAsia"/>
            <w:lang w:eastAsia="zh-CN"/>
          </w:rPr>
          <w:t>(一)、资金需求大</w:t>
        </w:r>
        <w:r>
          <w:tab/>
        </w:r>
        <w:r>
          <w:fldChar w:fldCharType="begin"/>
        </w:r>
        <w:r>
          <w:instrText xml:space="preserve"> PAGEREF _Toc16368 \h </w:instrText>
        </w:r>
        <w:r>
          <w:fldChar w:fldCharType="separate"/>
        </w:r>
        <w:r>
          <w:t>29</w:t>
        </w:r>
        <w:r>
          <w:fldChar w:fldCharType="end"/>
        </w:r>
      </w:hyperlink>
    </w:p>
    <w:p>
      <w:pPr>
        <w:pStyle w:val="TOC2"/>
        <w:tabs>
          <w:tab w:val="right" w:leader="dot" w:pos="8306"/>
        </w:tabs>
      </w:pPr>
      <w:hyperlink w:anchor="_Toc29645" w:history="1">
        <w:r>
          <w:rPr>
            <w:rFonts w:ascii="仿宋" w:eastAsia="仿宋" w:hAnsi="仿宋" w:cs="仿宋" w:hint="eastAsia"/>
            <w:lang w:eastAsia="zh-CN"/>
          </w:rPr>
          <w:t>(二)、研发周期长</w:t>
        </w:r>
        <w:r>
          <w:tab/>
        </w:r>
        <w:r>
          <w:fldChar w:fldCharType="begin"/>
        </w:r>
        <w:r>
          <w:instrText xml:space="preserve"> PAGEREF _Toc29645 \h </w:instrText>
        </w:r>
        <w:r>
          <w:fldChar w:fldCharType="separate"/>
        </w:r>
        <w:r>
          <w:t>30</w:t>
        </w:r>
        <w:r>
          <w:fldChar w:fldCharType="end"/>
        </w:r>
      </w:hyperlink>
    </w:p>
    <w:p>
      <w:pPr>
        <w:pStyle w:val="TOC2"/>
        <w:tabs>
          <w:tab w:val="right" w:leader="dot" w:pos="8306"/>
        </w:tabs>
      </w:pPr>
      <w:hyperlink w:anchor="_Toc7595" w:history="1">
        <w:r>
          <w:rPr>
            <w:rFonts w:ascii="仿宋" w:eastAsia="仿宋" w:hAnsi="仿宋" w:cs="仿宋" w:hint="eastAsia"/>
            <w:lang w:eastAsia="zh-CN"/>
          </w:rPr>
          <w:t>(三)、市场风险大</w:t>
        </w:r>
        <w:r>
          <w:tab/>
        </w:r>
        <w:r>
          <w:fldChar w:fldCharType="begin"/>
        </w:r>
        <w:r>
          <w:instrText xml:space="preserve"> PAGEREF _Toc7595 \h </w:instrText>
        </w:r>
        <w:r>
          <w:fldChar w:fldCharType="separate"/>
        </w:r>
        <w:r>
          <w:t>31</w:t>
        </w:r>
        <w:r>
          <w:fldChar w:fldCharType="end"/>
        </w:r>
      </w:hyperlink>
    </w:p>
    <w:p>
      <w:pPr>
        <w:pStyle w:val="TOC2"/>
        <w:tabs>
          <w:tab w:val="right" w:leader="dot" w:pos="8306"/>
        </w:tabs>
      </w:pPr>
      <w:hyperlink w:anchor="_Toc26206" w:history="1">
        <w:r>
          <w:rPr>
            <w:rFonts w:ascii="仿宋" w:eastAsia="仿宋" w:hAnsi="仿宋" w:cs="仿宋" w:hint="eastAsia"/>
            <w:lang w:eastAsia="zh-CN"/>
          </w:rPr>
          <w:t>(四)、利润率高</w:t>
        </w:r>
        <w:r>
          <w:tab/>
        </w:r>
        <w:r>
          <w:fldChar w:fldCharType="begin"/>
        </w:r>
        <w:r>
          <w:instrText xml:space="preserve"> PAGEREF _Toc26206 \h </w:instrText>
        </w:r>
        <w:r>
          <w:fldChar w:fldCharType="separate"/>
        </w:r>
        <w:r>
          <w:t>34</w:t>
        </w:r>
        <w:r>
          <w:fldChar w:fldCharType="end"/>
        </w:r>
      </w:hyperlink>
    </w:p>
    <w:p>
      <w:pPr>
        <w:pStyle w:val="TOC1"/>
        <w:tabs>
          <w:tab w:val="right" w:leader="dot" w:pos="8306"/>
        </w:tabs>
      </w:pPr>
      <w:hyperlink w:anchor="_Toc13643" w:history="1">
        <w:r>
          <w:rPr>
            <w:rFonts w:ascii="仿宋" w:eastAsia="仿宋" w:hAnsi="仿宋" w:cs="仿宋" w:hint="eastAsia"/>
            <w:lang w:eastAsia="zh-CN"/>
          </w:rPr>
          <w:t>十、阿司匹林项目人力资源培养与发展</w:t>
        </w:r>
        <w:r>
          <w:tab/>
        </w:r>
        <w:r>
          <w:fldChar w:fldCharType="begin"/>
        </w:r>
        <w:r>
          <w:instrText xml:space="preserve"> PAGEREF _Toc13643 \h </w:instrText>
        </w:r>
        <w:r>
          <w:fldChar w:fldCharType="separate"/>
        </w:r>
        <w:r>
          <w:t>36</w:t>
        </w:r>
        <w:r>
          <w:fldChar w:fldCharType="end"/>
        </w:r>
      </w:hyperlink>
    </w:p>
    <w:p>
      <w:pPr>
        <w:pStyle w:val="TOC2"/>
        <w:tabs>
          <w:tab w:val="right" w:leader="dot" w:pos="8306"/>
        </w:tabs>
      </w:pPr>
      <w:hyperlink w:anchor="_Toc6566" w:history="1">
        <w:r>
          <w:rPr>
            <w:rFonts w:ascii="仿宋" w:eastAsia="仿宋" w:hAnsi="仿宋" w:cs="仿宋" w:hint="eastAsia"/>
            <w:lang w:eastAsia="zh-CN"/>
          </w:rPr>
          <w:t>(一)、人才需求与规划</w:t>
        </w:r>
        <w:r>
          <w:tab/>
        </w:r>
        <w:r>
          <w:fldChar w:fldCharType="begin"/>
        </w:r>
        <w:r>
          <w:instrText xml:space="preserve"> PAGEREF _Toc6566 \h </w:instrText>
        </w:r>
        <w:r>
          <w:fldChar w:fldCharType="separate"/>
        </w:r>
        <w:r>
          <w:t>36</w:t>
        </w:r>
        <w:r>
          <w:fldChar w:fldCharType="end"/>
        </w:r>
      </w:hyperlink>
    </w:p>
    <w:p>
      <w:pPr>
        <w:pStyle w:val="TOC2"/>
        <w:tabs>
          <w:tab w:val="right" w:leader="dot" w:pos="8306"/>
        </w:tabs>
      </w:pPr>
      <w:hyperlink w:anchor="_Toc21667" w:history="1">
        <w:r>
          <w:rPr>
            <w:rFonts w:ascii="仿宋" w:eastAsia="仿宋" w:hAnsi="仿宋" w:cs="仿宋" w:hint="eastAsia"/>
            <w:lang w:eastAsia="zh-CN"/>
          </w:rPr>
          <w:t>(二)、培训与发展计划</w:t>
        </w:r>
        <w:r>
          <w:tab/>
        </w:r>
        <w:r>
          <w:fldChar w:fldCharType="begin"/>
        </w:r>
        <w:r>
          <w:instrText xml:space="preserve"> PAGEREF _Toc21667 \h </w:instrText>
        </w:r>
        <w:r>
          <w:fldChar w:fldCharType="separate"/>
        </w:r>
        <w:r>
          <w:t>36</w:t>
        </w:r>
        <w:r>
          <w:fldChar w:fldCharType="end"/>
        </w:r>
      </w:hyperlink>
    </w:p>
    <w:p>
      <w:pPr>
        <w:pStyle w:val="TOC1"/>
        <w:tabs>
          <w:tab w:val="right" w:leader="dot" w:pos="8306"/>
        </w:tabs>
      </w:pPr>
      <w:hyperlink w:anchor="_Toc6445" w:history="1">
        <w:r>
          <w:rPr>
            <w:rFonts w:ascii="仿宋" w:eastAsia="仿宋" w:hAnsi="仿宋" w:cs="仿宋" w:hint="eastAsia"/>
            <w:lang w:eastAsia="zh-CN"/>
          </w:rPr>
          <w:t>十一、阿司匹林项目经营效益</w:t>
        </w:r>
        <w:r>
          <w:tab/>
        </w:r>
        <w:r>
          <w:fldChar w:fldCharType="begin"/>
        </w:r>
        <w:r>
          <w:instrText xml:space="preserve"> PAGEREF _Toc6445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01" w:history="1">
        <w:r>
          <w:rPr>
            <w:rFonts w:ascii="仿宋" w:eastAsia="仿宋" w:hAnsi="仿宋" w:cs="仿宋" w:hint="eastAsia"/>
            <w:lang w:eastAsia="zh-CN"/>
          </w:rPr>
          <w:t>(一)、经济评价财务测算</w:t>
        </w:r>
        <w:r>
          <w:tab/>
        </w:r>
        <w:r>
          <w:fldChar w:fldCharType="begin"/>
        </w:r>
        <w:r>
          <w:instrText xml:space="preserve"> PAGEREF _Toc8701 \h </w:instrText>
        </w:r>
        <w:r>
          <w:fldChar w:fldCharType="separate"/>
        </w:r>
        <w:r>
          <w:t>37</w:t>
        </w:r>
        <w:r>
          <w:fldChar w:fldCharType="end"/>
        </w:r>
      </w:hyperlink>
    </w:p>
    <w:p>
      <w:pPr>
        <w:pStyle w:val="TOC2"/>
        <w:tabs>
          <w:tab w:val="right" w:leader="dot" w:pos="8306"/>
        </w:tabs>
      </w:pPr>
      <w:hyperlink w:anchor="_Toc8054" w:history="1">
        <w:r>
          <w:rPr>
            <w:rFonts w:ascii="仿宋" w:eastAsia="仿宋" w:hAnsi="仿宋" w:cs="仿宋" w:hint="eastAsia"/>
            <w:lang w:eastAsia="zh-CN"/>
          </w:rPr>
          <w:t>(二)、阿司匹林项目盈利能力分析</w:t>
        </w:r>
        <w:r>
          <w:tab/>
        </w:r>
        <w:r>
          <w:fldChar w:fldCharType="begin"/>
        </w:r>
        <w:r>
          <w:instrText xml:space="preserve"> PAGEREF _Toc8054 \h </w:instrText>
        </w:r>
        <w:r>
          <w:fldChar w:fldCharType="separate"/>
        </w:r>
        <w:r>
          <w:t>38</w:t>
        </w:r>
        <w:r>
          <w:fldChar w:fldCharType="end"/>
        </w:r>
      </w:hyperlink>
    </w:p>
    <w:p>
      <w:pPr>
        <w:pStyle w:val="TOC1"/>
        <w:tabs>
          <w:tab w:val="right" w:leader="dot" w:pos="8306"/>
        </w:tabs>
      </w:pPr>
      <w:hyperlink w:anchor="_Toc19903" w:history="1">
        <w:r>
          <w:rPr>
            <w:rFonts w:ascii="仿宋" w:eastAsia="仿宋" w:hAnsi="仿宋" w:cs="仿宋" w:hint="eastAsia"/>
            <w:lang w:eastAsia="zh-CN"/>
          </w:rPr>
          <w:t>十二、生产安全保护</w:t>
        </w:r>
        <w:r>
          <w:tab/>
        </w:r>
        <w:r>
          <w:fldChar w:fldCharType="begin"/>
        </w:r>
        <w:r>
          <w:instrText xml:space="preserve"> PAGEREF _Toc19903 \h </w:instrText>
        </w:r>
        <w:r>
          <w:fldChar w:fldCharType="separate"/>
        </w:r>
        <w:r>
          <w:t>39</w:t>
        </w:r>
        <w:r>
          <w:fldChar w:fldCharType="end"/>
        </w:r>
      </w:hyperlink>
    </w:p>
    <w:p>
      <w:pPr>
        <w:pStyle w:val="TOC2"/>
        <w:tabs>
          <w:tab w:val="right" w:leader="dot" w:pos="8306"/>
        </w:tabs>
      </w:pPr>
      <w:hyperlink w:anchor="_Toc17268" w:history="1">
        <w:r>
          <w:rPr>
            <w:rFonts w:ascii="仿宋" w:eastAsia="仿宋" w:hAnsi="仿宋" w:cs="仿宋" w:hint="eastAsia"/>
            <w:lang w:eastAsia="zh-CN"/>
          </w:rPr>
          <w:t>(一)、消防安全</w:t>
        </w:r>
        <w:r>
          <w:tab/>
        </w:r>
        <w:r>
          <w:fldChar w:fldCharType="begin"/>
        </w:r>
        <w:r>
          <w:instrText xml:space="preserve"> PAGEREF _Toc17268 \h </w:instrText>
        </w:r>
        <w:r>
          <w:fldChar w:fldCharType="separate"/>
        </w:r>
        <w:r>
          <w:t>39</w:t>
        </w:r>
        <w:r>
          <w:fldChar w:fldCharType="end"/>
        </w:r>
      </w:hyperlink>
    </w:p>
    <w:p>
      <w:pPr>
        <w:pStyle w:val="TOC2"/>
        <w:tabs>
          <w:tab w:val="right" w:leader="dot" w:pos="8306"/>
        </w:tabs>
      </w:pPr>
      <w:hyperlink w:anchor="_Toc17047" w:history="1">
        <w:r>
          <w:rPr>
            <w:rFonts w:ascii="仿宋" w:eastAsia="仿宋" w:hAnsi="仿宋" w:cs="仿宋" w:hint="eastAsia"/>
            <w:lang w:eastAsia="zh-CN"/>
          </w:rPr>
          <w:t>(二)、防火防爆总图布置措施</w:t>
        </w:r>
        <w:r>
          <w:tab/>
        </w:r>
        <w:r>
          <w:fldChar w:fldCharType="begin"/>
        </w:r>
        <w:r>
          <w:instrText xml:space="preserve"> PAGEREF _Toc17047 \h </w:instrText>
        </w:r>
        <w:r>
          <w:fldChar w:fldCharType="separate"/>
        </w:r>
        <w:r>
          <w:t>40</w:t>
        </w:r>
        <w:r>
          <w:fldChar w:fldCharType="end"/>
        </w:r>
      </w:hyperlink>
    </w:p>
    <w:p>
      <w:pPr>
        <w:pStyle w:val="TOC2"/>
        <w:tabs>
          <w:tab w:val="right" w:leader="dot" w:pos="8306"/>
        </w:tabs>
      </w:pPr>
      <w:hyperlink w:anchor="_Toc16028" w:history="1">
        <w:r>
          <w:rPr>
            <w:rFonts w:ascii="仿宋" w:eastAsia="仿宋" w:hAnsi="仿宋" w:cs="仿宋" w:hint="eastAsia"/>
            <w:lang w:eastAsia="zh-CN"/>
          </w:rPr>
          <w:t>(三)、自然灾害防范措施</w:t>
        </w:r>
        <w:r>
          <w:tab/>
        </w:r>
        <w:r>
          <w:fldChar w:fldCharType="begin"/>
        </w:r>
        <w:r>
          <w:instrText xml:space="preserve"> PAGEREF _Toc16028 \h </w:instrText>
        </w:r>
        <w:r>
          <w:fldChar w:fldCharType="separate"/>
        </w:r>
        <w:r>
          <w:t>41</w:t>
        </w:r>
        <w:r>
          <w:fldChar w:fldCharType="end"/>
        </w:r>
      </w:hyperlink>
    </w:p>
    <w:p>
      <w:pPr>
        <w:pStyle w:val="TOC2"/>
        <w:tabs>
          <w:tab w:val="right" w:leader="dot" w:pos="8306"/>
        </w:tabs>
      </w:pPr>
      <w:hyperlink w:anchor="_Toc20404" w:history="1">
        <w:r>
          <w:rPr>
            <w:rFonts w:ascii="仿宋" w:eastAsia="仿宋" w:hAnsi="仿宋" w:cs="仿宋" w:hint="eastAsia"/>
            <w:lang w:eastAsia="zh-CN"/>
          </w:rPr>
          <w:t>(四)、安全色及安全标志使用要求</w:t>
        </w:r>
        <w:r>
          <w:tab/>
        </w:r>
        <w:r>
          <w:fldChar w:fldCharType="begin"/>
        </w:r>
        <w:r>
          <w:instrText xml:space="preserve"> PAGEREF _Toc20404 \h </w:instrText>
        </w:r>
        <w:r>
          <w:fldChar w:fldCharType="separate"/>
        </w:r>
        <w:r>
          <w:t>42</w:t>
        </w:r>
        <w:r>
          <w:fldChar w:fldCharType="end"/>
        </w:r>
      </w:hyperlink>
    </w:p>
    <w:p>
      <w:pPr>
        <w:pStyle w:val="TOC2"/>
        <w:tabs>
          <w:tab w:val="right" w:leader="dot" w:pos="8306"/>
        </w:tabs>
      </w:pPr>
      <w:hyperlink w:anchor="_Toc30885" w:history="1">
        <w:r>
          <w:rPr>
            <w:rFonts w:ascii="仿宋" w:eastAsia="仿宋" w:hAnsi="仿宋" w:cs="仿宋" w:hint="eastAsia"/>
            <w:lang w:eastAsia="zh-CN"/>
          </w:rPr>
          <w:t>(五)、防尘防毒措施</w:t>
        </w:r>
        <w:r>
          <w:tab/>
        </w:r>
        <w:r>
          <w:fldChar w:fldCharType="begin"/>
        </w:r>
        <w:r>
          <w:instrText xml:space="preserve"> PAGEREF _Toc30885 \h </w:instrText>
        </w:r>
        <w:r>
          <w:fldChar w:fldCharType="separate"/>
        </w:r>
        <w:r>
          <w:t>43</w:t>
        </w:r>
        <w:r>
          <w:fldChar w:fldCharType="end"/>
        </w:r>
      </w:hyperlink>
    </w:p>
    <w:p>
      <w:pPr>
        <w:pStyle w:val="TOC2"/>
        <w:tabs>
          <w:tab w:val="right" w:leader="dot" w:pos="8306"/>
        </w:tabs>
      </w:pPr>
      <w:hyperlink w:anchor="_Toc26130" w:history="1">
        <w:r>
          <w:rPr>
            <w:rFonts w:ascii="仿宋" w:eastAsia="仿宋" w:hAnsi="仿宋" w:cs="仿宋" w:hint="eastAsia"/>
            <w:lang w:eastAsia="zh-CN"/>
          </w:rPr>
          <w:t>(六)、防静电、触电防护及防雷措施</w:t>
        </w:r>
        <w:r>
          <w:tab/>
        </w:r>
        <w:r>
          <w:fldChar w:fldCharType="begin"/>
        </w:r>
        <w:r>
          <w:instrText xml:space="preserve"> PAGEREF _Toc26130 \h </w:instrText>
        </w:r>
        <w:r>
          <w:fldChar w:fldCharType="separate"/>
        </w:r>
        <w:r>
          <w:t>44</w:t>
        </w:r>
        <w:r>
          <w:fldChar w:fldCharType="end"/>
        </w:r>
      </w:hyperlink>
    </w:p>
    <w:p>
      <w:pPr>
        <w:pStyle w:val="TOC2"/>
        <w:tabs>
          <w:tab w:val="right" w:leader="dot" w:pos="8306"/>
        </w:tabs>
      </w:pPr>
      <w:hyperlink w:anchor="_Toc11833" w:history="1">
        <w:r>
          <w:rPr>
            <w:rFonts w:ascii="仿宋" w:eastAsia="仿宋" w:hAnsi="仿宋" w:cs="仿宋" w:hint="eastAsia"/>
            <w:lang w:eastAsia="zh-CN"/>
          </w:rPr>
          <w:t>(七)、机械设备安全保障措施</w:t>
        </w:r>
        <w:r>
          <w:tab/>
        </w:r>
        <w:r>
          <w:fldChar w:fldCharType="begin"/>
        </w:r>
        <w:r>
          <w:instrText xml:space="preserve"> PAGEREF _Toc11833 \h </w:instrText>
        </w:r>
        <w:r>
          <w:fldChar w:fldCharType="separate"/>
        </w:r>
        <w:r>
          <w:t>45</w:t>
        </w:r>
        <w:r>
          <w:fldChar w:fldCharType="end"/>
        </w:r>
      </w:hyperlink>
    </w:p>
    <w:p>
      <w:pPr>
        <w:pStyle w:val="TOC1"/>
        <w:tabs>
          <w:tab w:val="right" w:leader="dot" w:pos="8306"/>
        </w:tabs>
      </w:pPr>
      <w:hyperlink w:anchor="_Toc2282" w:history="1">
        <w:r>
          <w:rPr>
            <w:rFonts w:ascii="仿宋" w:eastAsia="仿宋" w:hAnsi="仿宋" w:cs="仿宋" w:hint="eastAsia"/>
            <w:lang w:eastAsia="zh-CN"/>
          </w:rPr>
          <w:t>十三、营销与推广策略</w:t>
        </w:r>
        <w:r>
          <w:tab/>
        </w:r>
        <w:r>
          <w:fldChar w:fldCharType="begin"/>
        </w:r>
        <w:r>
          <w:instrText xml:space="preserve"> PAGEREF _Toc2282 \h </w:instrText>
        </w:r>
        <w:r>
          <w:fldChar w:fldCharType="separate"/>
        </w:r>
        <w:r>
          <w:t>47</w:t>
        </w:r>
        <w:r>
          <w:fldChar w:fldCharType="end"/>
        </w:r>
      </w:hyperlink>
    </w:p>
    <w:p>
      <w:pPr>
        <w:pStyle w:val="TOC2"/>
        <w:tabs>
          <w:tab w:val="right" w:leader="dot" w:pos="8306"/>
        </w:tabs>
      </w:pPr>
      <w:hyperlink w:anchor="_Toc29209" w:history="1">
        <w:r>
          <w:rPr>
            <w:rFonts w:ascii="仿宋" w:eastAsia="仿宋" w:hAnsi="仿宋" w:cs="仿宋" w:hint="eastAsia"/>
            <w:lang w:eastAsia="zh-CN"/>
          </w:rPr>
          <w:t>(一)、产品/服务定位与特点</w:t>
        </w:r>
        <w:r>
          <w:tab/>
        </w:r>
        <w:r>
          <w:fldChar w:fldCharType="begin"/>
        </w:r>
        <w:r>
          <w:instrText xml:space="preserve"> PAGEREF _Toc29209 \h </w:instrText>
        </w:r>
        <w:r>
          <w:fldChar w:fldCharType="separate"/>
        </w:r>
        <w:r>
          <w:t>47</w:t>
        </w:r>
        <w:r>
          <w:fldChar w:fldCharType="end"/>
        </w:r>
      </w:hyperlink>
    </w:p>
    <w:p>
      <w:pPr>
        <w:pStyle w:val="TOC2"/>
        <w:tabs>
          <w:tab w:val="right" w:leader="dot" w:pos="8306"/>
        </w:tabs>
      </w:pPr>
      <w:hyperlink w:anchor="_Toc21175" w:history="1">
        <w:r>
          <w:rPr>
            <w:rFonts w:ascii="仿宋" w:eastAsia="仿宋" w:hAnsi="仿宋" w:cs="仿宋" w:hint="eastAsia"/>
            <w:lang w:eastAsia="zh-CN"/>
          </w:rPr>
          <w:t>(二)、市场定位与竞争分析</w:t>
        </w:r>
        <w:r>
          <w:tab/>
        </w:r>
        <w:r>
          <w:fldChar w:fldCharType="begin"/>
        </w:r>
        <w:r>
          <w:instrText xml:space="preserve"> PAGEREF _Toc21175 \h </w:instrText>
        </w:r>
        <w:r>
          <w:fldChar w:fldCharType="separate"/>
        </w:r>
        <w:r>
          <w:t>48</w:t>
        </w:r>
        <w:r>
          <w:fldChar w:fldCharType="end"/>
        </w:r>
      </w:hyperlink>
    </w:p>
    <w:p>
      <w:pPr>
        <w:pStyle w:val="TOC2"/>
        <w:tabs>
          <w:tab w:val="right" w:leader="dot" w:pos="8306"/>
        </w:tabs>
      </w:pPr>
      <w:hyperlink w:anchor="_Toc1162" w:history="1">
        <w:r>
          <w:rPr>
            <w:rFonts w:ascii="仿宋" w:eastAsia="仿宋" w:hAnsi="仿宋" w:cs="仿宋" w:hint="eastAsia"/>
            <w:lang w:eastAsia="zh-CN"/>
          </w:rPr>
          <w:t>(三)、营销渠道与策略</w:t>
        </w:r>
        <w:r>
          <w:tab/>
        </w:r>
        <w:r>
          <w:fldChar w:fldCharType="begin"/>
        </w:r>
        <w:r>
          <w:instrText xml:space="preserve"> PAGEREF _Toc1162 \h </w:instrText>
        </w:r>
        <w:r>
          <w:fldChar w:fldCharType="separate"/>
        </w:r>
        <w:r>
          <w:t>49</w:t>
        </w:r>
        <w:r>
          <w:fldChar w:fldCharType="end"/>
        </w:r>
      </w:hyperlink>
    </w:p>
    <w:p>
      <w:pPr>
        <w:pStyle w:val="TOC2"/>
        <w:tabs>
          <w:tab w:val="right" w:leader="dot" w:pos="8306"/>
        </w:tabs>
      </w:pPr>
      <w:hyperlink w:anchor="_Toc15231" w:history="1">
        <w:r>
          <w:rPr>
            <w:rFonts w:ascii="仿宋" w:eastAsia="仿宋" w:hAnsi="仿宋" w:cs="仿宋" w:hint="eastAsia"/>
            <w:lang w:eastAsia="zh-CN"/>
          </w:rPr>
          <w:t>(四)、推广与宣传活动</w:t>
        </w:r>
        <w:r>
          <w:tab/>
        </w:r>
        <w:r>
          <w:fldChar w:fldCharType="begin"/>
        </w:r>
        <w:r>
          <w:instrText xml:space="preserve"> PAGEREF _Toc15231 \h </w:instrText>
        </w:r>
        <w:r>
          <w:fldChar w:fldCharType="separate"/>
        </w:r>
        <w:r>
          <w:t>50</w:t>
        </w:r>
        <w:r>
          <w:fldChar w:fldCharType="end"/>
        </w:r>
      </w:hyperlink>
    </w:p>
    <w:p>
      <w:pPr>
        <w:pStyle w:val="TOC1"/>
        <w:tabs>
          <w:tab w:val="right" w:leader="dot" w:pos="8306"/>
        </w:tabs>
      </w:pPr>
      <w:hyperlink w:anchor="_Toc6915" w:history="1">
        <w:r>
          <w:rPr>
            <w:rFonts w:ascii="仿宋" w:eastAsia="仿宋" w:hAnsi="仿宋" w:cs="仿宋" w:hint="eastAsia"/>
            <w:lang w:eastAsia="zh-CN"/>
          </w:rPr>
          <w:t>十四、质量管理体系</w:t>
        </w:r>
        <w:r>
          <w:tab/>
        </w:r>
        <w:r>
          <w:fldChar w:fldCharType="begin"/>
        </w:r>
        <w:r>
          <w:instrText xml:space="preserve"> PAGEREF _Toc6915 \h </w:instrText>
        </w:r>
        <w:r>
          <w:fldChar w:fldCharType="separate"/>
        </w:r>
        <w:r>
          <w:t>56</w:t>
        </w:r>
        <w:r>
          <w:fldChar w:fldCharType="end"/>
        </w:r>
      </w:hyperlink>
    </w:p>
    <w:p>
      <w:pPr>
        <w:pStyle w:val="TOC2"/>
        <w:tabs>
          <w:tab w:val="right" w:leader="dot" w:pos="8306"/>
        </w:tabs>
      </w:pPr>
      <w:hyperlink w:anchor="_Toc29244" w:history="1">
        <w:r>
          <w:rPr>
            <w:rFonts w:ascii="仿宋" w:eastAsia="仿宋" w:hAnsi="仿宋" w:cs="仿宋" w:hint="eastAsia"/>
            <w:lang w:eastAsia="zh-CN"/>
          </w:rPr>
          <w:t>(一)、质量目标与方针</w:t>
        </w:r>
        <w:r>
          <w:tab/>
        </w:r>
        <w:r>
          <w:fldChar w:fldCharType="begin"/>
        </w:r>
        <w:r>
          <w:instrText xml:space="preserve"> PAGEREF _Toc29244 \h </w:instrText>
        </w:r>
        <w:r>
          <w:fldChar w:fldCharType="separate"/>
        </w:r>
        <w:r>
          <w:t>56</w:t>
        </w:r>
        <w:r>
          <w:fldChar w:fldCharType="end"/>
        </w:r>
      </w:hyperlink>
    </w:p>
    <w:p>
      <w:pPr>
        <w:pStyle w:val="TOC2"/>
        <w:tabs>
          <w:tab w:val="right" w:leader="dot" w:pos="8306"/>
        </w:tabs>
      </w:pPr>
      <w:hyperlink w:anchor="_Toc17013" w:history="1">
        <w:r>
          <w:rPr>
            <w:rFonts w:ascii="仿宋" w:eastAsia="仿宋" w:hAnsi="仿宋" w:cs="仿宋" w:hint="eastAsia"/>
            <w:lang w:eastAsia="zh-CN"/>
          </w:rPr>
          <w:t>(二)、质量管理责任</w:t>
        </w:r>
        <w:r>
          <w:tab/>
        </w:r>
        <w:r>
          <w:fldChar w:fldCharType="begin"/>
        </w:r>
        <w:r>
          <w:instrText xml:space="preserve"> PAGEREF _Toc17013 \h </w:instrText>
        </w:r>
        <w:r>
          <w:fldChar w:fldCharType="separate"/>
        </w:r>
        <w:r>
          <w:t>57</w:t>
        </w:r>
        <w:r>
          <w:fldChar w:fldCharType="end"/>
        </w:r>
      </w:hyperlink>
    </w:p>
    <w:p>
      <w:pPr>
        <w:pStyle w:val="TOC2"/>
        <w:tabs>
          <w:tab w:val="right" w:leader="dot" w:pos="8306"/>
        </w:tabs>
      </w:pPr>
      <w:hyperlink w:anchor="_Toc27279" w:history="1">
        <w:r>
          <w:rPr>
            <w:rFonts w:ascii="仿宋" w:eastAsia="仿宋" w:hAnsi="仿宋" w:cs="仿宋" w:hint="eastAsia"/>
            <w:lang w:eastAsia="zh-CN"/>
          </w:rPr>
          <w:t>(三)、质量管理体系文件</w:t>
        </w:r>
        <w:r>
          <w:tab/>
        </w:r>
        <w:r>
          <w:fldChar w:fldCharType="begin"/>
        </w:r>
        <w:r>
          <w:instrText xml:space="preserve"> PAGEREF _Toc27279 \h </w:instrText>
        </w:r>
        <w:r>
          <w:fldChar w:fldCharType="separate"/>
        </w:r>
        <w:r>
          <w:t>58</w:t>
        </w:r>
        <w:r>
          <w:fldChar w:fldCharType="end"/>
        </w:r>
      </w:hyperlink>
    </w:p>
    <w:p>
      <w:pPr>
        <w:pStyle w:val="TOC2"/>
        <w:tabs>
          <w:tab w:val="right" w:leader="dot" w:pos="8306"/>
        </w:tabs>
      </w:pPr>
      <w:hyperlink w:anchor="_Toc6307" w:history="1">
        <w:r>
          <w:rPr>
            <w:rFonts w:ascii="仿宋" w:eastAsia="仿宋" w:hAnsi="仿宋" w:cs="仿宋" w:hint="eastAsia"/>
            <w:lang w:eastAsia="zh-CN"/>
          </w:rPr>
          <w:t>(四)、质量培训与教育</w:t>
        </w:r>
        <w:r>
          <w:tab/>
        </w:r>
        <w:r>
          <w:fldChar w:fldCharType="begin"/>
        </w:r>
        <w:r>
          <w:instrText xml:space="preserve"> PAGEREF _Toc6307 \h </w:instrText>
        </w:r>
        <w:r>
          <w:fldChar w:fldCharType="separate"/>
        </w:r>
        <w:r>
          <w:t>60</w:t>
        </w:r>
        <w:r>
          <w:fldChar w:fldCharType="end"/>
        </w:r>
      </w:hyperlink>
    </w:p>
    <w:p>
      <w:pPr>
        <w:pStyle w:val="TOC2"/>
        <w:tabs>
          <w:tab w:val="right" w:leader="dot" w:pos="8306"/>
        </w:tabs>
      </w:pPr>
      <w:hyperlink w:anchor="_Toc2352" w:history="1">
        <w:r>
          <w:rPr>
            <w:rFonts w:ascii="仿宋" w:eastAsia="仿宋" w:hAnsi="仿宋" w:cs="仿宋" w:hint="eastAsia"/>
            <w:lang w:eastAsia="zh-CN"/>
          </w:rPr>
          <w:t>(五)、质量审核与评价</w:t>
        </w:r>
        <w:r>
          <w:tab/>
        </w:r>
        <w:r>
          <w:fldChar w:fldCharType="begin"/>
        </w:r>
        <w:r>
          <w:instrText xml:space="preserve"> PAGEREF _Toc2352 \h </w:instrText>
        </w:r>
        <w:r>
          <w:fldChar w:fldCharType="separate"/>
        </w:r>
        <w:r>
          <w:t>61</w:t>
        </w:r>
        <w:r>
          <w:fldChar w:fldCharType="end"/>
        </w:r>
      </w:hyperlink>
    </w:p>
    <w:p>
      <w:pPr>
        <w:pStyle w:val="TOC2"/>
        <w:tabs>
          <w:tab w:val="right" w:leader="dot" w:pos="8306"/>
        </w:tabs>
      </w:pPr>
      <w:hyperlink w:anchor="_Toc15713" w:history="1">
        <w:r>
          <w:rPr>
            <w:rFonts w:ascii="仿宋" w:eastAsia="仿宋" w:hAnsi="仿宋" w:cs="仿宋" w:hint="eastAsia"/>
            <w:lang w:eastAsia="zh-CN"/>
          </w:rPr>
          <w:t>(六)、不符合与纠正措施</w:t>
        </w:r>
        <w:r>
          <w:tab/>
        </w:r>
        <w:r>
          <w:fldChar w:fldCharType="begin"/>
        </w:r>
        <w:r>
          <w:instrText xml:space="preserve"> PAGEREF _Toc15713 \h </w:instrText>
        </w:r>
        <w:r>
          <w:fldChar w:fldCharType="separate"/>
        </w:r>
        <w:r>
          <w:t>62</w:t>
        </w:r>
        <w:r>
          <w:fldChar w:fldCharType="end"/>
        </w:r>
      </w:hyperlink>
    </w:p>
    <w:p>
      <w:pPr>
        <w:pStyle w:val="TOC1"/>
        <w:tabs>
          <w:tab w:val="right" w:leader="dot" w:pos="8306"/>
        </w:tabs>
      </w:pPr>
      <w:hyperlink w:anchor="_Toc27827" w:history="1">
        <w:r>
          <w:rPr>
            <w:rFonts w:ascii="仿宋" w:eastAsia="仿宋" w:hAnsi="仿宋" w:cs="仿宋" w:hint="eastAsia"/>
            <w:lang w:eastAsia="zh-CN"/>
          </w:rPr>
          <w:t>十五、阿司匹林项目治理与监督</w:t>
        </w:r>
        <w:r>
          <w:tab/>
        </w:r>
        <w:r>
          <w:fldChar w:fldCharType="begin"/>
        </w:r>
        <w:r>
          <w:instrText xml:space="preserve"> PAGEREF _Toc27827 \h </w:instrText>
        </w:r>
        <w:r>
          <w:fldChar w:fldCharType="separate"/>
        </w:r>
        <w:r>
          <w:t>63</w:t>
        </w:r>
        <w:r>
          <w:fldChar w:fldCharType="end"/>
        </w:r>
      </w:hyperlink>
    </w:p>
    <w:p>
      <w:pPr>
        <w:pStyle w:val="TOC2"/>
        <w:tabs>
          <w:tab w:val="right" w:leader="dot" w:pos="8306"/>
        </w:tabs>
      </w:pPr>
      <w:hyperlink w:anchor="_Toc8892" w:history="1">
        <w:r>
          <w:rPr>
            <w:rFonts w:ascii="仿宋" w:eastAsia="仿宋" w:hAnsi="仿宋" w:cs="仿宋" w:hint="eastAsia"/>
            <w:lang w:eastAsia="zh-CN"/>
          </w:rPr>
          <w:t>(一)、阿司匹林项目治理结构</w:t>
        </w:r>
        <w:r>
          <w:tab/>
        </w:r>
        <w:r>
          <w:fldChar w:fldCharType="begin"/>
        </w:r>
        <w:r>
          <w:instrText xml:space="preserve"> PAGEREF _Toc8892 \h </w:instrText>
        </w:r>
        <w:r>
          <w:fldChar w:fldCharType="separate"/>
        </w:r>
        <w:r>
          <w:t>63</w:t>
        </w:r>
        <w:r>
          <w:fldChar w:fldCharType="end"/>
        </w:r>
      </w:hyperlink>
    </w:p>
    <w:p>
      <w:pPr>
        <w:pStyle w:val="TOC2"/>
        <w:tabs>
          <w:tab w:val="right" w:leader="dot" w:pos="8306"/>
        </w:tabs>
      </w:pPr>
      <w:hyperlink w:anchor="_Toc32153" w:history="1">
        <w:r>
          <w:rPr>
            <w:rFonts w:ascii="仿宋" w:eastAsia="仿宋" w:hAnsi="仿宋" w:cs="仿宋" w:hint="eastAsia"/>
            <w:lang w:eastAsia="zh-CN"/>
          </w:rPr>
          <w:t>(二)、监督与审计</w:t>
        </w:r>
        <w:r>
          <w:tab/>
        </w:r>
        <w:r>
          <w:fldChar w:fldCharType="begin"/>
        </w:r>
        <w:r>
          <w:instrText xml:space="preserve"> PAGEREF _Toc32153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463"/>
      <w:r>
        <w:rPr>
          <w:rFonts w:ascii="仿宋" w:eastAsia="仿宋" w:hAnsi="仿宋" w:cs="仿宋" w:hint="eastAsia"/>
          <w:sz w:val="28"/>
          <w:lang w:eastAsia="zh-CN"/>
        </w:rPr>
        <w:t>一、阿司匹林项目建设单位说明</w:t>
      </w:r>
      <w:bookmarkEnd w:id="2"/>
    </w:p>
    <w:p>
      <w:pPr>
        <w:pStyle w:val="Heading2"/>
        <w:rPr>
          <w:rFonts w:ascii="仿宋" w:eastAsia="仿宋" w:hAnsi="仿宋" w:cs="仿宋" w:hint="eastAsia"/>
          <w:lang w:eastAsia="zh-CN"/>
        </w:rPr>
      </w:pPr>
      <w:bookmarkStart w:id="3" w:name="_Toc19697"/>
      <w:r>
        <w:rPr>
          <w:rFonts w:ascii="仿宋" w:eastAsia="仿宋" w:hAnsi="仿宋" w:cs="仿宋" w:hint="eastAsia"/>
          <w:lang w:eastAsia="zh-CN"/>
        </w:rPr>
        <w:t>(一)、阿司匹林项目承办单位基本情况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22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阿司匹林项目承办单位的XXXX，我们着眼于实现可持续的经济效益。通过技术创新和解决方案的提供，公司预计在阿司匹林项目执行期间将获得可观的收入增长。这一收入来源主要包括阿司匹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同时，我们注重成本控制和效率提升，以确保阿司匹林项目的可持续盈利。透过精细的管理和资源优化，公司期望实现阿司匹林项目利润最大化。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阿司匹林项目实施进行全面的投资评估，包括阿司匹林项目启动阶段的资金投入和后续运营成本。通过对阿司匹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阿司匹林项目实施过程中具备足够的资金流动性，公司将进行详尽的现金流分析。这包括资金需求的合理预测、阿司匹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104"/>
      <w:r>
        <w:rPr>
          <w:rFonts w:ascii="仿宋" w:eastAsia="仿宋" w:hAnsi="仿宋" w:cs="仿宋" w:hint="eastAsia"/>
          <w:sz w:val="28"/>
          <w:lang w:eastAsia="zh-CN"/>
        </w:rPr>
        <w:t>二、阿司匹林项目土建工程</w:t>
      </w:r>
      <w:bookmarkEnd w:id="5"/>
    </w:p>
    <w:p>
      <w:pPr>
        <w:pStyle w:val="Heading2"/>
        <w:rPr>
          <w:rFonts w:ascii="仿宋" w:eastAsia="仿宋" w:hAnsi="仿宋" w:cs="仿宋" w:hint="eastAsia"/>
          <w:lang w:eastAsia="zh-CN"/>
        </w:rPr>
      </w:pPr>
      <w:bookmarkStart w:id="6" w:name="_Toc2362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在阿司匹林项目的建筑工程设计中，我们将秉承一系列重要的设计原则，以确保阿司匹林项目建筑在功能、美观、可持续性等方面达到最佳效果。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首要原则是确保建筑的功能性得到最大化的发挥。我们将充分理解阿司匹林项目的实际需求，合理布局各个功能区域，保证建筑在满足业务需求的同时，提供高效的工作环境。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在建筑设计中，我们将综合考虑建设和运营成本。通过精细的经济效益分析，确保设计方案在高效利用资源的同时，对阿司匹林项目的长期盈利能力有积极的贡献。</w:t>
      </w:r>
    </w:p>
    <w:p>
      <w:pPr>
        <w:pStyle w:val="Heading2"/>
        <w:ind w:firstLine="560" w:firstLineChars="200"/>
        <w:rPr>
          <w:rFonts w:ascii="仿宋" w:eastAsia="仿宋" w:hAnsi="仿宋" w:cs="仿宋" w:hint="eastAsia"/>
          <w:sz w:val="28"/>
          <w:lang w:eastAsia="zh-CN"/>
        </w:rPr>
      </w:pPr>
      <w:bookmarkStart w:id="7" w:name="_Toc2315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阿司匹林项目的土建工程设计中，我们将精准设定设计年限，结合阿司匹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阿司匹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926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阿司匹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阿司匹林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阿司匹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495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本期工程阿司匹林项目预计总建筑面积XXX平方米，其中：计容建筑面积XXX平方米，计划建筑工程投资XX万元，占阿司匹林项目总投资的XX%。</w:t>
      </w:r>
    </w:p>
    <w:p>
      <w:pPr>
        <w:pStyle w:val="Heading1"/>
        <w:ind w:firstLine="560" w:firstLineChars="200"/>
        <w:rPr>
          <w:rFonts w:ascii="仿宋" w:eastAsia="仿宋" w:hAnsi="仿宋" w:cs="仿宋" w:hint="eastAsia"/>
          <w:sz w:val="28"/>
          <w:lang w:eastAsia="zh-CN"/>
        </w:rPr>
      </w:pPr>
      <w:bookmarkStart w:id="10" w:name="_Toc24061"/>
      <w:r>
        <w:rPr>
          <w:rFonts w:ascii="仿宋" w:eastAsia="仿宋" w:hAnsi="仿宋" w:cs="仿宋" w:hint="eastAsia"/>
          <w:sz w:val="28"/>
          <w:lang w:eastAsia="zh-CN"/>
        </w:rPr>
        <w:t>三、阿司匹林项目选址可行性分析</w:t>
      </w:r>
      <w:bookmarkEnd w:id="10"/>
    </w:p>
    <w:p>
      <w:pPr>
        <w:pStyle w:val="Heading2"/>
        <w:rPr>
          <w:rFonts w:ascii="仿宋" w:eastAsia="仿宋" w:hAnsi="仿宋" w:cs="仿宋" w:hint="eastAsia"/>
          <w:lang w:eastAsia="zh-CN"/>
        </w:rPr>
      </w:pPr>
      <w:bookmarkStart w:id="11" w:name="_Toc16186"/>
      <w:r>
        <w:rPr>
          <w:rFonts w:ascii="仿宋" w:eastAsia="仿宋" w:hAnsi="仿宋" w:cs="仿宋" w:hint="eastAsia"/>
          <w:lang w:eastAsia="zh-CN"/>
        </w:rPr>
        <w:t>(一)、阿司匹林项目选址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该阿司匹林项目选址位于XX省XX市XX区XXX街道</w:t>
      </w:r>
    </w:p>
    <w:p>
      <w:pPr>
        <w:pStyle w:val="Heading2"/>
        <w:ind w:firstLine="560" w:firstLineChars="200"/>
        <w:rPr>
          <w:rFonts w:ascii="仿宋" w:eastAsia="仿宋" w:hAnsi="仿宋" w:cs="仿宋" w:hint="eastAsia"/>
          <w:sz w:val="28"/>
          <w:lang w:eastAsia="zh-CN"/>
        </w:rPr>
      </w:pPr>
      <w:bookmarkStart w:id="12" w:name="_Toc6838"/>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阿司匹林项目的征地面积将根据阿司匹林项目的实际规模和需求进行精确规划。具体面积XXX平方米，旨在确保阿司匹林项目不仅能够满足当前的发展需求，还能够预留空间以适应未来的扩展。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净用地面积是在征地面积基础上去除不可利用面积后的实际可开发用地。具体面积XXX平方米，考虑到环保、交通、安全等多方面因素，以确保阿司匹林项目在整体利用效率上达到最优。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建筑面积： 阿司匹林项目计划建设的建筑总规模具体面积XXX平方米。这一规模的确定综合考虑了阿司匹林项目的性质、规模，以及城市规划的相关要求，确保建筑布局与周边环境协调一致。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绿地率是阿司匹林项目用地中被规划为绿地的比例。具体面积XXX平方米，旨在通过合理规划绿地，改善阿司匹林项目周边环境，提升居民生活质量，并符合城市整体绿化规划。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容积率是用地上可以建设的建筑总体积与用地面积之比。具体面积XXX，通过合理的容积率规划，确保阿司匹林项目建筑规模与周边环境和谐共生。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确保阿司匹林项目选址与当地城市规划相一致，具体面积XXX平方米。通过与城市规划部门深入沟通，确保阿司匹林项目不仅符合城市的整体发展方向，还能够融入城市的发展布局，为城市的长远发展贡献力量。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阿司匹林项目选址符合当地产业政策，具体面积XXX平方米。这包括阿司匹林项目对当地经济的促进作用，以及对相关产业的带动效应，确保阿司匹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用地总体要求必须符合环保和可持续发展的原则，具体面积XXX平方米。通过采用绿色建筑设计、节能减排等措施，确保阿司匹林项目在建设和运营过程中对环境的影响最小化，达到可持续发展的要求。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确保阿司匹林项目选址具备必要的公共设施配套，具体面积XXX平方米。这包括交通便利性、教育、医疗等基础设施，以提高居民生活品质，使得阿司匹林项目选址更具吸引力。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考虑用地总体要求对当地社会稳定性的影响，具体面积XXX平方米。通过深入了解当地社区反馈，确保阿司匹林项目的选址和建设过程对当地社会和谐稳定产生积极作用。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阿司匹林项目选址不仅符合法规和规划，还在实际操作中具有可行性。这一全面规划将为阿司匹林项目的成功实施提供坚实的基础，确保阿司匹林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8474"/>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阿司匹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阿司匹林项目的设备规划和空间设计中，我们将采取灵活设备布局的措施。设备布局将根据实际需求进行灵活设计，避免不必要的浪费。通过合理规划设备摆放位置，我们将提高设备的利用率，减少设备间距，以确保阿司匹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阿司匹林项目内部引入共享设施的概念，例如共享会议室、办公区等。通过这种方式，我们可以减少对资源的重复建设，提高资源共享效率，从而减小阿司匹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6406"/>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阿司匹林项目的总图布置中，我们将不同功能区域进行明确的规划，以最大程度满足阿司匹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5782"/>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阿司匹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阿司匹林项目对环境的影响是综合评价的重要因素之一。我们将详细考虑选址周边的自然环境、生态保护区、水源地等情况，确保阿司匹林项目的建设和运营对环境影响最小化，并符合当地的环保法规标准。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对选址的评价还需充分考虑当地政府的产业政策和法规。我们将详细了解阿司匹林项目所在地的相关政策，确保阿司匹林项目的规划和运营与当地法规相符，降低不必要的法律风险。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考虑到社会稳定性对企业运营的重要性，我们将评估选址地区的社会安全情况、劳工关系、社区反馈等方面，以确保阿司匹林项目的建设和运营不会受到社会稳定性的负面影响。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最后，我们将综合考虑用地成本，包括土地购置费用、土地开发成本等。通过对用地成本的详细评估，我们能够做出更为精确的经济效益分析，为阿司匹林项目的投资决策提供有力支持。</w:t>
      </w:r>
    </w:p>
    <w:p>
      <w:pPr>
        <w:pStyle w:val="Heading1"/>
        <w:ind w:firstLine="560" w:firstLineChars="200"/>
        <w:rPr>
          <w:rFonts w:ascii="仿宋" w:eastAsia="仿宋" w:hAnsi="仿宋" w:cs="仿宋" w:hint="eastAsia"/>
          <w:sz w:val="28"/>
          <w:lang w:eastAsia="zh-CN"/>
        </w:rPr>
      </w:pPr>
      <w:bookmarkStart w:id="16" w:name="_Toc23279"/>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0428"/>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阿司匹林项目的技术管理特点体现在其创新导向。通过引入最先进的技术趋势和解决方案，阿司匹林项目致力于提升科技含量、提高质量和效率水平。这意味着我们将采用最新的工具和方法，确保阿司匹林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阿司匹林项目技术管理的显著特征。通过整合不同领域的技术资源，我们实现了跨学科的协同工作。这有助于优化技术架构，提高整体效能。此外，整合性策略还促进了不同技术团队之间的紧密沟通和高效合作，确保阿司匹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阿司匹林项目所采用的技术。通过不断优化技术方案，阿司匹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阿司匹林项目团队将在阿司匹林项目初期识别可能的技术风险，并采取相应的预防和应对措施。通过建立健全的风险评估机制，阿司匹林项目能够在实施过程中及时发现并解决潜在的技术问题，保障阿司匹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阿司匹林项目中，技术将成为阿司匹林项目成功的有力支持。这一深度剖析揭示了技术管理在阿司匹林项目实施中的关键作用，为阿司匹林项目的技术基础奠定了坚实的基础。</w:t>
      </w:r>
    </w:p>
    <w:p>
      <w:pPr>
        <w:pStyle w:val="Heading2"/>
        <w:ind w:firstLine="560" w:firstLineChars="200"/>
        <w:rPr>
          <w:rFonts w:ascii="仿宋" w:eastAsia="仿宋" w:hAnsi="仿宋" w:cs="仿宋" w:hint="eastAsia"/>
          <w:sz w:val="28"/>
          <w:lang w:eastAsia="zh-CN"/>
        </w:rPr>
      </w:pPr>
      <w:bookmarkStart w:id="18" w:name="_Toc7976"/>
      <w:r>
        <w:rPr>
          <w:rFonts w:ascii="仿宋" w:eastAsia="仿宋" w:hAnsi="仿宋" w:cs="仿宋" w:hint="eastAsia"/>
          <w:sz w:val="28"/>
          <w:lang w:eastAsia="zh-CN"/>
        </w:rPr>
        <w:t>(二)、阿司匹林项目工艺技术设计方案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对于生产技术方案的选用，阿司匹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阿司匹林项目将严格按照相关行业规范要求进行组织。通过有效控制产品质量，阿司匹林项目将致力于为顾客提供优质的阿司匹林项目产品和良好的服务。这体现了阿司匹林项目对于生产活动合规性和质量标准的高度重视，为阿司匹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阿司匹林项目注重生态效益和清洁生产原则。阿司匹林项目建设将紧密结合地方特色经济发展，与社会经济发展规划和区域环境保护规划方案相协调一致。通过与当地区域自然生态系统的结合，阿司匹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阿司匹林项目产品具有多样化的客户需求和个性化的特点。因此，阿司匹林项目产品规格品种多样，且单批生产数量较小。为满足这一特点，阿司匹林项目承办单位将建设先进的柔性制造生产线。通过广泛应用柔性制造技术，阿司匹林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阿司匹林项目采用的技术具有较高的技术含量和自动化水平，处于国内先进水平。这一技术选用不仅体现了对生产效率、质量和环境友好性的高标准要求，同时为阿司匹林项目的可持续发展奠定了坚实的基础。</w:t>
      </w:r>
    </w:p>
    <w:p>
      <w:pPr>
        <w:pStyle w:val="Heading2"/>
        <w:ind w:firstLine="560" w:firstLineChars="200"/>
        <w:rPr>
          <w:rFonts w:ascii="仿宋" w:eastAsia="仿宋" w:hAnsi="仿宋" w:cs="仿宋" w:hint="eastAsia"/>
          <w:sz w:val="28"/>
          <w:lang w:eastAsia="zh-CN"/>
        </w:rPr>
      </w:pPr>
      <w:bookmarkStart w:id="19" w:name="_Toc3112"/>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为确保阿司匹林项目的高效生产和技术实施，我们制定了一套精心设计的设备选型方案，以满足阿司匹林项目生产、质量和环保的要求。该方案的主要特点如下：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阿司匹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https://d.book118.com/118041023050006025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阿司匹林项目规划设计方案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阿司匹林项目规划设计方案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阿司匹林项目规划设计方案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阿司匹林项目规划设计方案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阿司匹林项目规划设计方案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阿司匹林项目规划设计方案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阿司匹林项目规划设计方案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阿司匹林项目规划设计方案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阿司匹林项目规划设计方案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阿司匹林项目规划设计方案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阿司匹林项目规划设计方案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阿司匹林项目规划设计方案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阿司匹林项目规划设计方案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阿司匹林项目规划设计方案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阿司匹林项目规划设计方案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阿司匹林项目规划设计方案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阿司匹林项目规划设计方案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695778"/>
    <w:rsid w:val="2F6957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4102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2024-01-10T00:39:00Z</dcterms:created>
  <dcterms:modified xsi:type="dcterms:W3CDTF">2024-01-10T00:39:16Z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010D3DA091C04FDA8B9C87FD12484FCB_11</vt:lpwstr>
  </property>
  <property fmtid="{D5CDD505-2E9C-101B-9397-08002B2CF9AE}" pid="3" name="KSOProductBuildVer">
    <vt:lpwstr>2052-12.1.0.16120</vt:lpwstr>
  </property>
</Properties>
</file>