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5" w:history="1">
        <w:r>
          <w:rPr>
            <w:rFonts w:ascii="仿宋" w:eastAsia="仿宋" w:hAnsi="仿宋" w:cs="仿宋" w:hint="eastAsia"/>
            <w:lang w:eastAsia="zh-CN"/>
          </w:rPr>
          <w:t>前言</w:t>
        </w:r>
        <w:r>
          <w:tab/>
        </w:r>
        <w:r>
          <w:fldChar w:fldCharType="begin"/>
        </w:r>
        <w:r>
          <w:instrText xml:space="preserve"> PAGEREF _Toc19275 \h </w:instrText>
        </w:r>
        <w:r>
          <w:fldChar w:fldCharType="separate"/>
        </w:r>
        <w:r>
          <w:t>3</w:t>
        </w:r>
        <w:r>
          <w:fldChar w:fldCharType="end"/>
        </w:r>
      </w:hyperlink>
    </w:p>
    <w:p>
      <w:pPr>
        <w:pStyle w:val="TOC1"/>
        <w:tabs>
          <w:tab w:val="right" w:leader="dot" w:pos="8306"/>
        </w:tabs>
      </w:pPr>
      <w:hyperlink w:anchor="_Toc16381" w:history="1">
        <w:r>
          <w:rPr>
            <w:rFonts w:ascii="仿宋" w:eastAsia="仿宋" w:hAnsi="仿宋" w:cs="仿宋" w:hint="eastAsia"/>
            <w:lang w:eastAsia="zh-CN"/>
          </w:rPr>
          <w:t>一、林产品项目绩效评估</w:t>
        </w:r>
        <w:r>
          <w:tab/>
        </w:r>
        <w:r>
          <w:fldChar w:fldCharType="begin"/>
        </w:r>
        <w:r>
          <w:instrText xml:space="preserve"> PAGEREF _Toc16381 \h </w:instrText>
        </w:r>
        <w:r>
          <w:fldChar w:fldCharType="separate"/>
        </w:r>
        <w:r>
          <w:t>3</w:t>
        </w:r>
        <w:r>
          <w:fldChar w:fldCharType="end"/>
        </w:r>
      </w:hyperlink>
    </w:p>
    <w:p>
      <w:pPr>
        <w:pStyle w:val="TOC2"/>
        <w:tabs>
          <w:tab w:val="right" w:leader="dot" w:pos="8306"/>
        </w:tabs>
      </w:pPr>
      <w:hyperlink w:anchor="_Toc30307" w:history="1">
        <w:r>
          <w:rPr>
            <w:rFonts w:ascii="仿宋" w:eastAsia="仿宋" w:hAnsi="仿宋" w:cs="仿宋" w:hint="eastAsia"/>
            <w:lang w:eastAsia="zh-CN"/>
          </w:rPr>
          <w:t>(一)、绩效评估指标</w:t>
        </w:r>
        <w:r>
          <w:tab/>
        </w:r>
        <w:r>
          <w:fldChar w:fldCharType="begin"/>
        </w:r>
        <w:r>
          <w:instrText xml:space="preserve"> PAGEREF _Toc30307 \h </w:instrText>
        </w:r>
        <w:r>
          <w:fldChar w:fldCharType="separate"/>
        </w:r>
        <w:r>
          <w:t>3</w:t>
        </w:r>
        <w:r>
          <w:fldChar w:fldCharType="end"/>
        </w:r>
      </w:hyperlink>
    </w:p>
    <w:p>
      <w:pPr>
        <w:pStyle w:val="TOC2"/>
        <w:tabs>
          <w:tab w:val="right" w:leader="dot" w:pos="8306"/>
        </w:tabs>
      </w:pPr>
      <w:hyperlink w:anchor="_Toc19506" w:history="1">
        <w:r>
          <w:rPr>
            <w:rFonts w:ascii="仿宋" w:eastAsia="仿宋" w:hAnsi="仿宋" w:cs="仿宋" w:hint="eastAsia"/>
            <w:lang w:eastAsia="zh-CN"/>
          </w:rPr>
          <w:t>(二)、绩效评估方法</w:t>
        </w:r>
        <w:r>
          <w:tab/>
        </w:r>
        <w:r>
          <w:fldChar w:fldCharType="begin"/>
        </w:r>
        <w:r>
          <w:instrText xml:space="preserve"> PAGEREF _Toc19506 \h </w:instrText>
        </w:r>
        <w:r>
          <w:fldChar w:fldCharType="separate"/>
        </w:r>
        <w:r>
          <w:t>4</w:t>
        </w:r>
        <w:r>
          <w:fldChar w:fldCharType="end"/>
        </w:r>
      </w:hyperlink>
    </w:p>
    <w:p>
      <w:pPr>
        <w:pStyle w:val="TOC2"/>
        <w:tabs>
          <w:tab w:val="right" w:leader="dot" w:pos="8306"/>
        </w:tabs>
      </w:pPr>
      <w:hyperlink w:anchor="_Toc31863" w:history="1">
        <w:r>
          <w:rPr>
            <w:rFonts w:ascii="仿宋" w:eastAsia="仿宋" w:hAnsi="仿宋" w:cs="仿宋" w:hint="eastAsia"/>
            <w:lang w:eastAsia="zh-CN"/>
          </w:rPr>
          <w:t>(三)、绩效评估周期</w:t>
        </w:r>
        <w:r>
          <w:tab/>
        </w:r>
        <w:r>
          <w:fldChar w:fldCharType="begin"/>
        </w:r>
        <w:r>
          <w:instrText xml:space="preserve"> PAGEREF _Toc31863 \h </w:instrText>
        </w:r>
        <w:r>
          <w:fldChar w:fldCharType="separate"/>
        </w:r>
        <w:r>
          <w:t>5</w:t>
        </w:r>
        <w:r>
          <w:fldChar w:fldCharType="end"/>
        </w:r>
      </w:hyperlink>
    </w:p>
    <w:p>
      <w:pPr>
        <w:pStyle w:val="TOC1"/>
        <w:tabs>
          <w:tab w:val="right" w:leader="dot" w:pos="8306"/>
        </w:tabs>
      </w:pPr>
      <w:hyperlink w:anchor="_Toc16514" w:history="1">
        <w:r>
          <w:rPr>
            <w:rFonts w:ascii="仿宋" w:eastAsia="仿宋" w:hAnsi="仿宋" w:cs="仿宋" w:hint="eastAsia"/>
            <w:lang w:eastAsia="zh-CN"/>
          </w:rPr>
          <w:t>二、林产品项目选址可行性分析</w:t>
        </w:r>
        <w:r>
          <w:tab/>
        </w:r>
        <w:r>
          <w:fldChar w:fldCharType="begin"/>
        </w:r>
        <w:r>
          <w:instrText xml:space="preserve"> PAGEREF _Toc16514 \h </w:instrText>
        </w:r>
        <w:r>
          <w:fldChar w:fldCharType="separate"/>
        </w:r>
        <w:r>
          <w:t>6</w:t>
        </w:r>
        <w:r>
          <w:fldChar w:fldCharType="end"/>
        </w:r>
      </w:hyperlink>
    </w:p>
    <w:p>
      <w:pPr>
        <w:pStyle w:val="TOC2"/>
        <w:tabs>
          <w:tab w:val="right" w:leader="dot" w:pos="8306"/>
        </w:tabs>
      </w:pPr>
      <w:hyperlink w:anchor="_Toc30719" w:history="1">
        <w:r>
          <w:rPr>
            <w:rFonts w:ascii="仿宋" w:eastAsia="仿宋" w:hAnsi="仿宋" w:cs="仿宋" w:hint="eastAsia"/>
            <w:lang w:eastAsia="zh-CN"/>
          </w:rPr>
          <w:t>(一)、林产品项目选址</w:t>
        </w:r>
        <w:r>
          <w:tab/>
        </w:r>
        <w:r>
          <w:fldChar w:fldCharType="begin"/>
        </w:r>
        <w:r>
          <w:instrText xml:space="preserve"> PAGEREF _Toc30719 \h </w:instrText>
        </w:r>
        <w:r>
          <w:fldChar w:fldCharType="separate"/>
        </w:r>
        <w:r>
          <w:t>6</w:t>
        </w:r>
        <w:r>
          <w:fldChar w:fldCharType="end"/>
        </w:r>
      </w:hyperlink>
    </w:p>
    <w:p>
      <w:pPr>
        <w:pStyle w:val="TOC2"/>
        <w:tabs>
          <w:tab w:val="right" w:leader="dot" w:pos="8306"/>
        </w:tabs>
      </w:pPr>
      <w:hyperlink w:anchor="_Toc27" w:history="1">
        <w:r>
          <w:rPr>
            <w:rFonts w:ascii="仿宋" w:eastAsia="仿宋" w:hAnsi="仿宋" w:cs="仿宋" w:hint="eastAsia"/>
            <w:lang w:eastAsia="zh-CN"/>
          </w:rPr>
          <w:t>(二)、用地控制指标</w:t>
        </w:r>
        <w:r>
          <w:tab/>
        </w:r>
        <w:r>
          <w:fldChar w:fldCharType="begin"/>
        </w:r>
        <w:r>
          <w:instrText xml:space="preserve"> PAGEREF _Toc27 \h </w:instrText>
        </w:r>
        <w:r>
          <w:fldChar w:fldCharType="separate"/>
        </w:r>
        <w:r>
          <w:t>6</w:t>
        </w:r>
        <w:r>
          <w:fldChar w:fldCharType="end"/>
        </w:r>
      </w:hyperlink>
    </w:p>
    <w:p>
      <w:pPr>
        <w:pStyle w:val="TOC2"/>
        <w:tabs>
          <w:tab w:val="right" w:leader="dot" w:pos="8306"/>
        </w:tabs>
      </w:pPr>
      <w:hyperlink w:anchor="_Toc28610" w:history="1">
        <w:r>
          <w:rPr>
            <w:rFonts w:ascii="仿宋" w:eastAsia="仿宋" w:hAnsi="仿宋" w:cs="仿宋" w:hint="eastAsia"/>
            <w:lang w:eastAsia="zh-CN"/>
          </w:rPr>
          <w:t>(三)、节约用地措施</w:t>
        </w:r>
        <w:r>
          <w:tab/>
        </w:r>
        <w:r>
          <w:fldChar w:fldCharType="begin"/>
        </w:r>
        <w:r>
          <w:instrText xml:space="preserve"> PAGEREF _Toc28610 \h </w:instrText>
        </w:r>
        <w:r>
          <w:fldChar w:fldCharType="separate"/>
        </w:r>
        <w:r>
          <w:t>8</w:t>
        </w:r>
        <w:r>
          <w:fldChar w:fldCharType="end"/>
        </w:r>
      </w:hyperlink>
    </w:p>
    <w:p>
      <w:pPr>
        <w:pStyle w:val="TOC2"/>
        <w:tabs>
          <w:tab w:val="right" w:leader="dot" w:pos="8306"/>
        </w:tabs>
      </w:pPr>
      <w:hyperlink w:anchor="_Toc3528" w:history="1">
        <w:r>
          <w:rPr>
            <w:rFonts w:ascii="仿宋" w:eastAsia="仿宋" w:hAnsi="仿宋" w:cs="仿宋" w:hint="eastAsia"/>
            <w:lang w:eastAsia="zh-CN"/>
          </w:rPr>
          <w:t>(四)、总图布置方案</w:t>
        </w:r>
        <w:r>
          <w:tab/>
        </w:r>
        <w:r>
          <w:fldChar w:fldCharType="begin"/>
        </w:r>
        <w:r>
          <w:instrText xml:space="preserve"> PAGEREF _Toc3528 \h </w:instrText>
        </w:r>
        <w:r>
          <w:fldChar w:fldCharType="separate"/>
        </w:r>
        <w:r>
          <w:t>9</w:t>
        </w:r>
        <w:r>
          <w:fldChar w:fldCharType="end"/>
        </w:r>
      </w:hyperlink>
    </w:p>
    <w:p>
      <w:pPr>
        <w:pStyle w:val="TOC2"/>
        <w:tabs>
          <w:tab w:val="right" w:leader="dot" w:pos="8306"/>
        </w:tabs>
      </w:pPr>
      <w:hyperlink w:anchor="_Toc7671" w:history="1">
        <w:r>
          <w:rPr>
            <w:rFonts w:ascii="仿宋" w:eastAsia="仿宋" w:hAnsi="仿宋" w:cs="仿宋" w:hint="eastAsia"/>
            <w:lang w:eastAsia="zh-CN"/>
          </w:rPr>
          <w:t>(五)、选址综合评价</w:t>
        </w:r>
        <w:r>
          <w:tab/>
        </w:r>
        <w:r>
          <w:fldChar w:fldCharType="begin"/>
        </w:r>
        <w:r>
          <w:instrText xml:space="preserve"> PAGEREF _Toc7671 \h </w:instrText>
        </w:r>
        <w:r>
          <w:fldChar w:fldCharType="separate"/>
        </w:r>
        <w:r>
          <w:t>10</w:t>
        </w:r>
        <w:r>
          <w:fldChar w:fldCharType="end"/>
        </w:r>
      </w:hyperlink>
    </w:p>
    <w:p>
      <w:pPr>
        <w:pStyle w:val="TOC1"/>
        <w:tabs>
          <w:tab w:val="right" w:leader="dot" w:pos="8306"/>
        </w:tabs>
      </w:pPr>
      <w:hyperlink w:anchor="_Toc23319" w:history="1">
        <w:r>
          <w:rPr>
            <w:rFonts w:ascii="仿宋" w:eastAsia="仿宋" w:hAnsi="仿宋" w:cs="仿宋" w:hint="eastAsia"/>
            <w:lang w:eastAsia="zh-CN"/>
          </w:rPr>
          <w:t>三、市场分析、调研</w:t>
        </w:r>
        <w:r>
          <w:tab/>
        </w:r>
        <w:r>
          <w:fldChar w:fldCharType="begin"/>
        </w:r>
        <w:r>
          <w:instrText xml:space="preserve"> PAGEREF _Toc23319 \h </w:instrText>
        </w:r>
        <w:r>
          <w:fldChar w:fldCharType="separate"/>
        </w:r>
        <w:r>
          <w:t>11</w:t>
        </w:r>
        <w:r>
          <w:fldChar w:fldCharType="end"/>
        </w:r>
      </w:hyperlink>
    </w:p>
    <w:p>
      <w:pPr>
        <w:pStyle w:val="TOC2"/>
        <w:tabs>
          <w:tab w:val="right" w:leader="dot" w:pos="8306"/>
        </w:tabs>
      </w:pPr>
      <w:hyperlink w:anchor="_Toc5468" w:history="1">
        <w:r>
          <w:rPr>
            <w:rFonts w:ascii="仿宋" w:eastAsia="仿宋" w:hAnsi="仿宋" w:cs="仿宋" w:hint="eastAsia"/>
            <w:lang w:eastAsia="zh-CN"/>
          </w:rPr>
          <w:t>(一)、林产品行业分析</w:t>
        </w:r>
        <w:r>
          <w:tab/>
        </w:r>
        <w:r>
          <w:fldChar w:fldCharType="begin"/>
        </w:r>
        <w:r>
          <w:instrText xml:space="preserve"> PAGEREF _Toc5468 \h </w:instrText>
        </w:r>
        <w:r>
          <w:fldChar w:fldCharType="separate"/>
        </w:r>
        <w:r>
          <w:t>11</w:t>
        </w:r>
        <w:r>
          <w:fldChar w:fldCharType="end"/>
        </w:r>
      </w:hyperlink>
    </w:p>
    <w:p>
      <w:pPr>
        <w:pStyle w:val="TOC2"/>
        <w:tabs>
          <w:tab w:val="right" w:leader="dot" w:pos="8306"/>
        </w:tabs>
      </w:pPr>
      <w:hyperlink w:anchor="_Toc8594" w:history="1">
        <w:r>
          <w:rPr>
            <w:rFonts w:ascii="仿宋" w:eastAsia="仿宋" w:hAnsi="仿宋" w:cs="仿宋" w:hint="eastAsia"/>
            <w:lang w:eastAsia="zh-CN"/>
          </w:rPr>
          <w:t>(二)、林产品市场分析预测</w:t>
        </w:r>
        <w:r>
          <w:tab/>
        </w:r>
        <w:r>
          <w:fldChar w:fldCharType="begin"/>
        </w:r>
        <w:r>
          <w:instrText xml:space="preserve"> PAGEREF _Toc8594 \h </w:instrText>
        </w:r>
        <w:r>
          <w:fldChar w:fldCharType="separate"/>
        </w:r>
        <w:r>
          <w:t>12</w:t>
        </w:r>
        <w:r>
          <w:fldChar w:fldCharType="end"/>
        </w:r>
      </w:hyperlink>
    </w:p>
    <w:p>
      <w:pPr>
        <w:pStyle w:val="TOC1"/>
        <w:tabs>
          <w:tab w:val="right" w:leader="dot" w:pos="8306"/>
        </w:tabs>
      </w:pPr>
      <w:hyperlink w:anchor="_Toc23566" w:history="1">
        <w:r>
          <w:rPr>
            <w:rFonts w:ascii="仿宋" w:eastAsia="仿宋" w:hAnsi="仿宋" w:cs="仿宋" w:hint="eastAsia"/>
            <w:lang w:eastAsia="zh-CN"/>
          </w:rPr>
          <w:t>四、林产品项目危机管理</w:t>
        </w:r>
        <w:r>
          <w:tab/>
        </w:r>
        <w:r>
          <w:fldChar w:fldCharType="begin"/>
        </w:r>
        <w:r>
          <w:instrText xml:space="preserve"> PAGEREF _Toc23566 \h </w:instrText>
        </w:r>
        <w:r>
          <w:fldChar w:fldCharType="separate"/>
        </w:r>
        <w:r>
          <w:t>13</w:t>
        </w:r>
        <w:r>
          <w:fldChar w:fldCharType="end"/>
        </w:r>
      </w:hyperlink>
    </w:p>
    <w:p>
      <w:pPr>
        <w:pStyle w:val="TOC2"/>
        <w:tabs>
          <w:tab w:val="right" w:leader="dot" w:pos="8306"/>
        </w:tabs>
      </w:pPr>
      <w:hyperlink w:anchor="_Toc7858" w:history="1">
        <w:r>
          <w:rPr>
            <w:rFonts w:ascii="仿宋" w:eastAsia="仿宋" w:hAnsi="仿宋" w:cs="仿宋" w:hint="eastAsia"/>
            <w:lang w:eastAsia="zh-CN"/>
          </w:rPr>
          <w:t>(一)、危机预警与识别</w:t>
        </w:r>
        <w:r>
          <w:tab/>
        </w:r>
        <w:r>
          <w:fldChar w:fldCharType="begin"/>
        </w:r>
        <w:r>
          <w:instrText xml:space="preserve"> PAGEREF _Toc7858 \h </w:instrText>
        </w:r>
        <w:r>
          <w:fldChar w:fldCharType="separate"/>
        </w:r>
        <w:r>
          <w:t>13</w:t>
        </w:r>
        <w:r>
          <w:fldChar w:fldCharType="end"/>
        </w:r>
      </w:hyperlink>
    </w:p>
    <w:p>
      <w:pPr>
        <w:pStyle w:val="TOC2"/>
        <w:tabs>
          <w:tab w:val="right" w:leader="dot" w:pos="8306"/>
        </w:tabs>
      </w:pPr>
      <w:hyperlink w:anchor="_Toc4654" w:history="1">
        <w:r>
          <w:rPr>
            <w:rFonts w:ascii="仿宋" w:eastAsia="仿宋" w:hAnsi="仿宋" w:cs="仿宋" w:hint="eastAsia"/>
            <w:lang w:eastAsia="zh-CN"/>
          </w:rPr>
          <w:t>(二)、危机应对与恢复</w:t>
        </w:r>
        <w:r>
          <w:tab/>
        </w:r>
        <w:r>
          <w:fldChar w:fldCharType="begin"/>
        </w:r>
        <w:r>
          <w:instrText xml:space="preserve"> PAGEREF _Toc4654 \h </w:instrText>
        </w:r>
        <w:r>
          <w:fldChar w:fldCharType="separate"/>
        </w:r>
        <w:r>
          <w:t>14</w:t>
        </w:r>
        <w:r>
          <w:fldChar w:fldCharType="end"/>
        </w:r>
      </w:hyperlink>
    </w:p>
    <w:p>
      <w:pPr>
        <w:pStyle w:val="TOC1"/>
        <w:tabs>
          <w:tab w:val="right" w:leader="dot" w:pos="8306"/>
        </w:tabs>
      </w:pPr>
      <w:hyperlink w:anchor="_Toc4215" w:history="1">
        <w:r>
          <w:rPr>
            <w:rFonts w:ascii="仿宋" w:eastAsia="仿宋" w:hAnsi="仿宋" w:cs="仿宋" w:hint="eastAsia"/>
            <w:lang w:eastAsia="zh-CN"/>
          </w:rPr>
          <w:t>五、林产品项目土建工程</w:t>
        </w:r>
        <w:r>
          <w:tab/>
        </w:r>
        <w:r>
          <w:fldChar w:fldCharType="begin"/>
        </w:r>
        <w:r>
          <w:instrText xml:space="preserve"> PAGEREF _Toc4215 \h </w:instrText>
        </w:r>
        <w:r>
          <w:fldChar w:fldCharType="separate"/>
        </w:r>
        <w:r>
          <w:t>15</w:t>
        </w:r>
        <w:r>
          <w:fldChar w:fldCharType="end"/>
        </w:r>
      </w:hyperlink>
    </w:p>
    <w:p>
      <w:pPr>
        <w:pStyle w:val="TOC2"/>
        <w:tabs>
          <w:tab w:val="right" w:leader="dot" w:pos="8306"/>
        </w:tabs>
      </w:pPr>
      <w:hyperlink w:anchor="_Toc10896" w:history="1">
        <w:r>
          <w:rPr>
            <w:rFonts w:ascii="仿宋" w:eastAsia="仿宋" w:hAnsi="仿宋" w:cs="仿宋" w:hint="eastAsia"/>
            <w:lang w:eastAsia="zh-CN"/>
          </w:rPr>
          <w:t>(一)、建筑工程设计原则</w:t>
        </w:r>
        <w:r>
          <w:tab/>
        </w:r>
        <w:r>
          <w:fldChar w:fldCharType="begin"/>
        </w:r>
        <w:r>
          <w:instrText xml:space="preserve"> PAGEREF _Toc10896 \h </w:instrText>
        </w:r>
        <w:r>
          <w:fldChar w:fldCharType="separate"/>
        </w:r>
        <w:r>
          <w:t>15</w:t>
        </w:r>
        <w:r>
          <w:fldChar w:fldCharType="end"/>
        </w:r>
      </w:hyperlink>
    </w:p>
    <w:p>
      <w:pPr>
        <w:pStyle w:val="TOC2"/>
        <w:tabs>
          <w:tab w:val="right" w:leader="dot" w:pos="8306"/>
        </w:tabs>
      </w:pPr>
      <w:hyperlink w:anchor="_Toc32724" w:history="1">
        <w:r>
          <w:rPr>
            <w:rFonts w:ascii="仿宋" w:eastAsia="仿宋" w:hAnsi="仿宋" w:cs="仿宋" w:hint="eastAsia"/>
            <w:lang w:eastAsia="zh-CN"/>
          </w:rPr>
          <w:t>(二)、土建工程设计年限及安全等级</w:t>
        </w:r>
        <w:r>
          <w:tab/>
        </w:r>
        <w:r>
          <w:fldChar w:fldCharType="begin"/>
        </w:r>
        <w:r>
          <w:instrText xml:space="preserve"> PAGEREF _Toc32724 \h </w:instrText>
        </w:r>
        <w:r>
          <w:fldChar w:fldCharType="separate"/>
        </w:r>
        <w:r>
          <w:t>16</w:t>
        </w:r>
        <w:r>
          <w:fldChar w:fldCharType="end"/>
        </w:r>
      </w:hyperlink>
    </w:p>
    <w:p>
      <w:pPr>
        <w:pStyle w:val="TOC2"/>
        <w:tabs>
          <w:tab w:val="right" w:leader="dot" w:pos="8306"/>
        </w:tabs>
      </w:pPr>
      <w:hyperlink w:anchor="_Toc11789" w:history="1">
        <w:r>
          <w:rPr>
            <w:rFonts w:ascii="仿宋" w:eastAsia="仿宋" w:hAnsi="仿宋" w:cs="仿宋" w:hint="eastAsia"/>
            <w:lang w:eastAsia="zh-CN"/>
          </w:rPr>
          <w:t>(三)、建筑工程设计总体要求</w:t>
        </w:r>
        <w:r>
          <w:tab/>
        </w:r>
        <w:r>
          <w:fldChar w:fldCharType="begin"/>
        </w:r>
        <w:r>
          <w:instrText xml:space="preserve"> PAGEREF _Toc11789 \h </w:instrText>
        </w:r>
        <w:r>
          <w:fldChar w:fldCharType="separate"/>
        </w:r>
        <w:r>
          <w:t>18</w:t>
        </w:r>
        <w:r>
          <w:fldChar w:fldCharType="end"/>
        </w:r>
      </w:hyperlink>
    </w:p>
    <w:p>
      <w:pPr>
        <w:pStyle w:val="TOC2"/>
        <w:tabs>
          <w:tab w:val="right" w:leader="dot" w:pos="8306"/>
        </w:tabs>
      </w:pPr>
      <w:hyperlink w:anchor="_Toc3908" w:history="1">
        <w:r>
          <w:rPr>
            <w:rFonts w:ascii="仿宋" w:eastAsia="仿宋" w:hAnsi="仿宋" w:cs="仿宋" w:hint="eastAsia"/>
            <w:lang w:eastAsia="zh-CN"/>
          </w:rPr>
          <w:t>(四)、土建工程建设指标</w:t>
        </w:r>
        <w:r>
          <w:tab/>
        </w:r>
        <w:r>
          <w:fldChar w:fldCharType="begin"/>
        </w:r>
        <w:r>
          <w:instrText xml:space="preserve"> PAGEREF _Toc3908 \h </w:instrText>
        </w:r>
        <w:r>
          <w:fldChar w:fldCharType="separate"/>
        </w:r>
        <w:r>
          <w:t>18</w:t>
        </w:r>
        <w:r>
          <w:fldChar w:fldCharType="end"/>
        </w:r>
      </w:hyperlink>
    </w:p>
    <w:p>
      <w:pPr>
        <w:pStyle w:val="TOC1"/>
        <w:tabs>
          <w:tab w:val="right" w:leader="dot" w:pos="8306"/>
        </w:tabs>
      </w:pPr>
      <w:hyperlink w:anchor="_Toc1579" w:history="1">
        <w:r>
          <w:rPr>
            <w:rFonts w:ascii="仿宋" w:eastAsia="仿宋" w:hAnsi="仿宋" w:cs="仿宋" w:hint="eastAsia"/>
            <w:lang w:eastAsia="zh-CN"/>
          </w:rPr>
          <w:t>六、林产品项目概论</w:t>
        </w:r>
        <w:r>
          <w:tab/>
        </w:r>
        <w:r>
          <w:fldChar w:fldCharType="begin"/>
        </w:r>
        <w:r>
          <w:instrText xml:space="preserve"> PAGEREF _Toc1579 \h </w:instrText>
        </w:r>
        <w:r>
          <w:fldChar w:fldCharType="separate"/>
        </w:r>
        <w:r>
          <w:t>18</w:t>
        </w:r>
        <w:r>
          <w:fldChar w:fldCharType="end"/>
        </w:r>
      </w:hyperlink>
    </w:p>
    <w:p>
      <w:pPr>
        <w:pStyle w:val="TOC2"/>
        <w:tabs>
          <w:tab w:val="right" w:leader="dot" w:pos="8306"/>
        </w:tabs>
      </w:pPr>
      <w:hyperlink w:anchor="_Toc30534" w:history="1">
        <w:r>
          <w:rPr>
            <w:rFonts w:ascii="仿宋" w:eastAsia="仿宋" w:hAnsi="仿宋" w:cs="仿宋" w:hint="eastAsia"/>
            <w:lang w:eastAsia="zh-CN"/>
          </w:rPr>
          <w:t>(一)、林产品项目概况</w:t>
        </w:r>
        <w:r>
          <w:tab/>
        </w:r>
        <w:r>
          <w:fldChar w:fldCharType="begin"/>
        </w:r>
        <w:r>
          <w:instrText xml:space="preserve"> PAGEREF _Toc30534 \h </w:instrText>
        </w:r>
        <w:r>
          <w:fldChar w:fldCharType="separate"/>
        </w:r>
        <w:r>
          <w:t>18</w:t>
        </w:r>
        <w:r>
          <w:fldChar w:fldCharType="end"/>
        </w:r>
      </w:hyperlink>
    </w:p>
    <w:p>
      <w:pPr>
        <w:pStyle w:val="TOC2"/>
        <w:tabs>
          <w:tab w:val="right" w:leader="dot" w:pos="8306"/>
        </w:tabs>
      </w:pPr>
      <w:hyperlink w:anchor="_Toc29236" w:history="1">
        <w:r>
          <w:rPr>
            <w:rFonts w:ascii="仿宋" w:eastAsia="仿宋" w:hAnsi="仿宋" w:cs="仿宋" w:hint="eastAsia"/>
            <w:lang w:eastAsia="zh-CN"/>
          </w:rPr>
          <w:t>(二)、林产品项目目标</w:t>
        </w:r>
        <w:r>
          <w:tab/>
        </w:r>
        <w:r>
          <w:fldChar w:fldCharType="begin"/>
        </w:r>
        <w:r>
          <w:instrText xml:space="preserve"> PAGEREF _Toc29236 \h </w:instrText>
        </w:r>
        <w:r>
          <w:fldChar w:fldCharType="separate"/>
        </w:r>
        <w:r>
          <w:t>21</w:t>
        </w:r>
        <w:r>
          <w:fldChar w:fldCharType="end"/>
        </w:r>
      </w:hyperlink>
    </w:p>
    <w:p>
      <w:pPr>
        <w:pStyle w:val="TOC2"/>
        <w:tabs>
          <w:tab w:val="right" w:leader="dot" w:pos="8306"/>
        </w:tabs>
      </w:pPr>
      <w:hyperlink w:anchor="_Toc26524" w:history="1">
        <w:r>
          <w:rPr>
            <w:rFonts w:ascii="仿宋" w:eastAsia="仿宋" w:hAnsi="仿宋" w:cs="仿宋" w:hint="eastAsia"/>
            <w:lang w:eastAsia="zh-CN"/>
          </w:rPr>
          <w:t>(三)、林产品项目提出的理由</w:t>
        </w:r>
        <w:r>
          <w:tab/>
        </w:r>
        <w:r>
          <w:fldChar w:fldCharType="begin"/>
        </w:r>
        <w:r>
          <w:instrText xml:space="preserve"> PAGEREF _Toc26524 \h </w:instrText>
        </w:r>
        <w:r>
          <w:fldChar w:fldCharType="separate"/>
        </w:r>
        <w:r>
          <w:t>21</w:t>
        </w:r>
        <w:r>
          <w:fldChar w:fldCharType="end"/>
        </w:r>
      </w:hyperlink>
    </w:p>
    <w:p>
      <w:pPr>
        <w:pStyle w:val="TOC2"/>
        <w:tabs>
          <w:tab w:val="right" w:leader="dot" w:pos="8306"/>
        </w:tabs>
      </w:pPr>
      <w:hyperlink w:anchor="_Toc8703" w:history="1">
        <w:r>
          <w:rPr>
            <w:rFonts w:ascii="仿宋" w:eastAsia="仿宋" w:hAnsi="仿宋" w:cs="仿宋" w:hint="eastAsia"/>
            <w:lang w:eastAsia="zh-CN"/>
          </w:rPr>
          <w:t>(四)、林产品项目意义</w:t>
        </w:r>
        <w:r>
          <w:tab/>
        </w:r>
        <w:r>
          <w:fldChar w:fldCharType="begin"/>
        </w:r>
        <w:r>
          <w:instrText xml:space="preserve"> PAGEREF _Toc8703 \h </w:instrText>
        </w:r>
        <w:r>
          <w:fldChar w:fldCharType="separate"/>
        </w:r>
        <w:r>
          <w:t>23</w:t>
        </w:r>
        <w:r>
          <w:fldChar w:fldCharType="end"/>
        </w:r>
      </w:hyperlink>
    </w:p>
    <w:p>
      <w:pPr>
        <w:pStyle w:val="TOC2"/>
        <w:tabs>
          <w:tab w:val="right" w:leader="dot" w:pos="8306"/>
        </w:tabs>
      </w:pPr>
      <w:hyperlink w:anchor="_Toc31602" w:history="1">
        <w:r>
          <w:rPr>
            <w:rFonts w:ascii="仿宋" w:eastAsia="仿宋" w:hAnsi="仿宋" w:cs="仿宋" w:hint="eastAsia"/>
            <w:lang w:eastAsia="zh-CN"/>
          </w:rPr>
          <w:t>(五)、林产品项目背景</w:t>
        </w:r>
        <w:r>
          <w:tab/>
        </w:r>
        <w:r>
          <w:fldChar w:fldCharType="begin"/>
        </w:r>
        <w:r>
          <w:instrText xml:space="preserve"> PAGEREF _Toc31602 \h </w:instrText>
        </w:r>
        <w:r>
          <w:fldChar w:fldCharType="separate"/>
        </w:r>
        <w:r>
          <w:t>24</w:t>
        </w:r>
        <w:r>
          <w:fldChar w:fldCharType="end"/>
        </w:r>
      </w:hyperlink>
    </w:p>
    <w:p>
      <w:pPr>
        <w:pStyle w:val="TOC1"/>
        <w:tabs>
          <w:tab w:val="right" w:leader="dot" w:pos="8306"/>
        </w:tabs>
      </w:pPr>
      <w:hyperlink w:anchor="_Toc3057" w:history="1">
        <w:r>
          <w:rPr>
            <w:rFonts w:ascii="仿宋" w:eastAsia="仿宋" w:hAnsi="仿宋" w:cs="仿宋" w:hint="eastAsia"/>
            <w:lang w:eastAsia="zh-CN"/>
          </w:rPr>
          <w:t>七、林产品项目环境影响分析</w:t>
        </w:r>
        <w:r>
          <w:tab/>
        </w:r>
        <w:r>
          <w:fldChar w:fldCharType="begin"/>
        </w:r>
        <w:r>
          <w:instrText xml:space="preserve"> PAGEREF _Toc3057 \h </w:instrText>
        </w:r>
        <w:r>
          <w:fldChar w:fldCharType="separate"/>
        </w:r>
        <w:r>
          <w:t>25</w:t>
        </w:r>
        <w:r>
          <w:fldChar w:fldCharType="end"/>
        </w:r>
      </w:hyperlink>
    </w:p>
    <w:p>
      <w:pPr>
        <w:pStyle w:val="TOC2"/>
        <w:tabs>
          <w:tab w:val="right" w:leader="dot" w:pos="8306"/>
        </w:tabs>
      </w:pPr>
      <w:hyperlink w:anchor="_Toc8161" w:history="1">
        <w:r>
          <w:rPr>
            <w:rFonts w:ascii="仿宋" w:eastAsia="仿宋" w:hAnsi="仿宋" w:cs="仿宋" w:hint="eastAsia"/>
            <w:lang w:eastAsia="zh-CN"/>
          </w:rPr>
          <w:t>(一)、建设区域环境质量现状</w:t>
        </w:r>
        <w:r>
          <w:tab/>
        </w:r>
        <w:r>
          <w:fldChar w:fldCharType="begin"/>
        </w:r>
        <w:r>
          <w:instrText xml:space="preserve"> PAGEREF _Toc8161 \h </w:instrText>
        </w:r>
        <w:r>
          <w:fldChar w:fldCharType="separate"/>
        </w:r>
        <w:r>
          <w:t>25</w:t>
        </w:r>
        <w:r>
          <w:fldChar w:fldCharType="end"/>
        </w:r>
      </w:hyperlink>
    </w:p>
    <w:p>
      <w:pPr>
        <w:pStyle w:val="TOC2"/>
        <w:tabs>
          <w:tab w:val="right" w:leader="dot" w:pos="8306"/>
        </w:tabs>
      </w:pPr>
      <w:hyperlink w:anchor="_Toc32760" w:history="1">
        <w:r>
          <w:rPr>
            <w:rFonts w:ascii="仿宋" w:eastAsia="仿宋" w:hAnsi="仿宋" w:cs="仿宋" w:hint="eastAsia"/>
            <w:lang w:eastAsia="zh-CN"/>
          </w:rPr>
          <w:t>(二)、建设期环境保护</w:t>
        </w:r>
        <w:r>
          <w:tab/>
        </w:r>
        <w:r>
          <w:fldChar w:fldCharType="begin"/>
        </w:r>
        <w:r>
          <w:instrText xml:space="preserve"> PAGEREF _Toc32760 \h </w:instrText>
        </w:r>
        <w:r>
          <w:fldChar w:fldCharType="separate"/>
        </w:r>
        <w:r>
          <w:t>26</w:t>
        </w:r>
        <w:r>
          <w:fldChar w:fldCharType="end"/>
        </w:r>
      </w:hyperlink>
    </w:p>
    <w:p>
      <w:pPr>
        <w:pStyle w:val="TOC2"/>
        <w:tabs>
          <w:tab w:val="right" w:leader="dot" w:pos="8306"/>
        </w:tabs>
      </w:pPr>
      <w:hyperlink w:anchor="_Toc1898" w:history="1">
        <w:r>
          <w:rPr>
            <w:rFonts w:ascii="仿宋" w:eastAsia="仿宋" w:hAnsi="仿宋" w:cs="仿宋" w:hint="eastAsia"/>
            <w:lang w:eastAsia="zh-CN"/>
          </w:rPr>
          <w:t>(三)、运营期环境保护</w:t>
        </w:r>
        <w:r>
          <w:tab/>
        </w:r>
        <w:r>
          <w:fldChar w:fldCharType="begin"/>
        </w:r>
        <w:r>
          <w:instrText xml:space="preserve"> PAGEREF _Toc1898 \h </w:instrText>
        </w:r>
        <w:r>
          <w:fldChar w:fldCharType="separate"/>
        </w:r>
        <w:r>
          <w:t>28</w:t>
        </w:r>
        <w:r>
          <w:fldChar w:fldCharType="end"/>
        </w:r>
      </w:hyperlink>
    </w:p>
    <w:p>
      <w:pPr>
        <w:pStyle w:val="TOC2"/>
        <w:tabs>
          <w:tab w:val="right" w:leader="dot" w:pos="8306"/>
        </w:tabs>
      </w:pPr>
      <w:hyperlink w:anchor="_Toc18334" w:history="1">
        <w:r>
          <w:rPr>
            <w:rFonts w:ascii="仿宋" w:eastAsia="仿宋" w:hAnsi="仿宋" w:cs="仿宋" w:hint="eastAsia"/>
            <w:lang w:eastAsia="zh-CN"/>
          </w:rPr>
          <w:t>(四)、林产品项目建设对区域经济的影响</w:t>
        </w:r>
        <w:r>
          <w:tab/>
        </w:r>
        <w:r>
          <w:fldChar w:fldCharType="begin"/>
        </w:r>
        <w:r>
          <w:instrText xml:space="preserve"> PAGEREF _Toc18334 \h </w:instrText>
        </w:r>
        <w:r>
          <w:fldChar w:fldCharType="separate"/>
        </w:r>
        <w:r>
          <w:t>29</w:t>
        </w:r>
        <w:r>
          <w:fldChar w:fldCharType="end"/>
        </w:r>
      </w:hyperlink>
    </w:p>
    <w:p>
      <w:pPr>
        <w:pStyle w:val="TOC2"/>
        <w:tabs>
          <w:tab w:val="right" w:leader="dot" w:pos="8306"/>
        </w:tabs>
      </w:pPr>
      <w:hyperlink w:anchor="_Toc23128" w:history="1">
        <w:r>
          <w:rPr>
            <w:rFonts w:ascii="仿宋" w:eastAsia="仿宋" w:hAnsi="仿宋" w:cs="仿宋" w:hint="eastAsia"/>
            <w:lang w:eastAsia="zh-CN"/>
          </w:rPr>
          <w:t>(五)、废弃物处理</w:t>
        </w:r>
        <w:r>
          <w:tab/>
        </w:r>
        <w:r>
          <w:fldChar w:fldCharType="begin"/>
        </w:r>
        <w:r>
          <w:instrText xml:space="preserve"> PAGEREF _Toc23128 \h </w:instrText>
        </w:r>
        <w:r>
          <w:fldChar w:fldCharType="separate"/>
        </w:r>
        <w:r>
          <w:t>31</w:t>
        </w:r>
        <w:r>
          <w:fldChar w:fldCharType="end"/>
        </w:r>
      </w:hyperlink>
    </w:p>
    <w:p>
      <w:pPr>
        <w:pStyle w:val="TOC2"/>
        <w:tabs>
          <w:tab w:val="right" w:leader="dot" w:pos="8306"/>
        </w:tabs>
      </w:pPr>
      <w:hyperlink w:anchor="_Toc25436" w:history="1">
        <w:r>
          <w:rPr>
            <w:rFonts w:ascii="仿宋" w:eastAsia="仿宋" w:hAnsi="仿宋" w:cs="仿宋" w:hint="eastAsia"/>
            <w:lang w:eastAsia="zh-CN"/>
          </w:rPr>
          <w:t>(六)、特殊环境影响分析</w:t>
        </w:r>
        <w:r>
          <w:tab/>
        </w:r>
        <w:r>
          <w:fldChar w:fldCharType="begin"/>
        </w:r>
        <w:r>
          <w:instrText xml:space="preserve"> PAGEREF _Toc25436 \h </w:instrText>
        </w:r>
        <w:r>
          <w:fldChar w:fldCharType="separate"/>
        </w:r>
        <w:r>
          <w:t>32</w:t>
        </w:r>
        <w:r>
          <w:fldChar w:fldCharType="end"/>
        </w:r>
      </w:hyperlink>
    </w:p>
    <w:p>
      <w:pPr>
        <w:pStyle w:val="TOC2"/>
        <w:tabs>
          <w:tab w:val="right" w:leader="dot" w:pos="8306"/>
        </w:tabs>
      </w:pPr>
      <w:hyperlink w:anchor="_Toc4908" w:history="1">
        <w:r>
          <w:rPr>
            <w:rFonts w:ascii="仿宋" w:eastAsia="仿宋" w:hAnsi="仿宋" w:cs="仿宋" w:hint="eastAsia"/>
            <w:lang w:eastAsia="zh-CN"/>
          </w:rPr>
          <w:t>(七)、清洁生产</w:t>
        </w:r>
        <w:r>
          <w:tab/>
        </w:r>
        <w:r>
          <w:fldChar w:fldCharType="begin"/>
        </w:r>
        <w:r>
          <w:instrText xml:space="preserve"> PAGEREF _Toc4908 \h </w:instrText>
        </w:r>
        <w:r>
          <w:fldChar w:fldCharType="separate"/>
        </w:r>
        <w:r>
          <w:t>33</w:t>
        </w:r>
        <w:r>
          <w:fldChar w:fldCharType="end"/>
        </w:r>
      </w:hyperlink>
    </w:p>
    <w:p>
      <w:pPr>
        <w:pStyle w:val="TOC2"/>
        <w:tabs>
          <w:tab w:val="right" w:leader="dot" w:pos="8306"/>
        </w:tabs>
      </w:pPr>
      <w:hyperlink w:anchor="_Toc14291" w:history="1">
        <w:r>
          <w:rPr>
            <w:rFonts w:ascii="仿宋" w:eastAsia="仿宋" w:hAnsi="仿宋" w:cs="仿宋" w:hint="eastAsia"/>
            <w:lang w:eastAsia="zh-CN"/>
          </w:rPr>
          <w:t>(八)、环境保护综合评价</w:t>
        </w:r>
        <w:r>
          <w:tab/>
        </w:r>
        <w:r>
          <w:fldChar w:fldCharType="begin"/>
        </w:r>
        <w:r>
          <w:instrText xml:space="preserve"> PAGEREF _Toc14291 \h </w:instrText>
        </w:r>
        <w:r>
          <w:fldChar w:fldCharType="separate"/>
        </w:r>
        <w:r>
          <w:t>34</w:t>
        </w:r>
        <w:r>
          <w:fldChar w:fldCharType="end"/>
        </w:r>
      </w:hyperlink>
    </w:p>
    <w:p>
      <w:pPr>
        <w:pStyle w:val="TOC1"/>
        <w:tabs>
          <w:tab w:val="right" w:leader="dot" w:pos="8306"/>
        </w:tabs>
      </w:pPr>
      <w:hyperlink w:anchor="_Toc12167" w:history="1">
        <w:r>
          <w:rPr>
            <w:rFonts w:ascii="仿宋" w:eastAsia="仿宋" w:hAnsi="仿宋" w:cs="仿宋" w:hint="eastAsia"/>
            <w:lang w:eastAsia="zh-CN"/>
          </w:rPr>
          <w:t>八、生产安全保护</w:t>
        </w:r>
        <w:r>
          <w:tab/>
        </w:r>
        <w:r>
          <w:fldChar w:fldCharType="begin"/>
        </w:r>
        <w:r>
          <w:instrText xml:space="preserve"> PAGEREF _Toc12167 \h </w:instrText>
        </w:r>
        <w:r>
          <w:fldChar w:fldCharType="separate"/>
        </w:r>
        <w:r>
          <w:t>35</w:t>
        </w:r>
        <w:r>
          <w:fldChar w:fldCharType="end"/>
        </w:r>
      </w:hyperlink>
    </w:p>
    <w:p>
      <w:pPr>
        <w:pStyle w:val="TOC2"/>
        <w:tabs>
          <w:tab w:val="right" w:leader="dot" w:pos="8306"/>
        </w:tabs>
      </w:pPr>
      <w:hyperlink w:anchor="_Toc20896" w:history="1">
        <w:r>
          <w:rPr>
            <w:rFonts w:ascii="仿宋" w:eastAsia="仿宋" w:hAnsi="仿宋" w:cs="仿宋" w:hint="eastAsia"/>
            <w:lang w:eastAsia="zh-CN"/>
          </w:rPr>
          <w:t>(一)、消防安全</w:t>
        </w:r>
        <w:r>
          <w:tab/>
        </w:r>
        <w:r>
          <w:fldChar w:fldCharType="begin"/>
        </w:r>
        <w:r>
          <w:instrText xml:space="preserve"> PAGEREF _Toc20896 \h </w:instrText>
        </w:r>
        <w:r>
          <w:fldChar w:fldCharType="separate"/>
        </w:r>
        <w:r>
          <w:t>35</w:t>
        </w:r>
        <w:r>
          <w:fldChar w:fldCharType="end"/>
        </w:r>
      </w:hyperlink>
    </w:p>
    <w:p>
      <w:pPr>
        <w:pStyle w:val="TOC2"/>
        <w:tabs>
          <w:tab w:val="right" w:leader="dot" w:pos="8306"/>
        </w:tabs>
      </w:pPr>
      <w:hyperlink w:anchor="_Toc24869" w:history="1">
        <w:r>
          <w:rPr>
            <w:rFonts w:ascii="仿宋" w:eastAsia="仿宋" w:hAnsi="仿宋" w:cs="仿宋" w:hint="eastAsia"/>
            <w:lang w:eastAsia="zh-CN"/>
          </w:rPr>
          <w:t>(二)、防火防爆总图布置措施</w:t>
        </w:r>
        <w:r>
          <w:tab/>
        </w:r>
        <w:r>
          <w:fldChar w:fldCharType="begin"/>
        </w:r>
        <w:r>
          <w:instrText xml:space="preserve"> PAGEREF _Toc24869 \h </w:instrText>
        </w:r>
        <w:r>
          <w:fldChar w:fldCharType="separate"/>
        </w:r>
        <w:r>
          <w:t>37</w:t>
        </w:r>
        <w:r>
          <w:fldChar w:fldCharType="end"/>
        </w:r>
      </w:hyperlink>
    </w:p>
    <w:p>
      <w:pPr>
        <w:pStyle w:val="TOC2"/>
        <w:tabs>
          <w:tab w:val="right" w:leader="dot" w:pos="8306"/>
        </w:tabs>
      </w:pPr>
      <w:hyperlink w:anchor="_Toc23770" w:history="1">
        <w:r>
          <w:rPr>
            <w:rFonts w:ascii="仿宋" w:eastAsia="仿宋" w:hAnsi="仿宋" w:cs="仿宋" w:hint="eastAsia"/>
            <w:lang w:eastAsia="zh-CN"/>
          </w:rPr>
          <w:t>(三)、自然灾害防范措施</w:t>
        </w:r>
        <w:r>
          <w:tab/>
        </w:r>
        <w:r>
          <w:fldChar w:fldCharType="begin"/>
        </w:r>
        <w:r>
          <w:instrText xml:space="preserve"> PAGEREF _Toc23770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8" w:history="1">
        <w:r>
          <w:rPr>
            <w:rFonts w:ascii="仿宋" w:eastAsia="仿宋" w:hAnsi="仿宋" w:cs="仿宋" w:hint="eastAsia"/>
            <w:lang w:eastAsia="zh-CN"/>
          </w:rPr>
          <w:t>(四)、安全色及安全标志使用要求</w:t>
        </w:r>
        <w:r>
          <w:tab/>
        </w:r>
        <w:r>
          <w:fldChar w:fldCharType="begin"/>
        </w:r>
        <w:r>
          <w:instrText xml:space="preserve"> PAGEREF _Toc2018 \h </w:instrText>
        </w:r>
        <w:r>
          <w:fldChar w:fldCharType="separate"/>
        </w:r>
        <w:r>
          <w:t>38</w:t>
        </w:r>
        <w:r>
          <w:fldChar w:fldCharType="end"/>
        </w:r>
      </w:hyperlink>
    </w:p>
    <w:p>
      <w:pPr>
        <w:pStyle w:val="TOC2"/>
        <w:tabs>
          <w:tab w:val="right" w:leader="dot" w:pos="8306"/>
        </w:tabs>
      </w:pPr>
      <w:hyperlink w:anchor="_Toc5504" w:history="1">
        <w:r>
          <w:rPr>
            <w:rFonts w:ascii="仿宋" w:eastAsia="仿宋" w:hAnsi="仿宋" w:cs="仿宋" w:hint="eastAsia"/>
            <w:lang w:eastAsia="zh-CN"/>
          </w:rPr>
          <w:t>(五)、防尘防毒措施</w:t>
        </w:r>
        <w:r>
          <w:tab/>
        </w:r>
        <w:r>
          <w:fldChar w:fldCharType="begin"/>
        </w:r>
        <w:r>
          <w:instrText xml:space="preserve"> PAGEREF _Toc5504 \h </w:instrText>
        </w:r>
        <w:r>
          <w:fldChar w:fldCharType="separate"/>
        </w:r>
        <w:r>
          <w:t>39</w:t>
        </w:r>
        <w:r>
          <w:fldChar w:fldCharType="end"/>
        </w:r>
      </w:hyperlink>
    </w:p>
    <w:p>
      <w:pPr>
        <w:pStyle w:val="TOC2"/>
        <w:tabs>
          <w:tab w:val="right" w:leader="dot" w:pos="8306"/>
        </w:tabs>
      </w:pPr>
      <w:hyperlink w:anchor="_Toc17651" w:history="1">
        <w:r>
          <w:rPr>
            <w:rFonts w:ascii="仿宋" w:eastAsia="仿宋" w:hAnsi="仿宋" w:cs="仿宋" w:hint="eastAsia"/>
            <w:lang w:eastAsia="zh-CN"/>
          </w:rPr>
          <w:t>(六)、防静电、触电防护及防雷措施</w:t>
        </w:r>
        <w:r>
          <w:tab/>
        </w:r>
        <w:r>
          <w:fldChar w:fldCharType="begin"/>
        </w:r>
        <w:r>
          <w:instrText xml:space="preserve"> PAGEREF _Toc17651 \h </w:instrText>
        </w:r>
        <w:r>
          <w:fldChar w:fldCharType="separate"/>
        </w:r>
        <w:r>
          <w:t>40</w:t>
        </w:r>
        <w:r>
          <w:fldChar w:fldCharType="end"/>
        </w:r>
      </w:hyperlink>
    </w:p>
    <w:p>
      <w:pPr>
        <w:pStyle w:val="TOC2"/>
        <w:tabs>
          <w:tab w:val="right" w:leader="dot" w:pos="8306"/>
        </w:tabs>
      </w:pPr>
      <w:hyperlink w:anchor="_Toc24675" w:history="1">
        <w:r>
          <w:rPr>
            <w:rFonts w:ascii="仿宋" w:eastAsia="仿宋" w:hAnsi="仿宋" w:cs="仿宋" w:hint="eastAsia"/>
            <w:lang w:eastAsia="zh-CN"/>
          </w:rPr>
          <w:t>(七)、机械设备安全保障措施</w:t>
        </w:r>
        <w:r>
          <w:tab/>
        </w:r>
        <w:r>
          <w:fldChar w:fldCharType="begin"/>
        </w:r>
        <w:r>
          <w:instrText xml:space="preserve"> PAGEREF _Toc24675 \h </w:instrText>
        </w:r>
        <w:r>
          <w:fldChar w:fldCharType="separate"/>
        </w:r>
        <w:r>
          <w:t>42</w:t>
        </w:r>
        <w:r>
          <w:fldChar w:fldCharType="end"/>
        </w:r>
      </w:hyperlink>
    </w:p>
    <w:p>
      <w:pPr>
        <w:pStyle w:val="TOC1"/>
        <w:tabs>
          <w:tab w:val="right" w:leader="dot" w:pos="8306"/>
        </w:tabs>
      </w:pPr>
      <w:hyperlink w:anchor="_Toc14503" w:history="1">
        <w:r>
          <w:rPr>
            <w:rFonts w:ascii="仿宋" w:eastAsia="仿宋" w:hAnsi="仿宋" w:cs="仿宋" w:hint="eastAsia"/>
            <w:lang w:eastAsia="zh-CN"/>
          </w:rPr>
          <w:t>九、林产品项目创新与研发</w:t>
        </w:r>
        <w:r>
          <w:tab/>
        </w:r>
        <w:r>
          <w:fldChar w:fldCharType="begin"/>
        </w:r>
        <w:r>
          <w:instrText xml:space="preserve"> PAGEREF _Toc14503 \h </w:instrText>
        </w:r>
        <w:r>
          <w:fldChar w:fldCharType="separate"/>
        </w:r>
        <w:r>
          <w:t>43</w:t>
        </w:r>
        <w:r>
          <w:fldChar w:fldCharType="end"/>
        </w:r>
      </w:hyperlink>
    </w:p>
    <w:p>
      <w:pPr>
        <w:pStyle w:val="TOC2"/>
        <w:tabs>
          <w:tab w:val="right" w:leader="dot" w:pos="8306"/>
        </w:tabs>
      </w:pPr>
      <w:hyperlink w:anchor="_Toc30799" w:history="1">
        <w:r>
          <w:rPr>
            <w:rFonts w:ascii="仿宋" w:eastAsia="仿宋" w:hAnsi="仿宋" w:cs="仿宋" w:hint="eastAsia"/>
            <w:lang w:eastAsia="zh-CN"/>
          </w:rPr>
          <w:t>(一)、创新策略与方向</w:t>
        </w:r>
        <w:r>
          <w:tab/>
        </w:r>
        <w:r>
          <w:fldChar w:fldCharType="begin"/>
        </w:r>
        <w:r>
          <w:instrText xml:space="preserve"> PAGEREF _Toc30799 \h </w:instrText>
        </w:r>
        <w:r>
          <w:fldChar w:fldCharType="separate"/>
        </w:r>
        <w:r>
          <w:t>43</w:t>
        </w:r>
        <w:r>
          <w:fldChar w:fldCharType="end"/>
        </w:r>
      </w:hyperlink>
    </w:p>
    <w:p>
      <w:pPr>
        <w:pStyle w:val="TOC2"/>
        <w:tabs>
          <w:tab w:val="right" w:leader="dot" w:pos="8306"/>
        </w:tabs>
      </w:pPr>
      <w:hyperlink w:anchor="_Toc18287" w:history="1">
        <w:r>
          <w:rPr>
            <w:rFonts w:ascii="仿宋" w:eastAsia="仿宋" w:hAnsi="仿宋" w:cs="仿宋" w:hint="eastAsia"/>
            <w:lang w:eastAsia="zh-CN"/>
          </w:rPr>
          <w:t>(二)、研发规划与投入</w:t>
        </w:r>
        <w:r>
          <w:tab/>
        </w:r>
        <w:r>
          <w:fldChar w:fldCharType="begin"/>
        </w:r>
        <w:r>
          <w:instrText xml:space="preserve"> PAGEREF _Toc18287 \h </w:instrText>
        </w:r>
        <w:r>
          <w:fldChar w:fldCharType="separate"/>
        </w:r>
        <w:r>
          <w:t>44</w:t>
        </w:r>
        <w:r>
          <w:fldChar w:fldCharType="end"/>
        </w:r>
      </w:hyperlink>
    </w:p>
    <w:p>
      <w:pPr>
        <w:pStyle w:val="TOC1"/>
        <w:tabs>
          <w:tab w:val="right" w:leader="dot" w:pos="8306"/>
        </w:tabs>
      </w:pPr>
      <w:hyperlink w:anchor="_Toc14713" w:history="1">
        <w:r>
          <w:rPr>
            <w:rFonts w:ascii="仿宋" w:eastAsia="仿宋" w:hAnsi="仿宋" w:cs="仿宋" w:hint="eastAsia"/>
            <w:lang w:eastAsia="zh-CN"/>
          </w:rPr>
          <w:t>十、林产品项目风险管理</w:t>
        </w:r>
        <w:r>
          <w:tab/>
        </w:r>
        <w:r>
          <w:fldChar w:fldCharType="begin"/>
        </w:r>
        <w:r>
          <w:instrText xml:space="preserve"> PAGEREF _Toc14713 \h </w:instrText>
        </w:r>
        <w:r>
          <w:fldChar w:fldCharType="separate"/>
        </w:r>
        <w:r>
          <w:t>46</w:t>
        </w:r>
        <w:r>
          <w:fldChar w:fldCharType="end"/>
        </w:r>
      </w:hyperlink>
    </w:p>
    <w:p>
      <w:pPr>
        <w:pStyle w:val="TOC2"/>
        <w:tabs>
          <w:tab w:val="right" w:leader="dot" w:pos="8306"/>
        </w:tabs>
      </w:pPr>
      <w:hyperlink w:anchor="_Toc26631" w:history="1">
        <w:r>
          <w:rPr>
            <w:rFonts w:ascii="仿宋" w:eastAsia="仿宋" w:hAnsi="仿宋" w:cs="仿宋" w:hint="eastAsia"/>
            <w:lang w:eastAsia="zh-CN"/>
          </w:rPr>
          <w:t>(一)、风险识别与评估</w:t>
        </w:r>
        <w:r>
          <w:tab/>
        </w:r>
        <w:r>
          <w:fldChar w:fldCharType="begin"/>
        </w:r>
        <w:r>
          <w:instrText xml:space="preserve"> PAGEREF _Toc26631 \h </w:instrText>
        </w:r>
        <w:r>
          <w:fldChar w:fldCharType="separate"/>
        </w:r>
        <w:r>
          <w:t>46</w:t>
        </w:r>
        <w:r>
          <w:fldChar w:fldCharType="end"/>
        </w:r>
      </w:hyperlink>
    </w:p>
    <w:p>
      <w:pPr>
        <w:pStyle w:val="TOC2"/>
        <w:tabs>
          <w:tab w:val="right" w:leader="dot" w:pos="8306"/>
        </w:tabs>
      </w:pPr>
      <w:hyperlink w:anchor="_Toc9611" w:history="1">
        <w:r>
          <w:rPr>
            <w:rFonts w:ascii="仿宋" w:eastAsia="仿宋" w:hAnsi="仿宋" w:cs="仿宋" w:hint="eastAsia"/>
            <w:lang w:eastAsia="zh-CN"/>
          </w:rPr>
          <w:t>(二)、风险应对策略</w:t>
        </w:r>
        <w:r>
          <w:tab/>
        </w:r>
        <w:r>
          <w:fldChar w:fldCharType="begin"/>
        </w:r>
        <w:r>
          <w:instrText xml:space="preserve"> PAGEREF _Toc9611 \h </w:instrText>
        </w:r>
        <w:r>
          <w:fldChar w:fldCharType="separate"/>
        </w:r>
        <w:r>
          <w:t>47</w:t>
        </w:r>
        <w:r>
          <w:fldChar w:fldCharType="end"/>
        </w:r>
      </w:hyperlink>
    </w:p>
    <w:p>
      <w:pPr>
        <w:pStyle w:val="TOC2"/>
        <w:tabs>
          <w:tab w:val="right" w:leader="dot" w:pos="8306"/>
        </w:tabs>
      </w:pPr>
      <w:hyperlink w:anchor="_Toc19435" w:history="1">
        <w:r>
          <w:rPr>
            <w:rFonts w:ascii="仿宋" w:eastAsia="仿宋" w:hAnsi="仿宋" w:cs="仿宋" w:hint="eastAsia"/>
            <w:lang w:eastAsia="zh-CN"/>
          </w:rPr>
          <w:t>(三)、风险监控与控制</w:t>
        </w:r>
        <w:r>
          <w:tab/>
        </w:r>
        <w:r>
          <w:fldChar w:fldCharType="begin"/>
        </w:r>
        <w:r>
          <w:instrText xml:space="preserve"> PAGEREF _Toc19435 \h </w:instrText>
        </w:r>
        <w:r>
          <w:fldChar w:fldCharType="separate"/>
        </w:r>
        <w:r>
          <w:t>49</w:t>
        </w:r>
        <w:r>
          <w:fldChar w:fldCharType="end"/>
        </w:r>
      </w:hyperlink>
    </w:p>
    <w:p>
      <w:pPr>
        <w:pStyle w:val="TOC1"/>
        <w:tabs>
          <w:tab w:val="right" w:leader="dot" w:pos="8306"/>
        </w:tabs>
      </w:pPr>
      <w:hyperlink w:anchor="_Toc19637" w:history="1">
        <w:r>
          <w:rPr>
            <w:rFonts w:ascii="仿宋" w:eastAsia="仿宋" w:hAnsi="仿宋" w:cs="仿宋" w:hint="eastAsia"/>
            <w:lang w:eastAsia="zh-CN"/>
          </w:rPr>
          <w:t>十一、林产品项目经营效益</w:t>
        </w:r>
        <w:r>
          <w:tab/>
        </w:r>
        <w:r>
          <w:fldChar w:fldCharType="begin"/>
        </w:r>
        <w:r>
          <w:instrText xml:space="preserve"> PAGEREF _Toc19637 \h </w:instrText>
        </w:r>
        <w:r>
          <w:fldChar w:fldCharType="separate"/>
        </w:r>
        <w:r>
          <w:t>50</w:t>
        </w:r>
        <w:r>
          <w:fldChar w:fldCharType="end"/>
        </w:r>
      </w:hyperlink>
    </w:p>
    <w:p>
      <w:pPr>
        <w:pStyle w:val="TOC2"/>
        <w:tabs>
          <w:tab w:val="right" w:leader="dot" w:pos="8306"/>
        </w:tabs>
      </w:pPr>
      <w:hyperlink w:anchor="_Toc31878" w:history="1">
        <w:r>
          <w:rPr>
            <w:rFonts w:ascii="仿宋" w:eastAsia="仿宋" w:hAnsi="仿宋" w:cs="仿宋" w:hint="eastAsia"/>
            <w:lang w:eastAsia="zh-CN"/>
          </w:rPr>
          <w:t>(一)、经济评价财务测算</w:t>
        </w:r>
        <w:r>
          <w:tab/>
        </w:r>
        <w:r>
          <w:fldChar w:fldCharType="begin"/>
        </w:r>
        <w:r>
          <w:instrText xml:space="preserve"> PAGEREF _Toc31878 \h </w:instrText>
        </w:r>
        <w:r>
          <w:fldChar w:fldCharType="separate"/>
        </w:r>
        <w:r>
          <w:t>50</w:t>
        </w:r>
        <w:r>
          <w:fldChar w:fldCharType="end"/>
        </w:r>
      </w:hyperlink>
    </w:p>
    <w:p>
      <w:pPr>
        <w:pStyle w:val="TOC2"/>
        <w:tabs>
          <w:tab w:val="right" w:leader="dot" w:pos="8306"/>
        </w:tabs>
      </w:pPr>
      <w:hyperlink w:anchor="_Toc27828" w:history="1">
        <w:r>
          <w:rPr>
            <w:rFonts w:ascii="仿宋" w:eastAsia="仿宋" w:hAnsi="仿宋" w:cs="仿宋" w:hint="eastAsia"/>
            <w:lang w:eastAsia="zh-CN"/>
          </w:rPr>
          <w:t>(二)、林产品项目盈利能力分析</w:t>
        </w:r>
        <w:r>
          <w:tab/>
        </w:r>
        <w:r>
          <w:fldChar w:fldCharType="begin"/>
        </w:r>
        <w:r>
          <w:instrText xml:space="preserve"> PAGEREF _Toc27828 \h </w:instrText>
        </w:r>
        <w:r>
          <w:fldChar w:fldCharType="separate"/>
        </w:r>
        <w:r>
          <w:t>51</w:t>
        </w:r>
        <w:r>
          <w:fldChar w:fldCharType="end"/>
        </w:r>
      </w:hyperlink>
    </w:p>
    <w:p>
      <w:pPr>
        <w:pStyle w:val="TOC1"/>
        <w:tabs>
          <w:tab w:val="right" w:leader="dot" w:pos="8306"/>
        </w:tabs>
      </w:pPr>
      <w:hyperlink w:anchor="_Toc6840" w:history="1">
        <w:r>
          <w:rPr>
            <w:rFonts w:ascii="仿宋" w:eastAsia="仿宋" w:hAnsi="仿宋" w:cs="仿宋" w:hint="eastAsia"/>
            <w:lang w:eastAsia="zh-CN"/>
          </w:rPr>
          <w:t>十二、林产品项目人力资源培养与发展</w:t>
        </w:r>
        <w:r>
          <w:tab/>
        </w:r>
        <w:r>
          <w:fldChar w:fldCharType="begin"/>
        </w:r>
        <w:r>
          <w:instrText xml:space="preserve"> PAGEREF _Toc6840 \h </w:instrText>
        </w:r>
        <w:r>
          <w:fldChar w:fldCharType="separate"/>
        </w:r>
        <w:r>
          <w:t>52</w:t>
        </w:r>
        <w:r>
          <w:fldChar w:fldCharType="end"/>
        </w:r>
      </w:hyperlink>
    </w:p>
    <w:p>
      <w:pPr>
        <w:pStyle w:val="TOC2"/>
        <w:tabs>
          <w:tab w:val="right" w:leader="dot" w:pos="8306"/>
        </w:tabs>
      </w:pPr>
      <w:hyperlink w:anchor="_Toc23730" w:history="1">
        <w:r>
          <w:rPr>
            <w:rFonts w:ascii="仿宋" w:eastAsia="仿宋" w:hAnsi="仿宋" w:cs="仿宋" w:hint="eastAsia"/>
            <w:lang w:eastAsia="zh-CN"/>
          </w:rPr>
          <w:t>(一)、人才需求与规划</w:t>
        </w:r>
        <w:r>
          <w:tab/>
        </w:r>
        <w:r>
          <w:fldChar w:fldCharType="begin"/>
        </w:r>
        <w:r>
          <w:instrText xml:space="preserve"> PAGEREF _Toc23730 \h </w:instrText>
        </w:r>
        <w:r>
          <w:fldChar w:fldCharType="separate"/>
        </w:r>
        <w:r>
          <w:t>52</w:t>
        </w:r>
        <w:r>
          <w:fldChar w:fldCharType="end"/>
        </w:r>
      </w:hyperlink>
    </w:p>
    <w:p>
      <w:pPr>
        <w:pStyle w:val="TOC2"/>
        <w:tabs>
          <w:tab w:val="right" w:leader="dot" w:pos="8306"/>
        </w:tabs>
      </w:pPr>
      <w:hyperlink w:anchor="_Toc7076" w:history="1">
        <w:r>
          <w:rPr>
            <w:rFonts w:ascii="仿宋" w:eastAsia="仿宋" w:hAnsi="仿宋" w:cs="仿宋" w:hint="eastAsia"/>
            <w:lang w:eastAsia="zh-CN"/>
          </w:rPr>
          <w:t>(二)、培训与发展计划</w:t>
        </w:r>
        <w:r>
          <w:tab/>
        </w:r>
        <w:r>
          <w:fldChar w:fldCharType="begin"/>
        </w:r>
        <w:r>
          <w:instrText xml:space="preserve"> PAGEREF _Toc7076 \h </w:instrText>
        </w:r>
        <w:r>
          <w:fldChar w:fldCharType="separate"/>
        </w:r>
        <w:r>
          <w:t>52</w:t>
        </w:r>
        <w:r>
          <w:fldChar w:fldCharType="end"/>
        </w:r>
      </w:hyperlink>
    </w:p>
    <w:p>
      <w:pPr>
        <w:pStyle w:val="TOC1"/>
        <w:tabs>
          <w:tab w:val="right" w:leader="dot" w:pos="8306"/>
        </w:tabs>
      </w:pPr>
      <w:hyperlink w:anchor="_Toc21854" w:history="1">
        <w:r>
          <w:rPr>
            <w:rFonts w:ascii="仿宋" w:eastAsia="仿宋" w:hAnsi="仿宋" w:cs="仿宋" w:hint="eastAsia"/>
            <w:lang w:eastAsia="zh-CN"/>
          </w:rPr>
          <w:t>十三、质量管理体系</w:t>
        </w:r>
        <w:r>
          <w:tab/>
        </w:r>
        <w:r>
          <w:fldChar w:fldCharType="begin"/>
        </w:r>
        <w:r>
          <w:instrText xml:space="preserve"> PAGEREF _Toc21854 \h </w:instrText>
        </w:r>
        <w:r>
          <w:fldChar w:fldCharType="separate"/>
        </w:r>
        <w:r>
          <w:t>53</w:t>
        </w:r>
        <w:r>
          <w:fldChar w:fldCharType="end"/>
        </w:r>
      </w:hyperlink>
    </w:p>
    <w:p>
      <w:pPr>
        <w:pStyle w:val="TOC2"/>
        <w:tabs>
          <w:tab w:val="right" w:leader="dot" w:pos="8306"/>
        </w:tabs>
      </w:pPr>
      <w:hyperlink w:anchor="_Toc29932" w:history="1">
        <w:r>
          <w:rPr>
            <w:rFonts w:ascii="仿宋" w:eastAsia="仿宋" w:hAnsi="仿宋" w:cs="仿宋" w:hint="eastAsia"/>
            <w:lang w:eastAsia="zh-CN"/>
          </w:rPr>
          <w:t>(一)、质量目标与方针</w:t>
        </w:r>
        <w:r>
          <w:tab/>
        </w:r>
        <w:r>
          <w:fldChar w:fldCharType="begin"/>
        </w:r>
        <w:r>
          <w:instrText xml:space="preserve"> PAGEREF _Toc29932 \h </w:instrText>
        </w:r>
        <w:r>
          <w:fldChar w:fldCharType="separate"/>
        </w:r>
        <w:r>
          <w:t>53</w:t>
        </w:r>
        <w:r>
          <w:fldChar w:fldCharType="end"/>
        </w:r>
      </w:hyperlink>
    </w:p>
    <w:p>
      <w:pPr>
        <w:pStyle w:val="TOC2"/>
        <w:tabs>
          <w:tab w:val="right" w:leader="dot" w:pos="8306"/>
        </w:tabs>
      </w:pPr>
      <w:hyperlink w:anchor="_Toc24256" w:history="1">
        <w:r>
          <w:rPr>
            <w:rFonts w:ascii="仿宋" w:eastAsia="仿宋" w:hAnsi="仿宋" w:cs="仿宋" w:hint="eastAsia"/>
            <w:lang w:eastAsia="zh-CN"/>
          </w:rPr>
          <w:t>(二)、质量管理责任</w:t>
        </w:r>
        <w:r>
          <w:tab/>
        </w:r>
        <w:r>
          <w:fldChar w:fldCharType="begin"/>
        </w:r>
        <w:r>
          <w:instrText xml:space="preserve"> PAGEREF _Toc24256 \h </w:instrText>
        </w:r>
        <w:r>
          <w:fldChar w:fldCharType="separate"/>
        </w:r>
        <w:r>
          <w:t>54</w:t>
        </w:r>
        <w:r>
          <w:fldChar w:fldCharType="end"/>
        </w:r>
      </w:hyperlink>
    </w:p>
    <w:p>
      <w:pPr>
        <w:pStyle w:val="TOC2"/>
        <w:tabs>
          <w:tab w:val="right" w:leader="dot" w:pos="8306"/>
        </w:tabs>
      </w:pPr>
      <w:hyperlink w:anchor="_Toc31677" w:history="1">
        <w:r>
          <w:rPr>
            <w:rFonts w:ascii="仿宋" w:eastAsia="仿宋" w:hAnsi="仿宋" w:cs="仿宋" w:hint="eastAsia"/>
            <w:lang w:eastAsia="zh-CN"/>
          </w:rPr>
          <w:t>(三)、质量管理体系文件</w:t>
        </w:r>
        <w:r>
          <w:tab/>
        </w:r>
        <w:r>
          <w:fldChar w:fldCharType="begin"/>
        </w:r>
        <w:r>
          <w:instrText xml:space="preserve"> PAGEREF _Toc31677 \h </w:instrText>
        </w:r>
        <w:r>
          <w:fldChar w:fldCharType="separate"/>
        </w:r>
        <w:r>
          <w:t>55</w:t>
        </w:r>
        <w:r>
          <w:fldChar w:fldCharType="end"/>
        </w:r>
      </w:hyperlink>
    </w:p>
    <w:p>
      <w:pPr>
        <w:pStyle w:val="TOC2"/>
        <w:tabs>
          <w:tab w:val="right" w:leader="dot" w:pos="8306"/>
        </w:tabs>
      </w:pPr>
      <w:hyperlink w:anchor="_Toc14726" w:history="1">
        <w:r>
          <w:rPr>
            <w:rFonts w:ascii="仿宋" w:eastAsia="仿宋" w:hAnsi="仿宋" w:cs="仿宋" w:hint="eastAsia"/>
            <w:lang w:eastAsia="zh-CN"/>
          </w:rPr>
          <w:t>(四)、质量培训与教育</w:t>
        </w:r>
        <w:r>
          <w:tab/>
        </w:r>
        <w:r>
          <w:fldChar w:fldCharType="begin"/>
        </w:r>
        <w:r>
          <w:instrText xml:space="preserve"> PAGEREF _Toc14726 \h </w:instrText>
        </w:r>
        <w:r>
          <w:fldChar w:fldCharType="separate"/>
        </w:r>
        <w:r>
          <w:t>57</w:t>
        </w:r>
        <w:r>
          <w:fldChar w:fldCharType="end"/>
        </w:r>
      </w:hyperlink>
    </w:p>
    <w:p>
      <w:pPr>
        <w:pStyle w:val="TOC2"/>
        <w:tabs>
          <w:tab w:val="right" w:leader="dot" w:pos="8306"/>
        </w:tabs>
      </w:pPr>
      <w:hyperlink w:anchor="_Toc5473" w:history="1">
        <w:r>
          <w:rPr>
            <w:rFonts w:ascii="仿宋" w:eastAsia="仿宋" w:hAnsi="仿宋" w:cs="仿宋" w:hint="eastAsia"/>
            <w:lang w:eastAsia="zh-CN"/>
          </w:rPr>
          <w:t>(五)、质量审核与评价</w:t>
        </w:r>
        <w:r>
          <w:tab/>
        </w:r>
        <w:r>
          <w:fldChar w:fldCharType="begin"/>
        </w:r>
        <w:r>
          <w:instrText xml:space="preserve"> PAGEREF _Toc5473 \h </w:instrText>
        </w:r>
        <w:r>
          <w:fldChar w:fldCharType="separate"/>
        </w:r>
        <w:r>
          <w:t>59</w:t>
        </w:r>
        <w:r>
          <w:fldChar w:fldCharType="end"/>
        </w:r>
      </w:hyperlink>
    </w:p>
    <w:p>
      <w:pPr>
        <w:pStyle w:val="TOC2"/>
        <w:tabs>
          <w:tab w:val="right" w:leader="dot" w:pos="8306"/>
        </w:tabs>
      </w:pPr>
      <w:hyperlink w:anchor="_Toc2013" w:history="1">
        <w:r>
          <w:rPr>
            <w:rFonts w:ascii="仿宋" w:eastAsia="仿宋" w:hAnsi="仿宋" w:cs="仿宋" w:hint="eastAsia"/>
            <w:lang w:eastAsia="zh-CN"/>
          </w:rPr>
          <w:t>(六)、不符合与纠正措施</w:t>
        </w:r>
        <w:r>
          <w:tab/>
        </w:r>
        <w:r>
          <w:fldChar w:fldCharType="begin"/>
        </w:r>
        <w:r>
          <w:instrText xml:space="preserve"> PAGEREF _Toc2013 \h </w:instrText>
        </w:r>
        <w:r>
          <w:fldChar w:fldCharType="separate"/>
        </w:r>
        <w:r>
          <w:t>60</w:t>
        </w:r>
        <w:r>
          <w:fldChar w:fldCharType="end"/>
        </w:r>
      </w:hyperlink>
    </w:p>
    <w:p>
      <w:pPr>
        <w:pStyle w:val="TOC1"/>
        <w:tabs>
          <w:tab w:val="right" w:leader="dot" w:pos="8306"/>
        </w:tabs>
      </w:pPr>
      <w:hyperlink w:anchor="_Toc3374" w:history="1">
        <w:r>
          <w:rPr>
            <w:rFonts w:ascii="仿宋" w:eastAsia="仿宋" w:hAnsi="仿宋" w:cs="仿宋" w:hint="eastAsia"/>
            <w:lang w:eastAsia="zh-CN"/>
          </w:rPr>
          <w:t>十四、营销与推广策略</w:t>
        </w:r>
        <w:r>
          <w:tab/>
        </w:r>
        <w:r>
          <w:fldChar w:fldCharType="begin"/>
        </w:r>
        <w:r>
          <w:instrText xml:space="preserve"> PAGEREF _Toc3374 \h </w:instrText>
        </w:r>
        <w:r>
          <w:fldChar w:fldCharType="separate"/>
        </w:r>
        <w:r>
          <w:t>61</w:t>
        </w:r>
        <w:r>
          <w:fldChar w:fldCharType="end"/>
        </w:r>
      </w:hyperlink>
    </w:p>
    <w:p>
      <w:pPr>
        <w:pStyle w:val="TOC2"/>
        <w:tabs>
          <w:tab w:val="right" w:leader="dot" w:pos="8306"/>
        </w:tabs>
      </w:pPr>
      <w:hyperlink w:anchor="_Toc23074" w:history="1">
        <w:r>
          <w:rPr>
            <w:rFonts w:ascii="仿宋" w:eastAsia="仿宋" w:hAnsi="仿宋" w:cs="仿宋" w:hint="eastAsia"/>
            <w:lang w:eastAsia="zh-CN"/>
          </w:rPr>
          <w:t>(一)、产品/服务定位与特点</w:t>
        </w:r>
        <w:r>
          <w:tab/>
        </w:r>
        <w:r>
          <w:fldChar w:fldCharType="begin"/>
        </w:r>
        <w:r>
          <w:instrText xml:space="preserve"> PAGEREF _Toc23074 \h </w:instrText>
        </w:r>
        <w:r>
          <w:fldChar w:fldCharType="separate"/>
        </w:r>
        <w:r>
          <w:t>61</w:t>
        </w:r>
        <w:r>
          <w:fldChar w:fldCharType="end"/>
        </w:r>
      </w:hyperlink>
    </w:p>
    <w:p>
      <w:pPr>
        <w:pStyle w:val="TOC2"/>
        <w:tabs>
          <w:tab w:val="right" w:leader="dot" w:pos="8306"/>
        </w:tabs>
      </w:pPr>
      <w:hyperlink w:anchor="_Toc17153" w:history="1">
        <w:r>
          <w:rPr>
            <w:rFonts w:ascii="仿宋" w:eastAsia="仿宋" w:hAnsi="仿宋" w:cs="仿宋" w:hint="eastAsia"/>
            <w:lang w:eastAsia="zh-CN"/>
          </w:rPr>
          <w:t>(二)、市场定位与竞争分析</w:t>
        </w:r>
        <w:r>
          <w:tab/>
        </w:r>
        <w:r>
          <w:fldChar w:fldCharType="begin"/>
        </w:r>
        <w:r>
          <w:instrText xml:space="preserve"> PAGEREF _Toc17153 \h </w:instrText>
        </w:r>
        <w:r>
          <w:fldChar w:fldCharType="separate"/>
        </w:r>
        <w:r>
          <w:t>62</w:t>
        </w:r>
        <w:r>
          <w:fldChar w:fldCharType="end"/>
        </w:r>
      </w:hyperlink>
    </w:p>
    <w:p>
      <w:pPr>
        <w:pStyle w:val="TOC2"/>
        <w:tabs>
          <w:tab w:val="right" w:leader="dot" w:pos="8306"/>
        </w:tabs>
      </w:pPr>
      <w:hyperlink w:anchor="_Toc9697" w:history="1">
        <w:r>
          <w:rPr>
            <w:rFonts w:ascii="仿宋" w:eastAsia="仿宋" w:hAnsi="仿宋" w:cs="仿宋" w:hint="eastAsia"/>
            <w:lang w:eastAsia="zh-CN"/>
          </w:rPr>
          <w:t>(三)、营销渠道与策略</w:t>
        </w:r>
        <w:r>
          <w:tab/>
        </w:r>
        <w:r>
          <w:fldChar w:fldCharType="begin"/>
        </w:r>
        <w:r>
          <w:instrText xml:space="preserve"> PAGEREF _Toc9697 \h </w:instrText>
        </w:r>
        <w:r>
          <w:fldChar w:fldCharType="separate"/>
        </w:r>
        <w:r>
          <w:t>63</w:t>
        </w:r>
        <w:r>
          <w:fldChar w:fldCharType="end"/>
        </w:r>
      </w:hyperlink>
    </w:p>
    <w:p>
      <w:pPr>
        <w:pStyle w:val="TOC2"/>
        <w:tabs>
          <w:tab w:val="right" w:leader="dot" w:pos="8306"/>
        </w:tabs>
      </w:pPr>
      <w:hyperlink w:anchor="_Toc16057" w:history="1">
        <w:r>
          <w:rPr>
            <w:rFonts w:ascii="仿宋" w:eastAsia="仿宋" w:hAnsi="仿宋" w:cs="仿宋" w:hint="eastAsia"/>
            <w:lang w:eastAsia="zh-CN"/>
          </w:rPr>
          <w:t>(四)、推广与宣传活动</w:t>
        </w:r>
        <w:r>
          <w:tab/>
        </w:r>
        <w:r>
          <w:fldChar w:fldCharType="begin"/>
        </w:r>
        <w:r>
          <w:instrText xml:space="preserve"> PAGEREF _Toc16057 \h </w:instrText>
        </w:r>
        <w:r>
          <w:fldChar w:fldCharType="separate"/>
        </w:r>
        <w:r>
          <w:t>65</w:t>
        </w:r>
        <w:r>
          <w:fldChar w:fldCharType="end"/>
        </w:r>
      </w:hyperlink>
    </w:p>
    <w:p>
      <w:pPr>
        <w:pStyle w:val="TOC1"/>
        <w:tabs>
          <w:tab w:val="right" w:leader="dot" w:pos="8306"/>
        </w:tabs>
      </w:pPr>
      <w:hyperlink w:anchor="_Toc8699" w:history="1">
        <w:r>
          <w:rPr>
            <w:rFonts w:ascii="仿宋" w:eastAsia="仿宋" w:hAnsi="仿宋" w:cs="仿宋" w:hint="eastAsia"/>
            <w:lang w:eastAsia="zh-CN"/>
          </w:rPr>
          <w:t>十五、林产品项目工程方案分析</w:t>
        </w:r>
        <w:r>
          <w:tab/>
        </w:r>
        <w:r>
          <w:fldChar w:fldCharType="begin"/>
        </w:r>
        <w:r>
          <w:instrText xml:space="preserve"> PAGEREF _Toc8699 \h </w:instrText>
        </w:r>
        <w:r>
          <w:fldChar w:fldCharType="separate"/>
        </w:r>
        <w:r>
          <w:t>70</w:t>
        </w:r>
        <w:r>
          <w:fldChar w:fldCharType="end"/>
        </w:r>
      </w:hyperlink>
    </w:p>
    <w:p>
      <w:pPr>
        <w:pStyle w:val="TOC2"/>
        <w:tabs>
          <w:tab w:val="right" w:leader="dot" w:pos="8306"/>
        </w:tabs>
      </w:pPr>
      <w:hyperlink w:anchor="_Toc22593" w:history="1">
        <w:r>
          <w:rPr>
            <w:rFonts w:ascii="仿宋" w:eastAsia="仿宋" w:hAnsi="仿宋" w:cs="仿宋" w:hint="eastAsia"/>
            <w:lang w:eastAsia="zh-CN"/>
          </w:rPr>
          <w:t>(一)、建筑工程设计原则</w:t>
        </w:r>
        <w:r>
          <w:tab/>
        </w:r>
        <w:r>
          <w:fldChar w:fldCharType="begin"/>
        </w:r>
        <w:r>
          <w:instrText xml:space="preserve"> PAGEREF _Toc22593 \h </w:instrText>
        </w:r>
        <w:r>
          <w:fldChar w:fldCharType="separate"/>
        </w:r>
        <w:r>
          <w:t>70</w:t>
        </w:r>
        <w:r>
          <w:fldChar w:fldCharType="end"/>
        </w:r>
      </w:hyperlink>
    </w:p>
    <w:p>
      <w:pPr>
        <w:pStyle w:val="TOC2"/>
        <w:tabs>
          <w:tab w:val="right" w:leader="dot" w:pos="8306"/>
        </w:tabs>
      </w:pPr>
      <w:hyperlink w:anchor="_Toc6392" w:history="1">
        <w:r>
          <w:rPr>
            <w:rFonts w:ascii="仿宋" w:eastAsia="仿宋" w:hAnsi="仿宋" w:cs="仿宋" w:hint="eastAsia"/>
            <w:lang w:eastAsia="zh-CN"/>
          </w:rPr>
          <w:t>(二)、土建工程建设指标</w:t>
        </w:r>
        <w:r>
          <w:tab/>
        </w:r>
        <w:r>
          <w:fldChar w:fldCharType="begin"/>
        </w:r>
        <w:r>
          <w:instrText xml:space="preserve"> PAGEREF _Toc6392 \h </w:instrText>
        </w:r>
        <w:r>
          <w:fldChar w:fldCharType="separate"/>
        </w:r>
        <w:r>
          <w:t>73</w:t>
        </w:r>
        <w:r>
          <w:fldChar w:fldCharType="end"/>
        </w:r>
      </w:hyperlink>
    </w:p>
    <w:p>
      <w:pPr>
        <w:pStyle w:val="TOC1"/>
        <w:tabs>
          <w:tab w:val="right" w:leader="dot" w:pos="8306"/>
        </w:tabs>
      </w:pPr>
      <w:hyperlink w:anchor="_Toc24875" w:history="1">
        <w:r>
          <w:rPr>
            <w:rFonts w:ascii="仿宋" w:eastAsia="仿宋" w:hAnsi="仿宋" w:cs="仿宋" w:hint="eastAsia"/>
            <w:lang w:eastAsia="zh-CN"/>
          </w:rPr>
          <w:t>十六、林产品项目实施时间节点</w:t>
        </w:r>
        <w:r>
          <w:tab/>
        </w:r>
        <w:r>
          <w:fldChar w:fldCharType="begin"/>
        </w:r>
        <w:r>
          <w:instrText xml:space="preserve"> PAGEREF _Toc24875 \h </w:instrText>
        </w:r>
        <w:r>
          <w:fldChar w:fldCharType="separate"/>
        </w:r>
        <w:r>
          <w:t>75</w:t>
        </w:r>
        <w:r>
          <w:fldChar w:fldCharType="end"/>
        </w:r>
      </w:hyperlink>
    </w:p>
    <w:p>
      <w:pPr>
        <w:pStyle w:val="TOC2"/>
        <w:tabs>
          <w:tab w:val="right" w:leader="dot" w:pos="8306"/>
        </w:tabs>
      </w:pPr>
      <w:hyperlink w:anchor="_Toc2751" w:history="1">
        <w:r>
          <w:rPr>
            <w:rFonts w:ascii="仿宋" w:eastAsia="仿宋" w:hAnsi="仿宋" w:cs="仿宋" w:hint="eastAsia"/>
            <w:lang w:eastAsia="zh-CN"/>
          </w:rPr>
          <w:t>(一)、林产品项目启动阶段时间节点</w:t>
        </w:r>
        <w:r>
          <w:tab/>
        </w:r>
        <w:r>
          <w:fldChar w:fldCharType="begin"/>
        </w:r>
        <w:r>
          <w:instrText xml:space="preserve"> PAGEREF _Toc2751 \h </w:instrText>
        </w:r>
        <w:r>
          <w:fldChar w:fldCharType="separate"/>
        </w:r>
        <w:r>
          <w:t>75</w:t>
        </w:r>
        <w:r>
          <w:fldChar w:fldCharType="end"/>
        </w:r>
      </w:hyperlink>
    </w:p>
    <w:p>
      <w:pPr>
        <w:pStyle w:val="TOC2"/>
        <w:tabs>
          <w:tab w:val="right" w:leader="dot" w:pos="8306"/>
        </w:tabs>
      </w:pPr>
      <w:hyperlink w:anchor="_Toc25580" w:history="1">
        <w:r>
          <w:rPr>
            <w:rFonts w:ascii="仿宋" w:eastAsia="仿宋" w:hAnsi="仿宋" w:cs="仿宋" w:hint="eastAsia"/>
            <w:lang w:eastAsia="zh-CN"/>
          </w:rPr>
          <w:t>(二)、林产品项目执行阶段时间节点</w:t>
        </w:r>
        <w:r>
          <w:tab/>
        </w:r>
        <w:r>
          <w:fldChar w:fldCharType="begin"/>
        </w:r>
        <w:r>
          <w:instrText xml:space="preserve"> PAGEREF _Toc25580 \h </w:instrText>
        </w:r>
        <w:r>
          <w:fldChar w:fldCharType="separate"/>
        </w:r>
        <w:r>
          <w:t>76</w:t>
        </w:r>
        <w:r>
          <w:fldChar w:fldCharType="end"/>
        </w:r>
      </w:hyperlink>
    </w:p>
    <w:p>
      <w:pPr>
        <w:pStyle w:val="TOC2"/>
        <w:tabs>
          <w:tab w:val="right" w:leader="dot" w:pos="8306"/>
        </w:tabs>
      </w:pPr>
      <w:hyperlink w:anchor="_Toc341" w:history="1">
        <w:r>
          <w:rPr>
            <w:rFonts w:ascii="仿宋" w:eastAsia="仿宋" w:hAnsi="仿宋" w:cs="仿宋" w:hint="eastAsia"/>
            <w:lang w:eastAsia="zh-CN"/>
          </w:rPr>
          <w:t>(三)、林产品项目完成阶段时间节点</w:t>
        </w:r>
        <w:r>
          <w:tab/>
        </w:r>
        <w:r>
          <w:fldChar w:fldCharType="begin"/>
        </w:r>
        <w:r>
          <w:instrText xml:space="preserve"> PAGEREF _Toc341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81"/>
      <w:r>
        <w:rPr>
          <w:rFonts w:ascii="仿宋" w:eastAsia="仿宋" w:hAnsi="仿宋" w:cs="仿宋" w:hint="eastAsia"/>
          <w:sz w:val="28"/>
          <w:lang w:eastAsia="zh-CN"/>
        </w:rPr>
        <w:t>一、林产品项目绩效评估</w:t>
      </w:r>
      <w:bookmarkEnd w:id="2"/>
    </w:p>
    <w:p>
      <w:pPr>
        <w:pStyle w:val="Heading2"/>
        <w:rPr>
          <w:rFonts w:ascii="仿宋" w:eastAsia="仿宋" w:hAnsi="仿宋" w:cs="仿宋" w:hint="eastAsia"/>
          <w:lang w:eastAsia="zh-CN"/>
        </w:rPr>
      </w:pPr>
      <w:bookmarkStart w:id="3" w:name="_Toc303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在林产品项目中，我们设计了一套全面的绩效评估指标，以确保林产品项目的可控和成功交付。这些指标跨足林产品项目目标、成本、进度和质量等多个维度，为我们提供了全面洞察林产品项目的健康状况。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目标达成率是我们关注的首要指标。我们设定了明确的目标，并通过定期监测和评估，迅速发现并应对潜在的目标偏差。这为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成本绩效是另一个核心关注点。通过实际成本与预算成本的对比分析，我们深入了解成本差异的原因，及时调整资源分配，保持林产品项目在经济效益方面的合理水平。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产品项目进度作为关键的绩效指标之一，得到了精心的关注。我们制定了详细的林产品项目进度计划，并设立了进度符合度指标，确保实际进度与计划进度保持一致。这使我们能够快速发现和解决潜在的进度问题，保持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林产品项目绩效的不可或缺的一环。我们引入了一系列的质量标准和客户满意度指标，以确保林产品项目交付的成果在质量上达到或超越预期水平。通过持续监测这些指标，我们努力提升林产品项目整体质量水平，为林产品项目的成功交付提供有力保障。通过这些科学且全面的绩效评估，我们能够更好地引导林产品项目的持续改进，确保林产品项目目标的顺利达成。</w:t>
      </w:r>
    </w:p>
    <w:p>
      <w:pPr>
        <w:pStyle w:val="Heading2"/>
        <w:ind w:firstLine="560" w:firstLineChars="200"/>
        <w:rPr>
          <w:rFonts w:ascii="仿宋" w:eastAsia="仿宋" w:hAnsi="仿宋" w:cs="仿宋" w:hint="eastAsia"/>
          <w:sz w:val="28"/>
          <w:lang w:eastAsia="zh-CN"/>
        </w:rPr>
      </w:pPr>
      <w:bookmarkStart w:id="4" w:name="_Toc195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绩效评估是林产品项目中的关键环节，为确保林产品项目达到预期目标，我们采用了多层次、多维度的绩效评估方法。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林产品项目的战略目标对齐，确保每个决策和行动都与林产品项目整体目标保持一致。团队会定期召开战略对齐会议，审视当前工作与林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林产品项目进度、质量、成本和风险等方面。这些指标通过数据收集和分析，为林产品项目管理团队提供了客观的评估依据。例如，我们通过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绩效评估不仅仅停留在林产品项目内部，还考虑了林产品项目对外部环境的影响。我们定期进行干系人满意度调查，以了解各利益相关方对林产品项目的期望和满意度，并及时做出调整。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这种多层次、多角度的绩效评估方法，使得我们能够全面了解林产品项目的运行状态，及时做出调整，确保林产品项目在不断变化的环境中保持稳健前行。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18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为了确保林产品项目的有效管理和不断优化，我们采用了精心设计的绩效评估周期。这个周期旨在实现灵活、实时和全面的评估，以适应林产品项目执行中的各种挑战。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林产品项目的不同需求，分为短期、中期和长期。短期评估关注每个迭代或工作周期，以及时发现和解决当前任务中的问题。中期评估涵盖几个迭代，深入了解整体林产品项目的趋势和性能。长期评估则着眼于整个林产品项目阶段，确保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林产品项目管理工具和协作平台，团队成员能够随时更新和分享林产品项目数据。这种实时性的反馈机制使我们能够及时察觉潜在问题，快速调整，保持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林产品项目的决策制定密不可分。每个周期的林产品项目回顾会议成为集体总结经验、识别问题深层次原因并找到创新解决方案的平台。这种定期的反思与调整机制使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514"/>
      <w:r>
        <w:rPr>
          <w:rFonts w:ascii="仿宋" w:eastAsia="仿宋" w:hAnsi="仿宋" w:cs="仿宋" w:hint="eastAsia"/>
          <w:sz w:val="28"/>
          <w:lang w:eastAsia="zh-CN"/>
        </w:rPr>
        <w:t>二、林产品项目选址可行性分析</w:t>
      </w:r>
      <w:bookmarkEnd w:id="6"/>
    </w:p>
    <w:p>
      <w:pPr>
        <w:pStyle w:val="Heading2"/>
        <w:rPr>
          <w:rFonts w:ascii="仿宋" w:eastAsia="仿宋" w:hAnsi="仿宋" w:cs="仿宋" w:hint="eastAsia"/>
          <w:lang w:eastAsia="zh-CN"/>
        </w:rPr>
      </w:pPr>
      <w:bookmarkStart w:id="7" w:name="_Toc30719"/>
      <w:r>
        <w:rPr>
          <w:rFonts w:ascii="仿宋" w:eastAsia="仿宋" w:hAnsi="仿宋" w:cs="仿宋" w:hint="eastAsia"/>
          <w:lang w:eastAsia="zh-CN"/>
        </w:rPr>
        <w:t>(一)、林产品项目选址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该林产品项目选址位于XX省XX市XX区XXX街道</w:t>
      </w:r>
    </w:p>
    <w:p>
      <w:pPr>
        <w:pStyle w:val="Heading2"/>
        <w:ind w:firstLine="560" w:firstLineChars="200"/>
        <w:rPr>
          <w:rFonts w:ascii="仿宋" w:eastAsia="仿宋" w:hAnsi="仿宋" w:cs="仿宋" w:hint="eastAsia"/>
          <w:sz w:val="28"/>
          <w:lang w:eastAsia="zh-CN"/>
        </w:rPr>
      </w:pPr>
      <w:bookmarkStart w:id="8" w:name="_Toc2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林产品项目的征地面积将根据林产品项目的实际规模和需求进行精确规划。具体面积XXX平方米，旨在确保林产品项目不仅能够满足当前的发展需求，还能够预留空间以适应未来的扩展。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净用地面积是在征地面积基础上去除不可利用面积后的实际可开发用地。具体面积XXX平方米，考虑到环保、交通、安全等多方面因素，以确保林产品项目在整体利用效率上达到最优。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林产品项目计划建设的建筑总规模具体面积XXX平方米。这一规模的确定综合考虑了林产品项目的性质、规模，以及城市规划的相关要求，确保建筑布局与周边环境协调一致。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绿地率是林产品项目用地中被规划为绿地的比例。具体面积XXX平方米，旨在通过合理规划绿地，改善林产品项目周边环境，提升居民生活质量，并符合城市整体绿化规划。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确保林产品项目选址与当地城市规划相一致，具体面积XXX平方米。通过与城市规划部门深入沟通，确保林产品项目不仅符合城市的整体发展方向，还能够融入城市的发展布局，为城市的长远发展贡献力量。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充分了解并确保林产品项目选址符合当地产业政策，具体面积XXX平方米。这包括林产品项目对当地经济的促进作用，以及对相关产业的带动效应，确保林产品项目与地方政府的产业政策保持一致，促进共赢合作。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用地总体要求必须符合环保和可持续发展的原则，具体面积XXX平方米。通过采用绿色建筑设计、节能减排等措施，确保林产品项目在建设和运营过程中对环境的影响最小化，达到可持续发展的要求。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确保林产品项目选址具备必要的公共设施配套，具体面积XXX平方米。这包括交通便利性、教育、医疗等基础设施，以提高居民生活品质，使得林产品项目选址更具吸引力。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林产品项目选址不仅符合法规和规划，还在实际操作中具有可行性。这一全面规划将为林产品项目的成功实施提供坚实的基础，确保林产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61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林产品项目的设备规划和空间设计中，我们将采取灵活设备布局的措施。设备布局将根据实际需求进行灵活设计，避免不必要的浪费。通过合理规划设备摆放位置，我们将提高设备的利用率，减少设备间距，以确保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林产品项目内部引入共享设施的概念，例如共享会议室、办公区等。通过这种方式，我们可以减少对资源的重复建设，提高资源共享效率，从而减小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52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林产品项目的总图布置中，我们将不同功能区域进行明确的规划，以最大程度满足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67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林产品项目对环境的影响是综合评价的重要因素之一。我们将详细考虑选址周边的自然环境、生态保护区、水源地等情况，确保林产品项目的建设和运营对环境影响最小化，并符合当地的环保法规标准。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对选址的评价还需充分考虑当地政府的产业政策和法规。我们将详细了解林产品项目所在地的相关政策，确保林产品项目的规划和运营与当地法规相符，降低不必要的法律风险。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最后，我们将综合考虑用地成本，包括土地购置费用、土地开发成本等。通过对用地成本的详细评估，我们能够做出更为精确的经济效益分析，为林产品项目的投资决策提供有力支持。</w:t>
      </w:r>
    </w:p>
    <w:p>
      <w:pPr>
        <w:pStyle w:val="Heading1"/>
        <w:ind w:firstLine="560" w:firstLineChars="200"/>
        <w:rPr>
          <w:rFonts w:ascii="仿宋" w:eastAsia="仿宋" w:hAnsi="仿宋" w:cs="仿宋" w:hint="eastAsia"/>
          <w:sz w:val="28"/>
          <w:lang w:eastAsia="zh-CN"/>
        </w:rPr>
      </w:pPr>
      <w:bookmarkStart w:id="12" w:name="_Toc2331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5468"/>
      <w:r>
        <w:rPr>
          <w:rFonts w:ascii="仿宋" w:eastAsia="仿宋" w:hAnsi="仿宋" w:cs="仿宋" w:hint="eastAsia"/>
          <w:lang w:eastAsia="zh-CN"/>
        </w:rPr>
        <w:t>(一)、林产品行业分析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林产品行业一直以来都是市场的关注焦点。行业内的发展趋势、竞争态势以及潜在机会都对林产品项目的推进产生深远的影响。通过深入研究行业的整体概貌，我们将更好地理解行业的核心特征，为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行业，技术一直是推动创新和发展的关键因素。我们将对当前技术趋势进行详尽分析，包括但不限于人工智能、大数据应用、先进制造技术等。这有助于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林产品项目成功的基础。我们将对主要竞争对手进行深入研究，包括其市场份额、产品特点、市场定位等。通过全面了解竞争对手的优势和劣势，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594"/>
      <w:r>
        <w:rPr>
          <w:rFonts w:ascii="仿宋" w:eastAsia="仿宋" w:hAnsi="仿宋" w:cs="仿宋" w:hint="eastAsia"/>
          <w:sz w:val="28"/>
          <w:lang w:eastAsia="zh-CN"/>
        </w:rPr>
        <w:t>(二)、林产品市场分析预测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通过对市场规模的深入调研，我们将预测林产品市场未来的增长趋势。这包括市场的整体规模、各细分领域的发展趋势等。林产品项目可以根据市场的扩张速度和潜在机会，制定更符合市场需求的发展策略。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林产品项目实施过程中需要充分考虑的因素。我们将对市场风险进行全面评估，包括但不限于政策法规风险、市场竞争风险、技术变革风险等。通过对潜在风险的深入分析，林产品项目可以制定相应的风险缓解策略，降低不确定性对林产品项目的影响。</w:t>
      </w:r>
    </w:p>
    <w:p>
      <w:pPr>
        <w:pStyle w:val="Heading1"/>
        <w:ind w:firstLine="560" w:firstLineChars="200"/>
        <w:rPr>
          <w:rFonts w:ascii="仿宋" w:eastAsia="仿宋" w:hAnsi="仿宋" w:cs="仿宋" w:hint="eastAsia"/>
          <w:sz w:val="28"/>
          <w:lang w:eastAsia="zh-CN"/>
        </w:rPr>
      </w:pPr>
      <w:bookmarkStart w:id="15" w:name="_Toc23566"/>
      <w:r>
        <w:rPr>
          <w:rFonts w:ascii="仿宋" w:eastAsia="仿宋" w:hAnsi="仿宋" w:cs="仿宋" w:hint="eastAsia"/>
          <w:sz w:val="28"/>
          <w:lang w:eastAsia="zh-CN"/>
        </w:rPr>
        <w:t>四、林产品项目危机管理</w:t>
      </w:r>
      <w:bookmarkEnd w:id="15"/>
    </w:p>
    <w:p>
      <w:pPr>
        <w:pStyle w:val="Heading2"/>
        <w:rPr>
          <w:rFonts w:ascii="仿宋" w:eastAsia="仿宋" w:hAnsi="仿宋" w:cs="仿宋" w:hint="eastAsia"/>
          <w:lang w:eastAsia="zh-CN"/>
        </w:rPr>
      </w:pPr>
      <w:bookmarkStart w:id="16" w:name="_Toc785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危机管理中，危机预警与识别是确保林产品项目稳健运行的核心步骤。通过建立全面的监测机制，林产品项目团队旨在及时发现和理解潜在的风险和危机因素，以便采取及时的预防和应对措施，确保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首先，通过深入的风险评估，林产品项目团队全面分析了整个林产品项目和各个阶段可能存在的威胁。这包括准确评估每个潜在风险的发生概率和可能影响的程度，为后续危机预警提供了有力支持。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林产品项目团队着重于明确定义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林产品项目进展的持续监控，团队能够及时发现潜在问题并作出迅速反应。林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在这一阶段，团队的专业素养和反应速度将发挥至关重要的作用，以确保潜在危机能够在初期得到有效的处理，最大程度地减轻负面影响。通过危机预警与识别，林产品项目得以更有序、可控地推进。</w:t>
      </w:r>
    </w:p>
    <w:p>
      <w:pPr>
        <w:pStyle w:val="Heading2"/>
        <w:ind w:firstLine="560" w:firstLineChars="200"/>
        <w:rPr>
          <w:rFonts w:ascii="仿宋" w:eastAsia="仿宋" w:hAnsi="仿宋" w:cs="仿宋" w:hint="eastAsia"/>
          <w:sz w:val="28"/>
          <w:lang w:eastAsia="zh-CN"/>
        </w:rPr>
      </w:pPr>
      <w:bookmarkStart w:id="17" w:name="_Toc465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暂停林产品项目进度：为遏制危机蔓延，林产品项目暂时停止进行，以便全面评估当前状况。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实时沟通：与关键利益相关者建立实时沟通机制，向他们传递林产品项目危机的实际状况，保障林产品项目核心利益。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信息共享机制：建立了信息共享平台，确保团队成员能够及时获取林产品项目危机的实时信息。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随着危机得到初步控制，林产品项目团队转向制定恢复计划，以确保林产品项目能够从中迅速恢复。主要恢复计划包括：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修复受损的进度计划：重新评估林产品项目进度，制定修复计划，确保林产品项目尽快回归正常进程。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215"/>
      <w:r>
        <w:rPr>
          <w:rFonts w:ascii="仿宋" w:eastAsia="仿宋" w:hAnsi="仿宋" w:cs="仿宋" w:hint="eastAsia"/>
          <w:sz w:val="28"/>
          <w:lang w:eastAsia="zh-CN"/>
        </w:rPr>
        <w:t>五、林产品项目土建工程</w:t>
      </w:r>
      <w:bookmarkEnd w:id="18"/>
    </w:p>
    <w:p>
      <w:pPr>
        <w:pStyle w:val="Heading2"/>
        <w:rPr>
          <w:rFonts w:ascii="仿宋" w:eastAsia="仿宋" w:hAnsi="仿宋" w:cs="仿宋" w:hint="eastAsia"/>
          <w:lang w:eastAsia="zh-CN"/>
        </w:rPr>
      </w:pPr>
      <w:bookmarkStart w:id="19" w:name="_Toc1089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在林产品项目的建筑工程设计中，我们将秉承一系列重要的设计原则，以确保林产品项目建筑在功能、美观、可持续性等方面达到最佳效果。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首要原则是确保建筑的功能性得到最大化的发挥。我们将充分理解林产品项目的实际需求，合理布局各个功能区域，保证建筑在满足业务需求的同时，提供高效的工作环境。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在建筑设计中，我们将综合考虑建设和运营成本。通过精细的经济效益分析，确保设计方案在高效利用资源的同时，对林产品项目的长期盈利能力有积极的贡献。</w:t>
      </w:r>
    </w:p>
    <w:p>
      <w:pPr>
        <w:pStyle w:val="Heading2"/>
        <w:ind w:firstLine="560" w:firstLineChars="200"/>
        <w:rPr>
          <w:rFonts w:ascii="仿宋" w:eastAsia="仿宋" w:hAnsi="仿宋" w:cs="仿宋" w:hint="eastAsia"/>
          <w:sz w:val="28"/>
          <w:lang w:eastAsia="zh-CN"/>
        </w:rPr>
      </w:pPr>
      <w:bookmarkStart w:id="20" w:name="_Toc3272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https://d.book118.com/118041124006006047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97671"/>
    <w:rsid w:val="59497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411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2024-03-03T18:14:00Z</dcterms:created>
  <dcterms:modified xsi:type="dcterms:W3CDTF">2024-03-03T18:15:17Z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B7ABF6C777B14487B92CB7E899F635A1_11</vt:lpwstr>
  </property>
  <property fmtid="{D5CDD505-2E9C-101B-9397-08002B2CF9AE}" pid="3" name="KSOProductBuildVer">
    <vt:lpwstr>2052-12.1.0.16388</vt:lpwstr>
  </property>
</Properties>
</file>