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收银台项目建设方案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18" w:history="1">
        <w:r>
          <w:rPr>
            <w:rFonts w:ascii="仿宋" w:eastAsia="仿宋" w:hAnsi="仿宋" w:cs="仿宋" w:hint="eastAsia"/>
            <w:lang w:eastAsia="zh-CN"/>
          </w:rPr>
          <w:t>概论</w:t>
        </w:r>
        <w:r>
          <w:tab/>
        </w:r>
        <w:r>
          <w:fldChar w:fldCharType="begin"/>
        </w:r>
        <w:r>
          <w:instrText xml:space="preserve"> PAGEREF _Toc28918 \h </w:instrText>
        </w:r>
        <w:r>
          <w:fldChar w:fldCharType="separate"/>
        </w:r>
        <w:r>
          <w:t>3</w:t>
        </w:r>
        <w:r>
          <w:fldChar w:fldCharType="end"/>
        </w:r>
      </w:hyperlink>
    </w:p>
    <w:p>
      <w:pPr>
        <w:pStyle w:val="TOC1"/>
        <w:tabs>
          <w:tab w:val="right" w:leader="dot" w:pos="8306"/>
        </w:tabs>
      </w:pPr>
      <w:hyperlink w:anchor="_Toc26793" w:history="1">
        <w:r>
          <w:rPr>
            <w:rFonts w:ascii="仿宋" w:eastAsia="仿宋" w:hAnsi="仿宋" w:cs="仿宋" w:hint="eastAsia"/>
            <w:lang w:eastAsia="zh-CN"/>
          </w:rPr>
          <w:t>一、建设风险评估分析</w:t>
        </w:r>
        <w:r>
          <w:tab/>
        </w:r>
        <w:r>
          <w:fldChar w:fldCharType="begin"/>
        </w:r>
        <w:r>
          <w:instrText xml:space="preserve"> PAGEREF _Toc26793 \h </w:instrText>
        </w:r>
        <w:r>
          <w:fldChar w:fldCharType="separate"/>
        </w:r>
        <w:r>
          <w:t>3</w:t>
        </w:r>
        <w:r>
          <w:fldChar w:fldCharType="end"/>
        </w:r>
      </w:hyperlink>
    </w:p>
    <w:p>
      <w:pPr>
        <w:pStyle w:val="TOC2"/>
        <w:tabs>
          <w:tab w:val="right" w:leader="dot" w:pos="8306"/>
        </w:tabs>
      </w:pPr>
      <w:hyperlink w:anchor="_Toc6361" w:history="1">
        <w:r>
          <w:rPr>
            <w:rFonts w:ascii="仿宋" w:eastAsia="仿宋" w:hAnsi="仿宋" w:cs="仿宋" w:hint="eastAsia"/>
            <w:lang w:eastAsia="zh-CN"/>
          </w:rPr>
          <w:t>(一)、政策风险分析</w:t>
        </w:r>
        <w:r>
          <w:tab/>
        </w:r>
        <w:r>
          <w:fldChar w:fldCharType="begin"/>
        </w:r>
        <w:r>
          <w:instrText xml:space="preserve"> PAGEREF _Toc6361 \h </w:instrText>
        </w:r>
        <w:r>
          <w:fldChar w:fldCharType="separate"/>
        </w:r>
        <w:r>
          <w:t>3</w:t>
        </w:r>
        <w:r>
          <w:fldChar w:fldCharType="end"/>
        </w:r>
      </w:hyperlink>
    </w:p>
    <w:p>
      <w:pPr>
        <w:pStyle w:val="TOC2"/>
        <w:tabs>
          <w:tab w:val="right" w:leader="dot" w:pos="8306"/>
        </w:tabs>
      </w:pPr>
      <w:hyperlink w:anchor="_Toc21213" w:history="1">
        <w:r>
          <w:rPr>
            <w:rFonts w:ascii="仿宋" w:eastAsia="仿宋" w:hAnsi="仿宋" w:cs="仿宋" w:hint="eastAsia"/>
            <w:lang w:eastAsia="zh-CN"/>
          </w:rPr>
          <w:t>(二)、社会风险分析</w:t>
        </w:r>
        <w:r>
          <w:tab/>
        </w:r>
        <w:r>
          <w:fldChar w:fldCharType="begin"/>
        </w:r>
        <w:r>
          <w:instrText xml:space="preserve"> PAGEREF _Toc21213 \h </w:instrText>
        </w:r>
        <w:r>
          <w:fldChar w:fldCharType="separate"/>
        </w:r>
        <w:r>
          <w:t>4</w:t>
        </w:r>
        <w:r>
          <w:fldChar w:fldCharType="end"/>
        </w:r>
      </w:hyperlink>
    </w:p>
    <w:p>
      <w:pPr>
        <w:pStyle w:val="TOC2"/>
        <w:tabs>
          <w:tab w:val="right" w:leader="dot" w:pos="8306"/>
        </w:tabs>
      </w:pPr>
      <w:hyperlink w:anchor="_Toc21445" w:history="1">
        <w:r>
          <w:rPr>
            <w:rFonts w:ascii="仿宋" w:eastAsia="仿宋" w:hAnsi="仿宋" w:cs="仿宋" w:hint="eastAsia"/>
            <w:lang w:eastAsia="zh-CN"/>
          </w:rPr>
          <w:t>(三)、市场风险分析</w:t>
        </w:r>
        <w:r>
          <w:tab/>
        </w:r>
        <w:r>
          <w:fldChar w:fldCharType="begin"/>
        </w:r>
        <w:r>
          <w:instrText xml:space="preserve"> PAGEREF _Toc21445 \h </w:instrText>
        </w:r>
        <w:r>
          <w:fldChar w:fldCharType="separate"/>
        </w:r>
        <w:r>
          <w:t>6</w:t>
        </w:r>
        <w:r>
          <w:fldChar w:fldCharType="end"/>
        </w:r>
      </w:hyperlink>
    </w:p>
    <w:p>
      <w:pPr>
        <w:pStyle w:val="TOC2"/>
        <w:tabs>
          <w:tab w:val="right" w:leader="dot" w:pos="8306"/>
        </w:tabs>
      </w:pPr>
      <w:hyperlink w:anchor="_Toc22562" w:history="1">
        <w:r>
          <w:rPr>
            <w:rFonts w:ascii="仿宋" w:eastAsia="仿宋" w:hAnsi="仿宋" w:cs="仿宋" w:hint="eastAsia"/>
            <w:lang w:eastAsia="zh-CN"/>
          </w:rPr>
          <w:t>(四)、资金风险分析</w:t>
        </w:r>
        <w:r>
          <w:tab/>
        </w:r>
        <w:r>
          <w:fldChar w:fldCharType="begin"/>
        </w:r>
        <w:r>
          <w:instrText xml:space="preserve"> PAGEREF _Toc22562 \h </w:instrText>
        </w:r>
        <w:r>
          <w:fldChar w:fldCharType="separate"/>
        </w:r>
        <w:r>
          <w:t>6</w:t>
        </w:r>
        <w:r>
          <w:fldChar w:fldCharType="end"/>
        </w:r>
      </w:hyperlink>
    </w:p>
    <w:p>
      <w:pPr>
        <w:pStyle w:val="TOC2"/>
        <w:tabs>
          <w:tab w:val="right" w:leader="dot" w:pos="8306"/>
        </w:tabs>
      </w:pPr>
      <w:hyperlink w:anchor="_Toc14847" w:history="1">
        <w:r>
          <w:rPr>
            <w:rFonts w:ascii="仿宋" w:eastAsia="仿宋" w:hAnsi="仿宋" w:cs="仿宋" w:hint="eastAsia"/>
            <w:lang w:eastAsia="zh-CN"/>
          </w:rPr>
          <w:t>(五)、技术风险分析</w:t>
        </w:r>
        <w:r>
          <w:tab/>
        </w:r>
        <w:r>
          <w:fldChar w:fldCharType="begin"/>
        </w:r>
        <w:r>
          <w:instrText xml:space="preserve"> PAGEREF _Toc14847 \h </w:instrText>
        </w:r>
        <w:r>
          <w:fldChar w:fldCharType="separate"/>
        </w:r>
        <w:r>
          <w:t>8</w:t>
        </w:r>
        <w:r>
          <w:fldChar w:fldCharType="end"/>
        </w:r>
      </w:hyperlink>
    </w:p>
    <w:p>
      <w:pPr>
        <w:pStyle w:val="TOC2"/>
        <w:tabs>
          <w:tab w:val="right" w:leader="dot" w:pos="8306"/>
        </w:tabs>
      </w:pPr>
      <w:hyperlink w:anchor="_Toc31478" w:history="1">
        <w:r>
          <w:rPr>
            <w:rFonts w:ascii="仿宋" w:eastAsia="仿宋" w:hAnsi="仿宋" w:cs="仿宋" w:hint="eastAsia"/>
            <w:lang w:eastAsia="zh-CN"/>
          </w:rPr>
          <w:t>(六)、财务风险分析</w:t>
        </w:r>
        <w:r>
          <w:tab/>
        </w:r>
        <w:r>
          <w:fldChar w:fldCharType="begin"/>
        </w:r>
        <w:r>
          <w:instrText xml:space="preserve"> PAGEREF _Toc31478 \h </w:instrText>
        </w:r>
        <w:r>
          <w:fldChar w:fldCharType="separate"/>
        </w:r>
        <w:r>
          <w:t>9</w:t>
        </w:r>
        <w:r>
          <w:fldChar w:fldCharType="end"/>
        </w:r>
      </w:hyperlink>
    </w:p>
    <w:p>
      <w:pPr>
        <w:pStyle w:val="TOC2"/>
        <w:tabs>
          <w:tab w:val="right" w:leader="dot" w:pos="8306"/>
        </w:tabs>
      </w:pPr>
      <w:hyperlink w:anchor="_Toc10777" w:history="1">
        <w:r>
          <w:rPr>
            <w:rFonts w:ascii="仿宋" w:eastAsia="仿宋" w:hAnsi="仿宋" w:cs="仿宋" w:hint="eastAsia"/>
            <w:lang w:eastAsia="zh-CN"/>
          </w:rPr>
          <w:t>(七)、管理风险分析</w:t>
        </w:r>
        <w:r>
          <w:tab/>
        </w:r>
        <w:r>
          <w:fldChar w:fldCharType="begin"/>
        </w:r>
        <w:r>
          <w:instrText xml:space="preserve"> PAGEREF _Toc10777 \h </w:instrText>
        </w:r>
        <w:r>
          <w:fldChar w:fldCharType="separate"/>
        </w:r>
        <w:r>
          <w:t>11</w:t>
        </w:r>
        <w:r>
          <w:fldChar w:fldCharType="end"/>
        </w:r>
      </w:hyperlink>
    </w:p>
    <w:p>
      <w:pPr>
        <w:pStyle w:val="TOC2"/>
        <w:tabs>
          <w:tab w:val="right" w:leader="dot" w:pos="8306"/>
        </w:tabs>
      </w:pPr>
      <w:hyperlink w:anchor="_Toc5514" w:history="1">
        <w:r>
          <w:rPr>
            <w:rFonts w:ascii="仿宋" w:eastAsia="仿宋" w:hAnsi="仿宋" w:cs="仿宋" w:hint="eastAsia"/>
            <w:lang w:eastAsia="zh-CN"/>
          </w:rPr>
          <w:t>(八)、其它风险分析</w:t>
        </w:r>
        <w:r>
          <w:tab/>
        </w:r>
        <w:r>
          <w:fldChar w:fldCharType="begin"/>
        </w:r>
        <w:r>
          <w:instrText xml:space="preserve"> PAGEREF _Toc5514 \h </w:instrText>
        </w:r>
        <w:r>
          <w:fldChar w:fldCharType="separate"/>
        </w:r>
        <w:r>
          <w:t>12</w:t>
        </w:r>
        <w:r>
          <w:fldChar w:fldCharType="end"/>
        </w:r>
      </w:hyperlink>
    </w:p>
    <w:p>
      <w:pPr>
        <w:pStyle w:val="TOC2"/>
        <w:tabs>
          <w:tab w:val="right" w:leader="dot" w:pos="8306"/>
        </w:tabs>
      </w:pPr>
      <w:hyperlink w:anchor="_Toc15319" w:history="1">
        <w:r>
          <w:rPr>
            <w:rFonts w:ascii="仿宋" w:eastAsia="仿宋" w:hAnsi="仿宋" w:cs="仿宋" w:hint="eastAsia"/>
            <w:lang w:eastAsia="zh-CN"/>
          </w:rPr>
          <w:t>(九)、社会影响评估</w:t>
        </w:r>
        <w:r>
          <w:tab/>
        </w:r>
        <w:r>
          <w:fldChar w:fldCharType="begin"/>
        </w:r>
        <w:r>
          <w:instrText xml:space="preserve"> PAGEREF _Toc15319 \h </w:instrText>
        </w:r>
        <w:r>
          <w:fldChar w:fldCharType="separate"/>
        </w:r>
        <w:r>
          <w:t>13</w:t>
        </w:r>
        <w:r>
          <w:fldChar w:fldCharType="end"/>
        </w:r>
      </w:hyperlink>
    </w:p>
    <w:p>
      <w:pPr>
        <w:pStyle w:val="TOC1"/>
        <w:tabs>
          <w:tab w:val="right" w:leader="dot" w:pos="8306"/>
        </w:tabs>
      </w:pPr>
      <w:hyperlink w:anchor="_Toc21891" w:history="1">
        <w:r>
          <w:rPr>
            <w:rFonts w:ascii="仿宋" w:eastAsia="仿宋" w:hAnsi="仿宋" w:cs="仿宋" w:hint="eastAsia"/>
            <w:lang w:eastAsia="zh-CN"/>
          </w:rPr>
          <w:t>二、经济影响分析</w:t>
        </w:r>
        <w:r>
          <w:tab/>
        </w:r>
        <w:r>
          <w:fldChar w:fldCharType="begin"/>
        </w:r>
        <w:r>
          <w:instrText xml:space="preserve"> PAGEREF _Toc21891 \h </w:instrText>
        </w:r>
        <w:r>
          <w:fldChar w:fldCharType="separate"/>
        </w:r>
        <w:r>
          <w:t>15</w:t>
        </w:r>
        <w:r>
          <w:fldChar w:fldCharType="end"/>
        </w:r>
      </w:hyperlink>
    </w:p>
    <w:p>
      <w:pPr>
        <w:pStyle w:val="TOC2"/>
        <w:tabs>
          <w:tab w:val="right" w:leader="dot" w:pos="8306"/>
        </w:tabs>
      </w:pPr>
      <w:hyperlink w:anchor="_Toc20342" w:history="1">
        <w:r>
          <w:rPr>
            <w:rFonts w:ascii="仿宋" w:eastAsia="仿宋" w:hAnsi="仿宋" w:cs="仿宋" w:hint="eastAsia"/>
            <w:lang w:eastAsia="zh-CN"/>
          </w:rPr>
          <w:t>(一)、经济费用效益或费用效果分析</w:t>
        </w:r>
        <w:r>
          <w:tab/>
        </w:r>
        <w:r>
          <w:fldChar w:fldCharType="begin"/>
        </w:r>
        <w:r>
          <w:instrText xml:space="preserve"> PAGEREF _Toc20342 \h </w:instrText>
        </w:r>
        <w:r>
          <w:fldChar w:fldCharType="separate"/>
        </w:r>
        <w:r>
          <w:t>15</w:t>
        </w:r>
        <w:r>
          <w:fldChar w:fldCharType="end"/>
        </w:r>
      </w:hyperlink>
    </w:p>
    <w:p>
      <w:pPr>
        <w:pStyle w:val="TOC2"/>
        <w:tabs>
          <w:tab w:val="right" w:leader="dot" w:pos="8306"/>
        </w:tabs>
      </w:pPr>
      <w:hyperlink w:anchor="_Toc1706" w:history="1">
        <w:r>
          <w:rPr>
            <w:rFonts w:ascii="仿宋" w:eastAsia="仿宋" w:hAnsi="仿宋" w:cs="仿宋" w:hint="eastAsia"/>
            <w:lang w:eastAsia="zh-CN"/>
          </w:rPr>
          <w:t>(二)、行业影响分析</w:t>
        </w:r>
        <w:r>
          <w:tab/>
        </w:r>
        <w:r>
          <w:fldChar w:fldCharType="begin"/>
        </w:r>
        <w:r>
          <w:instrText xml:space="preserve"> PAGEREF _Toc1706 \h </w:instrText>
        </w:r>
        <w:r>
          <w:fldChar w:fldCharType="separate"/>
        </w:r>
        <w:r>
          <w:t>18</w:t>
        </w:r>
        <w:r>
          <w:fldChar w:fldCharType="end"/>
        </w:r>
      </w:hyperlink>
    </w:p>
    <w:p>
      <w:pPr>
        <w:pStyle w:val="TOC2"/>
        <w:tabs>
          <w:tab w:val="right" w:leader="dot" w:pos="8306"/>
        </w:tabs>
      </w:pPr>
      <w:hyperlink w:anchor="_Toc17425" w:history="1">
        <w:r>
          <w:rPr>
            <w:rFonts w:ascii="仿宋" w:eastAsia="仿宋" w:hAnsi="仿宋" w:cs="仿宋" w:hint="eastAsia"/>
            <w:lang w:eastAsia="zh-CN"/>
          </w:rPr>
          <w:t>(三)、区域经济影响分析</w:t>
        </w:r>
        <w:r>
          <w:tab/>
        </w:r>
        <w:r>
          <w:fldChar w:fldCharType="begin"/>
        </w:r>
        <w:r>
          <w:instrText xml:space="preserve"> PAGEREF _Toc17425 \h </w:instrText>
        </w:r>
        <w:r>
          <w:fldChar w:fldCharType="separate"/>
        </w:r>
        <w:r>
          <w:t>19</w:t>
        </w:r>
        <w:r>
          <w:fldChar w:fldCharType="end"/>
        </w:r>
      </w:hyperlink>
    </w:p>
    <w:p>
      <w:pPr>
        <w:pStyle w:val="TOC2"/>
        <w:tabs>
          <w:tab w:val="right" w:leader="dot" w:pos="8306"/>
        </w:tabs>
      </w:pPr>
      <w:hyperlink w:anchor="_Toc11330" w:history="1">
        <w:r>
          <w:rPr>
            <w:rFonts w:ascii="仿宋" w:eastAsia="仿宋" w:hAnsi="仿宋" w:cs="仿宋" w:hint="eastAsia"/>
            <w:lang w:eastAsia="zh-CN"/>
          </w:rPr>
          <w:t>(四)、宏观经济影响分析</w:t>
        </w:r>
        <w:r>
          <w:tab/>
        </w:r>
        <w:r>
          <w:fldChar w:fldCharType="begin"/>
        </w:r>
        <w:r>
          <w:instrText xml:space="preserve"> PAGEREF _Toc11330 \h </w:instrText>
        </w:r>
        <w:r>
          <w:fldChar w:fldCharType="separate"/>
        </w:r>
        <w:r>
          <w:t>20</w:t>
        </w:r>
        <w:r>
          <w:fldChar w:fldCharType="end"/>
        </w:r>
      </w:hyperlink>
    </w:p>
    <w:p>
      <w:pPr>
        <w:pStyle w:val="TOC1"/>
        <w:tabs>
          <w:tab w:val="right" w:leader="dot" w:pos="8306"/>
        </w:tabs>
      </w:pPr>
      <w:hyperlink w:anchor="_Toc30255" w:history="1">
        <w:r>
          <w:rPr>
            <w:rFonts w:ascii="仿宋" w:eastAsia="仿宋" w:hAnsi="仿宋" w:cs="仿宋" w:hint="eastAsia"/>
            <w:lang w:eastAsia="zh-CN"/>
          </w:rPr>
          <w:t>三、环境和生态影响分析</w:t>
        </w:r>
        <w:r>
          <w:tab/>
        </w:r>
        <w:r>
          <w:fldChar w:fldCharType="begin"/>
        </w:r>
        <w:r>
          <w:instrText xml:space="preserve"> PAGEREF _Toc30255 \h </w:instrText>
        </w:r>
        <w:r>
          <w:fldChar w:fldCharType="separate"/>
        </w:r>
        <w:r>
          <w:t>22</w:t>
        </w:r>
        <w:r>
          <w:fldChar w:fldCharType="end"/>
        </w:r>
      </w:hyperlink>
    </w:p>
    <w:p>
      <w:pPr>
        <w:pStyle w:val="TOC2"/>
        <w:tabs>
          <w:tab w:val="right" w:leader="dot" w:pos="8306"/>
        </w:tabs>
      </w:pPr>
      <w:hyperlink w:anchor="_Toc9688" w:history="1">
        <w:r>
          <w:rPr>
            <w:rFonts w:ascii="仿宋" w:eastAsia="仿宋" w:hAnsi="仿宋" w:cs="仿宋" w:hint="eastAsia"/>
            <w:lang w:eastAsia="zh-CN"/>
          </w:rPr>
          <w:t>(一)、环境和生态现状</w:t>
        </w:r>
        <w:r>
          <w:tab/>
        </w:r>
        <w:r>
          <w:fldChar w:fldCharType="begin"/>
        </w:r>
        <w:r>
          <w:instrText xml:space="preserve"> PAGEREF _Toc9688 \h </w:instrText>
        </w:r>
        <w:r>
          <w:fldChar w:fldCharType="separate"/>
        </w:r>
        <w:r>
          <w:t>22</w:t>
        </w:r>
        <w:r>
          <w:fldChar w:fldCharType="end"/>
        </w:r>
      </w:hyperlink>
    </w:p>
    <w:p>
      <w:pPr>
        <w:pStyle w:val="TOC2"/>
        <w:tabs>
          <w:tab w:val="right" w:leader="dot" w:pos="8306"/>
        </w:tabs>
      </w:pPr>
      <w:hyperlink w:anchor="_Toc28610" w:history="1">
        <w:r>
          <w:rPr>
            <w:rFonts w:ascii="仿宋" w:eastAsia="仿宋" w:hAnsi="仿宋" w:cs="仿宋" w:hint="eastAsia"/>
            <w:lang w:eastAsia="zh-CN"/>
          </w:rPr>
          <w:t>(二)、生态环境影响分析</w:t>
        </w:r>
        <w:r>
          <w:tab/>
        </w:r>
        <w:r>
          <w:fldChar w:fldCharType="begin"/>
        </w:r>
        <w:r>
          <w:instrText xml:space="preserve"> PAGEREF _Toc28610 \h </w:instrText>
        </w:r>
        <w:r>
          <w:fldChar w:fldCharType="separate"/>
        </w:r>
        <w:r>
          <w:t>23</w:t>
        </w:r>
        <w:r>
          <w:fldChar w:fldCharType="end"/>
        </w:r>
      </w:hyperlink>
    </w:p>
    <w:p>
      <w:pPr>
        <w:pStyle w:val="TOC2"/>
        <w:tabs>
          <w:tab w:val="right" w:leader="dot" w:pos="8306"/>
        </w:tabs>
      </w:pPr>
      <w:hyperlink w:anchor="_Toc17351" w:history="1">
        <w:r>
          <w:rPr>
            <w:rFonts w:ascii="仿宋" w:eastAsia="仿宋" w:hAnsi="仿宋" w:cs="仿宋" w:hint="eastAsia"/>
            <w:lang w:eastAsia="zh-CN"/>
          </w:rPr>
          <w:t>(三)、生态环境保护措施</w:t>
        </w:r>
        <w:r>
          <w:tab/>
        </w:r>
        <w:r>
          <w:fldChar w:fldCharType="begin"/>
        </w:r>
        <w:r>
          <w:instrText xml:space="preserve"> PAGEREF _Toc17351 \h </w:instrText>
        </w:r>
        <w:r>
          <w:fldChar w:fldCharType="separate"/>
        </w:r>
        <w:r>
          <w:t>25</w:t>
        </w:r>
        <w:r>
          <w:fldChar w:fldCharType="end"/>
        </w:r>
      </w:hyperlink>
    </w:p>
    <w:p>
      <w:pPr>
        <w:pStyle w:val="TOC2"/>
        <w:tabs>
          <w:tab w:val="right" w:leader="dot" w:pos="8306"/>
        </w:tabs>
      </w:pPr>
      <w:hyperlink w:anchor="_Toc15646" w:history="1">
        <w:r>
          <w:rPr>
            <w:rFonts w:ascii="仿宋" w:eastAsia="仿宋" w:hAnsi="仿宋" w:cs="仿宋" w:hint="eastAsia"/>
            <w:lang w:eastAsia="zh-CN"/>
          </w:rPr>
          <w:t>(四)、地质灾害影响分析</w:t>
        </w:r>
        <w:r>
          <w:tab/>
        </w:r>
        <w:r>
          <w:fldChar w:fldCharType="begin"/>
        </w:r>
        <w:r>
          <w:instrText xml:space="preserve"> PAGEREF _Toc15646 \h </w:instrText>
        </w:r>
        <w:r>
          <w:fldChar w:fldCharType="separate"/>
        </w:r>
        <w:r>
          <w:t>26</w:t>
        </w:r>
        <w:r>
          <w:fldChar w:fldCharType="end"/>
        </w:r>
      </w:hyperlink>
    </w:p>
    <w:p>
      <w:pPr>
        <w:pStyle w:val="TOC2"/>
        <w:tabs>
          <w:tab w:val="right" w:leader="dot" w:pos="8306"/>
        </w:tabs>
      </w:pPr>
      <w:hyperlink w:anchor="_Toc4307" w:history="1">
        <w:r>
          <w:rPr>
            <w:rFonts w:ascii="仿宋" w:eastAsia="仿宋" w:hAnsi="仿宋" w:cs="仿宋" w:hint="eastAsia"/>
            <w:lang w:eastAsia="zh-CN"/>
          </w:rPr>
          <w:t>(五)、特殊环境影响</w:t>
        </w:r>
        <w:r>
          <w:tab/>
        </w:r>
        <w:r>
          <w:fldChar w:fldCharType="begin"/>
        </w:r>
        <w:r>
          <w:instrText xml:space="preserve"> PAGEREF _Toc4307 \h </w:instrText>
        </w:r>
        <w:r>
          <w:fldChar w:fldCharType="separate"/>
        </w:r>
        <w:r>
          <w:t>28</w:t>
        </w:r>
        <w:r>
          <w:fldChar w:fldCharType="end"/>
        </w:r>
      </w:hyperlink>
    </w:p>
    <w:p>
      <w:pPr>
        <w:pStyle w:val="TOC1"/>
        <w:tabs>
          <w:tab w:val="right" w:leader="dot" w:pos="8306"/>
        </w:tabs>
      </w:pPr>
      <w:hyperlink w:anchor="_Toc14006" w:history="1">
        <w:r>
          <w:rPr>
            <w:rFonts w:ascii="仿宋" w:eastAsia="仿宋" w:hAnsi="仿宋" w:cs="仿宋" w:hint="eastAsia"/>
            <w:lang w:eastAsia="zh-CN"/>
          </w:rPr>
          <w:t>四、收银台项目概论</w:t>
        </w:r>
        <w:r>
          <w:tab/>
        </w:r>
        <w:r>
          <w:fldChar w:fldCharType="begin"/>
        </w:r>
        <w:r>
          <w:instrText xml:space="preserve"> PAGEREF _Toc14006 \h </w:instrText>
        </w:r>
        <w:r>
          <w:fldChar w:fldCharType="separate"/>
        </w:r>
        <w:r>
          <w:t>29</w:t>
        </w:r>
        <w:r>
          <w:fldChar w:fldCharType="end"/>
        </w:r>
      </w:hyperlink>
    </w:p>
    <w:p>
      <w:pPr>
        <w:pStyle w:val="TOC2"/>
        <w:tabs>
          <w:tab w:val="right" w:leader="dot" w:pos="8306"/>
        </w:tabs>
      </w:pPr>
      <w:hyperlink w:anchor="_Toc378" w:history="1">
        <w:r>
          <w:rPr>
            <w:rFonts w:ascii="仿宋" w:eastAsia="仿宋" w:hAnsi="仿宋" w:cs="仿宋" w:hint="eastAsia"/>
            <w:lang w:eastAsia="zh-CN"/>
          </w:rPr>
          <w:t>(一)、项目申报单位概况</w:t>
        </w:r>
        <w:r>
          <w:tab/>
        </w:r>
        <w:r>
          <w:fldChar w:fldCharType="begin"/>
        </w:r>
        <w:r>
          <w:instrText xml:space="preserve"> PAGEREF _Toc378 \h </w:instrText>
        </w:r>
        <w:r>
          <w:fldChar w:fldCharType="separate"/>
        </w:r>
        <w:r>
          <w:t>29</w:t>
        </w:r>
        <w:r>
          <w:fldChar w:fldCharType="end"/>
        </w:r>
      </w:hyperlink>
    </w:p>
    <w:p>
      <w:pPr>
        <w:pStyle w:val="TOC2"/>
        <w:tabs>
          <w:tab w:val="right" w:leader="dot" w:pos="8306"/>
        </w:tabs>
      </w:pPr>
      <w:hyperlink w:anchor="_Toc19864" w:history="1">
        <w:r>
          <w:rPr>
            <w:rFonts w:ascii="仿宋" w:eastAsia="仿宋" w:hAnsi="仿宋" w:cs="仿宋" w:hint="eastAsia"/>
            <w:lang w:eastAsia="zh-CN"/>
          </w:rPr>
          <w:t>(二)、项目概况</w:t>
        </w:r>
        <w:r>
          <w:tab/>
        </w:r>
        <w:r>
          <w:fldChar w:fldCharType="begin"/>
        </w:r>
        <w:r>
          <w:instrText xml:space="preserve"> PAGEREF _Toc19864 \h </w:instrText>
        </w:r>
        <w:r>
          <w:fldChar w:fldCharType="separate"/>
        </w:r>
        <w:r>
          <w:t>30</w:t>
        </w:r>
        <w:r>
          <w:fldChar w:fldCharType="end"/>
        </w:r>
      </w:hyperlink>
    </w:p>
    <w:p>
      <w:pPr>
        <w:pStyle w:val="TOC1"/>
        <w:tabs>
          <w:tab w:val="right" w:leader="dot" w:pos="8306"/>
        </w:tabs>
      </w:pPr>
      <w:hyperlink w:anchor="_Toc32494" w:history="1">
        <w:r>
          <w:rPr>
            <w:rFonts w:ascii="仿宋" w:eastAsia="仿宋" w:hAnsi="仿宋" w:cs="仿宋" w:hint="eastAsia"/>
            <w:lang w:eastAsia="zh-CN"/>
          </w:rPr>
          <w:t>五、发展规划、产业政策和行业准入分析</w:t>
        </w:r>
        <w:r>
          <w:tab/>
        </w:r>
        <w:r>
          <w:fldChar w:fldCharType="begin"/>
        </w:r>
        <w:r>
          <w:instrText xml:space="preserve"> PAGEREF _Toc32494 \h </w:instrText>
        </w:r>
        <w:r>
          <w:fldChar w:fldCharType="separate"/>
        </w:r>
        <w:r>
          <w:t>33</w:t>
        </w:r>
        <w:r>
          <w:fldChar w:fldCharType="end"/>
        </w:r>
      </w:hyperlink>
    </w:p>
    <w:p>
      <w:pPr>
        <w:pStyle w:val="TOC2"/>
        <w:tabs>
          <w:tab w:val="right" w:leader="dot" w:pos="8306"/>
        </w:tabs>
      </w:pPr>
      <w:hyperlink w:anchor="_Toc6407" w:history="1">
        <w:r>
          <w:rPr>
            <w:rFonts w:ascii="仿宋" w:eastAsia="仿宋" w:hAnsi="仿宋" w:cs="仿宋" w:hint="eastAsia"/>
            <w:lang w:eastAsia="zh-CN"/>
          </w:rPr>
          <w:t>(一)、发展规划分析</w:t>
        </w:r>
        <w:r>
          <w:tab/>
        </w:r>
        <w:r>
          <w:fldChar w:fldCharType="begin"/>
        </w:r>
        <w:r>
          <w:instrText xml:space="preserve"> PAGEREF _Toc6407 \h </w:instrText>
        </w:r>
        <w:r>
          <w:fldChar w:fldCharType="separate"/>
        </w:r>
        <w:r>
          <w:t>33</w:t>
        </w:r>
        <w:r>
          <w:fldChar w:fldCharType="end"/>
        </w:r>
      </w:hyperlink>
    </w:p>
    <w:p>
      <w:pPr>
        <w:pStyle w:val="TOC2"/>
        <w:tabs>
          <w:tab w:val="right" w:leader="dot" w:pos="8306"/>
        </w:tabs>
      </w:pPr>
      <w:hyperlink w:anchor="_Toc13023" w:history="1">
        <w:r>
          <w:rPr>
            <w:rFonts w:ascii="仿宋" w:eastAsia="仿宋" w:hAnsi="仿宋" w:cs="仿宋" w:hint="eastAsia"/>
            <w:lang w:eastAsia="zh-CN"/>
          </w:rPr>
          <w:t>(二)、产业政策分析</w:t>
        </w:r>
        <w:r>
          <w:tab/>
        </w:r>
        <w:r>
          <w:fldChar w:fldCharType="begin"/>
        </w:r>
        <w:r>
          <w:instrText xml:space="preserve"> PAGEREF _Toc13023 \h </w:instrText>
        </w:r>
        <w:r>
          <w:fldChar w:fldCharType="separate"/>
        </w:r>
        <w:r>
          <w:t>34</w:t>
        </w:r>
        <w:r>
          <w:fldChar w:fldCharType="end"/>
        </w:r>
      </w:hyperlink>
    </w:p>
    <w:p>
      <w:pPr>
        <w:pStyle w:val="TOC2"/>
        <w:tabs>
          <w:tab w:val="right" w:leader="dot" w:pos="8306"/>
        </w:tabs>
      </w:pPr>
      <w:hyperlink w:anchor="_Toc5536" w:history="1">
        <w:r>
          <w:rPr>
            <w:rFonts w:ascii="仿宋" w:eastAsia="仿宋" w:hAnsi="仿宋" w:cs="仿宋" w:hint="eastAsia"/>
            <w:lang w:eastAsia="zh-CN"/>
          </w:rPr>
          <w:t>(三)、行业准入分析</w:t>
        </w:r>
        <w:r>
          <w:tab/>
        </w:r>
        <w:r>
          <w:fldChar w:fldCharType="begin"/>
        </w:r>
        <w:r>
          <w:instrText xml:space="preserve"> PAGEREF _Toc5536 \h </w:instrText>
        </w:r>
        <w:r>
          <w:fldChar w:fldCharType="separate"/>
        </w:r>
        <w:r>
          <w:t>36</w:t>
        </w:r>
        <w:r>
          <w:fldChar w:fldCharType="end"/>
        </w:r>
      </w:hyperlink>
    </w:p>
    <w:p>
      <w:pPr>
        <w:pStyle w:val="TOC1"/>
        <w:tabs>
          <w:tab w:val="right" w:leader="dot" w:pos="8306"/>
        </w:tabs>
      </w:pPr>
      <w:hyperlink w:anchor="_Toc25201" w:history="1">
        <w:r>
          <w:rPr>
            <w:rFonts w:ascii="仿宋" w:eastAsia="仿宋" w:hAnsi="仿宋" w:cs="仿宋" w:hint="eastAsia"/>
            <w:lang w:eastAsia="zh-CN"/>
          </w:rPr>
          <w:t>六、背景、必要性分析</w:t>
        </w:r>
        <w:r>
          <w:tab/>
        </w:r>
        <w:r>
          <w:fldChar w:fldCharType="begin"/>
        </w:r>
        <w:r>
          <w:instrText xml:space="preserve"> PAGEREF _Toc25201 \h </w:instrText>
        </w:r>
        <w:r>
          <w:fldChar w:fldCharType="separate"/>
        </w:r>
        <w:r>
          <w:t>37</w:t>
        </w:r>
        <w:r>
          <w:fldChar w:fldCharType="end"/>
        </w:r>
      </w:hyperlink>
    </w:p>
    <w:p>
      <w:pPr>
        <w:pStyle w:val="TOC2"/>
        <w:tabs>
          <w:tab w:val="right" w:leader="dot" w:pos="8306"/>
        </w:tabs>
      </w:pPr>
      <w:hyperlink w:anchor="_Toc19182" w:history="1">
        <w:r>
          <w:rPr>
            <w:rFonts w:ascii="仿宋" w:eastAsia="仿宋" w:hAnsi="仿宋" w:cs="仿宋" w:hint="eastAsia"/>
            <w:lang w:eastAsia="zh-CN"/>
          </w:rPr>
          <w:t>(一)、项目建设背景</w:t>
        </w:r>
        <w:r>
          <w:tab/>
        </w:r>
        <w:r>
          <w:fldChar w:fldCharType="begin"/>
        </w:r>
        <w:r>
          <w:instrText xml:space="preserve"> PAGEREF _Toc19182 \h </w:instrText>
        </w:r>
        <w:r>
          <w:fldChar w:fldCharType="separate"/>
        </w:r>
        <w:r>
          <w:t>37</w:t>
        </w:r>
        <w:r>
          <w:fldChar w:fldCharType="end"/>
        </w:r>
      </w:hyperlink>
    </w:p>
    <w:p>
      <w:pPr>
        <w:pStyle w:val="TOC2"/>
        <w:tabs>
          <w:tab w:val="right" w:leader="dot" w:pos="8306"/>
        </w:tabs>
      </w:pPr>
      <w:hyperlink w:anchor="_Toc23066" w:history="1">
        <w:r>
          <w:rPr>
            <w:rFonts w:ascii="仿宋" w:eastAsia="仿宋" w:hAnsi="仿宋" w:cs="仿宋" w:hint="eastAsia"/>
            <w:lang w:eastAsia="zh-CN"/>
          </w:rPr>
          <w:t>(二)、必要性分析</w:t>
        </w:r>
        <w:r>
          <w:tab/>
        </w:r>
        <w:r>
          <w:fldChar w:fldCharType="begin"/>
        </w:r>
        <w:r>
          <w:instrText xml:space="preserve"> PAGEREF _Toc23066 \h </w:instrText>
        </w:r>
        <w:r>
          <w:fldChar w:fldCharType="separate"/>
        </w:r>
        <w:r>
          <w:t>38</w:t>
        </w:r>
        <w:r>
          <w:fldChar w:fldCharType="end"/>
        </w:r>
      </w:hyperlink>
    </w:p>
    <w:p>
      <w:pPr>
        <w:pStyle w:val="TOC2"/>
        <w:tabs>
          <w:tab w:val="right" w:leader="dot" w:pos="8306"/>
        </w:tabs>
      </w:pPr>
      <w:hyperlink w:anchor="_Toc29275" w:history="1">
        <w:r>
          <w:rPr>
            <w:rFonts w:ascii="仿宋" w:eastAsia="仿宋" w:hAnsi="仿宋" w:cs="仿宋" w:hint="eastAsia"/>
            <w:lang w:eastAsia="zh-CN"/>
          </w:rPr>
          <w:t>(三)、项目建设有利条件</w:t>
        </w:r>
        <w:r>
          <w:tab/>
        </w:r>
        <w:r>
          <w:fldChar w:fldCharType="begin"/>
        </w:r>
        <w:r>
          <w:instrText xml:space="preserve"> PAGEREF _Toc29275 \h </w:instrText>
        </w:r>
        <w:r>
          <w:fldChar w:fldCharType="separate"/>
        </w:r>
        <w:r>
          <w:t>40</w:t>
        </w:r>
        <w:r>
          <w:fldChar w:fldCharType="end"/>
        </w:r>
      </w:hyperlink>
    </w:p>
    <w:p>
      <w:pPr>
        <w:pStyle w:val="TOC1"/>
        <w:tabs>
          <w:tab w:val="right" w:leader="dot" w:pos="8306"/>
        </w:tabs>
      </w:pPr>
      <w:hyperlink w:anchor="_Toc14652" w:history="1">
        <w:r>
          <w:rPr>
            <w:rFonts w:ascii="仿宋" w:eastAsia="仿宋" w:hAnsi="仿宋" w:cs="仿宋" w:hint="eastAsia"/>
            <w:lang w:eastAsia="zh-CN"/>
          </w:rPr>
          <w:t>七、客户关系管理与市场拓展</w:t>
        </w:r>
        <w:r>
          <w:tab/>
        </w:r>
        <w:r>
          <w:fldChar w:fldCharType="begin"/>
        </w:r>
        <w:r>
          <w:instrText xml:space="preserve"> PAGEREF _Toc14652 \h </w:instrText>
        </w:r>
        <w:r>
          <w:fldChar w:fldCharType="separate"/>
        </w:r>
        <w:r>
          <w:t>41</w:t>
        </w:r>
        <w:r>
          <w:fldChar w:fldCharType="end"/>
        </w:r>
      </w:hyperlink>
    </w:p>
    <w:p>
      <w:pPr>
        <w:pStyle w:val="TOC2"/>
        <w:tabs>
          <w:tab w:val="right" w:leader="dot" w:pos="8306"/>
        </w:tabs>
      </w:pPr>
      <w:hyperlink w:anchor="_Toc21210" w:history="1">
        <w:r>
          <w:rPr>
            <w:rFonts w:ascii="仿宋" w:eastAsia="仿宋" w:hAnsi="仿宋" w:cs="仿宋" w:hint="eastAsia"/>
            <w:lang w:eastAsia="zh-CN"/>
          </w:rPr>
          <w:t>(一)、客户关系管理策略</w:t>
        </w:r>
        <w:r>
          <w:tab/>
        </w:r>
        <w:r>
          <w:fldChar w:fldCharType="begin"/>
        </w:r>
        <w:r>
          <w:instrText xml:space="preserve"> PAGEREF _Toc21210 \h </w:instrText>
        </w:r>
        <w:r>
          <w:fldChar w:fldCharType="separate"/>
        </w:r>
        <w:r>
          <w:t>41</w:t>
        </w:r>
        <w:r>
          <w:fldChar w:fldCharType="end"/>
        </w:r>
      </w:hyperlink>
    </w:p>
    <w:p>
      <w:pPr>
        <w:pStyle w:val="TOC2"/>
        <w:tabs>
          <w:tab w:val="right" w:leader="dot" w:pos="8306"/>
        </w:tabs>
      </w:pPr>
      <w:hyperlink w:anchor="_Toc9138" w:history="1">
        <w:r>
          <w:rPr>
            <w:rFonts w:ascii="仿宋" w:eastAsia="仿宋" w:hAnsi="仿宋" w:cs="仿宋" w:hint="eastAsia"/>
            <w:lang w:eastAsia="zh-CN"/>
          </w:rPr>
          <w:t>(二)、市场拓展方案</w:t>
        </w:r>
        <w:r>
          <w:tab/>
        </w:r>
        <w:r>
          <w:fldChar w:fldCharType="begin"/>
        </w:r>
        <w:r>
          <w:instrText xml:space="preserve"> PAGEREF _Toc9138 \h </w:instrText>
        </w:r>
        <w:r>
          <w:fldChar w:fldCharType="separate"/>
        </w:r>
        <w:r>
          <w:t>42</w:t>
        </w:r>
        <w:r>
          <w:fldChar w:fldCharType="end"/>
        </w:r>
      </w:hyperlink>
    </w:p>
    <w:p>
      <w:pPr>
        <w:pStyle w:val="TOC1"/>
        <w:tabs>
          <w:tab w:val="right" w:leader="dot" w:pos="8306"/>
        </w:tabs>
      </w:pPr>
      <w:hyperlink w:anchor="_Toc24261" w:history="1">
        <w:r>
          <w:rPr>
            <w:rFonts w:ascii="仿宋" w:eastAsia="仿宋" w:hAnsi="仿宋" w:cs="仿宋" w:hint="eastAsia"/>
            <w:lang w:eastAsia="zh-CN"/>
          </w:rPr>
          <w:t>八、环境保护与绿色发展</w:t>
        </w:r>
        <w:r>
          <w:tab/>
        </w:r>
        <w:r>
          <w:fldChar w:fldCharType="begin"/>
        </w:r>
        <w:r>
          <w:instrText xml:space="preserve"> PAGEREF _Toc24261 \h </w:instrText>
        </w:r>
        <w:r>
          <w:fldChar w:fldCharType="separate"/>
        </w:r>
        <w:r>
          <w:t>44</w:t>
        </w:r>
        <w:r>
          <w:fldChar w:fldCharType="end"/>
        </w:r>
      </w:hyperlink>
    </w:p>
    <w:p>
      <w:pPr>
        <w:pStyle w:val="TOC2"/>
        <w:tabs>
          <w:tab w:val="right" w:leader="dot" w:pos="8306"/>
        </w:tabs>
      </w:pPr>
      <w:hyperlink w:anchor="_Toc20653" w:history="1">
        <w:r>
          <w:rPr>
            <w:rFonts w:ascii="仿宋" w:eastAsia="仿宋" w:hAnsi="仿宋" w:cs="仿宋" w:hint="eastAsia"/>
            <w:lang w:eastAsia="zh-CN"/>
          </w:rPr>
          <w:t>(一)、环境保护措施</w:t>
        </w:r>
        <w:r>
          <w:tab/>
        </w:r>
        <w:r>
          <w:fldChar w:fldCharType="begin"/>
        </w:r>
        <w:r>
          <w:instrText xml:space="preserve"> PAGEREF _Toc20653 \h </w:instrText>
        </w:r>
        <w:r>
          <w:fldChar w:fldCharType="separate"/>
        </w:r>
        <w:r>
          <w:t>44</w:t>
        </w:r>
        <w:r>
          <w:fldChar w:fldCharType="end"/>
        </w:r>
      </w:hyperlink>
    </w:p>
    <w:p>
      <w:pPr>
        <w:pStyle w:val="TOC2"/>
        <w:tabs>
          <w:tab w:val="right" w:leader="dot" w:pos="8306"/>
        </w:tabs>
      </w:pPr>
      <w:hyperlink w:anchor="_Toc19903" w:history="1">
        <w:r>
          <w:rPr>
            <w:rFonts w:ascii="仿宋" w:eastAsia="仿宋" w:hAnsi="仿宋" w:cs="仿宋" w:hint="eastAsia"/>
            <w:lang w:eastAsia="zh-CN"/>
          </w:rPr>
          <w:t>(二)、绿色发展与可持续发展策略</w:t>
        </w:r>
        <w:r>
          <w:tab/>
        </w:r>
        <w:r>
          <w:fldChar w:fldCharType="begin"/>
        </w:r>
        <w:r>
          <w:instrText xml:space="preserve"> PAGEREF _Toc19903 \h </w:instrText>
        </w:r>
        <w:r>
          <w:fldChar w:fldCharType="separate"/>
        </w:r>
        <w:r>
          <w:t>45</w:t>
        </w:r>
        <w:r>
          <w:fldChar w:fldCharType="end"/>
        </w:r>
      </w:hyperlink>
    </w:p>
    <w:p>
      <w:pPr>
        <w:pStyle w:val="TOC1"/>
        <w:tabs>
          <w:tab w:val="right" w:leader="dot" w:pos="8306"/>
        </w:tabs>
      </w:pPr>
      <w:hyperlink w:anchor="_Toc27029" w:history="1">
        <w:r>
          <w:rPr>
            <w:rFonts w:ascii="仿宋" w:eastAsia="仿宋" w:hAnsi="仿宋" w:cs="仿宋" w:hint="eastAsia"/>
            <w:lang w:eastAsia="zh-CN"/>
          </w:rPr>
          <w:t>九、环境保护与治理方案</w:t>
        </w:r>
        <w:r>
          <w:tab/>
        </w:r>
        <w:r>
          <w:fldChar w:fldCharType="begin"/>
        </w:r>
        <w:r>
          <w:instrText xml:space="preserve"> PAGEREF _Toc27029 \h </w:instrText>
        </w:r>
        <w:r>
          <w:fldChar w:fldCharType="separate"/>
        </w:r>
        <w:r>
          <w:t>47</w:t>
        </w:r>
        <w:r>
          <w:fldChar w:fldCharType="end"/>
        </w:r>
      </w:hyperlink>
    </w:p>
    <w:p>
      <w:pPr>
        <w:pStyle w:val="TOC2"/>
        <w:tabs>
          <w:tab w:val="right" w:leader="dot" w:pos="8306"/>
        </w:tabs>
      </w:pPr>
      <w:hyperlink w:anchor="_Toc31393" w:history="1">
        <w:r>
          <w:rPr>
            <w:rFonts w:ascii="仿宋" w:eastAsia="仿宋" w:hAnsi="仿宋" w:cs="仿宋" w:hint="eastAsia"/>
            <w:lang w:eastAsia="zh-CN"/>
          </w:rPr>
          <w:t>(一)、项目环境影响评估</w:t>
        </w:r>
        <w:r>
          <w:tab/>
        </w:r>
        <w:r>
          <w:fldChar w:fldCharType="begin"/>
        </w:r>
        <w:r>
          <w:instrText xml:space="preserve"> PAGEREF _Toc31393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 w:history="1">
        <w:r>
          <w:rPr>
            <w:rFonts w:ascii="仿宋" w:eastAsia="仿宋" w:hAnsi="仿宋" w:cs="仿宋" w:hint="eastAsia"/>
            <w:lang w:eastAsia="zh-CN"/>
          </w:rPr>
          <w:t>(二)、环境保护措施与治理方案</w:t>
        </w:r>
        <w:r>
          <w:tab/>
        </w:r>
        <w:r>
          <w:fldChar w:fldCharType="begin"/>
        </w:r>
        <w:r>
          <w:instrText xml:space="preserve"> PAGEREF _Toc196 \h </w:instrText>
        </w:r>
        <w:r>
          <w:fldChar w:fldCharType="separate"/>
        </w:r>
        <w:r>
          <w:t>47</w:t>
        </w:r>
        <w:r>
          <w:fldChar w:fldCharType="end"/>
        </w:r>
      </w:hyperlink>
    </w:p>
    <w:p>
      <w:pPr>
        <w:pStyle w:val="TOC1"/>
        <w:tabs>
          <w:tab w:val="right" w:leader="dot" w:pos="8306"/>
        </w:tabs>
      </w:pPr>
      <w:hyperlink w:anchor="_Toc19889" w:history="1">
        <w:r>
          <w:rPr>
            <w:rFonts w:ascii="仿宋" w:eastAsia="仿宋" w:hAnsi="仿宋" w:cs="仿宋" w:hint="eastAsia"/>
            <w:lang w:eastAsia="zh-CN"/>
          </w:rPr>
          <w:t>十、安全与应急管理</w:t>
        </w:r>
        <w:r>
          <w:tab/>
        </w:r>
        <w:r>
          <w:fldChar w:fldCharType="begin"/>
        </w:r>
        <w:r>
          <w:instrText xml:space="preserve"> PAGEREF _Toc19889 \h </w:instrText>
        </w:r>
        <w:r>
          <w:fldChar w:fldCharType="separate"/>
        </w:r>
        <w:r>
          <w:t>48</w:t>
        </w:r>
        <w:r>
          <w:fldChar w:fldCharType="end"/>
        </w:r>
      </w:hyperlink>
    </w:p>
    <w:p>
      <w:pPr>
        <w:pStyle w:val="TOC2"/>
        <w:tabs>
          <w:tab w:val="right" w:leader="dot" w:pos="8306"/>
        </w:tabs>
      </w:pPr>
      <w:hyperlink w:anchor="_Toc26460" w:history="1">
        <w:r>
          <w:rPr>
            <w:rFonts w:ascii="仿宋" w:eastAsia="仿宋" w:hAnsi="仿宋" w:cs="仿宋" w:hint="eastAsia"/>
            <w:lang w:eastAsia="zh-CN"/>
          </w:rPr>
          <w:t>(一)、安全生产管理</w:t>
        </w:r>
        <w:r>
          <w:tab/>
        </w:r>
        <w:r>
          <w:fldChar w:fldCharType="begin"/>
        </w:r>
        <w:r>
          <w:instrText xml:space="preserve"> PAGEREF _Toc26460 \h </w:instrText>
        </w:r>
        <w:r>
          <w:fldChar w:fldCharType="separate"/>
        </w:r>
        <w:r>
          <w:t>48</w:t>
        </w:r>
        <w:r>
          <w:fldChar w:fldCharType="end"/>
        </w:r>
      </w:hyperlink>
    </w:p>
    <w:p>
      <w:pPr>
        <w:pStyle w:val="TOC2"/>
        <w:tabs>
          <w:tab w:val="right" w:leader="dot" w:pos="8306"/>
        </w:tabs>
      </w:pPr>
      <w:hyperlink w:anchor="_Toc32182" w:history="1">
        <w:r>
          <w:rPr>
            <w:rFonts w:ascii="仿宋" w:eastAsia="仿宋" w:hAnsi="仿宋" w:cs="仿宋" w:hint="eastAsia"/>
            <w:lang w:eastAsia="zh-CN"/>
          </w:rPr>
          <w:t>(二)、应急预案与响应</w:t>
        </w:r>
        <w:r>
          <w:tab/>
        </w:r>
        <w:r>
          <w:fldChar w:fldCharType="begin"/>
        </w:r>
        <w:r>
          <w:instrText xml:space="preserve"> PAGEREF _Toc32182 \h </w:instrText>
        </w:r>
        <w:r>
          <w:fldChar w:fldCharType="separate"/>
        </w:r>
        <w:r>
          <w:t>49</w:t>
        </w:r>
        <w:r>
          <w:fldChar w:fldCharType="end"/>
        </w:r>
      </w:hyperlink>
    </w:p>
    <w:p>
      <w:pPr>
        <w:pStyle w:val="TOC1"/>
        <w:tabs>
          <w:tab w:val="right" w:leader="dot" w:pos="8306"/>
        </w:tabs>
      </w:pPr>
      <w:hyperlink w:anchor="_Toc8837" w:history="1">
        <w:r>
          <w:rPr>
            <w:rFonts w:ascii="仿宋" w:eastAsia="仿宋" w:hAnsi="仿宋" w:cs="仿宋" w:hint="eastAsia"/>
            <w:lang w:eastAsia="zh-CN"/>
          </w:rPr>
          <w:t>十一、技术创新与产业升级</w:t>
        </w:r>
        <w:r>
          <w:tab/>
        </w:r>
        <w:r>
          <w:fldChar w:fldCharType="begin"/>
        </w:r>
        <w:r>
          <w:instrText xml:space="preserve"> PAGEREF _Toc8837 \h </w:instrText>
        </w:r>
        <w:r>
          <w:fldChar w:fldCharType="separate"/>
        </w:r>
        <w:r>
          <w:t>51</w:t>
        </w:r>
        <w:r>
          <w:fldChar w:fldCharType="end"/>
        </w:r>
      </w:hyperlink>
    </w:p>
    <w:p>
      <w:pPr>
        <w:pStyle w:val="TOC2"/>
        <w:tabs>
          <w:tab w:val="right" w:leader="dot" w:pos="8306"/>
        </w:tabs>
      </w:pPr>
      <w:hyperlink w:anchor="_Toc1713" w:history="1">
        <w:r>
          <w:rPr>
            <w:rFonts w:ascii="仿宋" w:eastAsia="仿宋" w:hAnsi="仿宋" w:cs="仿宋" w:hint="eastAsia"/>
            <w:lang w:eastAsia="zh-CN"/>
          </w:rPr>
          <w:t>(一)、技术创新方向与目标</w:t>
        </w:r>
        <w:r>
          <w:tab/>
        </w:r>
        <w:r>
          <w:fldChar w:fldCharType="begin"/>
        </w:r>
        <w:r>
          <w:instrText xml:space="preserve"> PAGEREF _Toc1713 \h </w:instrText>
        </w:r>
        <w:r>
          <w:fldChar w:fldCharType="separate"/>
        </w:r>
        <w:r>
          <w:t>51</w:t>
        </w:r>
        <w:r>
          <w:fldChar w:fldCharType="end"/>
        </w:r>
      </w:hyperlink>
    </w:p>
    <w:p>
      <w:pPr>
        <w:pStyle w:val="TOC2"/>
        <w:tabs>
          <w:tab w:val="right" w:leader="dot" w:pos="8306"/>
        </w:tabs>
      </w:pPr>
      <w:hyperlink w:anchor="_Toc977" w:history="1">
        <w:r>
          <w:rPr>
            <w:rFonts w:ascii="仿宋" w:eastAsia="仿宋" w:hAnsi="仿宋" w:cs="仿宋" w:hint="eastAsia"/>
            <w:lang w:eastAsia="zh-CN"/>
          </w:rPr>
          <w:t>(二)、产业升级路径与措施</w:t>
        </w:r>
        <w:r>
          <w:tab/>
        </w:r>
        <w:r>
          <w:fldChar w:fldCharType="begin"/>
        </w:r>
        <w:r>
          <w:instrText xml:space="preserve"> PAGEREF _Toc977 \h </w:instrText>
        </w:r>
        <w:r>
          <w:fldChar w:fldCharType="separate"/>
        </w:r>
        <w:r>
          <w:t>52</w:t>
        </w:r>
        <w:r>
          <w:fldChar w:fldCharType="end"/>
        </w:r>
      </w:hyperlink>
    </w:p>
    <w:p>
      <w:pPr>
        <w:pStyle w:val="TOC1"/>
        <w:tabs>
          <w:tab w:val="right" w:leader="dot" w:pos="8306"/>
        </w:tabs>
      </w:pPr>
      <w:hyperlink w:anchor="_Toc27448" w:history="1">
        <w:r>
          <w:rPr>
            <w:rFonts w:ascii="仿宋" w:eastAsia="仿宋" w:hAnsi="仿宋" w:cs="仿宋" w:hint="eastAsia"/>
            <w:lang w:eastAsia="zh-CN"/>
          </w:rPr>
          <w:t>十二、土地利用与规划方案</w:t>
        </w:r>
        <w:r>
          <w:tab/>
        </w:r>
        <w:r>
          <w:fldChar w:fldCharType="begin"/>
        </w:r>
        <w:r>
          <w:instrText xml:space="preserve"> PAGEREF _Toc27448 \h </w:instrText>
        </w:r>
        <w:r>
          <w:fldChar w:fldCharType="separate"/>
        </w:r>
        <w:r>
          <w:t>54</w:t>
        </w:r>
        <w:r>
          <w:fldChar w:fldCharType="end"/>
        </w:r>
      </w:hyperlink>
    </w:p>
    <w:p>
      <w:pPr>
        <w:pStyle w:val="TOC2"/>
        <w:tabs>
          <w:tab w:val="right" w:leader="dot" w:pos="8306"/>
        </w:tabs>
      </w:pPr>
      <w:hyperlink w:anchor="_Toc17822" w:history="1">
        <w:r>
          <w:rPr>
            <w:rFonts w:ascii="仿宋" w:eastAsia="仿宋" w:hAnsi="仿宋" w:cs="仿宋" w:hint="eastAsia"/>
            <w:lang w:eastAsia="zh-CN"/>
          </w:rPr>
          <w:t>(一)、项目用地情况分析</w:t>
        </w:r>
        <w:r>
          <w:tab/>
        </w:r>
        <w:r>
          <w:fldChar w:fldCharType="begin"/>
        </w:r>
        <w:r>
          <w:instrText xml:space="preserve"> PAGEREF _Toc17822 \h </w:instrText>
        </w:r>
        <w:r>
          <w:fldChar w:fldCharType="separate"/>
        </w:r>
        <w:r>
          <w:t>54</w:t>
        </w:r>
        <w:r>
          <w:fldChar w:fldCharType="end"/>
        </w:r>
      </w:hyperlink>
    </w:p>
    <w:p>
      <w:pPr>
        <w:pStyle w:val="TOC2"/>
        <w:tabs>
          <w:tab w:val="right" w:leader="dot" w:pos="8306"/>
        </w:tabs>
      </w:pPr>
      <w:hyperlink w:anchor="_Toc15815" w:history="1">
        <w:r>
          <w:rPr>
            <w:rFonts w:ascii="仿宋" w:eastAsia="仿宋" w:hAnsi="仿宋" w:cs="仿宋" w:hint="eastAsia"/>
            <w:lang w:eastAsia="zh-CN"/>
          </w:rPr>
          <w:t>(二)、土地利用规划方案</w:t>
        </w:r>
        <w:r>
          <w:tab/>
        </w:r>
        <w:r>
          <w:fldChar w:fldCharType="begin"/>
        </w:r>
        <w:r>
          <w:instrText xml:space="preserve"> PAGEREF _Toc15815 \h </w:instrText>
        </w:r>
        <w:r>
          <w:fldChar w:fldCharType="separate"/>
        </w:r>
        <w:r>
          <w:t>55</w:t>
        </w:r>
        <w:r>
          <w:fldChar w:fldCharType="end"/>
        </w:r>
      </w:hyperlink>
    </w:p>
    <w:p>
      <w:pPr>
        <w:pStyle w:val="TOC1"/>
        <w:tabs>
          <w:tab w:val="right" w:leader="dot" w:pos="8306"/>
        </w:tabs>
      </w:pPr>
      <w:hyperlink w:anchor="_Toc21422" w:history="1">
        <w:r>
          <w:rPr>
            <w:rFonts w:ascii="仿宋" w:eastAsia="仿宋" w:hAnsi="仿宋" w:cs="仿宋" w:hint="eastAsia"/>
            <w:lang w:eastAsia="zh-CN"/>
          </w:rPr>
          <w:t>十三、设施与设备管理</w:t>
        </w:r>
        <w:r>
          <w:tab/>
        </w:r>
        <w:r>
          <w:fldChar w:fldCharType="begin"/>
        </w:r>
        <w:r>
          <w:instrText xml:space="preserve"> PAGEREF _Toc21422 \h </w:instrText>
        </w:r>
        <w:r>
          <w:fldChar w:fldCharType="separate"/>
        </w:r>
        <w:r>
          <w:t>56</w:t>
        </w:r>
        <w:r>
          <w:fldChar w:fldCharType="end"/>
        </w:r>
      </w:hyperlink>
    </w:p>
    <w:p>
      <w:pPr>
        <w:pStyle w:val="TOC2"/>
        <w:tabs>
          <w:tab w:val="right" w:leader="dot" w:pos="8306"/>
        </w:tabs>
      </w:pPr>
      <w:hyperlink w:anchor="_Toc6533" w:history="1">
        <w:r>
          <w:rPr>
            <w:rFonts w:ascii="仿宋" w:eastAsia="仿宋" w:hAnsi="仿宋" w:cs="仿宋" w:hint="eastAsia"/>
            <w:lang w:eastAsia="zh-CN"/>
          </w:rPr>
          <w:t>(一)、设施规划与配置</w:t>
        </w:r>
        <w:r>
          <w:tab/>
        </w:r>
        <w:r>
          <w:fldChar w:fldCharType="begin"/>
        </w:r>
        <w:r>
          <w:instrText xml:space="preserve"> PAGEREF _Toc6533 \h </w:instrText>
        </w:r>
        <w:r>
          <w:fldChar w:fldCharType="separate"/>
        </w:r>
        <w:r>
          <w:t>56</w:t>
        </w:r>
        <w:r>
          <w:fldChar w:fldCharType="end"/>
        </w:r>
      </w:hyperlink>
    </w:p>
    <w:p>
      <w:pPr>
        <w:pStyle w:val="TOC2"/>
        <w:tabs>
          <w:tab w:val="right" w:leader="dot" w:pos="8306"/>
        </w:tabs>
      </w:pPr>
      <w:hyperlink w:anchor="_Toc26954" w:history="1">
        <w:r>
          <w:rPr>
            <w:rFonts w:ascii="仿宋" w:eastAsia="仿宋" w:hAnsi="仿宋" w:cs="仿宋" w:hint="eastAsia"/>
            <w:lang w:eastAsia="zh-CN"/>
          </w:rPr>
          <w:t>(二)、设备采购与维护管理</w:t>
        </w:r>
        <w:r>
          <w:tab/>
        </w:r>
        <w:r>
          <w:fldChar w:fldCharType="begin"/>
        </w:r>
        <w:r>
          <w:instrText xml:space="preserve"> PAGEREF _Toc26954 \h </w:instrText>
        </w:r>
        <w:r>
          <w:fldChar w:fldCharType="separate"/>
        </w:r>
        <w:r>
          <w:t>57</w:t>
        </w:r>
        <w:r>
          <w:fldChar w:fldCharType="end"/>
        </w:r>
      </w:hyperlink>
    </w:p>
    <w:p>
      <w:pPr>
        <w:pStyle w:val="TOC2"/>
        <w:tabs>
          <w:tab w:val="right" w:leader="dot" w:pos="8306"/>
        </w:tabs>
      </w:pPr>
      <w:hyperlink w:anchor="_Toc11857" w:history="1">
        <w:r>
          <w:rPr>
            <w:rFonts w:ascii="仿宋" w:eastAsia="仿宋" w:hAnsi="仿宋" w:cs="仿宋" w:hint="eastAsia"/>
            <w:lang w:eastAsia="zh-CN"/>
          </w:rPr>
          <w:t>(三)、设施设备升级策略</w:t>
        </w:r>
        <w:r>
          <w:tab/>
        </w:r>
        <w:r>
          <w:fldChar w:fldCharType="begin"/>
        </w:r>
        <w:r>
          <w:instrText xml:space="preserve"> PAGEREF _Toc11857 \h </w:instrText>
        </w:r>
        <w:r>
          <w:fldChar w:fldCharType="separate"/>
        </w:r>
        <w:r>
          <w:t>57</w:t>
        </w:r>
        <w:r>
          <w:fldChar w:fldCharType="end"/>
        </w:r>
      </w:hyperlink>
    </w:p>
    <w:p>
      <w:pPr>
        <w:pStyle w:val="TOC1"/>
        <w:tabs>
          <w:tab w:val="right" w:leader="dot" w:pos="8306"/>
        </w:tabs>
      </w:pPr>
      <w:hyperlink w:anchor="_Toc14760" w:history="1">
        <w:r>
          <w:rPr>
            <w:rFonts w:ascii="仿宋" w:eastAsia="仿宋" w:hAnsi="仿宋" w:cs="仿宋" w:hint="eastAsia"/>
            <w:lang w:eastAsia="zh-CN"/>
          </w:rPr>
          <w:t>十四、质量管理与控制</w:t>
        </w:r>
        <w:r>
          <w:tab/>
        </w:r>
        <w:r>
          <w:fldChar w:fldCharType="begin"/>
        </w:r>
        <w:r>
          <w:instrText xml:space="preserve"> PAGEREF _Toc14760 \h </w:instrText>
        </w:r>
        <w:r>
          <w:fldChar w:fldCharType="separate"/>
        </w:r>
        <w:r>
          <w:t>58</w:t>
        </w:r>
        <w:r>
          <w:fldChar w:fldCharType="end"/>
        </w:r>
      </w:hyperlink>
    </w:p>
    <w:p>
      <w:pPr>
        <w:pStyle w:val="TOC2"/>
        <w:tabs>
          <w:tab w:val="right" w:leader="dot" w:pos="8306"/>
        </w:tabs>
      </w:pPr>
      <w:hyperlink w:anchor="_Toc25106" w:history="1">
        <w:r>
          <w:rPr>
            <w:rFonts w:ascii="仿宋" w:eastAsia="仿宋" w:hAnsi="仿宋" w:cs="仿宋" w:hint="eastAsia"/>
            <w:lang w:eastAsia="zh-CN"/>
          </w:rPr>
          <w:t>(一)、质量管理体系建设</w:t>
        </w:r>
        <w:r>
          <w:tab/>
        </w:r>
        <w:r>
          <w:fldChar w:fldCharType="begin"/>
        </w:r>
        <w:r>
          <w:instrText xml:space="preserve"> PAGEREF _Toc25106 \h </w:instrText>
        </w:r>
        <w:r>
          <w:fldChar w:fldCharType="separate"/>
        </w:r>
        <w:r>
          <w:t>58</w:t>
        </w:r>
        <w:r>
          <w:fldChar w:fldCharType="end"/>
        </w:r>
      </w:hyperlink>
    </w:p>
    <w:p>
      <w:pPr>
        <w:pStyle w:val="TOC2"/>
        <w:tabs>
          <w:tab w:val="right" w:leader="dot" w:pos="8306"/>
        </w:tabs>
      </w:pPr>
      <w:hyperlink w:anchor="_Toc15477" w:history="1">
        <w:r>
          <w:rPr>
            <w:rFonts w:ascii="仿宋" w:eastAsia="仿宋" w:hAnsi="仿宋" w:cs="仿宋" w:hint="eastAsia"/>
            <w:lang w:eastAsia="zh-CN"/>
          </w:rPr>
          <w:t>(二)、质量控制措施</w:t>
        </w:r>
        <w:r>
          <w:tab/>
        </w:r>
        <w:r>
          <w:fldChar w:fldCharType="begin"/>
        </w:r>
        <w:r>
          <w:instrText xml:space="preserve"> PAGEREF _Toc15477 \h </w:instrText>
        </w:r>
        <w:r>
          <w:fldChar w:fldCharType="separate"/>
        </w:r>
        <w:r>
          <w:t>59</w:t>
        </w:r>
        <w:r>
          <w:fldChar w:fldCharType="end"/>
        </w:r>
      </w:hyperlink>
    </w:p>
    <w:p>
      <w:pPr>
        <w:pStyle w:val="TOC1"/>
        <w:tabs>
          <w:tab w:val="right" w:leader="dot" w:pos="8306"/>
        </w:tabs>
      </w:pPr>
      <w:hyperlink w:anchor="_Toc22938" w:history="1">
        <w:r>
          <w:rPr>
            <w:rFonts w:ascii="仿宋" w:eastAsia="仿宋" w:hAnsi="仿宋" w:cs="仿宋" w:hint="eastAsia"/>
            <w:lang w:eastAsia="zh-CN"/>
          </w:rPr>
          <w:t>十五、合作与交流机制建立</w:t>
        </w:r>
        <w:r>
          <w:tab/>
        </w:r>
        <w:r>
          <w:fldChar w:fldCharType="begin"/>
        </w:r>
        <w:r>
          <w:instrText xml:space="preserve"> PAGEREF _Toc22938 \h </w:instrText>
        </w:r>
        <w:r>
          <w:fldChar w:fldCharType="separate"/>
        </w:r>
        <w:r>
          <w:t>61</w:t>
        </w:r>
        <w:r>
          <w:fldChar w:fldCharType="end"/>
        </w:r>
      </w:hyperlink>
    </w:p>
    <w:p>
      <w:pPr>
        <w:pStyle w:val="TOC2"/>
        <w:tabs>
          <w:tab w:val="right" w:leader="dot" w:pos="8306"/>
        </w:tabs>
      </w:pPr>
      <w:hyperlink w:anchor="_Toc18348" w:history="1">
        <w:r>
          <w:rPr>
            <w:rFonts w:ascii="仿宋" w:eastAsia="仿宋" w:hAnsi="仿宋" w:cs="仿宋" w:hint="eastAsia"/>
            <w:lang w:eastAsia="zh-CN"/>
          </w:rPr>
          <w:t>(一)、合作伙伴选择与合作方式</w:t>
        </w:r>
        <w:r>
          <w:tab/>
        </w:r>
        <w:r>
          <w:fldChar w:fldCharType="begin"/>
        </w:r>
        <w:r>
          <w:instrText xml:space="preserve"> PAGEREF _Toc18348 \h </w:instrText>
        </w:r>
        <w:r>
          <w:fldChar w:fldCharType="separate"/>
        </w:r>
        <w:r>
          <w:t>61</w:t>
        </w:r>
        <w:r>
          <w:fldChar w:fldCharType="end"/>
        </w:r>
      </w:hyperlink>
    </w:p>
    <w:p>
      <w:pPr>
        <w:pStyle w:val="TOC2"/>
        <w:tabs>
          <w:tab w:val="right" w:leader="dot" w:pos="8306"/>
        </w:tabs>
      </w:pPr>
      <w:hyperlink w:anchor="_Toc3492" w:history="1">
        <w:r>
          <w:rPr>
            <w:rFonts w:ascii="仿宋" w:eastAsia="仿宋" w:hAnsi="仿宋" w:cs="仿宋" w:hint="eastAsia"/>
            <w:lang w:eastAsia="zh-CN"/>
          </w:rPr>
          <w:t>(二)、交流与合作平台搭建</w:t>
        </w:r>
        <w:r>
          <w:tab/>
        </w:r>
        <w:r>
          <w:fldChar w:fldCharType="begin"/>
        </w:r>
        <w:r>
          <w:instrText xml:space="preserve"> PAGEREF _Toc3492 \h </w:instrText>
        </w:r>
        <w:r>
          <w:fldChar w:fldCharType="separate"/>
        </w:r>
        <w:r>
          <w:t>62</w:t>
        </w:r>
        <w:r>
          <w:fldChar w:fldCharType="end"/>
        </w:r>
      </w:hyperlink>
    </w:p>
    <w:p>
      <w:pPr>
        <w:pStyle w:val="TOC1"/>
        <w:tabs>
          <w:tab w:val="right" w:leader="dot" w:pos="8306"/>
        </w:tabs>
      </w:pPr>
      <w:hyperlink w:anchor="_Toc10529" w:history="1">
        <w:r>
          <w:rPr>
            <w:rFonts w:ascii="仿宋" w:eastAsia="仿宋" w:hAnsi="仿宋" w:cs="仿宋" w:hint="eastAsia"/>
            <w:lang w:eastAsia="zh-CN"/>
          </w:rPr>
          <w:t>十六、知识产权管理与保护</w:t>
        </w:r>
        <w:r>
          <w:tab/>
        </w:r>
        <w:r>
          <w:fldChar w:fldCharType="begin"/>
        </w:r>
        <w:r>
          <w:instrText xml:space="preserve"> PAGEREF _Toc10529 \h </w:instrText>
        </w:r>
        <w:r>
          <w:fldChar w:fldCharType="separate"/>
        </w:r>
        <w:r>
          <w:t>64</w:t>
        </w:r>
        <w:r>
          <w:fldChar w:fldCharType="end"/>
        </w:r>
      </w:hyperlink>
    </w:p>
    <w:p>
      <w:pPr>
        <w:pStyle w:val="TOC2"/>
        <w:tabs>
          <w:tab w:val="right" w:leader="dot" w:pos="8306"/>
        </w:tabs>
      </w:pPr>
      <w:hyperlink w:anchor="_Toc29870" w:history="1">
        <w:r>
          <w:rPr>
            <w:rFonts w:ascii="仿宋" w:eastAsia="仿宋" w:hAnsi="仿宋" w:cs="仿宋" w:hint="eastAsia"/>
            <w:lang w:eastAsia="zh-CN"/>
          </w:rPr>
          <w:t>(一)、知识产权管理体系建设</w:t>
        </w:r>
        <w:r>
          <w:tab/>
        </w:r>
        <w:r>
          <w:fldChar w:fldCharType="begin"/>
        </w:r>
        <w:r>
          <w:instrText xml:space="preserve"> PAGEREF _Toc29870 \h </w:instrText>
        </w:r>
        <w:r>
          <w:fldChar w:fldCharType="separate"/>
        </w:r>
        <w:r>
          <w:t>64</w:t>
        </w:r>
        <w:r>
          <w:fldChar w:fldCharType="end"/>
        </w:r>
      </w:hyperlink>
    </w:p>
    <w:p>
      <w:pPr>
        <w:pStyle w:val="TOC2"/>
        <w:tabs>
          <w:tab w:val="right" w:leader="dot" w:pos="8306"/>
        </w:tabs>
      </w:pPr>
      <w:hyperlink w:anchor="_Toc17769" w:history="1">
        <w:r>
          <w:rPr>
            <w:rFonts w:ascii="仿宋" w:eastAsia="仿宋" w:hAnsi="仿宋" w:cs="仿宋" w:hint="eastAsia"/>
            <w:lang w:eastAsia="zh-CN"/>
          </w:rPr>
          <w:t>(二)、知识产权保护措施</w:t>
        </w:r>
        <w:r>
          <w:tab/>
        </w:r>
        <w:r>
          <w:fldChar w:fldCharType="begin"/>
        </w:r>
        <w:r>
          <w:instrText xml:space="preserve"> PAGEREF _Toc17769 \h </w:instrText>
        </w:r>
        <w:r>
          <w:fldChar w:fldCharType="separate"/>
        </w:r>
        <w:r>
          <w:t>64</w:t>
        </w:r>
        <w:r>
          <w:fldChar w:fldCharType="end"/>
        </w:r>
      </w:hyperlink>
    </w:p>
    <w:p>
      <w:pPr>
        <w:pStyle w:val="TOC1"/>
        <w:tabs>
          <w:tab w:val="right" w:leader="dot" w:pos="8306"/>
        </w:tabs>
      </w:pPr>
      <w:hyperlink w:anchor="_Toc20675" w:history="1">
        <w:r>
          <w:rPr>
            <w:rFonts w:ascii="仿宋" w:eastAsia="仿宋" w:hAnsi="仿宋" w:cs="仿宋" w:hint="eastAsia"/>
            <w:lang w:eastAsia="zh-CN"/>
          </w:rPr>
          <w:t>十七、产业协同与集群发展</w:t>
        </w:r>
        <w:r>
          <w:tab/>
        </w:r>
        <w:r>
          <w:fldChar w:fldCharType="begin"/>
        </w:r>
        <w:r>
          <w:instrText xml:space="preserve"> PAGEREF _Toc20675 \h </w:instrText>
        </w:r>
        <w:r>
          <w:fldChar w:fldCharType="separate"/>
        </w:r>
        <w:r>
          <w:t>66</w:t>
        </w:r>
        <w:r>
          <w:fldChar w:fldCharType="end"/>
        </w:r>
      </w:hyperlink>
    </w:p>
    <w:p>
      <w:pPr>
        <w:pStyle w:val="TOC2"/>
        <w:tabs>
          <w:tab w:val="right" w:leader="dot" w:pos="8306"/>
        </w:tabs>
      </w:pPr>
      <w:hyperlink w:anchor="_Toc12040" w:history="1">
        <w:r>
          <w:rPr>
            <w:rFonts w:ascii="仿宋" w:eastAsia="仿宋" w:hAnsi="仿宋" w:cs="仿宋" w:hint="eastAsia"/>
            <w:lang w:eastAsia="zh-CN"/>
          </w:rPr>
          <w:t>(一)、产业协同机制建设</w:t>
        </w:r>
        <w:r>
          <w:tab/>
        </w:r>
        <w:r>
          <w:fldChar w:fldCharType="begin"/>
        </w:r>
        <w:r>
          <w:instrText xml:space="preserve"> PAGEREF _Toc12040 \h </w:instrText>
        </w:r>
        <w:r>
          <w:fldChar w:fldCharType="separate"/>
        </w:r>
        <w:r>
          <w:t>66</w:t>
        </w:r>
        <w:r>
          <w:fldChar w:fldCharType="end"/>
        </w:r>
      </w:hyperlink>
    </w:p>
    <w:p>
      <w:pPr>
        <w:pStyle w:val="TOC2"/>
        <w:tabs>
          <w:tab w:val="right" w:leader="dot" w:pos="8306"/>
        </w:tabs>
      </w:pPr>
      <w:hyperlink w:anchor="_Toc26733" w:history="1">
        <w:r>
          <w:rPr>
            <w:rFonts w:ascii="仿宋" w:eastAsia="仿宋" w:hAnsi="仿宋" w:cs="仿宋" w:hint="eastAsia"/>
            <w:lang w:eastAsia="zh-CN"/>
          </w:rPr>
          <w:t>(二)、产业集群培育与发展</w:t>
        </w:r>
        <w:r>
          <w:tab/>
        </w:r>
        <w:r>
          <w:fldChar w:fldCharType="begin"/>
        </w:r>
        <w:r>
          <w:instrText xml:space="preserve"> PAGEREF _Toc26733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9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36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21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44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56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84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47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77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https://d.book118.com/118046103110006025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6E1143"/>
    <w:rsid w:val="2F6E11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4610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2023-12-26T06:32:00Z</dcterms:created>
  <dcterms:modified xsi:type="dcterms:W3CDTF">2023-12-26T06:33:22Z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2D62349938784126A30B1B4E95FFCF16_11</vt:lpwstr>
  </property>
  <property fmtid="{D5CDD505-2E9C-101B-9397-08002B2CF9AE}" pid="3" name="KSOProductBuildVer">
    <vt:lpwstr>2052-12.1.0.16120</vt:lpwstr>
  </property>
</Properties>
</file>