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47" w:history="1">
        <w:r>
          <w:rPr>
            <w:rFonts w:ascii="仿宋" w:eastAsia="仿宋" w:hAnsi="仿宋" w:cs="仿宋" w:hint="eastAsia"/>
            <w:lang w:eastAsia="zh-CN"/>
          </w:rPr>
          <w:t>前言</w:t>
        </w:r>
        <w:r>
          <w:tab/>
        </w:r>
        <w:r>
          <w:fldChar w:fldCharType="begin"/>
        </w:r>
        <w:r>
          <w:instrText xml:space="preserve"> PAGEREF _Toc8447 \h </w:instrText>
        </w:r>
        <w:r>
          <w:fldChar w:fldCharType="separate"/>
        </w:r>
        <w:r>
          <w:t>3</w:t>
        </w:r>
        <w:r>
          <w:fldChar w:fldCharType="end"/>
        </w:r>
      </w:hyperlink>
    </w:p>
    <w:p>
      <w:pPr>
        <w:pStyle w:val="TOC1"/>
        <w:tabs>
          <w:tab w:val="right" w:leader="dot" w:pos="8306"/>
        </w:tabs>
      </w:pPr>
      <w:hyperlink w:anchor="_Toc17258" w:history="1">
        <w:r>
          <w:rPr>
            <w:rFonts w:ascii="仿宋" w:eastAsia="仿宋" w:hAnsi="仿宋" w:cs="仿宋" w:hint="eastAsia"/>
            <w:lang w:eastAsia="zh-CN"/>
          </w:rPr>
          <w:t>一、导电胶项目绩效评估</w:t>
        </w:r>
        <w:r>
          <w:tab/>
        </w:r>
        <w:r>
          <w:fldChar w:fldCharType="begin"/>
        </w:r>
        <w:r>
          <w:instrText xml:space="preserve"> PAGEREF _Toc17258 \h </w:instrText>
        </w:r>
        <w:r>
          <w:fldChar w:fldCharType="separate"/>
        </w:r>
        <w:r>
          <w:t>3</w:t>
        </w:r>
        <w:r>
          <w:fldChar w:fldCharType="end"/>
        </w:r>
      </w:hyperlink>
    </w:p>
    <w:p>
      <w:pPr>
        <w:pStyle w:val="TOC2"/>
        <w:tabs>
          <w:tab w:val="right" w:leader="dot" w:pos="8306"/>
        </w:tabs>
      </w:pPr>
      <w:hyperlink w:anchor="_Toc21698" w:history="1">
        <w:r>
          <w:rPr>
            <w:rFonts w:ascii="仿宋" w:eastAsia="仿宋" w:hAnsi="仿宋" w:cs="仿宋" w:hint="eastAsia"/>
            <w:lang w:eastAsia="zh-CN"/>
          </w:rPr>
          <w:t>(一)、绩效评估指标</w:t>
        </w:r>
        <w:r>
          <w:tab/>
        </w:r>
        <w:r>
          <w:fldChar w:fldCharType="begin"/>
        </w:r>
        <w:r>
          <w:instrText xml:space="preserve"> PAGEREF _Toc21698 \h </w:instrText>
        </w:r>
        <w:r>
          <w:fldChar w:fldCharType="separate"/>
        </w:r>
        <w:r>
          <w:t>3</w:t>
        </w:r>
        <w:r>
          <w:fldChar w:fldCharType="end"/>
        </w:r>
      </w:hyperlink>
    </w:p>
    <w:p>
      <w:pPr>
        <w:pStyle w:val="TOC2"/>
        <w:tabs>
          <w:tab w:val="right" w:leader="dot" w:pos="8306"/>
        </w:tabs>
      </w:pPr>
      <w:hyperlink w:anchor="_Toc5215" w:history="1">
        <w:r>
          <w:rPr>
            <w:rFonts w:ascii="仿宋" w:eastAsia="仿宋" w:hAnsi="仿宋" w:cs="仿宋" w:hint="eastAsia"/>
            <w:lang w:eastAsia="zh-CN"/>
          </w:rPr>
          <w:t>(二)、绩效评估方法</w:t>
        </w:r>
        <w:r>
          <w:tab/>
        </w:r>
        <w:r>
          <w:fldChar w:fldCharType="begin"/>
        </w:r>
        <w:r>
          <w:instrText xml:space="preserve"> PAGEREF _Toc5215 \h </w:instrText>
        </w:r>
        <w:r>
          <w:fldChar w:fldCharType="separate"/>
        </w:r>
        <w:r>
          <w:t>4</w:t>
        </w:r>
        <w:r>
          <w:fldChar w:fldCharType="end"/>
        </w:r>
      </w:hyperlink>
    </w:p>
    <w:p>
      <w:pPr>
        <w:pStyle w:val="TOC2"/>
        <w:tabs>
          <w:tab w:val="right" w:leader="dot" w:pos="8306"/>
        </w:tabs>
      </w:pPr>
      <w:hyperlink w:anchor="_Toc8774" w:history="1">
        <w:r>
          <w:rPr>
            <w:rFonts w:ascii="仿宋" w:eastAsia="仿宋" w:hAnsi="仿宋" w:cs="仿宋" w:hint="eastAsia"/>
            <w:lang w:eastAsia="zh-CN"/>
          </w:rPr>
          <w:t>(三)、绩效评估周期</w:t>
        </w:r>
        <w:r>
          <w:tab/>
        </w:r>
        <w:r>
          <w:fldChar w:fldCharType="begin"/>
        </w:r>
        <w:r>
          <w:instrText xml:space="preserve"> PAGEREF _Toc8774 \h </w:instrText>
        </w:r>
        <w:r>
          <w:fldChar w:fldCharType="separate"/>
        </w:r>
        <w:r>
          <w:t>5</w:t>
        </w:r>
        <w:r>
          <w:fldChar w:fldCharType="end"/>
        </w:r>
      </w:hyperlink>
    </w:p>
    <w:p>
      <w:pPr>
        <w:pStyle w:val="TOC1"/>
        <w:tabs>
          <w:tab w:val="right" w:leader="dot" w:pos="8306"/>
        </w:tabs>
      </w:pPr>
      <w:hyperlink w:anchor="_Toc23368" w:history="1">
        <w:r>
          <w:rPr>
            <w:rFonts w:ascii="仿宋" w:eastAsia="仿宋" w:hAnsi="仿宋" w:cs="仿宋" w:hint="eastAsia"/>
            <w:lang w:eastAsia="zh-CN"/>
          </w:rPr>
          <w:t>二、导电胶项目土建工程</w:t>
        </w:r>
        <w:r>
          <w:tab/>
        </w:r>
        <w:r>
          <w:fldChar w:fldCharType="begin"/>
        </w:r>
        <w:r>
          <w:instrText xml:space="preserve"> PAGEREF _Toc23368 \h </w:instrText>
        </w:r>
        <w:r>
          <w:fldChar w:fldCharType="separate"/>
        </w:r>
        <w:r>
          <w:t>6</w:t>
        </w:r>
        <w:r>
          <w:fldChar w:fldCharType="end"/>
        </w:r>
      </w:hyperlink>
    </w:p>
    <w:p>
      <w:pPr>
        <w:pStyle w:val="TOC2"/>
        <w:tabs>
          <w:tab w:val="right" w:leader="dot" w:pos="8306"/>
        </w:tabs>
      </w:pPr>
      <w:hyperlink w:anchor="_Toc27981" w:history="1">
        <w:r>
          <w:rPr>
            <w:rFonts w:ascii="仿宋" w:eastAsia="仿宋" w:hAnsi="仿宋" w:cs="仿宋" w:hint="eastAsia"/>
            <w:lang w:eastAsia="zh-CN"/>
          </w:rPr>
          <w:t>(一)、建筑工程设计原则</w:t>
        </w:r>
        <w:r>
          <w:tab/>
        </w:r>
        <w:r>
          <w:fldChar w:fldCharType="begin"/>
        </w:r>
        <w:r>
          <w:instrText xml:space="preserve"> PAGEREF _Toc27981 \h </w:instrText>
        </w:r>
        <w:r>
          <w:fldChar w:fldCharType="separate"/>
        </w:r>
        <w:r>
          <w:t>6</w:t>
        </w:r>
        <w:r>
          <w:fldChar w:fldCharType="end"/>
        </w:r>
      </w:hyperlink>
    </w:p>
    <w:p>
      <w:pPr>
        <w:pStyle w:val="TOC2"/>
        <w:tabs>
          <w:tab w:val="right" w:leader="dot" w:pos="8306"/>
        </w:tabs>
      </w:pPr>
      <w:hyperlink w:anchor="_Toc4243" w:history="1">
        <w:r>
          <w:rPr>
            <w:rFonts w:ascii="仿宋" w:eastAsia="仿宋" w:hAnsi="仿宋" w:cs="仿宋" w:hint="eastAsia"/>
            <w:lang w:eastAsia="zh-CN"/>
          </w:rPr>
          <w:t>(二)、土建工程设计年限及安全等级</w:t>
        </w:r>
        <w:r>
          <w:tab/>
        </w:r>
        <w:r>
          <w:fldChar w:fldCharType="begin"/>
        </w:r>
        <w:r>
          <w:instrText xml:space="preserve"> PAGEREF _Toc4243 \h </w:instrText>
        </w:r>
        <w:r>
          <w:fldChar w:fldCharType="separate"/>
        </w:r>
        <w:r>
          <w:t>7</w:t>
        </w:r>
        <w:r>
          <w:fldChar w:fldCharType="end"/>
        </w:r>
      </w:hyperlink>
    </w:p>
    <w:p>
      <w:pPr>
        <w:pStyle w:val="TOC2"/>
        <w:tabs>
          <w:tab w:val="right" w:leader="dot" w:pos="8306"/>
        </w:tabs>
      </w:pPr>
      <w:hyperlink w:anchor="_Toc10612" w:history="1">
        <w:r>
          <w:rPr>
            <w:rFonts w:ascii="仿宋" w:eastAsia="仿宋" w:hAnsi="仿宋" w:cs="仿宋" w:hint="eastAsia"/>
            <w:lang w:eastAsia="zh-CN"/>
          </w:rPr>
          <w:t>(三)、建筑工程设计总体要求</w:t>
        </w:r>
        <w:r>
          <w:tab/>
        </w:r>
        <w:r>
          <w:fldChar w:fldCharType="begin"/>
        </w:r>
        <w:r>
          <w:instrText xml:space="preserve"> PAGEREF _Toc10612 \h </w:instrText>
        </w:r>
        <w:r>
          <w:fldChar w:fldCharType="separate"/>
        </w:r>
        <w:r>
          <w:t>8</w:t>
        </w:r>
        <w:r>
          <w:fldChar w:fldCharType="end"/>
        </w:r>
      </w:hyperlink>
    </w:p>
    <w:p>
      <w:pPr>
        <w:pStyle w:val="TOC2"/>
        <w:tabs>
          <w:tab w:val="right" w:leader="dot" w:pos="8306"/>
        </w:tabs>
      </w:pPr>
      <w:hyperlink w:anchor="_Toc27299" w:history="1">
        <w:r>
          <w:rPr>
            <w:rFonts w:ascii="仿宋" w:eastAsia="仿宋" w:hAnsi="仿宋" w:cs="仿宋" w:hint="eastAsia"/>
            <w:lang w:eastAsia="zh-CN"/>
          </w:rPr>
          <w:t>(四)、土建工程建设指标</w:t>
        </w:r>
        <w:r>
          <w:tab/>
        </w:r>
        <w:r>
          <w:fldChar w:fldCharType="begin"/>
        </w:r>
        <w:r>
          <w:instrText xml:space="preserve"> PAGEREF _Toc27299 \h </w:instrText>
        </w:r>
        <w:r>
          <w:fldChar w:fldCharType="separate"/>
        </w:r>
        <w:r>
          <w:t>9</w:t>
        </w:r>
        <w:r>
          <w:fldChar w:fldCharType="end"/>
        </w:r>
      </w:hyperlink>
    </w:p>
    <w:p>
      <w:pPr>
        <w:pStyle w:val="TOC1"/>
        <w:tabs>
          <w:tab w:val="right" w:leader="dot" w:pos="8306"/>
        </w:tabs>
      </w:pPr>
      <w:hyperlink w:anchor="_Toc1996" w:history="1">
        <w:r>
          <w:rPr>
            <w:rFonts w:ascii="仿宋" w:eastAsia="仿宋" w:hAnsi="仿宋" w:cs="仿宋" w:hint="eastAsia"/>
            <w:lang w:eastAsia="zh-CN"/>
          </w:rPr>
          <w:t>三、产品规划分析</w:t>
        </w:r>
        <w:r>
          <w:tab/>
        </w:r>
        <w:r>
          <w:fldChar w:fldCharType="begin"/>
        </w:r>
        <w:r>
          <w:instrText xml:space="preserve"> PAGEREF _Toc1996 \h </w:instrText>
        </w:r>
        <w:r>
          <w:fldChar w:fldCharType="separate"/>
        </w:r>
        <w:r>
          <w:t>9</w:t>
        </w:r>
        <w:r>
          <w:fldChar w:fldCharType="end"/>
        </w:r>
      </w:hyperlink>
    </w:p>
    <w:p>
      <w:pPr>
        <w:pStyle w:val="TOC2"/>
        <w:tabs>
          <w:tab w:val="right" w:leader="dot" w:pos="8306"/>
        </w:tabs>
      </w:pPr>
      <w:hyperlink w:anchor="_Toc16800" w:history="1">
        <w:r>
          <w:rPr>
            <w:rFonts w:ascii="仿宋" w:eastAsia="仿宋" w:hAnsi="仿宋" w:cs="仿宋" w:hint="eastAsia"/>
            <w:lang w:eastAsia="zh-CN"/>
          </w:rPr>
          <w:t>(一)、产品规划</w:t>
        </w:r>
        <w:r>
          <w:tab/>
        </w:r>
        <w:r>
          <w:fldChar w:fldCharType="begin"/>
        </w:r>
        <w:r>
          <w:instrText xml:space="preserve"> PAGEREF _Toc16800 \h </w:instrText>
        </w:r>
        <w:r>
          <w:fldChar w:fldCharType="separate"/>
        </w:r>
        <w:r>
          <w:t>9</w:t>
        </w:r>
        <w:r>
          <w:fldChar w:fldCharType="end"/>
        </w:r>
      </w:hyperlink>
    </w:p>
    <w:p>
      <w:pPr>
        <w:pStyle w:val="TOC2"/>
        <w:tabs>
          <w:tab w:val="right" w:leader="dot" w:pos="8306"/>
        </w:tabs>
      </w:pPr>
      <w:hyperlink w:anchor="_Toc1516" w:history="1">
        <w:r>
          <w:rPr>
            <w:rFonts w:ascii="仿宋" w:eastAsia="仿宋" w:hAnsi="仿宋" w:cs="仿宋" w:hint="eastAsia"/>
            <w:lang w:eastAsia="zh-CN"/>
          </w:rPr>
          <w:t>(二)、建设规模</w:t>
        </w:r>
        <w:r>
          <w:tab/>
        </w:r>
        <w:r>
          <w:fldChar w:fldCharType="begin"/>
        </w:r>
        <w:r>
          <w:instrText xml:space="preserve"> PAGEREF _Toc1516 \h </w:instrText>
        </w:r>
        <w:r>
          <w:fldChar w:fldCharType="separate"/>
        </w:r>
        <w:r>
          <w:t>10</w:t>
        </w:r>
        <w:r>
          <w:fldChar w:fldCharType="end"/>
        </w:r>
      </w:hyperlink>
    </w:p>
    <w:p>
      <w:pPr>
        <w:pStyle w:val="TOC1"/>
        <w:tabs>
          <w:tab w:val="right" w:leader="dot" w:pos="8306"/>
        </w:tabs>
      </w:pPr>
      <w:hyperlink w:anchor="_Toc12961" w:history="1">
        <w:r>
          <w:rPr>
            <w:rFonts w:ascii="仿宋" w:eastAsia="仿宋" w:hAnsi="仿宋" w:cs="仿宋" w:hint="eastAsia"/>
            <w:lang w:eastAsia="zh-CN"/>
          </w:rPr>
          <w:t>四、导电胶项目文档管理</w:t>
        </w:r>
        <w:r>
          <w:tab/>
        </w:r>
        <w:r>
          <w:fldChar w:fldCharType="begin"/>
        </w:r>
        <w:r>
          <w:instrText xml:space="preserve"> PAGEREF _Toc12961 \h </w:instrText>
        </w:r>
        <w:r>
          <w:fldChar w:fldCharType="separate"/>
        </w:r>
        <w:r>
          <w:t>11</w:t>
        </w:r>
        <w:r>
          <w:fldChar w:fldCharType="end"/>
        </w:r>
      </w:hyperlink>
    </w:p>
    <w:p>
      <w:pPr>
        <w:pStyle w:val="TOC2"/>
        <w:tabs>
          <w:tab w:val="right" w:leader="dot" w:pos="8306"/>
        </w:tabs>
      </w:pPr>
      <w:hyperlink w:anchor="_Toc4833" w:history="1">
        <w:r>
          <w:rPr>
            <w:rFonts w:ascii="仿宋" w:eastAsia="仿宋" w:hAnsi="仿宋" w:cs="仿宋" w:hint="eastAsia"/>
            <w:lang w:eastAsia="zh-CN"/>
          </w:rPr>
          <w:t>(一)、文档编制与审查</w:t>
        </w:r>
        <w:r>
          <w:tab/>
        </w:r>
        <w:r>
          <w:fldChar w:fldCharType="begin"/>
        </w:r>
        <w:r>
          <w:instrText xml:space="preserve"> PAGEREF _Toc4833 \h </w:instrText>
        </w:r>
        <w:r>
          <w:fldChar w:fldCharType="separate"/>
        </w:r>
        <w:r>
          <w:t>11</w:t>
        </w:r>
        <w:r>
          <w:fldChar w:fldCharType="end"/>
        </w:r>
      </w:hyperlink>
    </w:p>
    <w:p>
      <w:pPr>
        <w:pStyle w:val="TOC2"/>
        <w:tabs>
          <w:tab w:val="right" w:leader="dot" w:pos="8306"/>
        </w:tabs>
      </w:pPr>
      <w:hyperlink w:anchor="_Toc1397" w:history="1">
        <w:r>
          <w:rPr>
            <w:rFonts w:ascii="仿宋" w:eastAsia="仿宋" w:hAnsi="仿宋" w:cs="仿宋" w:hint="eastAsia"/>
            <w:lang w:eastAsia="zh-CN"/>
          </w:rPr>
          <w:t>(二)、文档发布与分发</w:t>
        </w:r>
        <w:r>
          <w:tab/>
        </w:r>
        <w:r>
          <w:fldChar w:fldCharType="begin"/>
        </w:r>
        <w:r>
          <w:instrText xml:space="preserve"> PAGEREF _Toc1397 \h </w:instrText>
        </w:r>
        <w:r>
          <w:fldChar w:fldCharType="separate"/>
        </w:r>
        <w:r>
          <w:t>13</w:t>
        </w:r>
        <w:r>
          <w:fldChar w:fldCharType="end"/>
        </w:r>
      </w:hyperlink>
    </w:p>
    <w:p>
      <w:pPr>
        <w:pStyle w:val="TOC2"/>
        <w:tabs>
          <w:tab w:val="right" w:leader="dot" w:pos="8306"/>
        </w:tabs>
      </w:pPr>
      <w:hyperlink w:anchor="_Toc24688" w:history="1">
        <w:r>
          <w:rPr>
            <w:rFonts w:ascii="仿宋" w:eastAsia="仿宋" w:hAnsi="仿宋" w:cs="仿宋" w:hint="eastAsia"/>
            <w:lang w:eastAsia="zh-CN"/>
          </w:rPr>
          <w:t>(三)、文档存档与归档</w:t>
        </w:r>
        <w:r>
          <w:tab/>
        </w:r>
        <w:r>
          <w:fldChar w:fldCharType="begin"/>
        </w:r>
        <w:r>
          <w:instrText xml:space="preserve"> PAGEREF _Toc24688 \h </w:instrText>
        </w:r>
        <w:r>
          <w:fldChar w:fldCharType="separate"/>
        </w:r>
        <w:r>
          <w:t>13</w:t>
        </w:r>
        <w:r>
          <w:fldChar w:fldCharType="end"/>
        </w:r>
      </w:hyperlink>
    </w:p>
    <w:p>
      <w:pPr>
        <w:pStyle w:val="TOC1"/>
        <w:tabs>
          <w:tab w:val="right" w:leader="dot" w:pos="8306"/>
        </w:tabs>
      </w:pPr>
      <w:hyperlink w:anchor="_Toc12620" w:history="1">
        <w:r>
          <w:rPr>
            <w:rFonts w:ascii="仿宋" w:eastAsia="仿宋" w:hAnsi="仿宋" w:cs="仿宋" w:hint="eastAsia"/>
            <w:lang w:eastAsia="zh-CN"/>
          </w:rPr>
          <w:t>五、导电胶项目建设背景及必要性分析</w:t>
        </w:r>
        <w:r>
          <w:tab/>
        </w:r>
        <w:r>
          <w:fldChar w:fldCharType="begin"/>
        </w:r>
        <w:r>
          <w:instrText xml:space="preserve"> PAGEREF _Toc12620 \h </w:instrText>
        </w:r>
        <w:r>
          <w:fldChar w:fldCharType="separate"/>
        </w:r>
        <w:r>
          <w:t>15</w:t>
        </w:r>
        <w:r>
          <w:fldChar w:fldCharType="end"/>
        </w:r>
      </w:hyperlink>
    </w:p>
    <w:p>
      <w:pPr>
        <w:pStyle w:val="TOC2"/>
        <w:tabs>
          <w:tab w:val="right" w:leader="dot" w:pos="8306"/>
        </w:tabs>
      </w:pPr>
      <w:hyperlink w:anchor="_Toc27516" w:history="1">
        <w:r>
          <w:rPr>
            <w:rFonts w:ascii="仿宋" w:eastAsia="仿宋" w:hAnsi="仿宋" w:cs="仿宋" w:hint="eastAsia"/>
            <w:lang w:eastAsia="zh-CN"/>
          </w:rPr>
          <w:t>(一)、导电胶项目背景分析</w:t>
        </w:r>
        <w:r>
          <w:tab/>
        </w:r>
        <w:r>
          <w:fldChar w:fldCharType="begin"/>
        </w:r>
        <w:r>
          <w:instrText xml:space="preserve"> PAGEREF _Toc27516 \h </w:instrText>
        </w:r>
        <w:r>
          <w:fldChar w:fldCharType="separate"/>
        </w:r>
        <w:r>
          <w:t>15</w:t>
        </w:r>
        <w:r>
          <w:fldChar w:fldCharType="end"/>
        </w:r>
      </w:hyperlink>
    </w:p>
    <w:p>
      <w:pPr>
        <w:pStyle w:val="TOC2"/>
        <w:tabs>
          <w:tab w:val="right" w:leader="dot" w:pos="8306"/>
        </w:tabs>
      </w:pPr>
      <w:hyperlink w:anchor="_Toc17" w:history="1">
        <w:r>
          <w:rPr>
            <w:rFonts w:ascii="仿宋" w:eastAsia="仿宋" w:hAnsi="仿宋" w:cs="仿宋" w:hint="eastAsia"/>
            <w:lang w:eastAsia="zh-CN"/>
          </w:rPr>
          <w:t>(二)、导电胶项目建设必要性分析</w:t>
        </w:r>
        <w:r>
          <w:tab/>
        </w:r>
        <w:r>
          <w:fldChar w:fldCharType="begin"/>
        </w:r>
        <w:r>
          <w:instrText xml:space="preserve"> PAGEREF _Toc17 \h </w:instrText>
        </w:r>
        <w:r>
          <w:fldChar w:fldCharType="separate"/>
        </w:r>
        <w:r>
          <w:t>16</w:t>
        </w:r>
        <w:r>
          <w:fldChar w:fldCharType="end"/>
        </w:r>
      </w:hyperlink>
    </w:p>
    <w:p>
      <w:pPr>
        <w:pStyle w:val="TOC1"/>
        <w:tabs>
          <w:tab w:val="right" w:leader="dot" w:pos="8306"/>
        </w:tabs>
      </w:pPr>
      <w:hyperlink w:anchor="_Toc23700" w:history="1">
        <w:r>
          <w:rPr>
            <w:rFonts w:ascii="仿宋" w:eastAsia="仿宋" w:hAnsi="仿宋" w:cs="仿宋" w:hint="eastAsia"/>
            <w:lang w:eastAsia="zh-CN"/>
          </w:rPr>
          <w:t>六、市场分析、调研</w:t>
        </w:r>
        <w:r>
          <w:tab/>
        </w:r>
        <w:r>
          <w:fldChar w:fldCharType="begin"/>
        </w:r>
        <w:r>
          <w:instrText xml:space="preserve"> PAGEREF _Toc23700 \h </w:instrText>
        </w:r>
        <w:r>
          <w:fldChar w:fldCharType="separate"/>
        </w:r>
        <w:r>
          <w:t>18</w:t>
        </w:r>
        <w:r>
          <w:fldChar w:fldCharType="end"/>
        </w:r>
      </w:hyperlink>
    </w:p>
    <w:p>
      <w:pPr>
        <w:pStyle w:val="TOC2"/>
        <w:tabs>
          <w:tab w:val="right" w:leader="dot" w:pos="8306"/>
        </w:tabs>
      </w:pPr>
      <w:hyperlink w:anchor="_Toc3384" w:history="1">
        <w:r>
          <w:rPr>
            <w:rFonts w:ascii="仿宋" w:eastAsia="仿宋" w:hAnsi="仿宋" w:cs="仿宋" w:hint="eastAsia"/>
            <w:lang w:eastAsia="zh-CN"/>
          </w:rPr>
          <w:t>(一)、导电胶行业分析</w:t>
        </w:r>
        <w:r>
          <w:tab/>
        </w:r>
        <w:r>
          <w:fldChar w:fldCharType="begin"/>
        </w:r>
        <w:r>
          <w:instrText xml:space="preserve"> PAGEREF _Toc3384 \h </w:instrText>
        </w:r>
        <w:r>
          <w:fldChar w:fldCharType="separate"/>
        </w:r>
        <w:r>
          <w:t>18</w:t>
        </w:r>
        <w:r>
          <w:fldChar w:fldCharType="end"/>
        </w:r>
      </w:hyperlink>
    </w:p>
    <w:p>
      <w:pPr>
        <w:pStyle w:val="TOC2"/>
        <w:tabs>
          <w:tab w:val="right" w:leader="dot" w:pos="8306"/>
        </w:tabs>
      </w:pPr>
      <w:hyperlink w:anchor="_Toc10738" w:history="1">
        <w:r>
          <w:rPr>
            <w:rFonts w:ascii="仿宋" w:eastAsia="仿宋" w:hAnsi="仿宋" w:cs="仿宋" w:hint="eastAsia"/>
            <w:lang w:eastAsia="zh-CN"/>
          </w:rPr>
          <w:t>(二)、导电胶市场分析预测</w:t>
        </w:r>
        <w:r>
          <w:tab/>
        </w:r>
        <w:r>
          <w:fldChar w:fldCharType="begin"/>
        </w:r>
        <w:r>
          <w:instrText xml:space="preserve"> PAGEREF _Toc10738 \h </w:instrText>
        </w:r>
        <w:r>
          <w:fldChar w:fldCharType="separate"/>
        </w:r>
        <w:r>
          <w:t>18</w:t>
        </w:r>
        <w:r>
          <w:fldChar w:fldCharType="end"/>
        </w:r>
      </w:hyperlink>
    </w:p>
    <w:p>
      <w:pPr>
        <w:pStyle w:val="TOC1"/>
        <w:tabs>
          <w:tab w:val="right" w:leader="dot" w:pos="8306"/>
        </w:tabs>
      </w:pPr>
      <w:hyperlink w:anchor="_Toc1093" w:history="1">
        <w:r>
          <w:rPr>
            <w:rFonts w:ascii="仿宋" w:eastAsia="仿宋" w:hAnsi="仿宋" w:cs="仿宋" w:hint="eastAsia"/>
            <w:lang w:eastAsia="zh-CN"/>
          </w:rPr>
          <w:t>七、生产安全保护</w:t>
        </w:r>
        <w:r>
          <w:tab/>
        </w:r>
        <w:r>
          <w:fldChar w:fldCharType="begin"/>
        </w:r>
        <w:r>
          <w:instrText xml:space="preserve"> PAGEREF _Toc1093 \h </w:instrText>
        </w:r>
        <w:r>
          <w:fldChar w:fldCharType="separate"/>
        </w:r>
        <w:r>
          <w:t>19</w:t>
        </w:r>
        <w:r>
          <w:fldChar w:fldCharType="end"/>
        </w:r>
      </w:hyperlink>
    </w:p>
    <w:p>
      <w:pPr>
        <w:pStyle w:val="TOC2"/>
        <w:tabs>
          <w:tab w:val="right" w:leader="dot" w:pos="8306"/>
        </w:tabs>
      </w:pPr>
      <w:hyperlink w:anchor="_Toc28275" w:history="1">
        <w:r>
          <w:rPr>
            <w:rFonts w:ascii="仿宋" w:eastAsia="仿宋" w:hAnsi="仿宋" w:cs="仿宋" w:hint="eastAsia"/>
            <w:lang w:eastAsia="zh-CN"/>
          </w:rPr>
          <w:t>(一)、消防安全</w:t>
        </w:r>
        <w:r>
          <w:tab/>
        </w:r>
        <w:r>
          <w:fldChar w:fldCharType="begin"/>
        </w:r>
        <w:r>
          <w:instrText xml:space="preserve"> PAGEREF _Toc28275 \h </w:instrText>
        </w:r>
        <w:r>
          <w:fldChar w:fldCharType="separate"/>
        </w:r>
        <w:r>
          <w:t>19</w:t>
        </w:r>
        <w:r>
          <w:fldChar w:fldCharType="end"/>
        </w:r>
      </w:hyperlink>
    </w:p>
    <w:p>
      <w:pPr>
        <w:pStyle w:val="TOC2"/>
        <w:tabs>
          <w:tab w:val="right" w:leader="dot" w:pos="8306"/>
        </w:tabs>
      </w:pPr>
      <w:hyperlink w:anchor="_Toc25701" w:history="1">
        <w:r>
          <w:rPr>
            <w:rFonts w:ascii="仿宋" w:eastAsia="仿宋" w:hAnsi="仿宋" w:cs="仿宋" w:hint="eastAsia"/>
            <w:lang w:eastAsia="zh-CN"/>
          </w:rPr>
          <w:t>(二)、防火防爆总图布置措施</w:t>
        </w:r>
        <w:r>
          <w:tab/>
        </w:r>
        <w:r>
          <w:fldChar w:fldCharType="begin"/>
        </w:r>
        <w:r>
          <w:instrText xml:space="preserve"> PAGEREF _Toc25701 \h </w:instrText>
        </w:r>
        <w:r>
          <w:fldChar w:fldCharType="separate"/>
        </w:r>
        <w:r>
          <w:t>21</w:t>
        </w:r>
        <w:r>
          <w:fldChar w:fldCharType="end"/>
        </w:r>
      </w:hyperlink>
    </w:p>
    <w:p>
      <w:pPr>
        <w:pStyle w:val="TOC2"/>
        <w:tabs>
          <w:tab w:val="right" w:leader="dot" w:pos="8306"/>
        </w:tabs>
      </w:pPr>
      <w:hyperlink w:anchor="_Toc17744" w:history="1">
        <w:r>
          <w:rPr>
            <w:rFonts w:ascii="仿宋" w:eastAsia="仿宋" w:hAnsi="仿宋" w:cs="仿宋" w:hint="eastAsia"/>
            <w:lang w:eastAsia="zh-CN"/>
          </w:rPr>
          <w:t>(三)、自然灾害防范措施</w:t>
        </w:r>
        <w:r>
          <w:tab/>
        </w:r>
        <w:r>
          <w:fldChar w:fldCharType="begin"/>
        </w:r>
        <w:r>
          <w:instrText xml:space="preserve"> PAGEREF _Toc17744 \h </w:instrText>
        </w:r>
        <w:r>
          <w:fldChar w:fldCharType="separate"/>
        </w:r>
        <w:r>
          <w:t>21</w:t>
        </w:r>
        <w:r>
          <w:fldChar w:fldCharType="end"/>
        </w:r>
      </w:hyperlink>
    </w:p>
    <w:p>
      <w:pPr>
        <w:pStyle w:val="TOC2"/>
        <w:tabs>
          <w:tab w:val="right" w:leader="dot" w:pos="8306"/>
        </w:tabs>
      </w:pPr>
      <w:hyperlink w:anchor="_Toc31164" w:history="1">
        <w:r>
          <w:rPr>
            <w:rFonts w:ascii="仿宋" w:eastAsia="仿宋" w:hAnsi="仿宋" w:cs="仿宋" w:hint="eastAsia"/>
            <w:lang w:eastAsia="zh-CN"/>
          </w:rPr>
          <w:t>(四)、安全色及安全标志使用要求</w:t>
        </w:r>
        <w:r>
          <w:tab/>
        </w:r>
        <w:r>
          <w:fldChar w:fldCharType="begin"/>
        </w:r>
        <w:r>
          <w:instrText xml:space="preserve"> PAGEREF _Toc31164 \h </w:instrText>
        </w:r>
        <w:r>
          <w:fldChar w:fldCharType="separate"/>
        </w:r>
        <w:r>
          <w:t>22</w:t>
        </w:r>
        <w:r>
          <w:fldChar w:fldCharType="end"/>
        </w:r>
      </w:hyperlink>
    </w:p>
    <w:p>
      <w:pPr>
        <w:pStyle w:val="TOC2"/>
        <w:tabs>
          <w:tab w:val="right" w:leader="dot" w:pos="8306"/>
        </w:tabs>
      </w:pPr>
      <w:hyperlink w:anchor="_Toc14496" w:history="1">
        <w:r>
          <w:rPr>
            <w:rFonts w:ascii="仿宋" w:eastAsia="仿宋" w:hAnsi="仿宋" w:cs="仿宋" w:hint="eastAsia"/>
            <w:lang w:eastAsia="zh-CN"/>
          </w:rPr>
          <w:t>(五)、防尘防毒措施</w:t>
        </w:r>
        <w:r>
          <w:tab/>
        </w:r>
        <w:r>
          <w:fldChar w:fldCharType="begin"/>
        </w:r>
        <w:r>
          <w:instrText xml:space="preserve"> PAGEREF _Toc14496 \h </w:instrText>
        </w:r>
        <w:r>
          <w:fldChar w:fldCharType="separate"/>
        </w:r>
        <w:r>
          <w:t>23</w:t>
        </w:r>
        <w:r>
          <w:fldChar w:fldCharType="end"/>
        </w:r>
      </w:hyperlink>
    </w:p>
    <w:p>
      <w:pPr>
        <w:pStyle w:val="TOC2"/>
        <w:tabs>
          <w:tab w:val="right" w:leader="dot" w:pos="8306"/>
        </w:tabs>
      </w:pPr>
      <w:hyperlink w:anchor="_Toc614" w:history="1">
        <w:r>
          <w:rPr>
            <w:rFonts w:ascii="仿宋" w:eastAsia="仿宋" w:hAnsi="仿宋" w:cs="仿宋" w:hint="eastAsia"/>
            <w:lang w:eastAsia="zh-CN"/>
          </w:rPr>
          <w:t>(六)、防静电、触电防护及防雷措施</w:t>
        </w:r>
        <w:r>
          <w:tab/>
        </w:r>
        <w:r>
          <w:fldChar w:fldCharType="begin"/>
        </w:r>
        <w:r>
          <w:instrText xml:space="preserve"> PAGEREF _Toc614 \h </w:instrText>
        </w:r>
        <w:r>
          <w:fldChar w:fldCharType="separate"/>
        </w:r>
        <w:r>
          <w:t>24</w:t>
        </w:r>
        <w:r>
          <w:fldChar w:fldCharType="end"/>
        </w:r>
      </w:hyperlink>
    </w:p>
    <w:p>
      <w:pPr>
        <w:pStyle w:val="TOC2"/>
        <w:tabs>
          <w:tab w:val="right" w:leader="dot" w:pos="8306"/>
        </w:tabs>
      </w:pPr>
      <w:hyperlink w:anchor="_Toc238" w:history="1">
        <w:r>
          <w:rPr>
            <w:rFonts w:ascii="仿宋" w:eastAsia="仿宋" w:hAnsi="仿宋" w:cs="仿宋" w:hint="eastAsia"/>
            <w:lang w:eastAsia="zh-CN"/>
          </w:rPr>
          <w:t>(七)、机械设备安全保障措施</w:t>
        </w:r>
        <w:r>
          <w:tab/>
        </w:r>
        <w:r>
          <w:fldChar w:fldCharType="begin"/>
        </w:r>
        <w:r>
          <w:instrText xml:space="preserve"> PAGEREF _Toc238 \h </w:instrText>
        </w:r>
        <w:r>
          <w:fldChar w:fldCharType="separate"/>
        </w:r>
        <w:r>
          <w:t>26</w:t>
        </w:r>
        <w:r>
          <w:fldChar w:fldCharType="end"/>
        </w:r>
      </w:hyperlink>
    </w:p>
    <w:p>
      <w:pPr>
        <w:pStyle w:val="TOC1"/>
        <w:tabs>
          <w:tab w:val="right" w:leader="dot" w:pos="8306"/>
        </w:tabs>
      </w:pPr>
      <w:hyperlink w:anchor="_Toc25658" w:history="1">
        <w:r>
          <w:rPr>
            <w:rFonts w:ascii="仿宋" w:eastAsia="仿宋" w:hAnsi="仿宋" w:cs="仿宋" w:hint="eastAsia"/>
            <w:lang w:eastAsia="zh-CN"/>
          </w:rPr>
          <w:t>八、导电胶项目人力资源管理</w:t>
        </w:r>
        <w:r>
          <w:tab/>
        </w:r>
        <w:r>
          <w:fldChar w:fldCharType="begin"/>
        </w:r>
        <w:r>
          <w:instrText xml:space="preserve"> PAGEREF _Toc25658 \h </w:instrText>
        </w:r>
        <w:r>
          <w:fldChar w:fldCharType="separate"/>
        </w:r>
        <w:r>
          <w:t>27</w:t>
        </w:r>
        <w:r>
          <w:fldChar w:fldCharType="end"/>
        </w:r>
      </w:hyperlink>
    </w:p>
    <w:p>
      <w:pPr>
        <w:pStyle w:val="TOC2"/>
        <w:tabs>
          <w:tab w:val="right" w:leader="dot" w:pos="8306"/>
        </w:tabs>
      </w:pPr>
      <w:hyperlink w:anchor="_Toc1632" w:history="1">
        <w:r>
          <w:rPr>
            <w:rFonts w:ascii="仿宋" w:eastAsia="仿宋" w:hAnsi="仿宋" w:cs="仿宋" w:hint="eastAsia"/>
            <w:lang w:eastAsia="zh-CN"/>
          </w:rPr>
          <w:t>(一)、建立健全的预算管理制度</w:t>
        </w:r>
        <w:r>
          <w:tab/>
        </w:r>
        <w:r>
          <w:fldChar w:fldCharType="begin"/>
        </w:r>
        <w:r>
          <w:instrText xml:space="preserve"> PAGEREF _Toc1632 \h </w:instrText>
        </w:r>
        <w:r>
          <w:fldChar w:fldCharType="separate"/>
        </w:r>
        <w:r>
          <w:t>27</w:t>
        </w:r>
        <w:r>
          <w:fldChar w:fldCharType="end"/>
        </w:r>
      </w:hyperlink>
    </w:p>
    <w:p>
      <w:pPr>
        <w:pStyle w:val="TOC2"/>
        <w:tabs>
          <w:tab w:val="right" w:leader="dot" w:pos="8306"/>
        </w:tabs>
      </w:pPr>
      <w:hyperlink w:anchor="_Toc16835" w:history="1">
        <w:r>
          <w:rPr>
            <w:rFonts w:ascii="仿宋" w:eastAsia="仿宋" w:hAnsi="仿宋" w:cs="仿宋" w:hint="eastAsia"/>
            <w:lang w:eastAsia="zh-CN"/>
          </w:rPr>
          <w:t>(二)、加强资金流动监控</w:t>
        </w:r>
        <w:r>
          <w:tab/>
        </w:r>
        <w:r>
          <w:fldChar w:fldCharType="begin"/>
        </w:r>
        <w:r>
          <w:instrText xml:space="preserve"> PAGEREF _Toc16835 \h </w:instrText>
        </w:r>
        <w:r>
          <w:fldChar w:fldCharType="separate"/>
        </w:r>
        <w:r>
          <w:t>29</w:t>
        </w:r>
        <w:r>
          <w:fldChar w:fldCharType="end"/>
        </w:r>
      </w:hyperlink>
    </w:p>
    <w:p>
      <w:pPr>
        <w:pStyle w:val="TOC2"/>
        <w:tabs>
          <w:tab w:val="right" w:leader="dot" w:pos="8306"/>
        </w:tabs>
      </w:pPr>
      <w:hyperlink w:anchor="_Toc22599" w:history="1">
        <w:r>
          <w:rPr>
            <w:rFonts w:ascii="仿宋" w:eastAsia="仿宋" w:hAnsi="仿宋" w:cs="仿宋" w:hint="eastAsia"/>
            <w:lang w:eastAsia="zh-CN"/>
          </w:rPr>
          <w:t>(三)、制定完善的风险控制机制</w:t>
        </w:r>
        <w:r>
          <w:tab/>
        </w:r>
        <w:r>
          <w:fldChar w:fldCharType="begin"/>
        </w:r>
        <w:r>
          <w:instrText xml:space="preserve"> PAGEREF _Toc22599 \h </w:instrText>
        </w:r>
        <w:r>
          <w:fldChar w:fldCharType="separate"/>
        </w:r>
        <w:r>
          <w:t>30</w:t>
        </w:r>
        <w:r>
          <w:fldChar w:fldCharType="end"/>
        </w:r>
      </w:hyperlink>
    </w:p>
    <w:p>
      <w:pPr>
        <w:pStyle w:val="TOC2"/>
        <w:tabs>
          <w:tab w:val="right" w:leader="dot" w:pos="8306"/>
        </w:tabs>
      </w:pPr>
      <w:hyperlink w:anchor="_Toc28705" w:history="1">
        <w:r>
          <w:rPr>
            <w:rFonts w:ascii="仿宋" w:eastAsia="仿宋" w:hAnsi="仿宋" w:cs="仿宋" w:hint="eastAsia"/>
            <w:lang w:eastAsia="zh-CN"/>
          </w:rPr>
          <w:t>(四)、优化成本管理</w:t>
        </w:r>
        <w:r>
          <w:tab/>
        </w:r>
        <w:r>
          <w:fldChar w:fldCharType="begin"/>
        </w:r>
        <w:r>
          <w:instrText xml:space="preserve"> PAGEREF _Toc28705 \h </w:instrText>
        </w:r>
        <w:r>
          <w:fldChar w:fldCharType="separate"/>
        </w:r>
        <w:r>
          <w:t>31</w:t>
        </w:r>
        <w:r>
          <w:fldChar w:fldCharType="end"/>
        </w:r>
      </w:hyperlink>
    </w:p>
    <w:p>
      <w:pPr>
        <w:pStyle w:val="TOC1"/>
        <w:tabs>
          <w:tab w:val="right" w:leader="dot" w:pos="8306"/>
        </w:tabs>
      </w:pPr>
      <w:hyperlink w:anchor="_Toc13846" w:history="1">
        <w:r>
          <w:rPr>
            <w:rFonts w:ascii="仿宋" w:eastAsia="仿宋" w:hAnsi="仿宋" w:cs="仿宋" w:hint="eastAsia"/>
            <w:lang w:eastAsia="zh-CN"/>
          </w:rPr>
          <w:t>九、导电胶项目经营效益</w:t>
        </w:r>
        <w:r>
          <w:tab/>
        </w:r>
        <w:r>
          <w:fldChar w:fldCharType="begin"/>
        </w:r>
        <w:r>
          <w:instrText xml:space="preserve"> PAGEREF _Toc13846 \h </w:instrText>
        </w:r>
        <w:r>
          <w:fldChar w:fldCharType="separate"/>
        </w:r>
        <w:r>
          <w:t>32</w:t>
        </w:r>
        <w:r>
          <w:fldChar w:fldCharType="end"/>
        </w:r>
      </w:hyperlink>
    </w:p>
    <w:p>
      <w:pPr>
        <w:pStyle w:val="TOC2"/>
        <w:tabs>
          <w:tab w:val="right" w:leader="dot" w:pos="8306"/>
        </w:tabs>
      </w:pPr>
      <w:hyperlink w:anchor="_Toc7325" w:history="1">
        <w:r>
          <w:rPr>
            <w:rFonts w:ascii="仿宋" w:eastAsia="仿宋" w:hAnsi="仿宋" w:cs="仿宋" w:hint="eastAsia"/>
            <w:lang w:eastAsia="zh-CN"/>
          </w:rPr>
          <w:t>(一)、经济评价财务测算</w:t>
        </w:r>
        <w:r>
          <w:tab/>
        </w:r>
        <w:r>
          <w:fldChar w:fldCharType="begin"/>
        </w:r>
        <w:r>
          <w:instrText xml:space="preserve"> PAGEREF _Toc7325 \h </w:instrText>
        </w:r>
        <w:r>
          <w:fldChar w:fldCharType="separate"/>
        </w:r>
        <w:r>
          <w:t>32</w:t>
        </w:r>
        <w:r>
          <w:fldChar w:fldCharType="end"/>
        </w:r>
      </w:hyperlink>
    </w:p>
    <w:p>
      <w:pPr>
        <w:pStyle w:val="TOC2"/>
        <w:tabs>
          <w:tab w:val="right" w:leader="dot" w:pos="8306"/>
        </w:tabs>
      </w:pPr>
      <w:hyperlink w:anchor="_Toc23815" w:history="1">
        <w:r>
          <w:rPr>
            <w:rFonts w:ascii="仿宋" w:eastAsia="仿宋" w:hAnsi="仿宋" w:cs="仿宋" w:hint="eastAsia"/>
            <w:lang w:eastAsia="zh-CN"/>
          </w:rPr>
          <w:t>(二)、导电胶项目盈利能力分析</w:t>
        </w:r>
        <w:r>
          <w:tab/>
        </w:r>
        <w:r>
          <w:fldChar w:fldCharType="begin"/>
        </w:r>
        <w:r>
          <w:instrText xml:space="preserve"> PAGEREF _Toc23815 \h </w:instrText>
        </w:r>
        <w:r>
          <w:fldChar w:fldCharType="separate"/>
        </w:r>
        <w:r>
          <w:t>34</w:t>
        </w:r>
        <w:r>
          <w:fldChar w:fldCharType="end"/>
        </w:r>
      </w:hyperlink>
    </w:p>
    <w:p>
      <w:pPr>
        <w:pStyle w:val="TOC1"/>
        <w:tabs>
          <w:tab w:val="right" w:leader="dot" w:pos="8306"/>
        </w:tabs>
      </w:pPr>
      <w:hyperlink w:anchor="_Toc10297" w:history="1">
        <w:r>
          <w:rPr>
            <w:rFonts w:ascii="仿宋" w:eastAsia="仿宋" w:hAnsi="仿宋" w:cs="仿宋" w:hint="eastAsia"/>
            <w:lang w:eastAsia="zh-CN"/>
          </w:rPr>
          <w:t>十、导电胶项目计划安排</w:t>
        </w:r>
        <w:r>
          <w:tab/>
        </w:r>
        <w:r>
          <w:fldChar w:fldCharType="begin"/>
        </w:r>
        <w:r>
          <w:instrText xml:space="preserve"> PAGEREF _Toc10297 \h </w:instrText>
        </w:r>
        <w:r>
          <w:fldChar w:fldCharType="separate"/>
        </w:r>
        <w:r>
          <w:t>34</w:t>
        </w:r>
        <w:r>
          <w:fldChar w:fldCharType="end"/>
        </w:r>
      </w:hyperlink>
    </w:p>
    <w:p>
      <w:pPr>
        <w:pStyle w:val="TOC2"/>
        <w:tabs>
          <w:tab w:val="right" w:leader="dot" w:pos="8306"/>
        </w:tabs>
      </w:pPr>
      <w:hyperlink w:anchor="_Toc10238" w:history="1">
        <w:r>
          <w:rPr>
            <w:rFonts w:ascii="仿宋" w:eastAsia="仿宋" w:hAnsi="仿宋" w:cs="仿宋" w:hint="eastAsia"/>
            <w:lang w:eastAsia="zh-CN"/>
          </w:rPr>
          <w:t>(一)、建设周期</w:t>
        </w:r>
        <w:r>
          <w:tab/>
        </w:r>
        <w:r>
          <w:fldChar w:fldCharType="begin"/>
        </w:r>
        <w:r>
          <w:instrText xml:space="preserve"> PAGEREF _Toc10238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32" w:history="1">
        <w:r>
          <w:rPr>
            <w:rFonts w:ascii="仿宋" w:eastAsia="仿宋" w:hAnsi="仿宋" w:cs="仿宋" w:hint="eastAsia"/>
            <w:lang w:eastAsia="zh-CN"/>
          </w:rPr>
          <w:t>(二)、建设进度</w:t>
        </w:r>
        <w:r>
          <w:tab/>
        </w:r>
        <w:r>
          <w:fldChar w:fldCharType="begin"/>
        </w:r>
        <w:r>
          <w:instrText xml:space="preserve"> PAGEREF _Toc12432 \h </w:instrText>
        </w:r>
        <w:r>
          <w:fldChar w:fldCharType="separate"/>
        </w:r>
        <w:r>
          <w:t>35</w:t>
        </w:r>
        <w:r>
          <w:fldChar w:fldCharType="end"/>
        </w:r>
      </w:hyperlink>
    </w:p>
    <w:p>
      <w:pPr>
        <w:pStyle w:val="TOC2"/>
        <w:tabs>
          <w:tab w:val="right" w:leader="dot" w:pos="8306"/>
        </w:tabs>
      </w:pPr>
      <w:hyperlink w:anchor="_Toc15206" w:history="1">
        <w:r>
          <w:rPr>
            <w:rFonts w:ascii="仿宋" w:eastAsia="仿宋" w:hAnsi="仿宋" w:cs="仿宋" w:hint="eastAsia"/>
            <w:lang w:eastAsia="zh-CN"/>
          </w:rPr>
          <w:t>(三)、进度安排注意事项</w:t>
        </w:r>
        <w:r>
          <w:tab/>
        </w:r>
        <w:r>
          <w:fldChar w:fldCharType="begin"/>
        </w:r>
        <w:r>
          <w:instrText xml:space="preserve"> PAGEREF _Toc15206 \h </w:instrText>
        </w:r>
        <w:r>
          <w:fldChar w:fldCharType="separate"/>
        </w:r>
        <w:r>
          <w:t>36</w:t>
        </w:r>
        <w:r>
          <w:fldChar w:fldCharType="end"/>
        </w:r>
      </w:hyperlink>
    </w:p>
    <w:p>
      <w:pPr>
        <w:pStyle w:val="TOC2"/>
        <w:tabs>
          <w:tab w:val="right" w:leader="dot" w:pos="8306"/>
        </w:tabs>
      </w:pPr>
      <w:hyperlink w:anchor="_Toc14512" w:history="1">
        <w:r>
          <w:rPr>
            <w:rFonts w:ascii="仿宋" w:eastAsia="仿宋" w:hAnsi="仿宋" w:cs="仿宋" w:hint="eastAsia"/>
            <w:lang w:eastAsia="zh-CN"/>
          </w:rPr>
          <w:t>(四)、人力资源配置</w:t>
        </w:r>
        <w:r>
          <w:tab/>
        </w:r>
        <w:r>
          <w:fldChar w:fldCharType="begin"/>
        </w:r>
        <w:r>
          <w:instrText xml:space="preserve"> PAGEREF _Toc14512 \h </w:instrText>
        </w:r>
        <w:r>
          <w:fldChar w:fldCharType="separate"/>
        </w:r>
        <w:r>
          <w:t>38</w:t>
        </w:r>
        <w:r>
          <w:fldChar w:fldCharType="end"/>
        </w:r>
      </w:hyperlink>
    </w:p>
    <w:p>
      <w:pPr>
        <w:pStyle w:val="TOC1"/>
        <w:tabs>
          <w:tab w:val="right" w:leader="dot" w:pos="8306"/>
        </w:tabs>
      </w:pPr>
      <w:hyperlink w:anchor="_Toc1310" w:history="1">
        <w:r>
          <w:rPr>
            <w:rFonts w:ascii="仿宋" w:eastAsia="仿宋" w:hAnsi="仿宋" w:cs="仿宋" w:hint="eastAsia"/>
            <w:lang w:eastAsia="zh-CN"/>
          </w:rPr>
          <w:t>十一、导电胶项目环境影响分析</w:t>
        </w:r>
        <w:r>
          <w:tab/>
        </w:r>
        <w:r>
          <w:fldChar w:fldCharType="begin"/>
        </w:r>
        <w:r>
          <w:instrText xml:space="preserve"> PAGEREF _Toc1310 \h </w:instrText>
        </w:r>
        <w:r>
          <w:fldChar w:fldCharType="separate"/>
        </w:r>
        <w:r>
          <w:t>38</w:t>
        </w:r>
        <w:r>
          <w:fldChar w:fldCharType="end"/>
        </w:r>
      </w:hyperlink>
    </w:p>
    <w:p>
      <w:pPr>
        <w:pStyle w:val="TOC2"/>
        <w:tabs>
          <w:tab w:val="right" w:leader="dot" w:pos="8306"/>
        </w:tabs>
      </w:pPr>
      <w:hyperlink w:anchor="_Toc14814" w:history="1">
        <w:r>
          <w:rPr>
            <w:rFonts w:ascii="仿宋" w:eastAsia="仿宋" w:hAnsi="仿宋" w:cs="仿宋" w:hint="eastAsia"/>
            <w:lang w:eastAsia="zh-CN"/>
          </w:rPr>
          <w:t>(一)、建设区域环境质量现状</w:t>
        </w:r>
        <w:r>
          <w:tab/>
        </w:r>
        <w:r>
          <w:fldChar w:fldCharType="begin"/>
        </w:r>
        <w:r>
          <w:instrText xml:space="preserve"> PAGEREF _Toc14814 \h </w:instrText>
        </w:r>
        <w:r>
          <w:fldChar w:fldCharType="separate"/>
        </w:r>
        <w:r>
          <w:t>38</w:t>
        </w:r>
        <w:r>
          <w:fldChar w:fldCharType="end"/>
        </w:r>
      </w:hyperlink>
    </w:p>
    <w:p>
      <w:pPr>
        <w:pStyle w:val="TOC2"/>
        <w:tabs>
          <w:tab w:val="right" w:leader="dot" w:pos="8306"/>
        </w:tabs>
      </w:pPr>
      <w:hyperlink w:anchor="_Toc22709" w:history="1">
        <w:r>
          <w:rPr>
            <w:rFonts w:ascii="仿宋" w:eastAsia="仿宋" w:hAnsi="仿宋" w:cs="仿宋" w:hint="eastAsia"/>
            <w:lang w:eastAsia="zh-CN"/>
          </w:rPr>
          <w:t>(二)、建设期环境保护</w:t>
        </w:r>
        <w:r>
          <w:tab/>
        </w:r>
        <w:r>
          <w:fldChar w:fldCharType="begin"/>
        </w:r>
        <w:r>
          <w:instrText xml:space="preserve"> PAGEREF _Toc22709 \h </w:instrText>
        </w:r>
        <w:r>
          <w:fldChar w:fldCharType="separate"/>
        </w:r>
        <w:r>
          <w:t>40</w:t>
        </w:r>
        <w:r>
          <w:fldChar w:fldCharType="end"/>
        </w:r>
      </w:hyperlink>
    </w:p>
    <w:p>
      <w:pPr>
        <w:pStyle w:val="TOC2"/>
        <w:tabs>
          <w:tab w:val="right" w:leader="dot" w:pos="8306"/>
        </w:tabs>
      </w:pPr>
      <w:hyperlink w:anchor="_Toc25440" w:history="1">
        <w:r>
          <w:rPr>
            <w:rFonts w:ascii="仿宋" w:eastAsia="仿宋" w:hAnsi="仿宋" w:cs="仿宋" w:hint="eastAsia"/>
            <w:lang w:eastAsia="zh-CN"/>
          </w:rPr>
          <w:t>(三)、运营期环境保护</w:t>
        </w:r>
        <w:r>
          <w:tab/>
        </w:r>
        <w:r>
          <w:fldChar w:fldCharType="begin"/>
        </w:r>
        <w:r>
          <w:instrText xml:space="preserve"> PAGEREF _Toc25440 \h </w:instrText>
        </w:r>
        <w:r>
          <w:fldChar w:fldCharType="separate"/>
        </w:r>
        <w:r>
          <w:t>41</w:t>
        </w:r>
        <w:r>
          <w:fldChar w:fldCharType="end"/>
        </w:r>
      </w:hyperlink>
    </w:p>
    <w:p>
      <w:pPr>
        <w:pStyle w:val="TOC2"/>
        <w:tabs>
          <w:tab w:val="right" w:leader="dot" w:pos="8306"/>
        </w:tabs>
      </w:pPr>
      <w:hyperlink w:anchor="_Toc29306" w:history="1">
        <w:r>
          <w:rPr>
            <w:rFonts w:ascii="仿宋" w:eastAsia="仿宋" w:hAnsi="仿宋" w:cs="仿宋" w:hint="eastAsia"/>
            <w:lang w:eastAsia="zh-CN"/>
          </w:rPr>
          <w:t>(四)、导电胶项目建设对区域经济的影响</w:t>
        </w:r>
        <w:r>
          <w:tab/>
        </w:r>
        <w:r>
          <w:fldChar w:fldCharType="begin"/>
        </w:r>
        <w:r>
          <w:instrText xml:space="preserve"> PAGEREF _Toc29306 \h </w:instrText>
        </w:r>
        <w:r>
          <w:fldChar w:fldCharType="separate"/>
        </w:r>
        <w:r>
          <w:t>43</w:t>
        </w:r>
        <w:r>
          <w:fldChar w:fldCharType="end"/>
        </w:r>
      </w:hyperlink>
    </w:p>
    <w:p>
      <w:pPr>
        <w:pStyle w:val="TOC2"/>
        <w:tabs>
          <w:tab w:val="right" w:leader="dot" w:pos="8306"/>
        </w:tabs>
      </w:pPr>
      <w:hyperlink w:anchor="_Toc18889" w:history="1">
        <w:r>
          <w:rPr>
            <w:rFonts w:ascii="仿宋" w:eastAsia="仿宋" w:hAnsi="仿宋" w:cs="仿宋" w:hint="eastAsia"/>
            <w:lang w:eastAsia="zh-CN"/>
          </w:rPr>
          <w:t>(五)、废弃物处理</w:t>
        </w:r>
        <w:r>
          <w:tab/>
        </w:r>
        <w:r>
          <w:fldChar w:fldCharType="begin"/>
        </w:r>
        <w:r>
          <w:instrText xml:space="preserve"> PAGEREF _Toc18889 \h </w:instrText>
        </w:r>
        <w:r>
          <w:fldChar w:fldCharType="separate"/>
        </w:r>
        <w:r>
          <w:t>44</w:t>
        </w:r>
        <w:r>
          <w:fldChar w:fldCharType="end"/>
        </w:r>
      </w:hyperlink>
    </w:p>
    <w:p>
      <w:pPr>
        <w:pStyle w:val="TOC2"/>
        <w:tabs>
          <w:tab w:val="right" w:leader="dot" w:pos="8306"/>
        </w:tabs>
      </w:pPr>
      <w:hyperlink w:anchor="_Toc16438" w:history="1">
        <w:r>
          <w:rPr>
            <w:rFonts w:ascii="仿宋" w:eastAsia="仿宋" w:hAnsi="仿宋" w:cs="仿宋" w:hint="eastAsia"/>
            <w:lang w:eastAsia="zh-CN"/>
          </w:rPr>
          <w:t>(六)、特殊环境影响分析</w:t>
        </w:r>
        <w:r>
          <w:tab/>
        </w:r>
        <w:r>
          <w:fldChar w:fldCharType="begin"/>
        </w:r>
        <w:r>
          <w:instrText xml:space="preserve"> PAGEREF _Toc16438 \h </w:instrText>
        </w:r>
        <w:r>
          <w:fldChar w:fldCharType="separate"/>
        </w:r>
        <w:r>
          <w:t>46</w:t>
        </w:r>
        <w:r>
          <w:fldChar w:fldCharType="end"/>
        </w:r>
      </w:hyperlink>
    </w:p>
    <w:p>
      <w:pPr>
        <w:pStyle w:val="TOC2"/>
        <w:tabs>
          <w:tab w:val="right" w:leader="dot" w:pos="8306"/>
        </w:tabs>
      </w:pPr>
      <w:hyperlink w:anchor="_Toc2385" w:history="1">
        <w:r>
          <w:rPr>
            <w:rFonts w:ascii="仿宋" w:eastAsia="仿宋" w:hAnsi="仿宋" w:cs="仿宋" w:hint="eastAsia"/>
            <w:lang w:eastAsia="zh-CN"/>
          </w:rPr>
          <w:t>(七)、清洁生产</w:t>
        </w:r>
        <w:r>
          <w:tab/>
        </w:r>
        <w:r>
          <w:fldChar w:fldCharType="begin"/>
        </w:r>
        <w:r>
          <w:instrText xml:space="preserve"> PAGEREF _Toc2385 \h </w:instrText>
        </w:r>
        <w:r>
          <w:fldChar w:fldCharType="separate"/>
        </w:r>
        <w:r>
          <w:t>47</w:t>
        </w:r>
        <w:r>
          <w:fldChar w:fldCharType="end"/>
        </w:r>
      </w:hyperlink>
    </w:p>
    <w:p>
      <w:pPr>
        <w:pStyle w:val="TOC2"/>
        <w:tabs>
          <w:tab w:val="right" w:leader="dot" w:pos="8306"/>
        </w:tabs>
      </w:pPr>
      <w:hyperlink w:anchor="_Toc1160" w:history="1">
        <w:r>
          <w:rPr>
            <w:rFonts w:ascii="仿宋" w:eastAsia="仿宋" w:hAnsi="仿宋" w:cs="仿宋" w:hint="eastAsia"/>
            <w:lang w:eastAsia="zh-CN"/>
          </w:rPr>
          <w:t>(八)、环境保护综合评价</w:t>
        </w:r>
        <w:r>
          <w:tab/>
        </w:r>
        <w:r>
          <w:fldChar w:fldCharType="begin"/>
        </w:r>
        <w:r>
          <w:instrText xml:space="preserve"> PAGEREF _Toc1160 \h </w:instrText>
        </w:r>
        <w:r>
          <w:fldChar w:fldCharType="separate"/>
        </w:r>
        <w:r>
          <w:t>48</w:t>
        </w:r>
        <w:r>
          <w:fldChar w:fldCharType="end"/>
        </w:r>
      </w:hyperlink>
    </w:p>
    <w:p>
      <w:pPr>
        <w:pStyle w:val="TOC1"/>
        <w:tabs>
          <w:tab w:val="right" w:leader="dot" w:pos="8306"/>
        </w:tabs>
      </w:pPr>
      <w:hyperlink w:anchor="_Toc15424" w:history="1">
        <w:r>
          <w:rPr>
            <w:rFonts w:ascii="仿宋" w:eastAsia="仿宋" w:hAnsi="仿宋" w:cs="仿宋" w:hint="eastAsia"/>
            <w:lang w:eastAsia="zh-CN"/>
          </w:rPr>
          <w:t>十二、导电胶项目技术管理</w:t>
        </w:r>
        <w:r>
          <w:tab/>
        </w:r>
        <w:r>
          <w:fldChar w:fldCharType="begin"/>
        </w:r>
        <w:r>
          <w:instrText xml:space="preserve"> PAGEREF _Toc15424 \h </w:instrText>
        </w:r>
        <w:r>
          <w:fldChar w:fldCharType="separate"/>
        </w:r>
        <w:r>
          <w:t>49</w:t>
        </w:r>
        <w:r>
          <w:fldChar w:fldCharType="end"/>
        </w:r>
      </w:hyperlink>
    </w:p>
    <w:p>
      <w:pPr>
        <w:pStyle w:val="TOC2"/>
        <w:tabs>
          <w:tab w:val="right" w:leader="dot" w:pos="8306"/>
        </w:tabs>
      </w:pPr>
      <w:hyperlink w:anchor="_Toc21041" w:history="1">
        <w:r>
          <w:rPr>
            <w:rFonts w:ascii="仿宋" w:eastAsia="仿宋" w:hAnsi="仿宋" w:cs="仿宋" w:hint="eastAsia"/>
            <w:lang w:eastAsia="zh-CN"/>
          </w:rPr>
          <w:t>(一)、技术方案选用方向</w:t>
        </w:r>
        <w:r>
          <w:tab/>
        </w:r>
        <w:r>
          <w:fldChar w:fldCharType="begin"/>
        </w:r>
        <w:r>
          <w:instrText xml:space="preserve"> PAGEREF _Toc21041 \h </w:instrText>
        </w:r>
        <w:r>
          <w:fldChar w:fldCharType="separate"/>
        </w:r>
        <w:r>
          <w:t>49</w:t>
        </w:r>
        <w:r>
          <w:fldChar w:fldCharType="end"/>
        </w:r>
      </w:hyperlink>
    </w:p>
    <w:p>
      <w:pPr>
        <w:pStyle w:val="TOC2"/>
        <w:tabs>
          <w:tab w:val="right" w:leader="dot" w:pos="8306"/>
        </w:tabs>
      </w:pPr>
      <w:hyperlink w:anchor="_Toc28031" w:history="1">
        <w:r>
          <w:rPr>
            <w:rFonts w:ascii="仿宋" w:eastAsia="仿宋" w:hAnsi="仿宋" w:cs="仿宋" w:hint="eastAsia"/>
            <w:lang w:eastAsia="zh-CN"/>
          </w:rPr>
          <w:t>(二)、工艺技术方案选用原则</w:t>
        </w:r>
        <w:r>
          <w:tab/>
        </w:r>
        <w:r>
          <w:fldChar w:fldCharType="begin"/>
        </w:r>
        <w:r>
          <w:instrText xml:space="preserve"> PAGEREF _Toc28031 \h </w:instrText>
        </w:r>
        <w:r>
          <w:fldChar w:fldCharType="separate"/>
        </w:r>
        <w:r>
          <w:t>51</w:t>
        </w:r>
        <w:r>
          <w:fldChar w:fldCharType="end"/>
        </w:r>
      </w:hyperlink>
    </w:p>
    <w:p>
      <w:pPr>
        <w:pStyle w:val="TOC2"/>
        <w:tabs>
          <w:tab w:val="right" w:leader="dot" w:pos="8306"/>
        </w:tabs>
      </w:pPr>
      <w:hyperlink w:anchor="_Toc1763" w:history="1">
        <w:r>
          <w:rPr>
            <w:rFonts w:ascii="仿宋" w:eastAsia="仿宋" w:hAnsi="仿宋" w:cs="仿宋" w:hint="eastAsia"/>
            <w:lang w:eastAsia="zh-CN"/>
          </w:rPr>
          <w:t>(三)、工艺技术方案要求</w:t>
        </w:r>
        <w:r>
          <w:tab/>
        </w:r>
        <w:r>
          <w:fldChar w:fldCharType="begin"/>
        </w:r>
        <w:r>
          <w:instrText xml:space="preserve"> PAGEREF _Toc1763 \h </w:instrText>
        </w:r>
        <w:r>
          <w:fldChar w:fldCharType="separate"/>
        </w:r>
        <w:r>
          <w:t>53</w:t>
        </w:r>
        <w:r>
          <w:fldChar w:fldCharType="end"/>
        </w:r>
      </w:hyperlink>
    </w:p>
    <w:p>
      <w:pPr>
        <w:pStyle w:val="TOC1"/>
        <w:tabs>
          <w:tab w:val="right" w:leader="dot" w:pos="8306"/>
        </w:tabs>
      </w:pPr>
      <w:hyperlink w:anchor="_Toc12478" w:history="1">
        <w:r>
          <w:rPr>
            <w:rFonts w:ascii="仿宋" w:eastAsia="仿宋" w:hAnsi="仿宋" w:cs="仿宋" w:hint="eastAsia"/>
            <w:lang w:eastAsia="zh-CN"/>
          </w:rPr>
          <w:t>十三、导电胶项目实施时间节点</w:t>
        </w:r>
        <w:r>
          <w:tab/>
        </w:r>
        <w:r>
          <w:fldChar w:fldCharType="begin"/>
        </w:r>
        <w:r>
          <w:instrText xml:space="preserve"> PAGEREF _Toc12478 \h </w:instrText>
        </w:r>
        <w:r>
          <w:fldChar w:fldCharType="separate"/>
        </w:r>
        <w:r>
          <w:t>55</w:t>
        </w:r>
        <w:r>
          <w:fldChar w:fldCharType="end"/>
        </w:r>
      </w:hyperlink>
    </w:p>
    <w:p>
      <w:pPr>
        <w:pStyle w:val="TOC2"/>
        <w:tabs>
          <w:tab w:val="right" w:leader="dot" w:pos="8306"/>
        </w:tabs>
      </w:pPr>
      <w:hyperlink w:anchor="_Toc26948" w:history="1">
        <w:r>
          <w:rPr>
            <w:rFonts w:ascii="仿宋" w:eastAsia="仿宋" w:hAnsi="仿宋" w:cs="仿宋" w:hint="eastAsia"/>
            <w:lang w:eastAsia="zh-CN"/>
          </w:rPr>
          <w:t>(一)、导电胶项目启动阶段时间节点</w:t>
        </w:r>
        <w:r>
          <w:tab/>
        </w:r>
        <w:r>
          <w:fldChar w:fldCharType="begin"/>
        </w:r>
        <w:r>
          <w:instrText xml:space="preserve"> PAGEREF _Toc26948 \h </w:instrText>
        </w:r>
        <w:r>
          <w:fldChar w:fldCharType="separate"/>
        </w:r>
        <w:r>
          <w:t>55</w:t>
        </w:r>
        <w:r>
          <w:fldChar w:fldCharType="end"/>
        </w:r>
      </w:hyperlink>
    </w:p>
    <w:p>
      <w:pPr>
        <w:pStyle w:val="TOC2"/>
        <w:tabs>
          <w:tab w:val="right" w:leader="dot" w:pos="8306"/>
        </w:tabs>
      </w:pPr>
      <w:hyperlink w:anchor="_Toc5341" w:history="1">
        <w:r>
          <w:rPr>
            <w:rFonts w:ascii="仿宋" w:eastAsia="仿宋" w:hAnsi="仿宋" w:cs="仿宋" w:hint="eastAsia"/>
            <w:lang w:eastAsia="zh-CN"/>
          </w:rPr>
          <w:t>(二)、导电胶项目执行阶段时间节点</w:t>
        </w:r>
        <w:r>
          <w:tab/>
        </w:r>
        <w:r>
          <w:fldChar w:fldCharType="begin"/>
        </w:r>
        <w:r>
          <w:instrText xml:space="preserve"> PAGEREF _Toc5341 \h </w:instrText>
        </w:r>
        <w:r>
          <w:fldChar w:fldCharType="separate"/>
        </w:r>
        <w:r>
          <w:t>56</w:t>
        </w:r>
        <w:r>
          <w:fldChar w:fldCharType="end"/>
        </w:r>
      </w:hyperlink>
    </w:p>
    <w:p>
      <w:pPr>
        <w:pStyle w:val="TOC2"/>
        <w:tabs>
          <w:tab w:val="right" w:leader="dot" w:pos="8306"/>
        </w:tabs>
      </w:pPr>
      <w:hyperlink w:anchor="_Toc27715" w:history="1">
        <w:r>
          <w:rPr>
            <w:rFonts w:ascii="仿宋" w:eastAsia="仿宋" w:hAnsi="仿宋" w:cs="仿宋" w:hint="eastAsia"/>
            <w:lang w:eastAsia="zh-CN"/>
          </w:rPr>
          <w:t>(三)、导电胶项目完成阶段时间节点</w:t>
        </w:r>
        <w:r>
          <w:tab/>
        </w:r>
        <w:r>
          <w:fldChar w:fldCharType="begin"/>
        </w:r>
        <w:r>
          <w:instrText xml:space="preserve"> PAGEREF _Toc27715 \h </w:instrText>
        </w:r>
        <w:r>
          <w:fldChar w:fldCharType="separate"/>
        </w:r>
        <w:r>
          <w:t>57</w:t>
        </w:r>
        <w:r>
          <w:fldChar w:fldCharType="end"/>
        </w:r>
      </w:hyperlink>
    </w:p>
    <w:p>
      <w:pPr>
        <w:pStyle w:val="TOC1"/>
        <w:tabs>
          <w:tab w:val="right" w:leader="dot" w:pos="8306"/>
        </w:tabs>
      </w:pPr>
      <w:hyperlink w:anchor="_Toc2672" w:history="1">
        <w:r>
          <w:rPr>
            <w:rFonts w:ascii="仿宋" w:eastAsia="仿宋" w:hAnsi="仿宋" w:cs="仿宋" w:hint="eastAsia"/>
            <w:lang w:eastAsia="zh-CN"/>
          </w:rPr>
          <w:t>十四、导电胶项目工程方案分析</w:t>
        </w:r>
        <w:r>
          <w:tab/>
        </w:r>
        <w:r>
          <w:fldChar w:fldCharType="begin"/>
        </w:r>
        <w:r>
          <w:instrText xml:space="preserve"> PAGEREF _Toc2672 \h </w:instrText>
        </w:r>
        <w:r>
          <w:fldChar w:fldCharType="separate"/>
        </w:r>
        <w:r>
          <w:t>58</w:t>
        </w:r>
        <w:r>
          <w:fldChar w:fldCharType="end"/>
        </w:r>
      </w:hyperlink>
    </w:p>
    <w:p>
      <w:pPr>
        <w:pStyle w:val="TOC2"/>
        <w:tabs>
          <w:tab w:val="right" w:leader="dot" w:pos="8306"/>
        </w:tabs>
      </w:pPr>
      <w:hyperlink w:anchor="_Toc27131" w:history="1">
        <w:r>
          <w:rPr>
            <w:rFonts w:ascii="仿宋" w:eastAsia="仿宋" w:hAnsi="仿宋" w:cs="仿宋" w:hint="eastAsia"/>
            <w:lang w:eastAsia="zh-CN"/>
          </w:rPr>
          <w:t>(一)、建筑工程设计原则</w:t>
        </w:r>
        <w:r>
          <w:tab/>
        </w:r>
        <w:r>
          <w:fldChar w:fldCharType="begin"/>
        </w:r>
        <w:r>
          <w:instrText xml:space="preserve"> PAGEREF _Toc27131 \h </w:instrText>
        </w:r>
        <w:r>
          <w:fldChar w:fldCharType="separate"/>
        </w:r>
        <w:r>
          <w:t>58</w:t>
        </w:r>
        <w:r>
          <w:fldChar w:fldCharType="end"/>
        </w:r>
      </w:hyperlink>
    </w:p>
    <w:p>
      <w:pPr>
        <w:pStyle w:val="TOC2"/>
        <w:tabs>
          <w:tab w:val="right" w:leader="dot" w:pos="8306"/>
        </w:tabs>
      </w:pPr>
      <w:hyperlink w:anchor="_Toc26521" w:history="1">
        <w:r>
          <w:rPr>
            <w:rFonts w:ascii="仿宋" w:eastAsia="仿宋" w:hAnsi="仿宋" w:cs="仿宋" w:hint="eastAsia"/>
            <w:lang w:eastAsia="zh-CN"/>
          </w:rPr>
          <w:t>(二)、土建工程建设指标</w:t>
        </w:r>
        <w:r>
          <w:tab/>
        </w:r>
        <w:r>
          <w:fldChar w:fldCharType="begin"/>
        </w:r>
        <w:r>
          <w:instrText xml:space="preserve"> PAGEREF _Toc26521 \h </w:instrText>
        </w:r>
        <w:r>
          <w:fldChar w:fldCharType="separate"/>
        </w:r>
        <w:r>
          <w:t>61</w:t>
        </w:r>
        <w:r>
          <w:fldChar w:fldCharType="end"/>
        </w:r>
      </w:hyperlink>
    </w:p>
    <w:p>
      <w:pPr>
        <w:pStyle w:val="TOC1"/>
        <w:tabs>
          <w:tab w:val="right" w:leader="dot" w:pos="8306"/>
        </w:tabs>
      </w:pPr>
      <w:hyperlink w:anchor="_Toc31405" w:history="1">
        <w:r>
          <w:rPr>
            <w:rFonts w:ascii="仿宋" w:eastAsia="仿宋" w:hAnsi="仿宋" w:cs="仿宋" w:hint="eastAsia"/>
            <w:lang w:eastAsia="zh-CN"/>
          </w:rPr>
          <w:t>十五、利益相关者分析与沟通计划</w:t>
        </w:r>
        <w:r>
          <w:tab/>
        </w:r>
        <w:r>
          <w:fldChar w:fldCharType="begin"/>
        </w:r>
        <w:r>
          <w:instrText xml:space="preserve"> PAGEREF _Toc31405 \h </w:instrText>
        </w:r>
        <w:r>
          <w:fldChar w:fldCharType="separate"/>
        </w:r>
        <w:r>
          <w:t>63</w:t>
        </w:r>
        <w:r>
          <w:fldChar w:fldCharType="end"/>
        </w:r>
      </w:hyperlink>
    </w:p>
    <w:p>
      <w:pPr>
        <w:pStyle w:val="TOC2"/>
        <w:tabs>
          <w:tab w:val="right" w:leader="dot" w:pos="8306"/>
        </w:tabs>
      </w:pPr>
      <w:hyperlink w:anchor="_Toc15254" w:history="1">
        <w:r>
          <w:rPr>
            <w:rFonts w:ascii="仿宋" w:eastAsia="仿宋" w:hAnsi="仿宋" w:cs="仿宋" w:hint="eastAsia"/>
            <w:lang w:eastAsia="zh-CN"/>
          </w:rPr>
          <w:t>(一)、利益相关者分析</w:t>
        </w:r>
        <w:r>
          <w:tab/>
        </w:r>
        <w:r>
          <w:fldChar w:fldCharType="begin"/>
        </w:r>
        <w:r>
          <w:instrText xml:space="preserve"> PAGEREF _Toc15254 \h </w:instrText>
        </w:r>
        <w:r>
          <w:fldChar w:fldCharType="separate"/>
        </w:r>
        <w:r>
          <w:t>63</w:t>
        </w:r>
        <w:r>
          <w:fldChar w:fldCharType="end"/>
        </w:r>
      </w:hyperlink>
    </w:p>
    <w:p>
      <w:pPr>
        <w:pStyle w:val="TOC2"/>
        <w:tabs>
          <w:tab w:val="right" w:leader="dot" w:pos="8306"/>
        </w:tabs>
      </w:pPr>
      <w:hyperlink w:anchor="_Toc28833" w:history="1">
        <w:r>
          <w:rPr>
            <w:rFonts w:ascii="仿宋" w:eastAsia="仿宋" w:hAnsi="仿宋" w:cs="仿宋" w:hint="eastAsia"/>
            <w:lang w:eastAsia="zh-CN"/>
          </w:rPr>
          <w:t>(二)、沟通计划</w:t>
        </w:r>
        <w:r>
          <w:tab/>
        </w:r>
        <w:r>
          <w:fldChar w:fldCharType="begin"/>
        </w:r>
        <w:r>
          <w:instrText xml:space="preserve"> PAGEREF _Toc28833 \h </w:instrText>
        </w:r>
        <w:r>
          <w:fldChar w:fldCharType="separate"/>
        </w:r>
        <w:r>
          <w:t>64</w:t>
        </w:r>
        <w:r>
          <w:fldChar w:fldCharType="end"/>
        </w:r>
      </w:hyperlink>
    </w:p>
    <w:p>
      <w:pPr>
        <w:pStyle w:val="TOC1"/>
        <w:tabs>
          <w:tab w:val="right" w:leader="dot" w:pos="8306"/>
        </w:tabs>
      </w:pPr>
      <w:hyperlink w:anchor="_Toc30626" w:history="1">
        <w:r>
          <w:rPr>
            <w:rFonts w:ascii="仿宋" w:eastAsia="仿宋" w:hAnsi="仿宋" w:cs="仿宋" w:hint="eastAsia"/>
            <w:lang w:eastAsia="zh-CN"/>
          </w:rPr>
          <w:t>十六、导电胶项目实施保障措施</w:t>
        </w:r>
        <w:r>
          <w:tab/>
        </w:r>
        <w:r>
          <w:fldChar w:fldCharType="begin"/>
        </w:r>
        <w:r>
          <w:instrText xml:space="preserve"> PAGEREF _Toc30626 \h </w:instrText>
        </w:r>
        <w:r>
          <w:fldChar w:fldCharType="separate"/>
        </w:r>
        <w:r>
          <w:t>65</w:t>
        </w:r>
        <w:r>
          <w:fldChar w:fldCharType="end"/>
        </w:r>
      </w:hyperlink>
    </w:p>
    <w:p>
      <w:pPr>
        <w:pStyle w:val="TOC2"/>
        <w:tabs>
          <w:tab w:val="right" w:leader="dot" w:pos="8306"/>
        </w:tabs>
      </w:pPr>
      <w:hyperlink w:anchor="_Toc2023" w:history="1">
        <w:r>
          <w:rPr>
            <w:rFonts w:ascii="仿宋" w:eastAsia="仿宋" w:hAnsi="仿宋" w:cs="仿宋" w:hint="eastAsia"/>
            <w:lang w:eastAsia="zh-CN"/>
          </w:rPr>
          <w:t>(一)、导电胶项目实施保障机制</w:t>
        </w:r>
        <w:r>
          <w:tab/>
        </w:r>
        <w:r>
          <w:fldChar w:fldCharType="begin"/>
        </w:r>
        <w:r>
          <w:instrText xml:space="preserve"> PAGEREF _Toc2023 \h </w:instrText>
        </w:r>
        <w:r>
          <w:fldChar w:fldCharType="separate"/>
        </w:r>
        <w:r>
          <w:t>65</w:t>
        </w:r>
        <w:r>
          <w:fldChar w:fldCharType="end"/>
        </w:r>
      </w:hyperlink>
    </w:p>
    <w:p>
      <w:pPr>
        <w:pStyle w:val="TOC2"/>
        <w:tabs>
          <w:tab w:val="right" w:leader="dot" w:pos="8306"/>
        </w:tabs>
      </w:pPr>
      <w:hyperlink w:anchor="_Toc24619" w:history="1">
        <w:r>
          <w:rPr>
            <w:rFonts w:ascii="仿宋" w:eastAsia="仿宋" w:hAnsi="仿宋" w:cs="仿宋" w:hint="eastAsia"/>
            <w:lang w:eastAsia="zh-CN"/>
          </w:rPr>
          <w:t>(二)、导电胶项目法律合规要求</w:t>
        </w:r>
        <w:r>
          <w:tab/>
        </w:r>
        <w:r>
          <w:fldChar w:fldCharType="begin"/>
        </w:r>
        <w:r>
          <w:instrText xml:space="preserve"> PAGEREF _Toc24619 \h </w:instrText>
        </w:r>
        <w:r>
          <w:fldChar w:fldCharType="separate"/>
        </w:r>
        <w:r>
          <w:t>69</w:t>
        </w:r>
        <w:r>
          <w:fldChar w:fldCharType="end"/>
        </w:r>
      </w:hyperlink>
    </w:p>
    <w:p>
      <w:pPr>
        <w:pStyle w:val="TOC2"/>
        <w:tabs>
          <w:tab w:val="right" w:leader="dot" w:pos="8306"/>
        </w:tabs>
      </w:pPr>
      <w:hyperlink w:anchor="_Toc4437" w:history="1">
        <w:r>
          <w:rPr>
            <w:rFonts w:ascii="仿宋" w:eastAsia="仿宋" w:hAnsi="仿宋" w:cs="仿宋" w:hint="eastAsia"/>
            <w:lang w:eastAsia="zh-CN"/>
          </w:rPr>
          <w:t>(三)、导电胶项目合同管理与法律事务</w:t>
        </w:r>
        <w:r>
          <w:tab/>
        </w:r>
        <w:r>
          <w:fldChar w:fldCharType="begin"/>
        </w:r>
        <w:r>
          <w:instrText xml:space="preserve"> PAGEREF _Toc4437 \h </w:instrText>
        </w:r>
        <w:r>
          <w:fldChar w:fldCharType="separate"/>
        </w:r>
        <w:r>
          <w:t>73</w:t>
        </w:r>
        <w:r>
          <w:fldChar w:fldCharType="end"/>
        </w:r>
      </w:hyperlink>
    </w:p>
    <w:p>
      <w:pPr>
        <w:pStyle w:val="TOC2"/>
        <w:tabs>
          <w:tab w:val="right" w:leader="dot" w:pos="8306"/>
        </w:tabs>
      </w:pPr>
      <w:hyperlink w:anchor="_Toc4200" w:history="1">
        <w:r>
          <w:rPr>
            <w:rFonts w:ascii="仿宋" w:eastAsia="仿宋" w:hAnsi="仿宋" w:cs="仿宋" w:hint="eastAsia"/>
            <w:lang w:eastAsia="zh-CN"/>
          </w:rPr>
          <w:t>(四)、导电胶项目知识产权保护策略</w:t>
        </w:r>
        <w:r>
          <w:tab/>
        </w:r>
        <w:r>
          <w:fldChar w:fldCharType="begin"/>
        </w:r>
        <w:r>
          <w:instrText xml:space="preserve"> PAGEREF _Toc4200 \h </w:instrText>
        </w:r>
        <w:r>
          <w:fldChar w:fldCharType="separate"/>
        </w:r>
        <w:r>
          <w:t>79</w:t>
        </w:r>
        <w:r>
          <w:fldChar w:fldCharType="end"/>
        </w:r>
      </w:hyperlink>
    </w:p>
    <w:p>
      <w:pPr>
        <w:pStyle w:val="TOC1"/>
        <w:tabs>
          <w:tab w:val="right" w:leader="dot" w:pos="8306"/>
        </w:tabs>
      </w:pPr>
      <w:hyperlink w:anchor="_Toc23087" w:history="1">
        <w:r>
          <w:rPr>
            <w:rFonts w:ascii="仿宋" w:eastAsia="仿宋" w:hAnsi="仿宋" w:cs="仿宋" w:hint="eastAsia"/>
            <w:lang w:eastAsia="zh-CN"/>
          </w:rPr>
          <w:t>十七、导电胶项目治理与监督</w:t>
        </w:r>
        <w:r>
          <w:tab/>
        </w:r>
        <w:r>
          <w:fldChar w:fldCharType="begin"/>
        </w:r>
        <w:r>
          <w:instrText xml:space="preserve"> PAGEREF _Toc23087 \h </w:instrText>
        </w:r>
        <w:r>
          <w:fldChar w:fldCharType="separate"/>
        </w:r>
        <w:r>
          <w:t>81</w:t>
        </w:r>
        <w:r>
          <w:fldChar w:fldCharType="end"/>
        </w:r>
      </w:hyperlink>
    </w:p>
    <w:p>
      <w:pPr>
        <w:pStyle w:val="TOC2"/>
        <w:tabs>
          <w:tab w:val="right" w:leader="dot" w:pos="8306"/>
        </w:tabs>
      </w:pPr>
      <w:hyperlink w:anchor="_Toc27592" w:history="1">
        <w:r>
          <w:rPr>
            <w:rFonts w:ascii="仿宋" w:eastAsia="仿宋" w:hAnsi="仿宋" w:cs="仿宋" w:hint="eastAsia"/>
            <w:lang w:eastAsia="zh-CN"/>
          </w:rPr>
          <w:t>(一)、导电胶项目治理结构</w:t>
        </w:r>
        <w:r>
          <w:tab/>
        </w:r>
        <w:r>
          <w:fldChar w:fldCharType="begin"/>
        </w:r>
        <w:r>
          <w:instrText xml:space="preserve"> PAGEREF _Toc27592 \h </w:instrText>
        </w:r>
        <w:r>
          <w:fldChar w:fldCharType="separate"/>
        </w:r>
        <w:r>
          <w:t>81</w:t>
        </w:r>
        <w:r>
          <w:fldChar w:fldCharType="end"/>
        </w:r>
      </w:hyperlink>
    </w:p>
    <w:p>
      <w:pPr>
        <w:pStyle w:val="TOC2"/>
        <w:tabs>
          <w:tab w:val="right" w:leader="dot" w:pos="8306"/>
        </w:tabs>
      </w:pPr>
      <w:hyperlink w:anchor="_Toc24160" w:history="1">
        <w:r>
          <w:rPr>
            <w:rFonts w:ascii="仿宋" w:eastAsia="仿宋" w:hAnsi="仿宋" w:cs="仿宋" w:hint="eastAsia"/>
            <w:lang w:eastAsia="zh-CN"/>
          </w:rPr>
          <w:t>(二)、监督与审计</w:t>
        </w:r>
        <w:r>
          <w:tab/>
        </w:r>
        <w:r>
          <w:fldChar w:fldCharType="begin"/>
        </w:r>
        <w:r>
          <w:instrText xml:space="preserve"> PAGEREF _Toc24160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258"/>
      <w:r>
        <w:rPr>
          <w:rFonts w:ascii="仿宋" w:eastAsia="仿宋" w:hAnsi="仿宋" w:cs="仿宋" w:hint="eastAsia"/>
          <w:sz w:val="28"/>
          <w:lang w:eastAsia="zh-CN"/>
        </w:rPr>
        <w:t>一、导电胶项目绩效评估</w:t>
      </w:r>
      <w:bookmarkEnd w:id="2"/>
    </w:p>
    <w:p>
      <w:pPr>
        <w:pStyle w:val="Heading2"/>
        <w:rPr>
          <w:rFonts w:ascii="仿宋" w:eastAsia="仿宋" w:hAnsi="仿宋" w:cs="仿宋" w:hint="eastAsia"/>
          <w:lang w:eastAsia="zh-CN"/>
        </w:rPr>
      </w:pPr>
      <w:bookmarkStart w:id="3" w:name="_Toc216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在导电胶项目中，我们设计了一套全面的绩效评估指标，以确保导电胶项目的可控和成功交付。这些指标跨足导电胶项目目标、成本、进度和质量等多个维度，为我们提供了全面洞察导电胶项目的健康状况。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目标达成率是我们关注的首要指标。我们设定了明确的目标，并通过定期监测和评估，迅速发现并应对潜在的目标偏差。这为导电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成本绩效是另一个核心关注点。通过实际成本与预算成本的对比分析，我们深入了解成本差异的原因，及时调整资源分配，保持导电胶项目在经济效益方面的合理水平。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进度作为关键的绩效指标之一，得到了精心的关注。我们制定了详细的导电胶项目进度计划，并设立了进度符合度指标，确保实际进度与计划进度保持一致。这使我们能够快速发现和解决潜在的进度问题，保持导电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电胶项目绩效的不可或缺的一环。我们引入了一系列的质量标准和客户满意度指标，以确保导电胶项目交付的成果在质量上达到或超越预期水平。通过持续监测这些指标，我们努力提升导电胶项目整体质量水平，为导电胶项目的成功交付提供有力保障。通过这些科学且全面的绩效评估，我们能够更好地引导导电胶项目的持续改进，确保导电胶项目目标的顺利达成。</w:t>
      </w:r>
    </w:p>
    <w:p>
      <w:pPr>
        <w:pStyle w:val="Heading2"/>
        <w:ind w:firstLine="560" w:firstLineChars="200"/>
        <w:rPr>
          <w:rFonts w:ascii="仿宋" w:eastAsia="仿宋" w:hAnsi="仿宋" w:cs="仿宋" w:hint="eastAsia"/>
          <w:sz w:val="28"/>
          <w:lang w:eastAsia="zh-CN"/>
        </w:rPr>
      </w:pPr>
      <w:bookmarkStart w:id="4" w:name="_Toc52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绩效评估是导电胶项目中的关键环节，为确保导电胶项目达到预期目标，我们采用了多层次、多维度的绩效评估方法。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电胶项目的战略目标对齐，确保每个决策和行动都与导电胶项目整体目标保持一致。团队会定期召开战略对齐会议，审视当前工作与导电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导电胶项目进度、质量、成本和风险等方面。这些指标通过数据收集和分析，为导电胶项目管理团队提供了客观的评估依据。例如，我们通过导电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绩效评估不仅仅停留在导电胶项目内部，还考虑了导电胶项目对外部环境的影响。我们定期进行干系人满意度调查，以了解各利益相关方对导电胶项目的期望和满意度，并及时做出调整。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这种多层次、多角度的绩效评估方法，使得我们能够全面了解导电胶项目的运行状态，及时做出调整，确保导电胶项目在不断变化的环境中保持稳健前行。</w:t>
      </w:r>
    </w:p>
    <w:p>
      <w:pPr>
        <w:pStyle w:val="Heading2"/>
        <w:ind w:firstLine="560" w:firstLineChars="200"/>
        <w:rPr>
          <w:rFonts w:ascii="仿宋" w:eastAsia="仿宋" w:hAnsi="仿宋" w:cs="仿宋" w:hint="eastAsia"/>
          <w:sz w:val="28"/>
          <w:lang w:eastAsia="zh-CN"/>
        </w:rPr>
      </w:pPr>
      <w:bookmarkStart w:id="5" w:name="_Toc87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为了确保导电胶项目的有效管理和不断优化，我们采用了精心设计的绩效评估周期。这个周期旨在实现灵活、实时和全面的评估，以适应导电胶项目执行中的各种挑战。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电胶项目的不同需求，分为短期、中期和长期。短期评估关注每个迭代或工作周期，以及时发现和解决当前任务中的问题。中期评估涵盖几个迭代，深入了解整体导电胶项目的趋势和性能。长期评估则着眼于整个导电胶项目阶段，确保导电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电胶项目管理工具和协作平台，团队成员能够随时更新和分享导电胶项目数据。这种实时性的反馈机制使我们能够及时察觉潜在问题，快速调整，保持导电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电胶项目的决策制定密不可分。每个周期的导电胶项目回顾会议成为集体总结经验、识别问题深层次原因并找到创新解决方案的平台。这种定期的反思与调整机制使导电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368"/>
      <w:r>
        <w:rPr>
          <w:rFonts w:ascii="仿宋" w:eastAsia="仿宋" w:hAnsi="仿宋" w:cs="仿宋" w:hint="eastAsia"/>
          <w:sz w:val="28"/>
          <w:lang w:eastAsia="zh-CN"/>
        </w:rPr>
        <w:t>二、导电胶项目土建工程</w:t>
      </w:r>
      <w:bookmarkEnd w:id="6"/>
    </w:p>
    <w:p>
      <w:pPr>
        <w:pStyle w:val="Heading2"/>
        <w:rPr>
          <w:rFonts w:ascii="仿宋" w:eastAsia="仿宋" w:hAnsi="仿宋" w:cs="仿宋" w:hint="eastAsia"/>
          <w:lang w:eastAsia="zh-CN"/>
        </w:rPr>
      </w:pPr>
      <w:bookmarkStart w:id="7" w:name="_Toc279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在导电胶项目的建筑工程设计中，我们将秉承一系列重要的设计原则，以确保导电胶项目建筑在功能、美观、可持续性等方面达到最佳效果。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首要原则是确保建筑的功能性得到最大化的发挥。我们将充分理解导电胶项目的实际需求，合理布局各个功能区域，保证建筑在满足业务需求的同时，提供高效的工作环境。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在建筑设计中，我们将综合考虑建设和运营成本。通过精细的经济效益分析，确保设计方案在高效利用资源的同时，对导电胶项目的长期盈利能力有积极的贡献。</w:t>
      </w:r>
    </w:p>
    <w:p>
      <w:pPr>
        <w:pStyle w:val="Heading2"/>
        <w:ind w:firstLine="560" w:firstLineChars="200"/>
        <w:rPr>
          <w:rFonts w:ascii="仿宋" w:eastAsia="仿宋" w:hAnsi="仿宋" w:cs="仿宋" w:hint="eastAsia"/>
          <w:sz w:val="28"/>
          <w:lang w:eastAsia="zh-CN"/>
        </w:rPr>
      </w:pPr>
      <w:bookmarkStart w:id="8" w:name="_Toc424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导电胶项目的土建工程设计中，我们将精准设定设计年限，结合导电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导电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61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导电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导电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导电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29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本期工程导电胶项目预计总建筑面积XXX平方米，其中：计容建筑面积XXX平方米，计划建筑工程投资XX万元，占导电胶项目总投资的XX%。</w:t>
      </w:r>
    </w:p>
    <w:p>
      <w:pPr>
        <w:pStyle w:val="Heading1"/>
        <w:ind w:firstLine="560" w:firstLineChars="200"/>
        <w:rPr>
          <w:rFonts w:ascii="仿宋" w:eastAsia="仿宋" w:hAnsi="仿宋" w:cs="仿宋" w:hint="eastAsia"/>
          <w:sz w:val="28"/>
          <w:lang w:eastAsia="zh-CN"/>
        </w:rPr>
      </w:pPr>
      <w:bookmarkStart w:id="11" w:name="_Toc199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8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导电胶项目的主要产品是XXXX，预计年产值为XXX万元。这一产品在市场中占据着重要的地位，其广泛的应用范围使得该导电胶项目的市场前景非常广阔。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电胶项目的xxx产品作为重要的原材料之一，将在多个领域发挥关键作用。其在建筑、交通、能源等方面的广泛应用将为整个产业链提供强大的支持，形成产业协同效应。导电胶项目的年产值XXX万XXX万XXX万万元不仅反映了其在市场上的巨大潜力，更预示着它对国民经济的积极贡献。这种关联度高、涉及面广的产业关系，使得该导电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1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总征地面积为XXXX平方米，相当于约XX.XX亩，其中净用地面积为XXXX平方米，红线范围内相当于约XX.XX亩。这一用地规模充分考虑了导电胶项目的建设需求，保障了导电胶项目在合适的空间内得以充分发展。导电胶项目规划的总建筑面积为XXXX平方米，其中主体工程建设占XXXX平方米，计容建筑面积达XXXX平方米。预计建筑工程的投资将达到XXXX万元，为导电胶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计划购置的设备共计XXXX台（套），设备购置费用为XXXX万元。这一设备购置计划充分考虑到导电胶项目的生产需求和技术要求，确保了导电胶项目在生产运营中具备先进的技术装备和高效的生产能力。设备的合理配置将为导电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计划总投资为XXXX万元，预计年实现营业收入为XXXX万元。这一产能规模的设定旨在确保导电胶项目能够在投资与回报之间取得平衡，实现长期可持续的发展。导电胶项目的总投资充分考虑到各个方面的需求，包括用地建设、设备购置等多个环节，以确保导电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961"/>
      <w:r>
        <w:rPr>
          <w:rFonts w:ascii="仿宋" w:eastAsia="仿宋" w:hAnsi="仿宋" w:cs="仿宋" w:hint="eastAsia"/>
          <w:sz w:val="28"/>
          <w:lang w:eastAsia="zh-CN"/>
        </w:rPr>
        <w:t>四、导电胶项目文档管理</w:t>
      </w:r>
      <w:bookmarkEnd w:id="14"/>
    </w:p>
    <w:p>
      <w:pPr>
        <w:pStyle w:val="Heading2"/>
        <w:rPr>
          <w:rFonts w:ascii="仿宋" w:eastAsia="仿宋" w:hAnsi="仿宋" w:cs="仿宋" w:hint="eastAsia"/>
          <w:lang w:eastAsia="zh-CN"/>
        </w:rPr>
      </w:pPr>
      <w:bookmarkStart w:id="15" w:name="_Toc483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导电胶项目高度重视文档的质量和准确性，以支持导电胶项目的各项活动和决策。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文档的编制始于导电胶项目计划的初期，我们制定了详细的文档编制计划，明确了每个文档的内容、格式和编写责任人。在导电胶项目启动阶段，我们首先编制了导电胶项目章程，明确定义了导电胶项目的目标、范围、风险等关键要素。随后，导电胶项目团队根据计划陆续编制了需求文档、设计文档、测试文档等各类文档，确保导电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导电胶项目管理中的重要环节，旨在确保导电胶项目文档符合质量标准和导电胶项目需求。在导电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除了内部审查，我们还进行了外部审查，邀请导电胶项目相关利益方和专业领域的专家对文档进行独立审查。这有助于获取更全面、客观的反馈，确保导电胶项目文档不仅符合内部标准，也满足外部需求。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导电胶项目在文档编制与审查方面建立了严格的管理机制，通过规范的流程和多维度的审查，确保导电胶项目文档的质量、准确性和可靠性，为导电胶项目的顺利推进提供了有力支持。</w:t>
      </w:r>
    </w:p>
    <w:p>
      <w:pPr>
        <w:pStyle w:val="Heading2"/>
        <w:ind w:firstLine="560" w:firstLineChars="200"/>
        <w:rPr>
          <w:rFonts w:ascii="仿宋" w:eastAsia="仿宋" w:hAnsi="仿宋" w:cs="仿宋" w:hint="eastAsia"/>
          <w:sz w:val="28"/>
          <w:lang w:eastAsia="zh-CN"/>
        </w:rPr>
      </w:pPr>
      <w:bookmarkStart w:id="16" w:name="_Toc139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我们通过多渠道发布文档，包括电子邮件、导电胶项目管理平台、内部网站等，以满足不同团队成员的偏好和需求。多渠道发布确保了信息的全面覆盖。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我们采用了精细的权限控制，确保只有授权人员可以访问敏感信息。这种安全措施保护了导电胶项目文档的机密性，防止了未经授权的信息泄露。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68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文档存档与归档是导电胶项目生命周期中一个至关重要的环节，直接关系到导电胶项目信息的长期保存和历史记录的完整性。在导电胶项目中，我们实施了一系列有效的文档存档与归档管理策略：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2620"/>
      <w:r>
        <w:rPr>
          <w:rFonts w:ascii="仿宋" w:eastAsia="仿宋" w:hAnsi="仿宋" w:cs="仿宋" w:hint="eastAsia"/>
          <w:sz w:val="28"/>
          <w:lang w:eastAsia="zh-CN"/>
        </w:rPr>
        <w:t>五、导电胶项目建设背景及必要性分析</w:t>
      </w:r>
      <w:bookmarkEnd w:id="18"/>
    </w:p>
    <w:p>
      <w:pPr>
        <w:pStyle w:val="Heading2"/>
        <w:rPr>
          <w:rFonts w:ascii="仿宋" w:eastAsia="仿宋" w:hAnsi="仿宋" w:cs="仿宋" w:hint="eastAsia"/>
          <w:lang w:eastAsia="zh-CN"/>
        </w:rPr>
      </w:pPr>
      <w:bookmarkStart w:id="19" w:name="_Toc27516"/>
      <w:r>
        <w:rPr>
          <w:rFonts w:ascii="仿宋" w:eastAsia="仿宋" w:hAnsi="仿宋" w:cs="仿宋" w:hint="eastAsia"/>
          <w:lang w:eastAsia="zh-CN"/>
        </w:rPr>
        <w:t>(一)、导电胶项目背景分析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电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我们的背景分析将深入挖掘当前行业的发展趋势，通过对竞争态势的全面审视，找到导电胶项目在这个潮流中的定位。同时，我们将关注行业内涌现的新兴机遇，以便导电胶项目更好地融入行业发展的潮流中。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电胶项目提供了强大的发展动力。我们将聚焦于行业内最新的技术发展趋势，包括但不限于人工智能、大数据分析、物联网等领域。通过深度的技术研究，我们将确保导电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电胶项目发展的源泉。我们将投入更多的精力对市场需求进行深入剖析，超越表面的需求，深入挖掘潜在的市场痛点和机遇。通过对市场需求的细致了解，导电胶项目将更有针对性地设计解决方案，满足市场的多样化需求，从而更好地促进导电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电胶项目战略至关重要。我们将对竞争态势进行更为深入的分析，包括但不限于市场份额、产品特点、客户满意度等多个维度。通过深度的竞争分析，导电胶项目将能够更准确地把握市场脉搏，制定具有竞争力的导电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电胶项目的发展具有直接的影响。我们将进行更为全面的法规和政策分析，了解行业发展中的潜在法律风险和合规挑战。通过充分了解和遵守相关法规，导电胶项目将确保在法律框架内合法合规运营，为导电胶项目的稳健发展提供有力支持。</w:t>
      </w:r>
    </w:p>
    <w:p>
      <w:pPr>
        <w:pStyle w:val="Heading2"/>
        <w:ind w:firstLine="560" w:firstLineChars="200"/>
        <w:rPr>
          <w:rFonts w:ascii="仿宋" w:eastAsia="仿宋" w:hAnsi="仿宋" w:cs="仿宋" w:hint="eastAsia"/>
          <w:sz w:val="28"/>
          <w:lang w:eastAsia="zh-CN"/>
        </w:rPr>
      </w:pPr>
      <w:bookmarkStart w:id="20" w:name="_Toc17"/>
      <w:r>
        <w:rPr>
          <w:rFonts w:ascii="仿宋" w:eastAsia="仿宋" w:hAnsi="仿宋" w:cs="仿宋" w:hint="eastAsia"/>
          <w:sz w:val="28"/>
          <w:lang w:eastAsia="zh-CN"/>
        </w:rPr>
        <w:t>(二)、导电胶项目建设必要性分析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建设的迫切性源于对行业发展趋势的深刻洞察。我们正处于一个行业变革的时代，科技创新、数字化转型成为企业发展的关键动力。导电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https://d.book118.com/118047005137006025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026B1"/>
    <w:rsid w:val="08D026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470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2024-01-12T03:45:00Z</dcterms:created>
  <dcterms:modified xsi:type="dcterms:W3CDTF">2024-01-12T03:45:39Z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BD65399595F64A9090BCDE6B094463C4_11</vt:lpwstr>
  </property>
  <property fmtid="{D5CDD505-2E9C-101B-9397-08002B2CF9AE}" pid="3" name="KSOProductBuildVer">
    <vt:lpwstr>2052-12.1.0.16120</vt:lpwstr>
  </property>
</Properties>
</file>