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甲基叔丁基醚项目计划设计方案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13" w:history="1">
        <w:r>
          <w:rPr>
            <w:rFonts w:ascii="仿宋" w:eastAsia="仿宋" w:hAnsi="仿宋" w:cs="仿宋" w:hint="eastAsia"/>
            <w:lang w:eastAsia="zh-CN"/>
          </w:rPr>
          <w:t>序言</w:t>
        </w:r>
        <w:r>
          <w:tab/>
        </w:r>
        <w:r>
          <w:fldChar w:fldCharType="begin"/>
        </w:r>
        <w:r>
          <w:instrText xml:space="preserve"> PAGEREF _Toc7913 \h </w:instrText>
        </w:r>
        <w:r>
          <w:fldChar w:fldCharType="separate"/>
        </w:r>
        <w:r>
          <w:t>3</w:t>
        </w:r>
        <w:r>
          <w:fldChar w:fldCharType="end"/>
        </w:r>
      </w:hyperlink>
    </w:p>
    <w:p>
      <w:pPr>
        <w:pStyle w:val="TOC1"/>
        <w:tabs>
          <w:tab w:val="right" w:leader="dot" w:pos="8306"/>
        </w:tabs>
      </w:pPr>
      <w:hyperlink w:anchor="_Toc22960" w:history="1">
        <w:r>
          <w:rPr>
            <w:rFonts w:ascii="仿宋" w:eastAsia="仿宋" w:hAnsi="仿宋" w:cs="仿宋" w:hint="eastAsia"/>
            <w:lang w:eastAsia="zh-CN"/>
          </w:rPr>
          <w:t>一、甲基叔丁基醚项目概论</w:t>
        </w:r>
        <w:r>
          <w:tab/>
        </w:r>
        <w:r>
          <w:fldChar w:fldCharType="begin"/>
        </w:r>
        <w:r>
          <w:instrText xml:space="preserve"> PAGEREF _Toc22960 \h </w:instrText>
        </w:r>
        <w:r>
          <w:fldChar w:fldCharType="separate"/>
        </w:r>
        <w:r>
          <w:t>3</w:t>
        </w:r>
        <w:r>
          <w:fldChar w:fldCharType="end"/>
        </w:r>
      </w:hyperlink>
    </w:p>
    <w:p>
      <w:pPr>
        <w:pStyle w:val="TOC2"/>
        <w:tabs>
          <w:tab w:val="right" w:leader="dot" w:pos="8306"/>
        </w:tabs>
      </w:pPr>
      <w:hyperlink w:anchor="_Toc1049" w:history="1">
        <w:r>
          <w:rPr>
            <w:rFonts w:ascii="仿宋" w:eastAsia="仿宋" w:hAnsi="仿宋" w:cs="仿宋" w:hint="eastAsia"/>
            <w:lang w:eastAsia="zh-CN"/>
          </w:rPr>
          <w:t>(一)、甲基叔丁基醚项目概况</w:t>
        </w:r>
        <w:r>
          <w:tab/>
        </w:r>
        <w:r>
          <w:fldChar w:fldCharType="begin"/>
        </w:r>
        <w:r>
          <w:instrText xml:space="preserve"> PAGEREF _Toc1049 \h </w:instrText>
        </w:r>
        <w:r>
          <w:fldChar w:fldCharType="separate"/>
        </w:r>
        <w:r>
          <w:t>3</w:t>
        </w:r>
        <w:r>
          <w:fldChar w:fldCharType="end"/>
        </w:r>
      </w:hyperlink>
    </w:p>
    <w:p>
      <w:pPr>
        <w:pStyle w:val="TOC2"/>
        <w:tabs>
          <w:tab w:val="right" w:leader="dot" w:pos="8306"/>
        </w:tabs>
      </w:pPr>
      <w:hyperlink w:anchor="_Toc2390" w:history="1">
        <w:r>
          <w:rPr>
            <w:rFonts w:ascii="仿宋" w:eastAsia="仿宋" w:hAnsi="仿宋" w:cs="仿宋" w:hint="eastAsia"/>
            <w:lang w:eastAsia="zh-CN"/>
          </w:rPr>
          <w:t>(二)、甲基叔丁基醚项目目标</w:t>
        </w:r>
        <w:r>
          <w:tab/>
        </w:r>
        <w:r>
          <w:fldChar w:fldCharType="begin"/>
        </w:r>
        <w:r>
          <w:instrText xml:space="preserve"> PAGEREF _Toc2390 \h </w:instrText>
        </w:r>
        <w:r>
          <w:fldChar w:fldCharType="separate"/>
        </w:r>
        <w:r>
          <w:t>5</w:t>
        </w:r>
        <w:r>
          <w:fldChar w:fldCharType="end"/>
        </w:r>
      </w:hyperlink>
    </w:p>
    <w:p>
      <w:pPr>
        <w:pStyle w:val="TOC2"/>
        <w:tabs>
          <w:tab w:val="right" w:leader="dot" w:pos="8306"/>
        </w:tabs>
      </w:pPr>
      <w:hyperlink w:anchor="_Toc28199" w:history="1">
        <w:r>
          <w:rPr>
            <w:rFonts w:ascii="仿宋" w:eastAsia="仿宋" w:hAnsi="仿宋" w:cs="仿宋" w:hint="eastAsia"/>
            <w:lang w:eastAsia="zh-CN"/>
          </w:rPr>
          <w:t>(三)、甲基叔丁基醚项目提出的理由</w:t>
        </w:r>
        <w:r>
          <w:tab/>
        </w:r>
        <w:r>
          <w:fldChar w:fldCharType="begin"/>
        </w:r>
        <w:r>
          <w:instrText xml:space="preserve"> PAGEREF _Toc28199 \h </w:instrText>
        </w:r>
        <w:r>
          <w:fldChar w:fldCharType="separate"/>
        </w:r>
        <w:r>
          <w:t>6</w:t>
        </w:r>
        <w:r>
          <w:fldChar w:fldCharType="end"/>
        </w:r>
      </w:hyperlink>
    </w:p>
    <w:p>
      <w:pPr>
        <w:pStyle w:val="TOC2"/>
        <w:tabs>
          <w:tab w:val="right" w:leader="dot" w:pos="8306"/>
        </w:tabs>
      </w:pPr>
      <w:hyperlink w:anchor="_Toc7240" w:history="1">
        <w:r>
          <w:rPr>
            <w:rFonts w:ascii="仿宋" w:eastAsia="仿宋" w:hAnsi="仿宋" w:cs="仿宋" w:hint="eastAsia"/>
            <w:lang w:eastAsia="zh-CN"/>
          </w:rPr>
          <w:t>(四)、甲基叔丁基醚项目意义</w:t>
        </w:r>
        <w:r>
          <w:tab/>
        </w:r>
        <w:r>
          <w:fldChar w:fldCharType="begin"/>
        </w:r>
        <w:r>
          <w:instrText xml:space="preserve"> PAGEREF _Toc7240 \h </w:instrText>
        </w:r>
        <w:r>
          <w:fldChar w:fldCharType="separate"/>
        </w:r>
        <w:r>
          <w:t>8</w:t>
        </w:r>
        <w:r>
          <w:fldChar w:fldCharType="end"/>
        </w:r>
      </w:hyperlink>
    </w:p>
    <w:p>
      <w:pPr>
        <w:pStyle w:val="TOC2"/>
        <w:tabs>
          <w:tab w:val="right" w:leader="dot" w:pos="8306"/>
        </w:tabs>
      </w:pPr>
      <w:hyperlink w:anchor="_Toc3477" w:history="1">
        <w:r>
          <w:rPr>
            <w:rFonts w:ascii="仿宋" w:eastAsia="仿宋" w:hAnsi="仿宋" w:cs="仿宋" w:hint="eastAsia"/>
            <w:lang w:eastAsia="zh-CN"/>
          </w:rPr>
          <w:t>(五)、甲基叔丁基醚项目背景</w:t>
        </w:r>
        <w:r>
          <w:tab/>
        </w:r>
        <w:r>
          <w:fldChar w:fldCharType="begin"/>
        </w:r>
        <w:r>
          <w:instrText xml:space="preserve"> PAGEREF _Toc3477 \h </w:instrText>
        </w:r>
        <w:r>
          <w:fldChar w:fldCharType="separate"/>
        </w:r>
        <w:r>
          <w:t>9</w:t>
        </w:r>
        <w:r>
          <w:fldChar w:fldCharType="end"/>
        </w:r>
      </w:hyperlink>
    </w:p>
    <w:p>
      <w:pPr>
        <w:pStyle w:val="TOC1"/>
        <w:tabs>
          <w:tab w:val="right" w:leader="dot" w:pos="8306"/>
        </w:tabs>
      </w:pPr>
      <w:hyperlink w:anchor="_Toc21074" w:history="1">
        <w:r>
          <w:rPr>
            <w:rFonts w:ascii="仿宋" w:eastAsia="仿宋" w:hAnsi="仿宋" w:cs="仿宋" w:hint="eastAsia"/>
            <w:lang w:eastAsia="zh-CN"/>
          </w:rPr>
          <w:t>二、甲基叔丁基醚项目土建工程</w:t>
        </w:r>
        <w:r>
          <w:tab/>
        </w:r>
        <w:r>
          <w:fldChar w:fldCharType="begin"/>
        </w:r>
        <w:r>
          <w:instrText xml:space="preserve"> PAGEREF _Toc21074 \h </w:instrText>
        </w:r>
        <w:r>
          <w:fldChar w:fldCharType="separate"/>
        </w:r>
        <w:r>
          <w:t>10</w:t>
        </w:r>
        <w:r>
          <w:fldChar w:fldCharType="end"/>
        </w:r>
      </w:hyperlink>
    </w:p>
    <w:p>
      <w:pPr>
        <w:pStyle w:val="TOC2"/>
        <w:tabs>
          <w:tab w:val="right" w:leader="dot" w:pos="8306"/>
        </w:tabs>
      </w:pPr>
      <w:hyperlink w:anchor="_Toc22307" w:history="1">
        <w:r>
          <w:rPr>
            <w:rFonts w:ascii="仿宋" w:eastAsia="仿宋" w:hAnsi="仿宋" w:cs="仿宋" w:hint="eastAsia"/>
            <w:lang w:eastAsia="zh-CN"/>
          </w:rPr>
          <w:t>(一)、建筑工程设计原则</w:t>
        </w:r>
        <w:r>
          <w:tab/>
        </w:r>
        <w:r>
          <w:fldChar w:fldCharType="begin"/>
        </w:r>
        <w:r>
          <w:instrText xml:space="preserve"> PAGEREF _Toc22307 \h </w:instrText>
        </w:r>
        <w:r>
          <w:fldChar w:fldCharType="separate"/>
        </w:r>
        <w:r>
          <w:t>10</w:t>
        </w:r>
        <w:r>
          <w:fldChar w:fldCharType="end"/>
        </w:r>
      </w:hyperlink>
    </w:p>
    <w:p>
      <w:pPr>
        <w:pStyle w:val="TOC2"/>
        <w:tabs>
          <w:tab w:val="right" w:leader="dot" w:pos="8306"/>
        </w:tabs>
      </w:pPr>
      <w:hyperlink w:anchor="_Toc14534" w:history="1">
        <w:r>
          <w:rPr>
            <w:rFonts w:ascii="仿宋" w:eastAsia="仿宋" w:hAnsi="仿宋" w:cs="仿宋" w:hint="eastAsia"/>
            <w:lang w:eastAsia="zh-CN"/>
          </w:rPr>
          <w:t>(二)、土建工程设计年限及安全等级</w:t>
        </w:r>
        <w:r>
          <w:tab/>
        </w:r>
        <w:r>
          <w:fldChar w:fldCharType="begin"/>
        </w:r>
        <w:r>
          <w:instrText xml:space="preserve"> PAGEREF _Toc14534 \h </w:instrText>
        </w:r>
        <w:r>
          <w:fldChar w:fldCharType="separate"/>
        </w:r>
        <w:r>
          <w:t>11</w:t>
        </w:r>
        <w:r>
          <w:fldChar w:fldCharType="end"/>
        </w:r>
      </w:hyperlink>
    </w:p>
    <w:p>
      <w:pPr>
        <w:pStyle w:val="TOC2"/>
        <w:tabs>
          <w:tab w:val="right" w:leader="dot" w:pos="8306"/>
        </w:tabs>
      </w:pPr>
      <w:hyperlink w:anchor="_Toc18441" w:history="1">
        <w:r>
          <w:rPr>
            <w:rFonts w:ascii="仿宋" w:eastAsia="仿宋" w:hAnsi="仿宋" w:cs="仿宋" w:hint="eastAsia"/>
            <w:lang w:eastAsia="zh-CN"/>
          </w:rPr>
          <w:t>(三)、建筑工程设计总体要求</w:t>
        </w:r>
        <w:r>
          <w:tab/>
        </w:r>
        <w:r>
          <w:fldChar w:fldCharType="begin"/>
        </w:r>
        <w:r>
          <w:instrText xml:space="preserve"> PAGEREF _Toc18441 \h </w:instrText>
        </w:r>
        <w:r>
          <w:fldChar w:fldCharType="separate"/>
        </w:r>
        <w:r>
          <w:t>12</w:t>
        </w:r>
        <w:r>
          <w:fldChar w:fldCharType="end"/>
        </w:r>
      </w:hyperlink>
    </w:p>
    <w:p>
      <w:pPr>
        <w:pStyle w:val="TOC2"/>
        <w:tabs>
          <w:tab w:val="right" w:leader="dot" w:pos="8306"/>
        </w:tabs>
      </w:pPr>
      <w:hyperlink w:anchor="_Toc12394" w:history="1">
        <w:r>
          <w:rPr>
            <w:rFonts w:ascii="仿宋" w:eastAsia="仿宋" w:hAnsi="仿宋" w:cs="仿宋" w:hint="eastAsia"/>
            <w:lang w:eastAsia="zh-CN"/>
          </w:rPr>
          <w:t>(四)、土建工程建设指标</w:t>
        </w:r>
        <w:r>
          <w:tab/>
        </w:r>
        <w:r>
          <w:fldChar w:fldCharType="begin"/>
        </w:r>
        <w:r>
          <w:instrText xml:space="preserve"> PAGEREF _Toc12394 \h </w:instrText>
        </w:r>
        <w:r>
          <w:fldChar w:fldCharType="separate"/>
        </w:r>
        <w:r>
          <w:t>13</w:t>
        </w:r>
        <w:r>
          <w:fldChar w:fldCharType="end"/>
        </w:r>
      </w:hyperlink>
    </w:p>
    <w:p>
      <w:pPr>
        <w:pStyle w:val="TOC1"/>
        <w:tabs>
          <w:tab w:val="right" w:leader="dot" w:pos="8306"/>
        </w:tabs>
      </w:pPr>
      <w:hyperlink w:anchor="_Toc23738" w:history="1">
        <w:r>
          <w:rPr>
            <w:rFonts w:ascii="仿宋" w:eastAsia="仿宋" w:hAnsi="仿宋" w:cs="仿宋" w:hint="eastAsia"/>
            <w:lang w:eastAsia="zh-CN"/>
          </w:rPr>
          <w:t>三、甲基叔丁基醚项目选址可行性分析</w:t>
        </w:r>
        <w:r>
          <w:tab/>
        </w:r>
        <w:r>
          <w:fldChar w:fldCharType="begin"/>
        </w:r>
        <w:r>
          <w:instrText xml:space="preserve"> PAGEREF _Toc23738 \h </w:instrText>
        </w:r>
        <w:r>
          <w:fldChar w:fldCharType="separate"/>
        </w:r>
        <w:r>
          <w:t>13</w:t>
        </w:r>
        <w:r>
          <w:fldChar w:fldCharType="end"/>
        </w:r>
      </w:hyperlink>
    </w:p>
    <w:p>
      <w:pPr>
        <w:pStyle w:val="TOC2"/>
        <w:tabs>
          <w:tab w:val="right" w:leader="dot" w:pos="8306"/>
        </w:tabs>
      </w:pPr>
      <w:hyperlink w:anchor="_Toc28573" w:history="1">
        <w:r>
          <w:rPr>
            <w:rFonts w:ascii="仿宋" w:eastAsia="仿宋" w:hAnsi="仿宋" w:cs="仿宋" w:hint="eastAsia"/>
            <w:lang w:eastAsia="zh-CN"/>
          </w:rPr>
          <w:t>(一)、甲基叔丁基醚项目选址</w:t>
        </w:r>
        <w:r>
          <w:tab/>
        </w:r>
        <w:r>
          <w:fldChar w:fldCharType="begin"/>
        </w:r>
        <w:r>
          <w:instrText xml:space="preserve"> PAGEREF _Toc28573 \h </w:instrText>
        </w:r>
        <w:r>
          <w:fldChar w:fldCharType="separate"/>
        </w:r>
        <w:r>
          <w:t>13</w:t>
        </w:r>
        <w:r>
          <w:fldChar w:fldCharType="end"/>
        </w:r>
      </w:hyperlink>
    </w:p>
    <w:p>
      <w:pPr>
        <w:pStyle w:val="TOC2"/>
        <w:tabs>
          <w:tab w:val="right" w:leader="dot" w:pos="8306"/>
        </w:tabs>
      </w:pPr>
      <w:hyperlink w:anchor="_Toc22252" w:history="1">
        <w:r>
          <w:rPr>
            <w:rFonts w:ascii="仿宋" w:eastAsia="仿宋" w:hAnsi="仿宋" w:cs="仿宋" w:hint="eastAsia"/>
            <w:lang w:eastAsia="zh-CN"/>
          </w:rPr>
          <w:t>(二)、用地控制指标</w:t>
        </w:r>
        <w:r>
          <w:tab/>
        </w:r>
        <w:r>
          <w:fldChar w:fldCharType="begin"/>
        </w:r>
        <w:r>
          <w:instrText xml:space="preserve"> PAGEREF _Toc22252 \h </w:instrText>
        </w:r>
        <w:r>
          <w:fldChar w:fldCharType="separate"/>
        </w:r>
        <w:r>
          <w:t>13</w:t>
        </w:r>
        <w:r>
          <w:fldChar w:fldCharType="end"/>
        </w:r>
      </w:hyperlink>
    </w:p>
    <w:p>
      <w:pPr>
        <w:pStyle w:val="TOC2"/>
        <w:tabs>
          <w:tab w:val="right" w:leader="dot" w:pos="8306"/>
        </w:tabs>
      </w:pPr>
      <w:hyperlink w:anchor="_Toc19145" w:history="1">
        <w:r>
          <w:rPr>
            <w:rFonts w:ascii="仿宋" w:eastAsia="仿宋" w:hAnsi="仿宋" w:cs="仿宋" w:hint="eastAsia"/>
            <w:lang w:eastAsia="zh-CN"/>
          </w:rPr>
          <w:t>(三)、节约用地措施</w:t>
        </w:r>
        <w:r>
          <w:tab/>
        </w:r>
        <w:r>
          <w:fldChar w:fldCharType="begin"/>
        </w:r>
        <w:r>
          <w:instrText xml:space="preserve"> PAGEREF _Toc19145 \h </w:instrText>
        </w:r>
        <w:r>
          <w:fldChar w:fldCharType="separate"/>
        </w:r>
        <w:r>
          <w:t>15</w:t>
        </w:r>
        <w:r>
          <w:fldChar w:fldCharType="end"/>
        </w:r>
      </w:hyperlink>
    </w:p>
    <w:p>
      <w:pPr>
        <w:pStyle w:val="TOC2"/>
        <w:tabs>
          <w:tab w:val="right" w:leader="dot" w:pos="8306"/>
        </w:tabs>
      </w:pPr>
      <w:hyperlink w:anchor="_Toc5311" w:history="1">
        <w:r>
          <w:rPr>
            <w:rFonts w:ascii="仿宋" w:eastAsia="仿宋" w:hAnsi="仿宋" w:cs="仿宋" w:hint="eastAsia"/>
            <w:lang w:eastAsia="zh-CN"/>
          </w:rPr>
          <w:t>(四)、总图布置方案</w:t>
        </w:r>
        <w:r>
          <w:tab/>
        </w:r>
        <w:r>
          <w:fldChar w:fldCharType="begin"/>
        </w:r>
        <w:r>
          <w:instrText xml:space="preserve"> PAGEREF _Toc5311 \h </w:instrText>
        </w:r>
        <w:r>
          <w:fldChar w:fldCharType="separate"/>
        </w:r>
        <w:r>
          <w:t>16</w:t>
        </w:r>
        <w:r>
          <w:fldChar w:fldCharType="end"/>
        </w:r>
      </w:hyperlink>
    </w:p>
    <w:p>
      <w:pPr>
        <w:pStyle w:val="TOC2"/>
        <w:tabs>
          <w:tab w:val="right" w:leader="dot" w:pos="8306"/>
        </w:tabs>
      </w:pPr>
      <w:hyperlink w:anchor="_Toc7531" w:history="1">
        <w:r>
          <w:rPr>
            <w:rFonts w:ascii="仿宋" w:eastAsia="仿宋" w:hAnsi="仿宋" w:cs="仿宋" w:hint="eastAsia"/>
            <w:lang w:eastAsia="zh-CN"/>
          </w:rPr>
          <w:t>(五)、选址综合评价</w:t>
        </w:r>
        <w:r>
          <w:tab/>
        </w:r>
        <w:r>
          <w:fldChar w:fldCharType="begin"/>
        </w:r>
        <w:r>
          <w:instrText xml:space="preserve"> PAGEREF _Toc7531 \h </w:instrText>
        </w:r>
        <w:r>
          <w:fldChar w:fldCharType="separate"/>
        </w:r>
        <w:r>
          <w:t>17</w:t>
        </w:r>
        <w:r>
          <w:fldChar w:fldCharType="end"/>
        </w:r>
      </w:hyperlink>
    </w:p>
    <w:p>
      <w:pPr>
        <w:pStyle w:val="TOC1"/>
        <w:tabs>
          <w:tab w:val="right" w:leader="dot" w:pos="8306"/>
        </w:tabs>
      </w:pPr>
      <w:hyperlink w:anchor="_Toc2610" w:history="1">
        <w:r>
          <w:rPr>
            <w:rFonts w:ascii="仿宋" w:eastAsia="仿宋" w:hAnsi="仿宋" w:cs="仿宋" w:hint="eastAsia"/>
            <w:lang w:eastAsia="zh-CN"/>
          </w:rPr>
          <w:t>四、甲基叔丁基醚项目建设背景及必要性分析</w:t>
        </w:r>
        <w:r>
          <w:tab/>
        </w:r>
        <w:r>
          <w:fldChar w:fldCharType="begin"/>
        </w:r>
        <w:r>
          <w:instrText xml:space="preserve"> PAGEREF _Toc2610 \h </w:instrText>
        </w:r>
        <w:r>
          <w:fldChar w:fldCharType="separate"/>
        </w:r>
        <w:r>
          <w:t>18</w:t>
        </w:r>
        <w:r>
          <w:fldChar w:fldCharType="end"/>
        </w:r>
      </w:hyperlink>
    </w:p>
    <w:p>
      <w:pPr>
        <w:pStyle w:val="TOC2"/>
        <w:tabs>
          <w:tab w:val="right" w:leader="dot" w:pos="8306"/>
        </w:tabs>
      </w:pPr>
      <w:hyperlink w:anchor="_Toc16424" w:history="1">
        <w:r>
          <w:rPr>
            <w:rFonts w:ascii="仿宋" w:eastAsia="仿宋" w:hAnsi="仿宋" w:cs="仿宋" w:hint="eastAsia"/>
            <w:lang w:eastAsia="zh-CN"/>
          </w:rPr>
          <w:t>(一)、甲基叔丁基醚项目背景分析</w:t>
        </w:r>
        <w:r>
          <w:tab/>
        </w:r>
        <w:r>
          <w:fldChar w:fldCharType="begin"/>
        </w:r>
        <w:r>
          <w:instrText xml:space="preserve"> PAGEREF _Toc16424 \h </w:instrText>
        </w:r>
        <w:r>
          <w:fldChar w:fldCharType="separate"/>
        </w:r>
        <w:r>
          <w:t>18</w:t>
        </w:r>
        <w:r>
          <w:fldChar w:fldCharType="end"/>
        </w:r>
      </w:hyperlink>
    </w:p>
    <w:p>
      <w:pPr>
        <w:pStyle w:val="TOC2"/>
        <w:tabs>
          <w:tab w:val="right" w:leader="dot" w:pos="8306"/>
        </w:tabs>
      </w:pPr>
      <w:hyperlink w:anchor="_Toc14165" w:history="1">
        <w:r>
          <w:rPr>
            <w:rFonts w:ascii="仿宋" w:eastAsia="仿宋" w:hAnsi="仿宋" w:cs="仿宋" w:hint="eastAsia"/>
            <w:lang w:eastAsia="zh-CN"/>
          </w:rPr>
          <w:t>(二)、甲基叔丁基醚项目建设必要性分析</w:t>
        </w:r>
        <w:r>
          <w:tab/>
        </w:r>
        <w:r>
          <w:fldChar w:fldCharType="begin"/>
        </w:r>
        <w:r>
          <w:instrText xml:space="preserve"> PAGEREF _Toc14165 \h </w:instrText>
        </w:r>
        <w:r>
          <w:fldChar w:fldCharType="separate"/>
        </w:r>
        <w:r>
          <w:t>20</w:t>
        </w:r>
        <w:r>
          <w:fldChar w:fldCharType="end"/>
        </w:r>
      </w:hyperlink>
    </w:p>
    <w:p>
      <w:pPr>
        <w:pStyle w:val="TOC1"/>
        <w:tabs>
          <w:tab w:val="right" w:leader="dot" w:pos="8306"/>
        </w:tabs>
      </w:pPr>
      <w:hyperlink w:anchor="_Toc7377" w:history="1">
        <w:r>
          <w:rPr>
            <w:rFonts w:ascii="仿宋" w:eastAsia="仿宋" w:hAnsi="仿宋" w:cs="仿宋" w:hint="eastAsia"/>
            <w:lang w:eastAsia="zh-CN"/>
          </w:rPr>
          <w:t>五、甲基叔丁基醚项目可持续发展</w:t>
        </w:r>
        <w:r>
          <w:tab/>
        </w:r>
        <w:r>
          <w:fldChar w:fldCharType="begin"/>
        </w:r>
        <w:r>
          <w:instrText xml:space="preserve"> PAGEREF _Toc7377 \h </w:instrText>
        </w:r>
        <w:r>
          <w:fldChar w:fldCharType="separate"/>
        </w:r>
        <w:r>
          <w:t>21</w:t>
        </w:r>
        <w:r>
          <w:fldChar w:fldCharType="end"/>
        </w:r>
      </w:hyperlink>
    </w:p>
    <w:p>
      <w:pPr>
        <w:pStyle w:val="TOC2"/>
        <w:tabs>
          <w:tab w:val="right" w:leader="dot" w:pos="8306"/>
        </w:tabs>
      </w:pPr>
      <w:hyperlink w:anchor="_Toc2251" w:history="1">
        <w:r>
          <w:rPr>
            <w:rFonts w:ascii="仿宋" w:eastAsia="仿宋" w:hAnsi="仿宋" w:cs="仿宋" w:hint="eastAsia"/>
            <w:lang w:eastAsia="zh-CN"/>
          </w:rPr>
          <w:t>(一)、可持续战略与实践</w:t>
        </w:r>
        <w:r>
          <w:tab/>
        </w:r>
        <w:r>
          <w:fldChar w:fldCharType="begin"/>
        </w:r>
        <w:r>
          <w:instrText xml:space="preserve"> PAGEREF _Toc2251 \h </w:instrText>
        </w:r>
        <w:r>
          <w:fldChar w:fldCharType="separate"/>
        </w:r>
        <w:r>
          <w:t>21</w:t>
        </w:r>
        <w:r>
          <w:fldChar w:fldCharType="end"/>
        </w:r>
      </w:hyperlink>
    </w:p>
    <w:p>
      <w:pPr>
        <w:pStyle w:val="TOC2"/>
        <w:tabs>
          <w:tab w:val="right" w:leader="dot" w:pos="8306"/>
        </w:tabs>
      </w:pPr>
      <w:hyperlink w:anchor="_Toc14146" w:history="1">
        <w:r>
          <w:rPr>
            <w:rFonts w:ascii="仿宋" w:eastAsia="仿宋" w:hAnsi="仿宋" w:cs="仿宋" w:hint="eastAsia"/>
            <w:lang w:eastAsia="zh-CN"/>
          </w:rPr>
          <w:t>(二)、环保与社会责任</w:t>
        </w:r>
        <w:r>
          <w:tab/>
        </w:r>
        <w:r>
          <w:fldChar w:fldCharType="begin"/>
        </w:r>
        <w:r>
          <w:instrText xml:space="preserve"> PAGEREF _Toc14146 \h </w:instrText>
        </w:r>
        <w:r>
          <w:fldChar w:fldCharType="separate"/>
        </w:r>
        <w:r>
          <w:t>22</w:t>
        </w:r>
        <w:r>
          <w:fldChar w:fldCharType="end"/>
        </w:r>
      </w:hyperlink>
    </w:p>
    <w:p>
      <w:pPr>
        <w:pStyle w:val="TOC1"/>
        <w:tabs>
          <w:tab w:val="right" w:leader="dot" w:pos="8306"/>
        </w:tabs>
      </w:pPr>
      <w:hyperlink w:anchor="_Toc15771" w:history="1">
        <w:r>
          <w:rPr>
            <w:rFonts w:ascii="仿宋" w:eastAsia="仿宋" w:hAnsi="仿宋" w:cs="仿宋" w:hint="eastAsia"/>
            <w:lang w:eastAsia="zh-CN"/>
          </w:rPr>
          <w:t>六、产品规划分析</w:t>
        </w:r>
        <w:r>
          <w:tab/>
        </w:r>
        <w:r>
          <w:fldChar w:fldCharType="begin"/>
        </w:r>
        <w:r>
          <w:instrText xml:space="preserve"> PAGEREF _Toc15771 \h </w:instrText>
        </w:r>
        <w:r>
          <w:fldChar w:fldCharType="separate"/>
        </w:r>
        <w:r>
          <w:t>23</w:t>
        </w:r>
        <w:r>
          <w:fldChar w:fldCharType="end"/>
        </w:r>
      </w:hyperlink>
    </w:p>
    <w:p>
      <w:pPr>
        <w:pStyle w:val="TOC2"/>
        <w:tabs>
          <w:tab w:val="right" w:leader="dot" w:pos="8306"/>
        </w:tabs>
      </w:pPr>
      <w:hyperlink w:anchor="_Toc31361" w:history="1">
        <w:r>
          <w:rPr>
            <w:rFonts w:ascii="仿宋" w:eastAsia="仿宋" w:hAnsi="仿宋" w:cs="仿宋" w:hint="eastAsia"/>
            <w:lang w:eastAsia="zh-CN"/>
          </w:rPr>
          <w:t>(一)、产品规划</w:t>
        </w:r>
        <w:r>
          <w:tab/>
        </w:r>
        <w:r>
          <w:fldChar w:fldCharType="begin"/>
        </w:r>
        <w:r>
          <w:instrText xml:space="preserve"> PAGEREF _Toc31361 \h </w:instrText>
        </w:r>
        <w:r>
          <w:fldChar w:fldCharType="separate"/>
        </w:r>
        <w:r>
          <w:t>23</w:t>
        </w:r>
        <w:r>
          <w:fldChar w:fldCharType="end"/>
        </w:r>
      </w:hyperlink>
    </w:p>
    <w:p>
      <w:pPr>
        <w:pStyle w:val="TOC2"/>
        <w:tabs>
          <w:tab w:val="right" w:leader="dot" w:pos="8306"/>
        </w:tabs>
      </w:pPr>
      <w:hyperlink w:anchor="_Toc1132" w:history="1">
        <w:r>
          <w:rPr>
            <w:rFonts w:ascii="仿宋" w:eastAsia="仿宋" w:hAnsi="仿宋" w:cs="仿宋" w:hint="eastAsia"/>
            <w:lang w:eastAsia="zh-CN"/>
          </w:rPr>
          <w:t>(二)、建设规模</w:t>
        </w:r>
        <w:r>
          <w:tab/>
        </w:r>
        <w:r>
          <w:fldChar w:fldCharType="begin"/>
        </w:r>
        <w:r>
          <w:instrText xml:space="preserve"> PAGEREF _Toc1132 \h </w:instrText>
        </w:r>
        <w:r>
          <w:fldChar w:fldCharType="separate"/>
        </w:r>
        <w:r>
          <w:t>24</w:t>
        </w:r>
        <w:r>
          <w:fldChar w:fldCharType="end"/>
        </w:r>
      </w:hyperlink>
    </w:p>
    <w:p>
      <w:pPr>
        <w:pStyle w:val="TOC1"/>
        <w:tabs>
          <w:tab w:val="right" w:leader="dot" w:pos="8306"/>
        </w:tabs>
      </w:pPr>
      <w:hyperlink w:anchor="_Toc21384" w:history="1">
        <w:r>
          <w:rPr>
            <w:rFonts w:ascii="仿宋" w:eastAsia="仿宋" w:hAnsi="仿宋" w:cs="仿宋" w:hint="eastAsia"/>
            <w:lang w:eastAsia="zh-CN"/>
          </w:rPr>
          <w:t>七、甲基叔丁基醚项目财务管理</w:t>
        </w:r>
        <w:r>
          <w:tab/>
        </w:r>
        <w:r>
          <w:fldChar w:fldCharType="begin"/>
        </w:r>
        <w:r>
          <w:instrText xml:space="preserve"> PAGEREF _Toc21384 \h </w:instrText>
        </w:r>
        <w:r>
          <w:fldChar w:fldCharType="separate"/>
        </w:r>
        <w:r>
          <w:t>25</w:t>
        </w:r>
        <w:r>
          <w:fldChar w:fldCharType="end"/>
        </w:r>
      </w:hyperlink>
    </w:p>
    <w:p>
      <w:pPr>
        <w:pStyle w:val="TOC2"/>
        <w:tabs>
          <w:tab w:val="right" w:leader="dot" w:pos="8306"/>
        </w:tabs>
      </w:pPr>
      <w:hyperlink w:anchor="_Toc21391" w:history="1">
        <w:r>
          <w:rPr>
            <w:rFonts w:ascii="仿宋" w:eastAsia="仿宋" w:hAnsi="仿宋" w:cs="仿宋" w:hint="eastAsia"/>
            <w:lang w:eastAsia="zh-CN"/>
          </w:rPr>
          <w:t>(一)、资金需求大</w:t>
        </w:r>
        <w:r>
          <w:tab/>
        </w:r>
        <w:r>
          <w:fldChar w:fldCharType="begin"/>
        </w:r>
        <w:r>
          <w:instrText xml:space="preserve"> PAGEREF _Toc21391 \h </w:instrText>
        </w:r>
        <w:r>
          <w:fldChar w:fldCharType="separate"/>
        </w:r>
        <w:r>
          <w:t>25</w:t>
        </w:r>
        <w:r>
          <w:fldChar w:fldCharType="end"/>
        </w:r>
      </w:hyperlink>
    </w:p>
    <w:p>
      <w:pPr>
        <w:pStyle w:val="TOC2"/>
        <w:tabs>
          <w:tab w:val="right" w:leader="dot" w:pos="8306"/>
        </w:tabs>
      </w:pPr>
      <w:hyperlink w:anchor="_Toc12184" w:history="1">
        <w:r>
          <w:rPr>
            <w:rFonts w:ascii="仿宋" w:eastAsia="仿宋" w:hAnsi="仿宋" w:cs="仿宋" w:hint="eastAsia"/>
            <w:lang w:eastAsia="zh-CN"/>
          </w:rPr>
          <w:t>(二)、研发周期长</w:t>
        </w:r>
        <w:r>
          <w:tab/>
        </w:r>
        <w:r>
          <w:fldChar w:fldCharType="begin"/>
        </w:r>
        <w:r>
          <w:instrText xml:space="preserve"> PAGEREF _Toc12184 \h </w:instrText>
        </w:r>
        <w:r>
          <w:fldChar w:fldCharType="separate"/>
        </w:r>
        <w:r>
          <w:t>26</w:t>
        </w:r>
        <w:r>
          <w:fldChar w:fldCharType="end"/>
        </w:r>
      </w:hyperlink>
    </w:p>
    <w:p>
      <w:pPr>
        <w:pStyle w:val="TOC2"/>
        <w:tabs>
          <w:tab w:val="right" w:leader="dot" w:pos="8306"/>
        </w:tabs>
      </w:pPr>
      <w:hyperlink w:anchor="_Toc23185" w:history="1">
        <w:r>
          <w:rPr>
            <w:rFonts w:ascii="仿宋" w:eastAsia="仿宋" w:hAnsi="仿宋" w:cs="仿宋" w:hint="eastAsia"/>
            <w:lang w:eastAsia="zh-CN"/>
          </w:rPr>
          <w:t>(三)、市场风险大</w:t>
        </w:r>
        <w:r>
          <w:tab/>
        </w:r>
        <w:r>
          <w:fldChar w:fldCharType="begin"/>
        </w:r>
        <w:r>
          <w:instrText xml:space="preserve"> PAGEREF _Toc23185 \h </w:instrText>
        </w:r>
        <w:r>
          <w:fldChar w:fldCharType="separate"/>
        </w:r>
        <w:r>
          <w:t>27</w:t>
        </w:r>
        <w:r>
          <w:fldChar w:fldCharType="end"/>
        </w:r>
      </w:hyperlink>
    </w:p>
    <w:p>
      <w:pPr>
        <w:pStyle w:val="TOC2"/>
        <w:tabs>
          <w:tab w:val="right" w:leader="dot" w:pos="8306"/>
        </w:tabs>
      </w:pPr>
      <w:hyperlink w:anchor="_Toc25109" w:history="1">
        <w:r>
          <w:rPr>
            <w:rFonts w:ascii="仿宋" w:eastAsia="仿宋" w:hAnsi="仿宋" w:cs="仿宋" w:hint="eastAsia"/>
            <w:lang w:eastAsia="zh-CN"/>
          </w:rPr>
          <w:t>(四)、利润率高</w:t>
        </w:r>
        <w:r>
          <w:tab/>
        </w:r>
        <w:r>
          <w:fldChar w:fldCharType="begin"/>
        </w:r>
        <w:r>
          <w:instrText xml:space="preserve"> PAGEREF _Toc25109 \h </w:instrText>
        </w:r>
        <w:r>
          <w:fldChar w:fldCharType="separate"/>
        </w:r>
        <w:r>
          <w:t>30</w:t>
        </w:r>
        <w:r>
          <w:fldChar w:fldCharType="end"/>
        </w:r>
      </w:hyperlink>
    </w:p>
    <w:p>
      <w:pPr>
        <w:pStyle w:val="TOC1"/>
        <w:tabs>
          <w:tab w:val="right" w:leader="dot" w:pos="8306"/>
        </w:tabs>
      </w:pPr>
      <w:hyperlink w:anchor="_Toc8492" w:history="1">
        <w:r>
          <w:rPr>
            <w:rFonts w:ascii="仿宋" w:eastAsia="仿宋" w:hAnsi="仿宋" w:cs="仿宋" w:hint="eastAsia"/>
            <w:lang w:eastAsia="zh-CN"/>
          </w:rPr>
          <w:t>八、甲基叔丁基醚项目社会影响</w:t>
        </w:r>
        <w:r>
          <w:tab/>
        </w:r>
        <w:r>
          <w:fldChar w:fldCharType="begin"/>
        </w:r>
        <w:r>
          <w:instrText xml:space="preserve"> PAGEREF _Toc8492 \h </w:instrText>
        </w:r>
        <w:r>
          <w:fldChar w:fldCharType="separate"/>
        </w:r>
        <w:r>
          <w:t>32</w:t>
        </w:r>
        <w:r>
          <w:fldChar w:fldCharType="end"/>
        </w:r>
      </w:hyperlink>
    </w:p>
    <w:p>
      <w:pPr>
        <w:pStyle w:val="TOC2"/>
        <w:tabs>
          <w:tab w:val="right" w:leader="dot" w:pos="8306"/>
        </w:tabs>
      </w:pPr>
      <w:hyperlink w:anchor="_Toc22063" w:history="1">
        <w:r>
          <w:rPr>
            <w:rFonts w:ascii="仿宋" w:eastAsia="仿宋" w:hAnsi="仿宋" w:cs="仿宋" w:hint="eastAsia"/>
            <w:lang w:eastAsia="zh-CN"/>
          </w:rPr>
          <w:t>(一)、社会责任与义务</w:t>
        </w:r>
        <w:r>
          <w:tab/>
        </w:r>
        <w:r>
          <w:fldChar w:fldCharType="begin"/>
        </w:r>
        <w:r>
          <w:instrText xml:space="preserve"> PAGEREF _Toc22063 \h </w:instrText>
        </w:r>
        <w:r>
          <w:fldChar w:fldCharType="separate"/>
        </w:r>
        <w:r>
          <w:t>32</w:t>
        </w:r>
        <w:r>
          <w:fldChar w:fldCharType="end"/>
        </w:r>
      </w:hyperlink>
    </w:p>
    <w:p>
      <w:pPr>
        <w:pStyle w:val="TOC2"/>
        <w:tabs>
          <w:tab w:val="right" w:leader="dot" w:pos="8306"/>
        </w:tabs>
      </w:pPr>
      <w:hyperlink w:anchor="_Toc18115" w:history="1">
        <w:r>
          <w:rPr>
            <w:rFonts w:ascii="仿宋" w:eastAsia="仿宋" w:hAnsi="仿宋" w:cs="仿宋" w:hint="eastAsia"/>
            <w:lang w:eastAsia="zh-CN"/>
          </w:rPr>
          <w:t>(二)、社会参与与沟通</w:t>
        </w:r>
        <w:r>
          <w:tab/>
        </w:r>
        <w:r>
          <w:fldChar w:fldCharType="begin"/>
        </w:r>
        <w:r>
          <w:instrText xml:space="preserve"> PAGEREF _Toc18115 \h </w:instrText>
        </w:r>
        <w:r>
          <w:fldChar w:fldCharType="separate"/>
        </w:r>
        <w:r>
          <w:t>33</w:t>
        </w:r>
        <w:r>
          <w:fldChar w:fldCharType="end"/>
        </w:r>
      </w:hyperlink>
    </w:p>
    <w:p>
      <w:pPr>
        <w:pStyle w:val="TOC1"/>
        <w:tabs>
          <w:tab w:val="right" w:leader="dot" w:pos="8306"/>
        </w:tabs>
      </w:pPr>
      <w:hyperlink w:anchor="_Toc21220" w:history="1">
        <w:r>
          <w:rPr>
            <w:rFonts w:ascii="仿宋" w:eastAsia="仿宋" w:hAnsi="仿宋" w:cs="仿宋" w:hint="eastAsia"/>
            <w:lang w:eastAsia="zh-CN"/>
          </w:rPr>
          <w:t>九、甲基叔丁基醚项目创新与研发</w:t>
        </w:r>
        <w:r>
          <w:tab/>
        </w:r>
        <w:r>
          <w:fldChar w:fldCharType="begin"/>
        </w:r>
        <w:r>
          <w:instrText xml:space="preserve"> PAGEREF _Toc21220 \h </w:instrText>
        </w:r>
        <w:r>
          <w:fldChar w:fldCharType="separate"/>
        </w:r>
        <w:r>
          <w:t>34</w:t>
        </w:r>
        <w:r>
          <w:fldChar w:fldCharType="end"/>
        </w:r>
      </w:hyperlink>
    </w:p>
    <w:p>
      <w:pPr>
        <w:pStyle w:val="TOC2"/>
        <w:tabs>
          <w:tab w:val="right" w:leader="dot" w:pos="8306"/>
        </w:tabs>
      </w:pPr>
      <w:hyperlink w:anchor="_Toc11990" w:history="1">
        <w:r>
          <w:rPr>
            <w:rFonts w:ascii="仿宋" w:eastAsia="仿宋" w:hAnsi="仿宋" w:cs="仿宋" w:hint="eastAsia"/>
            <w:lang w:eastAsia="zh-CN"/>
          </w:rPr>
          <w:t>(一)、创新策略与方向</w:t>
        </w:r>
        <w:r>
          <w:tab/>
        </w:r>
        <w:r>
          <w:fldChar w:fldCharType="begin"/>
        </w:r>
        <w:r>
          <w:instrText xml:space="preserve"> PAGEREF _Toc11990 \h </w:instrText>
        </w:r>
        <w:r>
          <w:fldChar w:fldCharType="separate"/>
        </w:r>
        <w:r>
          <w:t>34</w:t>
        </w:r>
        <w:r>
          <w:fldChar w:fldCharType="end"/>
        </w:r>
      </w:hyperlink>
    </w:p>
    <w:p>
      <w:pPr>
        <w:pStyle w:val="TOC2"/>
        <w:tabs>
          <w:tab w:val="right" w:leader="dot" w:pos="8306"/>
        </w:tabs>
      </w:pPr>
      <w:hyperlink w:anchor="_Toc3116" w:history="1">
        <w:r>
          <w:rPr>
            <w:rFonts w:ascii="仿宋" w:eastAsia="仿宋" w:hAnsi="仿宋" w:cs="仿宋" w:hint="eastAsia"/>
            <w:lang w:eastAsia="zh-CN"/>
          </w:rPr>
          <w:t>(二)、研发规划与投入</w:t>
        </w:r>
        <w:r>
          <w:tab/>
        </w:r>
        <w:r>
          <w:fldChar w:fldCharType="begin"/>
        </w:r>
        <w:r>
          <w:instrText xml:space="preserve"> PAGEREF _Toc3116 \h </w:instrText>
        </w:r>
        <w:r>
          <w:fldChar w:fldCharType="separate"/>
        </w:r>
        <w:r>
          <w:t>35</w:t>
        </w:r>
        <w:r>
          <w:fldChar w:fldCharType="end"/>
        </w:r>
      </w:hyperlink>
    </w:p>
    <w:p>
      <w:pPr>
        <w:pStyle w:val="TOC1"/>
        <w:tabs>
          <w:tab w:val="right" w:leader="dot" w:pos="8306"/>
        </w:tabs>
      </w:pPr>
      <w:hyperlink w:anchor="_Toc2582" w:history="1">
        <w:r>
          <w:rPr>
            <w:rFonts w:ascii="仿宋" w:eastAsia="仿宋" w:hAnsi="仿宋" w:cs="仿宋" w:hint="eastAsia"/>
            <w:lang w:eastAsia="zh-CN"/>
          </w:rPr>
          <w:t>十、甲基叔丁基醚项目环境影响分析</w:t>
        </w:r>
        <w:r>
          <w:tab/>
        </w:r>
        <w:r>
          <w:fldChar w:fldCharType="begin"/>
        </w:r>
        <w:r>
          <w:instrText xml:space="preserve"> PAGEREF _Toc2582 \h </w:instrText>
        </w:r>
        <w:r>
          <w:fldChar w:fldCharType="separate"/>
        </w:r>
        <w:r>
          <w:t>37</w:t>
        </w:r>
        <w:r>
          <w:fldChar w:fldCharType="end"/>
        </w:r>
      </w:hyperlink>
    </w:p>
    <w:p>
      <w:pPr>
        <w:pStyle w:val="TOC2"/>
        <w:tabs>
          <w:tab w:val="right" w:leader="dot" w:pos="8306"/>
        </w:tabs>
      </w:pPr>
      <w:hyperlink w:anchor="_Toc21057" w:history="1">
        <w:r>
          <w:rPr>
            <w:rFonts w:ascii="仿宋" w:eastAsia="仿宋" w:hAnsi="仿宋" w:cs="仿宋" w:hint="eastAsia"/>
            <w:lang w:eastAsia="zh-CN"/>
          </w:rPr>
          <w:t>(一)、建设区域环境质量现状</w:t>
        </w:r>
        <w:r>
          <w:tab/>
        </w:r>
        <w:r>
          <w:fldChar w:fldCharType="begin"/>
        </w:r>
        <w:r>
          <w:instrText xml:space="preserve"> PAGEREF _Toc21057 \h </w:instrText>
        </w:r>
        <w:r>
          <w:fldChar w:fldCharType="separate"/>
        </w:r>
        <w:r>
          <w:t>37</w:t>
        </w:r>
        <w:r>
          <w:fldChar w:fldCharType="end"/>
        </w:r>
      </w:hyperlink>
    </w:p>
    <w:p>
      <w:pPr>
        <w:pStyle w:val="TOC2"/>
        <w:tabs>
          <w:tab w:val="right" w:leader="dot" w:pos="8306"/>
        </w:tabs>
      </w:pPr>
      <w:hyperlink w:anchor="_Toc26872" w:history="1">
        <w:r>
          <w:rPr>
            <w:rFonts w:ascii="仿宋" w:eastAsia="仿宋" w:hAnsi="仿宋" w:cs="仿宋" w:hint="eastAsia"/>
            <w:lang w:eastAsia="zh-CN"/>
          </w:rPr>
          <w:t>(二)、建设期环境保护</w:t>
        </w:r>
        <w:r>
          <w:tab/>
        </w:r>
        <w:r>
          <w:fldChar w:fldCharType="begin"/>
        </w:r>
        <w:r>
          <w:instrText xml:space="preserve"> PAGEREF _Toc26872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14" w:history="1">
        <w:r>
          <w:rPr>
            <w:rFonts w:ascii="仿宋" w:eastAsia="仿宋" w:hAnsi="仿宋" w:cs="仿宋" w:hint="eastAsia"/>
            <w:lang w:eastAsia="zh-CN"/>
          </w:rPr>
          <w:t>(三)、运营期环境保护</w:t>
        </w:r>
        <w:r>
          <w:tab/>
        </w:r>
        <w:r>
          <w:fldChar w:fldCharType="begin"/>
        </w:r>
        <w:r>
          <w:instrText xml:space="preserve"> PAGEREF _Toc30814 \h </w:instrText>
        </w:r>
        <w:r>
          <w:fldChar w:fldCharType="separate"/>
        </w:r>
        <w:r>
          <w:t>40</w:t>
        </w:r>
        <w:r>
          <w:fldChar w:fldCharType="end"/>
        </w:r>
      </w:hyperlink>
    </w:p>
    <w:p>
      <w:pPr>
        <w:pStyle w:val="TOC2"/>
        <w:tabs>
          <w:tab w:val="right" w:leader="dot" w:pos="8306"/>
        </w:tabs>
      </w:pPr>
      <w:hyperlink w:anchor="_Toc11255" w:history="1">
        <w:r>
          <w:rPr>
            <w:rFonts w:ascii="仿宋" w:eastAsia="仿宋" w:hAnsi="仿宋" w:cs="仿宋" w:hint="eastAsia"/>
            <w:lang w:eastAsia="zh-CN"/>
          </w:rPr>
          <w:t>(四)、甲基叔丁基醚项目建设对区域经济的影响</w:t>
        </w:r>
        <w:r>
          <w:tab/>
        </w:r>
        <w:r>
          <w:fldChar w:fldCharType="begin"/>
        </w:r>
        <w:r>
          <w:instrText xml:space="preserve"> PAGEREF _Toc11255 \h </w:instrText>
        </w:r>
        <w:r>
          <w:fldChar w:fldCharType="separate"/>
        </w:r>
        <w:r>
          <w:t>41</w:t>
        </w:r>
        <w:r>
          <w:fldChar w:fldCharType="end"/>
        </w:r>
      </w:hyperlink>
    </w:p>
    <w:p>
      <w:pPr>
        <w:pStyle w:val="TOC2"/>
        <w:tabs>
          <w:tab w:val="right" w:leader="dot" w:pos="8306"/>
        </w:tabs>
      </w:pPr>
      <w:hyperlink w:anchor="_Toc5757" w:history="1">
        <w:r>
          <w:rPr>
            <w:rFonts w:ascii="仿宋" w:eastAsia="仿宋" w:hAnsi="仿宋" w:cs="仿宋" w:hint="eastAsia"/>
            <w:lang w:eastAsia="zh-CN"/>
          </w:rPr>
          <w:t>(五)、废弃物处理</w:t>
        </w:r>
        <w:r>
          <w:tab/>
        </w:r>
        <w:r>
          <w:fldChar w:fldCharType="begin"/>
        </w:r>
        <w:r>
          <w:instrText xml:space="preserve"> PAGEREF _Toc5757 \h </w:instrText>
        </w:r>
        <w:r>
          <w:fldChar w:fldCharType="separate"/>
        </w:r>
        <w:r>
          <w:t>43</w:t>
        </w:r>
        <w:r>
          <w:fldChar w:fldCharType="end"/>
        </w:r>
      </w:hyperlink>
    </w:p>
    <w:p>
      <w:pPr>
        <w:pStyle w:val="TOC2"/>
        <w:tabs>
          <w:tab w:val="right" w:leader="dot" w:pos="8306"/>
        </w:tabs>
      </w:pPr>
      <w:hyperlink w:anchor="_Toc1772" w:history="1">
        <w:r>
          <w:rPr>
            <w:rFonts w:ascii="仿宋" w:eastAsia="仿宋" w:hAnsi="仿宋" w:cs="仿宋" w:hint="eastAsia"/>
            <w:lang w:eastAsia="zh-CN"/>
          </w:rPr>
          <w:t>(六)、特殊环境影响分析</w:t>
        </w:r>
        <w:r>
          <w:tab/>
        </w:r>
        <w:r>
          <w:fldChar w:fldCharType="begin"/>
        </w:r>
        <w:r>
          <w:instrText xml:space="preserve"> PAGEREF _Toc1772 \h </w:instrText>
        </w:r>
        <w:r>
          <w:fldChar w:fldCharType="separate"/>
        </w:r>
        <w:r>
          <w:t>44</w:t>
        </w:r>
        <w:r>
          <w:fldChar w:fldCharType="end"/>
        </w:r>
      </w:hyperlink>
    </w:p>
    <w:p>
      <w:pPr>
        <w:pStyle w:val="TOC2"/>
        <w:tabs>
          <w:tab w:val="right" w:leader="dot" w:pos="8306"/>
        </w:tabs>
      </w:pPr>
      <w:hyperlink w:anchor="_Toc9674" w:history="1">
        <w:r>
          <w:rPr>
            <w:rFonts w:ascii="仿宋" w:eastAsia="仿宋" w:hAnsi="仿宋" w:cs="仿宋" w:hint="eastAsia"/>
            <w:lang w:eastAsia="zh-CN"/>
          </w:rPr>
          <w:t>(七)、清洁生产</w:t>
        </w:r>
        <w:r>
          <w:tab/>
        </w:r>
        <w:r>
          <w:fldChar w:fldCharType="begin"/>
        </w:r>
        <w:r>
          <w:instrText xml:space="preserve"> PAGEREF _Toc9674 \h </w:instrText>
        </w:r>
        <w:r>
          <w:fldChar w:fldCharType="separate"/>
        </w:r>
        <w:r>
          <w:t>45</w:t>
        </w:r>
        <w:r>
          <w:fldChar w:fldCharType="end"/>
        </w:r>
      </w:hyperlink>
    </w:p>
    <w:p>
      <w:pPr>
        <w:pStyle w:val="TOC2"/>
        <w:tabs>
          <w:tab w:val="right" w:leader="dot" w:pos="8306"/>
        </w:tabs>
      </w:pPr>
      <w:hyperlink w:anchor="_Toc14372" w:history="1">
        <w:r>
          <w:rPr>
            <w:rFonts w:ascii="仿宋" w:eastAsia="仿宋" w:hAnsi="仿宋" w:cs="仿宋" w:hint="eastAsia"/>
            <w:lang w:eastAsia="zh-CN"/>
          </w:rPr>
          <w:t>(八)、环境保护综合评价</w:t>
        </w:r>
        <w:r>
          <w:tab/>
        </w:r>
        <w:r>
          <w:fldChar w:fldCharType="begin"/>
        </w:r>
        <w:r>
          <w:instrText xml:space="preserve"> PAGEREF _Toc14372 \h </w:instrText>
        </w:r>
        <w:r>
          <w:fldChar w:fldCharType="separate"/>
        </w:r>
        <w:r>
          <w:t>47</w:t>
        </w:r>
        <w:r>
          <w:fldChar w:fldCharType="end"/>
        </w:r>
      </w:hyperlink>
    </w:p>
    <w:p>
      <w:pPr>
        <w:pStyle w:val="TOC1"/>
        <w:tabs>
          <w:tab w:val="right" w:leader="dot" w:pos="8306"/>
        </w:tabs>
      </w:pPr>
      <w:hyperlink w:anchor="_Toc13798" w:history="1">
        <w:r>
          <w:rPr>
            <w:rFonts w:ascii="仿宋" w:eastAsia="仿宋" w:hAnsi="仿宋" w:cs="仿宋" w:hint="eastAsia"/>
            <w:lang w:eastAsia="zh-CN"/>
          </w:rPr>
          <w:t>十一、甲基叔丁基醚项目人力资源管理</w:t>
        </w:r>
        <w:r>
          <w:tab/>
        </w:r>
        <w:r>
          <w:fldChar w:fldCharType="begin"/>
        </w:r>
        <w:r>
          <w:instrText xml:space="preserve"> PAGEREF _Toc13798 \h </w:instrText>
        </w:r>
        <w:r>
          <w:fldChar w:fldCharType="separate"/>
        </w:r>
        <w:r>
          <w:t>48</w:t>
        </w:r>
        <w:r>
          <w:fldChar w:fldCharType="end"/>
        </w:r>
      </w:hyperlink>
    </w:p>
    <w:p>
      <w:pPr>
        <w:pStyle w:val="TOC2"/>
        <w:tabs>
          <w:tab w:val="right" w:leader="dot" w:pos="8306"/>
        </w:tabs>
      </w:pPr>
      <w:hyperlink w:anchor="_Toc22811" w:history="1">
        <w:r>
          <w:rPr>
            <w:rFonts w:ascii="仿宋" w:eastAsia="仿宋" w:hAnsi="仿宋" w:cs="仿宋" w:hint="eastAsia"/>
            <w:lang w:eastAsia="zh-CN"/>
          </w:rPr>
          <w:t>(一)、建立健全的预算管理制度</w:t>
        </w:r>
        <w:r>
          <w:tab/>
        </w:r>
        <w:r>
          <w:fldChar w:fldCharType="begin"/>
        </w:r>
        <w:r>
          <w:instrText xml:space="preserve"> PAGEREF _Toc22811 \h </w:instrText>
        </w:r>
        <w:r>
          <w:fldChar w:fldCharType="separate"/>
        </w:r>
        <w:r>
          <w:t>48</w:t>
        </w:r>
        <w:r>
          <w:fldChar w:fldCharType="end"/>
        </w:r>
      </w:hyperlink>
    </w:p>
    <w:p>
      <w:pPr>
        <w:pStyle w:val="TOC2"/>
        <w:tabs>
          <w:tab w:val="right" w:leader="dot" w:pos="8306"/>
        </w:tabs>
      </w:pPr>
      <w:hyperlink w:anchor="_Toc10559" w:history="1">
        <w:r>
          <w:rPr>
            <w:rFonts w:ascii="仿宋" w:eastAsia="仿宋" w:hAnsi="仿宋" w:cs="仿宋" w:hint="eastAsia"/>
            <w:lang w:eastAsia="zh-CN"/>
          </w:rPr>
          <w:t>(二)、加强资金流动监控</w:t>
        </w:r>
        <w:r>
          <w:tab/>
        </w:r>
        <w:r>
          <w:fldChar w:fldCharType="begin"/>
        </w:r>
        <w:r>
          <w:instrText xml:space="preserve"> PAGEREF _Toc10559 \h </w:instrText>
        </w:r>
        <w:r>
          <w:fldChar w:fldCharType="separate"/>
        </w:r>
        <w:r>
          <w:t>50</w:t>
        </w:r>
        <w:r>
          <w:fldChar w:fldCharType="end"/>
        </w:r>
      </w:hyperlink>
    </w:p>
    <w:p>
      <w:pPr>
        <w:pStyle w:val="TOC2"/>
        <w:tabs>
          <w:tab w:val="right" w:leader="dot" w:pos="8306"/>
        </w:tabs>
      </w:pPr>
      <w:hyperlink w:anchor="_Toc7676" w:history="1">
        <w:r>
          <w:rPr>
            <w:rFonts w:ascii="仿宋" w:eastAsia="仿宋" w:hAnsi="仿宋" w:cs="仿宋" w:hint="eastAsia"/>
            <w:lang w:eastAsia="zh-CN"/>
          </w:rPr>
          <w:t>(三)、制定完善的风险控制机制</w:t>
        </w:r>
        <w:r>
          <w:tab/>
        </w:r>
        <w:r>
          <w:fldChar w:fldCharType="begin"/>
        </w:r>
        <w:r>
          <w:instrText xml:space="preserve"> PAGEREF _Toc7676 \h </w:instrText>
        </w:r>
        <w:r>
          <w:fldChar w:fldCharType="separate"/>
        </w:r>
        <w:r>
          <w:t>51</w:t>
        </w:r>
        <w:r>
          <w:fldChar w:fldCharType="end"/>
        </w:r>
      </w:hyperlink>
    </w:p>
    <w:p>
      <w:pPr>
        <w:pStyle w:val="TOC2"/>
        <w:tabs>
          <w:tab w:val="right" w:leader="dot" w:pos="8306"/>
        </w:tabs>
      </w:pPr>
      <w:hyperlink w:anchor="_Toc6390" w:history="1">
        <w:r>
          <w:rPr>
            <w:rFonts w:ascii="仿宋" w:eastAsia="仿宋" w:hAnsi="仿宋" w:cs="仿宋" w:hint="eastAsia"/>
            <w:lang w:eastAsia="zh-CN"/>
          </w:rPr>
          <w:t>(四)、优化成本管理</w:t>
        </w:r>
        <w:r>
          <w:tab/>
        </w:r>
        <w:r>
          <w:fldChar w:fldCharType="begin"/>
        </w:r>
        <w:r>
          <w:instrText xml:space="preserve"> PAGEREF _Toc6390 \h </w:instrText>
        </w:r>
        <w:r>
          <w:fldChar w:fldCharType="separate"/>
        </w:r>
        <w:r>
          <w:t>52</w:t>
        </w:r>
        <w:r>
          <w:fldChar w:fldCharType="end"/>
        </w:r>
      </w:hyperlink>
    </w:p>
    <w:p>
      <w:pPr>
        <w:pStyle w:val="TOC1"/>
        <w:tabs>
          <w:tab w:val="right" w:leader="dot" w:pos="8306"/>
        </w:tabs>
      </w:pPr>
      <w:hyperlink w:anchor="_Toc16997" w:history="1">
        <w:r>
          <w:rPr>
            <w:rFonts w:ascii="仿宋" w:eastAsia="仿宋" w:hAnsi="仿宋" w:cs="仿宋" w:hint="eastAsia"/>
            <w:lang w:eastAsia="zh-CN"/>
          </w:rPr>
          <w:t>十二、甲基叔丁基醚项目风险管理</w:t>
        </w:r>
        <w:r>
          <w:tab/>
        </w:r>
        <w:r>
          <w:fldChar w:fldCharType="begin"/>
        </w:r>
        <w:r>
          <w:instrText xml:space="preserve"> PAGEREF _Toc16997 \h </w:instrText>
        </w:r>
        <w:r>
          <w:fldChar w:fldCharType="separate"/>
        </w:r>
        <w:r>
          <w:t>53</w:t>
        </w:r>
        <w:r>
          <w:fldChar w:fldCharType="end"/>
        </w:r>
      </w:hyperlink>
    </w:p>
    <w:p>
      <w:pPr>
        <w:pStyle w:val="TOC2"/>
        <w:tabs>
          <w:tab w:val="right" w:leader="dot" w:pos="8306"/>
        </w:tabs>
      </w:pPr>
      <w:hyperlink w:anchor="_Toc17713" w:history="1">
        <w:r>
          <w:rPr>
            <w:rFonts w:ascii="仿宋" w:eastAsia="仿宋" w:hAnsi="仿宋" w:cs="仿宋" w:hint="eastAsia"/>
            <w:lang w:eastAsia="zh-CN"/>
          </w:rPr>
          <w:t>(一)、风险识别与评估</w:t>
        </w:r>
        <w:r>
          <w:tab/>
        </w:r>
        <w:r>
          <w:fldChar w:fldCharType="begin"/>
        </w:r>
        <w:r>
          <w:instrText xml:space="preserve"> PAGEREF _Toc17713 \h </w:instrText>
        </w:r>
        <w:r>
          <w:fldChar w:fldCharType="separate"/>
        </w:r>
        <w:r>
          <w:t>53</w:t>
        </w:r>
        <w:r>
          <w:fldChar w:fldCharType="end"/>
        </w:r>
      </w:hyperlink>
    </w:p>
    <w:p>
      <w:pPr>
        <w:pStyle w:val="TOC2"/>
        <w:tabs>
          <w:tab w:val="right" w:leader="dot" w:pos="8306"/>
        </w:tabs>
      </w:pPr>
      <w:hyperlink w:anchor="_Toc5369" w:history="1">
        <w:r>
          <w:rPr>
            <w:rFonts w:ascii="仿宋" w:eastAsia="仿宋" w:hAnsi="仿宋" w:cs="仿宋" w:hint="eastAsia"/>
            <w:lang w:eastAsia="zh-CN"/>
          </w:rPr>
          <w:t>(二)、风险应对策略</w:t>
        </w:r>
        <w:r>
          <w:tab/>
        </w:r>
        <w:r>
          <w:fldChar w:fldCharType="begin"/>
        </w:r>
        <w:r>
          <w:instrText xml:space="preserve"> PAGEREF _Toc5369 \h </w:instrText>
        </w:r>
        <w:r>
          <w:fldChar w:fldCharType="separate"/>
        </w:r>
        <w:r>
          <w:t>55</w:t>
        </w:r>
        <w:r>
          <w:fldChar w:fldCharType="end"/>
        </w:r>
      </w:hyperlink>
    </w:p>
    <w:p>
      <w:pPr>
        <w:pStyle w:val="TOC2"/>
        <w:tabs>
          <w:tab w:val="right" w:leader="dot" w:pos="8306"/>
        </w:tabs>
      </w:pPr>
      <w:hyperlink w:anchor="_Toc23755" w:history="1">
        <w:r>
          <w:rPr>
            <w:rFonts w:ascii="仿宋" w:eastAsia="仿宋" w:hAnsi="仿宋" w:cs="仿宋" w:hint="eastAsia"/>
            <w:lang w:eastAsia="zh-CN"/>
          </w:rPr>
          <w:t>(三)、风险监控与控制</w:t>
        </w:r>
        <w:r>
          <w:tab/>
        </w:r>
        <w:r>
          <w:fldChar w:fldCharType="begin"/>
        </w:r>
        <w:r>
          <w:instrText xml:space="preserve"> PAGEREF _Toc23755 \h </w:instrText>
        </w:r>
        <w:r>
          <w:fldChar w:fldCharType="separate"/>
        </w:r>
        <w:r>
          <w:t>56</w:t>
        </w:r>
        <w:r>
          <w:fldChar w:fldCharType="end"/>
        </w:r>
      </w:hyperlink>
    </w:p>
    <w:p>
      <w:pPr>
        <w:pStyle w:val="TOC1"/>
        <w:tabs>
          <w:tab w:val="right" w:leader="dot" w:pos="8306"/>
        </w:tabs>
      </w:pPr>
      <w:hyperlink w:anchor="_Toc24771" w:history="1">
        <w:r>
          <w:rPr>
            <w:rFonts w:ascii="仿宋" w:eastAsia="仿宋" w:hAnsi="仿宋" w:cs="仿宋" w:hint="eastAsia"/>
            <w:lang w:eastAsia="zh-CN"/>
          </w:rPr>
          <w:t>十三、利益相关者分析与沟通计划</w:t>
        </w:r>
        <w:r>
          <w:tab/>
        </w:r>
        <w:r>
          <w:fldChar w:fldCharType="begin"/>
        </w:r>
        <w:r>
          <w:instrText xml:space="preserve"> PAGEREF _Toc24771 \h </w:instrText>
        </w:r>
        <w:r>
          <w:fldChar w:fldCharType="separate"/>
        </w:r>
        <w:r>
          <w:t>57</w:t>
        </w:r>
        <w:r>
          <w:fldChar w:fldCharType="end"/>
        </w:r>
      </w:hyperlink>
    </w:p>
    <w:p>
      <w:pPr>
        <w:pStyle w:val="TOC2"/>
        <w:tabs>
          <w:tab w:val="right" w:leader="dot" w:pos="8306"/>
        </w:tabs>
      </w:pPr>
      <w:hyperlink w:anchor="_Toc32708" w:history="1">
        <w:r>
          <w:rPr>
            <w:rFonts w:ascii="仿宋" w:eastAsia="仿宋" w:hAnsi="仿宋" w:cs="仿宋" w:hint="eastAsia"/>
            <w:lang w:eastAsia="zh-CN"/>
          </w:rPr>
          <w:t>(一)、利益相关者分析</w:t>
        </w:r>
        <w:r>
          <w:tab/>
        </w:r>
        <w:r>
          <w:fldChar w:fldCharType="begin"/>
        </w:r>
        <w:r>
          <w:instrText xml:space="preserve"> PAGEREF _Toc32708 \h </w:instrText>
        </w:r>
        <w:r>
          <w:fldChar w:fldCharType="separate"/>
        </w:r>
        <w:r>
          <w:t>57</w:t>
        </w:r>
        <w:r>
          <w:fldChar w:fldCharType="end"/>
        </w:r>
      </w:hyperlink>
    </w:p>
    <w:p>
      <w:pPr>
        <w:pStyle w:val="TOC2"/>
        <w:tabs>
          <w:tab w:val="right" w:leader="dot" w:pos="8306"/>
        </w:tabs>
      </w:pPr>
      <w:hyperlink w:anchor="_Toc10875" w:history="1">
        <w:r>
          <w:rPr>
            <w:rFonts w:ascii="仿宋" w:eastAsia="仿宋" w:hAnsi="仿宋" w:cs="仿宋" w:hint="eastAsia"/>
            <w:lang w:eastAsia="zh-CN"/>
          </w:rPr>
          <w:t>(二)、沟通计划</w:t>
        </w:r>
        <w:r>
          <w:tab/>
        </w:r>
        <w:r>
          <w:fldChar w:fldCharType="begin"/>
        </w:r>
        <w:r>
          <w:instrText xml:space="preserve"> PAGEREF _Toc10875 \h </w:instrText>
        </w:r>
        <w:r>
          <w:fldChar w:fldCharType="separate"/>
        </w:r>
        <w:r>
          <w:t>59</w:t>
        </w:r>
        <w:r>
          <w:fldChar w:fldCharType="end"/>
        </w:r>
      </w:hyperlink>
    </w:p>
    <w:p>
      <w:pPr>
        <w:pStyle w:val="TOC1"/>
        <w:tabs>
          <w:tab w:val="right" w:leader="dot" w:pos="8306"/>
        </w:tabs>
      </w:pPr>
      <w:hyperlink w:anchor="_Toc14807" w:history="1">
        <w:r>
          <w:rPr>
            <w:rFonts w:ascii="仿宋" w:eastAsia="仿宋" w:hAnsi="仿宋" w:cs="仿宋" w:hint="eastAsia"/>
            <w:lang w:eastAsia="zh-CN"/>
          </w:rPr>
          <w:t>十四、甲基叔丁基醚项目治理与监督</w:t>
        </w:r>
        <w:r>
          <w:tab/>
        </w:r>
        <w:r>
          <w:fldChar w:fldCharType="begin"/>
        </w:r>
        <w:r>
          <w:instrText xml:space="preserve"> PAGEREF _Toc14807 \h </w:instrText>
        </w:r>
        <w:r>
          <w:fldChar w:fldCharType="separate"/>
        </w:r>
        <w:r>
          <w:t>60</w:t>
        </w:r>
        <w:r>
          <w:fldChar w:fldCharType="end"/>
        </w:r>
      </w:hyperlink>
    </w:p>
    <w:p>
      <w:pPr>
        <w:pStyle w:val="TOC2"/>
        <w:tabs>
          <w:tab w:val="right" w:leader="dot" w:pos="8306"/>
        </w:tabs>
      </w:pPr>
      <w:hyperlink w:anchor="_Toc10538" w:history="1">
        <w:r>
          <w:rPr>
            <w:rFonts w:ascii="仿宋" w:eastAsia="仿宋" w:hAnsi="仿宋" w:cs="仿宋" w:hint="eastAsia"/>
            <w:lang w:eastAsia="zh-CN"/>
          </w:rPr>
          <w:t>(一)、甲基叔丁基醚项目治理结构</w:t>
        </w:r>
        <w:r>
          <w:tab/>
        </w:r>
        <w:r>
          <w:fldChar w:fldCharType="begin"/>
        </w:r>
        <w:r>
          <w:instrText xml:space="preserve"> PAGEREF _Toc10538 \h </w:instrText>
        </w:r>
        <w:r>
          <w:fldChar w:fldCharType="separate"/>
        </w:r>
        <w:r>
          <w:t>60</w:t>
        </w:r>
        <w:r>
          <w:fldChar w:fldCharType="end"/>
        </w:r>
      </w:hyperlink>
    </w:p>
    <w:p>
      <w:pPr>
        <w:pStyle w:val="TOC2"/>
        <w:tabs>
          <w:tab w:val="right" w:leader="dot" w:pos="8306"/>
        </w:tabs>
      </w:pPr>
      <w:hyperlink w:anchor="_Toc24358" w:history="1">
        <w:r>
          <w:rPr>
            <w:rFonts w:ascii="仿宋" w:eastAsia="仿宋" w:hAnsi="仿宋" w:cs="仿宋" w:hint="eastAsia"/>
            <w:lang w:eastAsia="zh-CN"/>
          </w:rPr>
          <w:t>(二)、监督与审计</w:t>
        </w:r>
        <w:r>
          <w:tab/>
        </w:r>
        <w:r>
          <w:fldChar w:fldCharType="begin"/>
        </w:r>
        <w:r>
          <w:instrText xml:space="preserve"> PAGEREF _Toc24358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960"/>
      <w:r>
        <w:rPr>
          <w:rFonts w:ascii="仿宋" w:eastAsia="仿宋" w:hAnsi="仿宋" w:cs="仿宋" w:hint="eastAsia"/>
          <w:sz w:val="28"/>
          <w:lang w:eastAsia="zh-CN"/>
        </w:rPr>
        <w:t>一、甲基叔丁基醚项目概论</w:t>
      </w:r>
      <w:bookmarkEnd w:id="2"/>
    </w:p>
    <w:p>
      <w:pPr>
        <w:pStyle w:val="Heading2"/>
        <w:rPr>
          <w:rFonts w:ascii="仿宋" w:eastAsia="仿宋" w:hAnsi="仿宋" w:cs="仿宋" w:hint="eastAsia"/>
          <w:lang w:eastAsia="zh-CN"/>
        </w:rPr>
      </w:pPr>
      <w:bookmarkStart w:id="3" w:name="_Toc1049"/>
      <w:r>
        <w:rPr>
          <w:rFonts w:ascii="仿宋" w:eastAsia="仿宋" w:hAnsi="仿宋" w:cs="仿宋" w:hint="eastAsia"/>
          <w:lang w:eastAsia="zh-CN"/>
        </w:rPr>
        <w:t>(一)、甲基叔丁基醚项目概况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的起源追溯至对市场的深入洞察。市场的不断演变与变革为甲基叔丁基醚项目提供了难得的机遇。当前市场存在的需求缺口和变革的大环境共同构成了甲基叔丁基醚项目的背景。这个甲基叔丁基醚项目旨在充分利用市场机遇，填补行业中尚未满足的需求，为客户提供全新的解决方案。市场的变革和需求的增长使得这个甲基叔丁基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甲基叔丁基醚项目名称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正式命名为甲基叔丁基醚。这个名称不仅仅是一个标识，更代表了甲基叔丁基醚项目的核心理念和愿景。它蕴含着甲基叔丁基醚项目所要解决问题的关键字，具有强烈的表达和辨识度，为甲基叔丁基醚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甲基叔丁基醚项目目标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的核心目标是提供一种全新、高效的解决方案，满足客户日益增长的需求。甲基叔丁基醚项目追求的不仅仅是满足市场需求，更是在市场中获得卓越的竞争优势。通过不断提升产品或服务的质量和创新水平，甲基叔丁基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甲基叔丁基醚项目范围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全面涵盖了产品研发、制造、市场推广和售后服务，确保从产品设计到最终用户体验的全方位关注。这一全面的甲基叔丁基醚项目范围是为了确保甲基叔丁基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甲基叔丁基醚项目时间表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甲基叔丁基醚项目计划在未来18个月内完成，包括研发、测试、市场试点和正式推出等不同阶段。这个时间表的合理设计是为了确保甲基叔丁基醚项目各个阶段的顺利推进，以便按时交付高质量的成果。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甲基叔丁基醚项目预算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总预算估算为XX百万美元，主要分配在研发、市场推广、人员培训和运营等方面。这一充足的预算为甲基叔丁基醚项目提供了充足的资源，确保甲基叔丁基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甲基叔丁基醚项目风险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可能面临的风险包括市场接受度低、技术难题、竞争激烈等。甲基叔丁基醚项目团队已经制定了相应的风险应对计划，通过前瞻性的风险管理，确保甲基叔丁基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甲基叔丁基醚项目团队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甲基叔丁基醚项目汇聚了一支经验丰富、多领域专业素养的核心团队，确保甲基叔丁基醚项目在各个方面都能拥有高水平的执行力。团队的协同作战是甲基叔丁基醚项目成功的关键因素之一。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甲基叔丁基醚项目背景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甲基叔丁基醚项目的背景根植于市场对更高效、创新产品的渴望，同时也受到科技发展对行业格局的深刻改变的影响。这为甲基叔丁基醚项目提供了广阔的发展空间和市场需求。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甲基叔丁基醚项目现状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截至目前，甲基叔丁基醚项目已完成市场调研和技术验证，取得了初步的成功。这为甲基叔丁基醚项目在未来的发展奠定了坚实的基础，为更远大的目标打下了坚实的基石。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90"/>
      <w:r>
        <w:rPr>
          <w:rFonts w:ascii="仿宋" w:eastAsia="仿宋" w:hAnsi="仿宋" w:cs="仿宋" w:hint="eastAsia"/>
          <w:sz w:val="28"/>
          <w:lang w:eastAsia="zh-CN"/>
        </w:rPr>
        <w:t>(二)、甲基叔丁基醚项目目标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keyword》甲基叔丁基醚项目首要业务目标是在市场中占据有利地位，实现产品/服务的成功推广和销售。通过不断提升产品质量、创新性，甲基叔丁基醚项目追求成为行业中的领导者，赢得更多客户的青睐。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在科技迅速发展的时代，甲基叔丁基醚项目着眼于技术创新。通过持续的研发和技术升级，甲基叔丁基醚项目旨在推出更具创新性的产品或服务，以满足市场对新鲜、先进解决方案的需求。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为了建立可持续的客户关系，甲基叔丁基醚项目设定了客户满意度目标。通过提供卓越的产品质量和优质的客户服务，甲基叔丁基醚项目追求赢得客户的信任和忠诚度，确保他们的满意度达到行业领先水平。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甲基叔丁基醚项目注重社会责任和可持续发展。通过实施环保、社会责任甲基叔丁基醚项目，甲基叔丁基醚项目致力于在经济发展的同时保护环境，促进社会公平，实现可持续经营。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甲基叔丁基醚项目的团队是实现目标的核心驱动力。因此，甲基叔丁基醚项目设定了团队发展目标，包括提升团队成员的专业技能、培养领导力，以及搭建协同高效的团队工作氛围。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199"/>
      <w:r>
        <w:rPr>
          <w:rFonts w:ascii="仿宋" w:eastAsia="仿宋" w:hAnsi="仿宋" w:cs="仿宋" w:hint="eastAsia"/>
          <w:sz w:val="28"/>
          <w:lang w:eastAsia="zh-CN"/>
        </w:rPr>
        <w:t>(三)、甲基叔丁基醚项目提出的理由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甲基叔丁基醚项目提出的理由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的提出源于对市场机遇的深刻洞察。当前市场中存在的需求缺口和行业发展趋势表明，有巨大的商业机会等待被开发。通过准确捕捉市场机遇，甲基叔丁基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的理念基于对技术创新的信仰。通过持续的研发和技术投入，甲基叔丁基醚项目有望推出更具创新性的产品或服务。在科技飞速发展的当下，甲基叔丁基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的提出是为了增强企业的行业竞争力。通过提升产品或服务的质量和独特性，甲基叔丁基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响应了消费者需求的变化。随着社会和科技的不断发展，消费者对产品和服务的需求也在发生变化。通过深入了解并及时回应消费者的新需求，甲基叔丁基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甲基叔丁基醚项目的提出是企业战略发展规划的一部分。在面对日益激烈的市场竞争和不断变化的商业环境中，甲基叔丁基醚项目作为企业战略的一环，旨在为企业开辟新的增长领域，巩固企业在行业中的地位。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的提出不仅仅是基于商业考量，还注重社会责任。通过推出环保、社会责任等方面的甲基叔丁基醚项目，甲基叔丁基醚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甲基叔丁基醚项目的提出反映了对利益相关者期望的关注。包括客户、员工、投资者等利益相关者在企业发展中都有着各自的期望，甲基叔丁基醚项目力求在满足这些期望的同时，取得更大的共赢。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240"/>
      <w:r>
        <w:rPr>
          <w:rFonts w:ascii="仿宋" w:eastAsia="仿宋" w:hAnsi="仿宋" w:cs="仿宋" w:hint="eastAsia"/>
          <w:sz w:val="28"/>
          <w:lang w:eastAsia="zh-CN"/>
        </w:rPr>
        <w:t>(四)、甲基叔丁基醚项目意义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在实施甲基叔丁基醚项目的过程中，我们不仅仅是在追逐商业成功，更是为企业和社会的多个层面创造了深远的意义。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甲基叔丁基醚项目的首要意义在于提升企业的市场竞争力。通过持续的创新和对产品质量的高标准要求，甲基叔丁基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甲基叔丁基醚项目的推进将促使行业技术水平的提升。通过引入先进技术和创新性解决方案，甲基叔丁基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甲基叔丁基醚项目不仅创造了大量就业机会，提高了就业水平，还注重社会责任和环保。通过参与社会公益事业和推动环保甲基叔丁基醚项目，甲基叔丁基醚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综合而言，甲基叔丁基醚项目意义重大，不仅推动了企业的发展，也为行业和社会的进步贡献了积极力量。这是一个全面而深刻的影响，将在未来产生可持续的正面效应。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477"/>
      <w:r>
        <w:rPr>
          <w:rFonts w:ascii="仿宋" w:eastAsia="仿宋" w:hAnsi="仿宋" w:cs="仿宋" w:hint="eastAsia"/>
          <w:sz w:val="28"/>
          <w:lang w:eastAsia="zh-CN"/>
        </w:rPr>
        <w:t>(五)、甲基叔丁基醚项目背景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在当今迅猛发展的商业环境中，甲基叔丁基醚项目的动因根植于对多方面因素的审慎考量。这个甲基叔丁基醚项目的提出并非孤立的决策，而是对企业所处背景深入思考的产物。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甲基叔丁基醚项目背后的首要原因。科技的迅速发展和全球市场的快速变化使得企业必须灵活应对。甲基叔丁基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竞争的激烈程度也是甲基叔丁基醚项目背景中不可忽视的一环。企业需要在激烈竞争中脱颖而出，为此，甲基叔丁基醚项目致力于打破常规，提供独特的价值主张，以吸引客户并确保市场份额的增长。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技术的迅速发展为企业带来了机遇与挑战。作为甲基叔丁基醚项目启动的背景之一，对新兴技术的应用将有助于提升企业的技术水平，使其在不断演进的商业环境中保持竞争优势。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此外，社会对企业责任的期望也在逐渐升高。甲基叔丁基醚项目充分融入了社会责任的理念，通过可持续经营和社会公益甲基叔丁基醚项目，企图为社会贡献一份力量，在商业成功的同时关注社会价值。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074"/>
      <w:r>
        <w:rPr>
          <w:rFonts w:ascii="仿宋" w:eastAsia="仿宋" w:hAnsi="仿宋" w:cs="仿宋" w:hint="eastAsia"/>
          <w:sz w:val="28"/>
          <w:lang w:eastAsia="zh-CN"/>
        </w:rPr>
        <w:t>二、甲基叔丁基醚项目土建工程</w:t>
      </w:r>
      <w:bookmarkEnd w:id="8"/>
    </w:p>
    <w:p>
      <w:pPr>
        <w:pStyle w:val="Heading2"/>
        <w:rPr>
          <w:rFonts w:ascii="仿宋" w:eastAsia="仿宋" w:hAnsi="仿宋" w:cs="仿宋" w:hint="eastAsia"/>
          <w:lang w:eastAsia="zh-CN"/>
        </w:rPr>
      </w:pPr>
      <w:bookmarkStart w:id="9" w:name="_Toc2230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在甲基叔丁基醚项目的建筑工程设计中，我们将秉承一系列重要的设计原则，以确保甲基叔丁基醚项目建筑在功能、美观、可持续性等方面达到最佳效果。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首要原则是确保建筑的功能性得到最大化的发挥。我们将充分理解甲基叔丁基醚项目的实际需求，合理布局各个功能区域，保证建筑在满足业务需求的同时，提供高效的工作环境。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在建筑设计中，我们将综合考虑建设和运营成本。通过精细的经济效益分析，确保设计方案在高效利用资源的同时，对甲基叔丁基醚项目的长期盈利能力有积极的贡献。</w:t>
      </w:r>
    </w:p>
    <w:p>
      <w:pPr>
        <w:pStyle w:val="Heading2"/>
        <w:ind w:firstLine="560" w:firstLineChars="200"/>
        <w:rPr>
          <w:rFonts w:ascii="仿宋" w:eastAsia="仿宋" w:hAnsi="仿宋" w:cs="仿宋" w:hint="eastAsia"/>
          <w:sz w:val="28"/>
          <w:lang w:eastAsia="zh-CN"/>
        </w:rPr>
      </w:pPr>
      <w:bookmarkStart w:id="10" w:name="_Toc1453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叔丁基醚项目的土建工程设计中，我们将精准设定设计年限，结合甲基叔丁基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甲基叔丁基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844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甲基叔丁基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甲基叔丁基醚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甲基叔丁基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239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本期工程甲基叔丁基醚项目预计总建筑面积XXX平方米，其中：计容建筑面积XXX平方米，计划建筑工程投资XX万元，占甲基叔丁基醚项目总投资的XX%。</w:t>
      </w:r>
    </w:p>
    <w:p>
      <w:pPr>
        <w:pStyle w:val="Heading1"/>
        <w:ind w:firstLine="560" w:firstLineChars="200"/>
        <w:rPr>
          <w:rFonts w:ascii="仿宋" w:eastAsia="仿宋" w:hAnsi="仿宋" w:cs="仿宋" w:hint="eastAsia"/>
          <w:sz w:val="28"/>
          <w:lang w:eastAsia="zh-CN"/>
        </w:rPr>
      </w:pPr>
      <w:bookmarkStart w:id="13" w:name="_Toc23738"/>
      <w:r>
        <w:rPr>
          <w:rFonts w:ascii="仿宋" w:eastAsia="仿宋" w:hAnsi="仿宋" w:cs="仿宋" w:hint="eastAsia"/>
          <w:sz w:val="28"/>
          <w:lang w:eastAsia="zh-CN"/>
        </w:rPr>
        <w:t>三、甲基叔丁基醚项目选址可行性分析</w:t>
      </w:r>
      <w:bookmarkEnd w:id="13"/>
    </w:p>
    <w:p>
      <w:pPr>
        <w:pStyle w:val="Heading2"/>
        <w:rPr>
          <w:rFonts w:ascii="仿宋" w:eastAsia="仿宋" w:hAnsi="仿宋" w:cs="仿宋" w:hint="eastAsia"/>
          <w:lang w:eastAsia="zh-CN"/>
        </w:rPr>
      </w:pPr>
      <w:bookmarkStart w:id="14" w:name="_Toc28573"/>
      <w:r>
        <w:rPr>
          <w:rFonts w:ascii="仿宋" w:eastAsia="仿宋" w:hAnsi="仿宋" w:cs="仿宋" w:hint="eastAsia"/>
          <w:lang w:eastAsia="zh-CN"/>
        </w:rPr>
        <w:t>(一)、甲基叔丁基醚项目选址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该甲基叔丁基醚项目选址位于XX省XX市XX区XXX街道</w:t>
      </w:r>
    </w:p>
    <w:p>
      <w:pPr>
        <w:pStyle w:val="Heading2"/>
        <w:ind w:firstLine="560" w:firstLineChars="200"/>
        <w:rPr>
          <w:rFonts w:ascii="仿宋" w:eastAsia="仿宋" w:hAnsi="仿宋" w:cs="仿宋" w:hint="eastAsia"/>
          <w:sz w:val="28"/>
          <w:lang w:eastAsia="zh-CN"/>
        </w:rPr>
      </w:pPr>
      <w:bookmarkStart w:id="15" w:name="_Toc2225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甲基叔丁基醚项目的征地面积将根据甲基叔丁基醚项目的实际规模和需求进行精确规划。具体面积XXX平方米，旨在确保甲基叔丁基醚项目不仅能够满足当前的发展需求，还能够预留空间以适应未来的扩展。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净用地面积是在征地面积基础上去除不可利用面积后的实际可开发用地。具体面积XXX平方米，考虑到环保、交通、安全等多方面因素，以确保甲基叔丁基醚项目在整体利用效率上达到最优。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甲基叔丁基醚项目计划建设的建筑总规模具体面积XXX平方米。这一规模的确定综合考虑了甲基叔丁基醚项目的性质、规模，以及城市规划的相关要求，确保建筑布局与周边环境协调一致。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绿地率是甲基叔丁基醚项目用地中被规划为绿地的比例。具体面积XXX平方米，旨在通过合理规划绿地，改善甲基叔丁基醚项目周边环境，提升居民生活质量，并符合城市整体绿化规划。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容积率是用地上可以建设的建筑总体积与用地面积之比。具体面积XXX，通过合理的容积率规划，确保甲基叔丁基醚项目建筑规模与周边环境和谐共生。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甲基叔丁基醚项目选址与当地城市规划相一致，具体面积XXX平方米。通过与城市规划部门深入沟通，确保甲基叔丁基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甲基叔丁基醚项目选址符合当地产业政策，具体面积XXX平方米。这包括甲基叔丁基醚项目对当地经济的促进作用，以及对相关产业的带动效应，确保甲基叔丁基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用地总体要求必须符合环保和可持续发展的原则，具体面积XXX平方米。通过采用绿色建筑设计、节能减排等措施，确保甲基叔丁基醚项目在建设和运营过程中对环境的影响最小化，达到可持续发展的要求。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确保甲基叔丁基醚项目选址具备必要的公共设施配套，具体面积XXX平方米。这包括交通便利性、教育、医疗等基础设施，以提高居民生活品质，使得甲基叔丁基醚项目选址更具吸引力。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考虑用地总体要求对当地社会稳定性的影响，具体面积XXX平方米。通过深入了解当地社区反馈，确保甲基叔丁基醚项目的选址和建设过程对当地社会和谐稳定产生积极作用。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甲基叔丁基醚项目选址不仅符合法规和规划，还在实际操作中具有可行性。这一全面规划将为甲基叔丁基醚项目的成功实施提供坚实的基础，确保甲基叔丁基醚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914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基叔丁基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甲基叔丁基醚项目的设备规划和空间设计中，我们将采取灵活设备布局的措施。设备布局将根据实际需求进行灵活设计，避免不必要的浪费。通过合理规划设备摆放位置，我们将提高设备的利用率，减少设备间距，以确保甲基叔丁基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甲基叔丁基醚项目内部引入共享设施的概念，例如共享会议室、办公区等。通过这种方式，我们可以减少对资源的重复建设，提高资源共享效率，从而减小甲基叔丁基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531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甲基叔丁基醚项目的总图布置中，我们将不同功能区域进行明确的规划，以最大程度满足甲基叔丁基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https://d.book118.com/118052064007006027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甲基叔丁基醚项目计划设计方案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BD0AEC"/>
    <w:rsid w:val="04BD0A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5206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2024-01-16T05:15:00Z</dcterms:created>
  <dcterms:modified xsi:type="dcterms:W3CDTF">2024-01-16T05:16:11Z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26B00A51D3C64CA5893A33A687B66EA7_11</vt:lpwstr>
  </property>
  <property fmtid="{D5CDD505-2E9C-101B-9397-08002B2CF9AE}" pid="3" name="KSOProductBuildVer">
    <vt:lpwstr>2052-12.1.0.16120</vt:lpwstr>
  </property>
</Properties>
</file>