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螺杆式压缩机项目规划设计蓝图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79" w:history="1">
        <w:r>
          <w:rPr>
            <w:rFonts w:ascii="仿宋" w:eastAsia="仿宋" w:hAnsi="仿宋" w:cs="仿宋" w:hint="eastAsia"/>
            <w:lang w:eastAsia="zh-CN"/>
          </w:rPr>
          <w:t>前言</w:t>
        </w:r>
        <w:r>
          <w:tab/>
        </w:r>
        <w:r>
          <w:fldChar w:fldCharType="begin"/>
        </w:r>
        <w:r>
          <w:instrText xml:space="preserve"> PAGEREF _Toc5379 \h </w:instrText>
        </w:r>
        <w:r>
          <w:fldChar w:fldCharType="separate"/>
        </w:r>
        <w:r>
          <w:t>3</w:t>
        </w:r>
        <w:r>
          <w:fldChar w:fldCharType="end"/>
        </w:r>
      </w:hyperlink>
    </w:p>
    <w:p>
      <w:pPr>
        <w:pStyle w:val="TOC1"/>
        <w:tabs>
          <w:tab w:val="right" w:leader="dot" w:pos="8306"/>
        </w:tabs>
      </w:pPr>
      <w:hyperlink w:anchor="_Toc2349" w:history="1">
        <w:r>
          <w:rPr>
            <w:rFonts w:ascii="仿宋" w:eastAsia="仿宋" w:hAnsi="仿宋" w:cs="仿宋" w:hint="eastAsia"/>
            <w:lang w:eastAsia="zh-CN"/>
          </w:rPr>
          <w:t>一、螺杆式压缩机项目建设单位说明</w:t>
        </w:r>
        <w:r>
          <w:tab/>
        </w:r>
        <w:r>
          <w:fldChar w:fldCharType="begin"/>
        </w:r>
        <w:r>
          <w:instrText xml:space="preserve"> PAGEREF _Toc2349 \h </w:instrText>
        </w:r>
        <w:r>
          <w:fldChar w:fldCharType="separate"/>
        </w:r>
        <w:r>
          <w:t>3</w:t>
        </w:r>
        <w:r>
          <w:fldChar w:fldCharType="end"/>
        </w:r>
      </w:hyperlink>
    </w:p>
    <w:p>
      <w:pPr>
        <w:pStyle w:val="TOC2"/>
        <w:tabs>
          <w:tab w:val="right" w:leader="dot" w:pos="8306"/>
        </w:tabs>
      </w:pPr>
      <w:hyperlink w:anchor="_Toc24032" w:history="1">
        <w:r>
          <w:rPr>
            <w:rFonts w:ascii="仿宋" w:eastAsia="仿宋" w:hAnsi="仿宋" w:cs="仿宋" w:hint="eastAsia"/>
            <w:lang w:eastAsia="zh-CN"/>
          </w:rPr>
          <w:t>(一)、螺杆式压缩机项目承办单位基本情况</w:t>
        </w:r>
        <w:r>
          <w:tab/>
        </w:r>
        <w:r>
          <w:fldChar w:fldCharType="begin"/>
        </w:r>
        <w:r>
          <w:instrText xml:space="preserve"> PAGEREF _Toc24032 \h </w:instrText>
        </w:r>
        <w:r>
          <w:fldChar w:fldCharType="separate"/>
        </w:r>
        <w:r>
          <w:t>3</w:t>
        </w:r>
        <w:r>
          <w:fldChar w:fldCharType="end"/>
        </w:r>
      </w:hyperlink>
    </w:p>
    <w:p>
      <w:pPr>
        <w:pStyle w:val="TOC2"/>
        <w:tabs>
          <w:tab w:val="right" w:leader="dot" w:pos="8306"/>
        </w:tabs>
      </w:pPr>
      <w:hyperlink w:anchor="_Toc27233" w:history="1">
        <w:r>
          <w:rPr>
            <w:rFonts w:ascii="仿宋" w:eastAsia="仿宋" w:hAnsi="仿宋" w:cs="仿宋" w:hint="eastAsia"/>
            <w:lang w:eastAsia="zh-CN"/>
          </w:rPr>
          <w:t>(二)、公司经济效益分析</w:t>
        </w:r>
        <w:r>
          <w:tab/>
        </w:r>
        <w:r>
          <w:fldChar w:fldCharType="begin"/>
        </w:r>
        <w:r>
          <w:instrText xml:space="preserve"> PAGEREF _Toc27233 \h </w:instrText>
        </w:r>
        <w:r>
          <w:fldChar w:fldCharType="separate"/>
        </w:r>
        <w:r>
          <w:t>4</w:t>
        </w:r>
        <w:r>
          <w:fldChar w:fldCharType="end"/>
        </w:r>
      </w:hyperlink>
    </w:p>
    <w:p>
      <w:pPr>
        <w:pStyle w:val="TOC1"/>
        <w:tabs>
          <w:tab w:val="right" w:leader="dot" w:pos="8306"/>
        </w:tabs>
      </w:pPr>
      <w:hyperlink w:anchor="_Toc2687" w:history="1">
        <w:r>
          <w:rPr>
            <w:rFonts w:ascii="仿宋" w:eastAsia="仿宋" w:hAnsi="仿宋" w:cs="仿宋" w:hint="eastAsia"/>
            <w:lang w:eastAsia="zh-CN"/>
          </w:rPr>
          <w:t>二、螺杆式压缩机项目选址可行性分析</w:t>
        </w:r>
        <w:r>
          <w:tab/>
        </w:r>
        <w:r>
          <w:fldChar w:fldCharType="begin"/>
        </w:r>
        <w:r>
          <w:instrText xml:space="preserve"> PAGEREF _Toc2687 \h </w:instrText>
        </w:r>
        <w:r>
          <w:fldChar w:fldCharType="separate"/>
        </w:r>
        <w:r>
          <w:t>5</w:t>
        </w:r>
        <w:r>
          <w:fldChar w:fldCharType="end"/>
        </w:r>
      </w:hyperlink>
    </w:p>
    <w:p>
      <w:pPr>
        <w:pStyle w:val="TOC2"/>
        <w:tabs>
          <w:tab w:val="right" w:leader="dot" w:pos="8306"/>
        </w:tabs>
      </w:pPr>
      <w:hyperlink w:anchor="_Toc26868" w:history="1">
        <w:r>
          <w:rPr>
            <w:rFonts w:ascii="仿宋" w:eastAsia="仿宋" w:hAnsi="仿宋" w:cs="仿宋" w:hint="eastAsia"/>
            <w:lang w:eastAsia="zh-CN"/>
          </w:rPr>
          <w:t>(一)、螺杆式压缩机项目选址</w:t>
        </w:r>
        <w:r>
          <w:tab/>
        </w:r>
        <w:r>
          <w:fldChar w:fldCharType="begin"/>
        </w:r>
        <w:r>
          <w:instrText xml:space="preserve"> PAGEREF _Toc26868 \h </w:instrText>
        </w:r>
        <w:r>
          <w:fldChar w:fldCharType="separate"/>
        </w:r>
        <w:r>
          <w:t>5</w:t>
        </w:r>
        <w:r>
          <w:fldChar w:fldCharType="end"/>
        </w:r>
      </w:hyperlink>
    </w:p>
    <w:p>
      <w:pPr>
        <w:pStyle w:val="TOC2"/>
        <w:tabs>
          <w:tab w:val="right" w:leader="dot" w:pos="8306"/>
        </w:tabs>
      </w:pPr>
      <w:hyperlink w:anchor="_Toc8726" w:history="1">
        <w:r>
          <w:rPr>
            <w:rFonts w:ascii="仿宋" w:eastAsia="仿宋" w:hAnsi="仿宋" w:cs="仿宋" w:hint="eastAsia"/>
            <w:lang w:eastAsia="zh-CN"/>
          </w:rPr>
          <w:t>(二)、用地控制指标</w:t>
        </w:r>
        <w:r>
          <w:tab/>
        </w:r>
        <w:r>
          <w:fldChar w:fldCharType="begin"/>
        </w:r>
        <w:r>
          <w:instrText xml:space="preserve"> PAGEREF _Toc8726 \h </w:instrText>
        </w:r>
        <w:r>
          <w:fldChar w:fldCharType="separate"/>
        </w:r>
        <w:r>
          <w:t>5</w:t>
        </w:r>
        <w:r>
          <w:fldChar w:fldCharType="end"/>
        </w:r>
      </w:hyperlink>
    </w:p>
    <w:p>
      <w:pPr>
        <w:pStyle w:val="TOC2"/>
        <w:tabs>
          <w:tab w:val="right" w:leader="dot" w:pos="8306"/>
        </w:tabs>
      </w:pPr>
      <w:hyperlink w:anchor="_Toc1628" w:history="1">
        <w:r>
          <w:rPr>
            <w:rFonts w:ascii="仿宋" w:eastAsia="仿宋" w:hAnsi="仿宋" w:cs="仿宋" w:hint="eastAsia"/>
            <w:lang w:eastAsia="zh-CN"/>
          </w:rPr>
          <w:t>(三)、节约用地措施</w:t>
        </w:r>
        <w:r>
          <w:tab/>
        </w:r>
        <w:r>
          <w:fldChar w:fldCharType="begin"/>
        </w:r>
        <w:r>
          <w:instrText xml:space="preserve"> PAGEREF _Toc1628 \h </w:instrText>
        </w:r>
        <w:r>
          <w:fldChar w:fldCharType="separate"/>
        </w:r>
        <w:r>
          <w:t>7</w:t>
        </w:r>
        <w:r>
          <w:fldChar w:fldCharType="end"/>
        </w:r>
      </w:hyperlink>
    </w:p>
    <w:p>
      <w:pPr>
        <w:pStyle w:val="TOC2"/>
        <w:tabs>
          <w:tab w:val="right" w:leader="dot" w:pos="8306"/>
        </w:tabs>
      </w:pPr>
      <w:hyperlink w:anchor="_Toc17144" w:history="1">
        <w:r>
          <w:rPr>
            <w:rFonts w:ascii="仿宋" w:eastAsia="仿宋" w:hAnsi="仿宋" w:cs="仿宋" w:hint="eastAsia"/>
            <w:lang w:eastAsia="zh-CN"/>
          </w:rPr>
          <w:t>(四)、总图布置方案</w:t>
        </w:r>
        <w:r>
          <w:tab/>
        </w:r>
        <w:r>
          <w:fldChar w:fldCharType="begin"/>
        </w:r>
        <w:r>
          <w:instrText xml:space="preserve"> PAGEREF _Toc17144 \h </w:instrText>
        </w:r>
        <w:r>
          <w:fldChar w:fldCharType="separate"/>
        </w:r>
        <w:r>
          <w:t>8</w:t>
        </w:r>
        <w:r>
          <w:fldChar w:fldCharType="end"/>
        </w:r>
      </w:hyperlink>
    </w:p>
    <w:p>
      <w:pPr>
        <w:pStyle w:val="TOC2"/>
        <w:tabs>
          <w:tab w:val="right" w:leader="dot" w:pos="8306"/>
        </w:tabs>
      </w:pPr>
      <w:hyperlink w:anchor="_Toc18313" w:history="1">
        <w:r>
          <w:rPr>
            <w:rFonts w:ascii="仿宋" w:eastAsia="仿宋" w:hAnsi="仿宋" w:cs="仿宋" w:hint="eastAsia"/>
            <w:lang w:eastAsia="zh-CN"/>
          </w:rPr>
          <w:t>(五)、选址综合评价</w:t>
        </w:r>
        <w:r>
          <w:tab/>
        </w:r>
        <w:r>
          <w:fldChar w:fldCharType="begin"/>
        </w:r>
        <w:r>
          <w:instrText xml:space="preserve"> PAGEREF _Toc18313 \h </w:instrText>
        </w:r>
        <w:r>
          <w:fldChar w:fldCharType="separate"/>
        </w:r>
        <w:r>
          <w:t>9</w:t>
        </w:r>
        <w:r>
          <w:fldChar w:fldCharType="end"/>
        </w:r>
      </w:hyperlink>
    </w:p>
    <w:p>
      <w:pPr>
        <w:pStyle w:val="TOC1"/>
        <w:tabs>
          <w:tab w:val="right" w:leader="dot" w:pos="8306"/>
        </w:tabs>
      </w:pPr>
      <w:hyperlink w:anchor="_Toc26261" w:history="1">
        <w:r>
          <w:rPr>
            <w:rFonts w:ascii="仿宋" w:eastAsia="仿宋" w:hAnsi="仿宋" w:cs="仿宋" w:hint="eastAsia"/>
            <w:lang w:eastAsia="zh-CN"/>
          </w:rPr>
          <w:t>三、螺杆式压缩机项目可持续发展</w:t>
        </w:r>
        <w:r>
          <w:tab/>
        </w:r>
        <w:r>
          <w:fldChar w:fldCharType="begin"/>
        </w:r>
        <w:r>
          <w:instrText xml:space="preserve"> PAGEREF _Toc26261 \h </w:instrText>
        </w:r>
        <w:r>
          <w:fldChar w:fldCharType="separate"/>
        </w:r>
        <w:r>
          <w:t>10</w:t>
        </w:r>
        <w:r>
          <w:fldChar w:fldCharType="end"/>
        </w:r>
      </w:hyperlink>
    </w:p>
    <w:p>
      <w:pPr>
        <w:pStyle w:val="TOC2"/>
        <w:tabs>
          <w:tab w:val="right" w:leader="dot" w:pos="8306"/>
        </w:tabs>
      </w:pPr>
      <w:hyperlink w:anchor="_Toc12138" w:history="1">
        <w:r>
          <w:rPr>
            <w:rFonts w:ascii="仿宋" w:eastAsia="仿宋" w:hAnsi="仿宋" w:cs="仿宋" w:hint="eastAsia"/>
            <w:lang w:eastAsia="zh-CN"/>
          </w:rPr>
          <w:t>(一)、可持续战略与实践</w:t>
        </w:r>
        <w:r>
          <w:tab/>
        </w:r>
        <w:r>
          <w:fldChar w:fldCharType="begin"/>
        </w:r>
        <w:r>
          <w:instrText xml:space="preserve"> PAGEREF _Toc12138 \h </w:instrText>
        </w:r>
        <w:r>
          <w:fldChar w:fldCharType="separate"/>
        </w:r>
        <w:r>
          <w:t>10</w:t>
        </w:r>
        <w:r>
          <w:fldChar w:fldCharType="end"/>
        </w:r>
      </w:hyperlink>
    </w:p>
    <w:p>
      <w:pPr>
        <w:pStyle w:val="TOC2"/>
        <w:tabs>
          <w:tab w:val="right" w:leader="dot" w:pos="8306"/>
        </w:tabs>
      </w:pPr>
      <w:hyperlink w:anchor="_Toc7793" w:history="1">
        <w:r>
          <w:rPr>
            <w:rFonts w:ascii="仿宋" w:eastAsia="仿宋" w:hAnsi="仿宋" w:cs="仿宋" w:hint="eastAsia"/>
            <w:lang w:eastAsia="zh-CN"/>
          </w:rPr>
          <w:t>(二)、环保与社会责任</w:t>
        </w:r>
        <w:r>
          <w:tab/>
        </w:r>
        <w:r>
          <w:fldChar w:fldCharType="begin"/>
        </w:r>
        <w:r>
          <w:instrText xml:space="preserve"> PAGEREF _Toc7793 \h </w:instrText>
        </w:r>
        <w:r>
          <w:fldChar w:fldCharType="separate"/>
        </w:r>
        <w:r>
          <w:t>11</w:t>
        </w:r>
        <w:r>
          <w:fldChar w:fldCharType="end"/>
        </w:r>
      </w:hyperlink>
    </w:p>
    <w:p>
      <w:pPr>
        <w:pStyle w:val="TOC1"/>
        <w:tabs>
          <w:tab w:val="right" w:leader="dot" w:pos="8306"/>
        </w:tabs>
      </w:pPr>
      <w:hyperlink w:anchor="_Toc629" w:history="1">
        <w:r>
          <w:rPr>
            <w:rFonts w:ascii="仿宋" w:eastAsia="仿宋" w:hAnsi="仿宋" w:cs="仿宋" w:hint="eastAsia"/>
            <w:lang w:eastAsia="zh-CN"/>
          </w:rPr>
          <w:t>四、螺杆式压缩机项目危机管理</w:t>
        </w:r>
        <w:r>
          <w:tab/>
        </w:r>
        <w:r>
          <w:fldChar w:fldCharType="begin"/>
        </w:r>
        <w:r>
          <w:instrText xml:space="preserve"> PAGEREF _Toc629 \h </w:instrText>
        </w:r>
        <w:r>
          <w:fldChar w:fldCharType="separate"/>
        </w:r>
        <w:r>
          <w:t>12</w:t>
        </w:r>
        <w:r>
          <w:fldChar w:fldCharType="end"/>
        </w:r>
      </w:hyperlink>
    </w:p>
    <w:p>
      <w:pPr>
        <w:pStyle w:val="TOC2"/>
        <w:tabs>
          <w:tab w:val="right" w:leader="dot" w:pos="8306"/>
        </w:tabs>
      </w:pPr>
      <w:hyperlink w:anchor="_Toc23055" w:history="1">
        <w:r>
          <w:rPr>
            <w:rFonts w:ascii="仿宋" w:eastAsia="仿宋" w:hAnsi="仿宋" w:cs="仿宋" w:hint="eastAsia"/>
            <w:lang w:eastAsia="zh-CN"/>
          </w:rPr>
          <w:t>(一)、危机预警与识别</w:t>
        </w:r>
        <w:r>
          <w:tab/>
        </w:r>
        <w:r>
          <w:fldChar w:fldCharType="begin"/>
        </w:r>
        <w:r>
          <w:instrText xml:space="preserve"> PAGEREF _Toc23055 \h </w:instrText>
        </w:r>
        <w:r>
          <w:fldChar w:fldCharType="separate"/>
        </w:r>
        <w:r>
          <w:t>12</w:t>
        </w:r>
        <w:r>
          <w:fldChar w:fldCharType="end"/>
        </w:r>
      </w:hyperlink>
    </w:p>
    <w:p>
      <w:pPr>
        <w:pStyle w:val="TOC2"/>
        <w:tabs>
          <w:tab w:val="right" w:leader="dot" w:pos="8306"/>
        </w:tabs>
      </w:pPr>
      <w:hyperlink w:anchor="_Toc17282" w:history="1">
        <w:r>
          <w:rPr>
            <w:rFonts w:ascii="仿宋" w:eastAsia="仿宋" w:hAnsi="仿宋" w:cs="仿宋" w:hint="eastAsia"/>
            <w:lang w:eastAsia="zh-CN"/>
          </w:rPr>
          <w:t>(二)、危机应对与恢复</w:t>
        </w:r>
        <w:r>
          <w:tab/>
        </w:r>
        <w:r>
          <w:fldChar w:fldCharType="begin"/>
        </w:r>
        <w:r>
          <w:instrText xml:space="preserve"> PAGEREF _Toc17282 \h </w:instrText>
        </w:r>
        <w:r>
          <w:fldChar w:fldCharType="separate"/>
        </w:r>
        <w:r>
          <w:t>13</w:t>
        </w:r>
        <w:r>
          <w:fldChar w:fldCharType="end"/>
        </w:r>
      </w:hyperlink>
    </w:p>
    <w:p>
      <w:pPr>
        <w:pStyle w:val="TOC1"/>
        <w:tabs>
          <w:tab w:val="right" w:leader="dot" w:pos="8306"/>
        </w:tabs>
      </w:pPr>
      <w:hyperlink w:anchor="_Toc1239" w:history="1">
        <w:r>
          <w:rPr>
            <w:rFonts w:ascii="仿宋" w:eastAsia="仿宋" w:hAnsi="仿宋" w:cs="仿宋" w:hint="eastAsia"/>
            <w:lang w:eastAsia="zh-CN"/>
          </w:rPr>
          <w:t>五、市场分析、调研</w:t>
        </w:r>
        <w:r>
          <w:tab/>
        </w:r>
        <w:r>
          <w:fldChar w:fldCharType="begin"/>
        </w:r>
        <w:r>
          <w:instrText xml:space="preserve"> PAGEREF _Toc1239 \h </w:instrText>
        </w:r>
        <w:r>
          <w:fldChar w:fldCharType="separate"/>
        </w:r>
        <w:r>
          <w:t>14</w:t>
        </w:r>
        <w:r>
          <w:fldChar w:fldCharType="end"/>
        </w:r>
      </w:hyperlink>
    </w:p>
    <w:p>
      <w:pPr>
        <w:pStyle w:val="TOC2"/>
        <w:tabs>
          <w:tab w:val="right" w:leader="dot" w:pos="8306"/>
        </w:tabs>
      </w:pPr>
      <w:hyperlink w:anchor="_Toc7296" w:history="1">
        <w:r>
          <w:rPr>
            <w:rFonts w:ascii="仿宋" w:eastAsia="仿宋" w:hAnsi="仿宋" w:cs="仿宋" w:hint="eastAsia"/>
            <w:lang w:eastAsia="zh-CN"/>
          </w:rPr>
          <w:t>(一)、螺杆式压缩机行业分析</w:t>
        </w:r>
        <w:r>
          <w:tab/>
        </w:r>
        <w:r>
          <w:fldChar w:fldCharType="begin"/>
        </w:r>
        <w:r>
          <w:instrText xml:space="preserve"> PAGEREF _Toc7296 \h </w:instrText>
        </w:r>
        <w:r>
          <w:fldChar w:fldCharType="separate"/>
        </w:r>
        <w:r>
          <w:t>14</w:t>
        </w:r>
        <w:r>
          <w:fldChar w:fldCharType="end"/>
        </w:r>
      </w:hyperlink>
    </w:p>
    <w:p>
      <w:pPr>
        <w:pStyle w:val="TOC2"/>
        <w:tabs>
          <w:tab w:val="right" w:leader="dot" w:pos="8306"/>
        </w:tabs>
      </w:pPr>
      <w:hyperlink w:anchor="_Toc1150" w:history="1">
        <w:r>
          <w:rPr>
            <w:rFonts w:ascii="仿宋" w:eastAsia="仿宋" w:hAnsi="仿宋" w:cs="仿宋" w:hint="eastAsia"/>
            <w:lang w:eastAsia="zh-CN"/>
          </w:rPr>
          <w:t>(二)、螺杆式压缩机市场分析预测</w:t>
        </w:r>
        <w:r>
          <w:tab/>
        </w:r>
        <w:r>
          <w:fldChar w:fldCharType="begin"/>
        </w:r>
        <w:r>
          <w:instrText xml:space="preserve"> PAGEREF _Toc1150 \h </w:instrText>
        </w:r>
        <w:r>
          <w:fldChar w:fldCharType="separate"/>
        </w:r>
        <w:r>
          <w:t>15</w:t>
        </w:r>
        <w:r>
          <w:fldChar w:fldCharType="end"/>
        </w:r>
      </w:hyperlink>
    </w:p>
    <w:p>
      <w:pPr>
        <w:pStyle w:val="TOC1"/>
        <w:tabs>
          <w:tab w:val="right" w:leader="dot" w:pos="8306"/>
        </w:tabs>
      </w:pPr>
      <w:hyperlink w:anchor="_Toc14793" w:history="1">
        <w:r>
          <w:rPr>
            <w:rFonts w:ascii="仿宋" w:eastAsia="仿宋" w:hAnsi="仿宋" w:cs="仿宋" w:hint="eastAsia"/>
            <w:lang w:eastAsia="zh-CN"/>
          </w:rPr>
          <w:t>六、产品规划分析</w:t>
        </w:r>
        <w:r>
          <w:tab/>
        </w:r>
        <w:r>
          <w:fldChar w:fldCharType="begin"/>
        </w:r>
        <w:r>
          <w:instrText xml:space="preserve"> PAGEREF _Toc14793 \h </w:instrText>
        </w:r>
        <w:r>
          <w:fldChar w:fldCharType="separate"/>
        </w:r>
        <w:r>
          <w:t>16</w:t>
        </w:r>
        <w:r>
          <w:fldChar w:fldCharType="end"/>
        </w:r>
      </w:hyperlink>
    </w:p>
    <w:p>
      <w:pPr>
        <w:pStyle w:val="TOC2"/>
        <w:tabs>
          <w:tab w:val="right" w:leader="dot" w:pos="8306"/>
        </w:tabs>
      </w:pPr>
      <w:hyperlink w:anchor="_Toc9093" w:history="1">
        <w:r>
          <w:rPr>
            <w:rFonts w:ascii="仿宋" w:eastAsia="仿宋" w:hAnsi="仿宋" w:cs="仿宋" w:hint="eastAsia"/>
            <w:lang w:eastAsia="zh-CN"/>
          </w:rPr>
          <w:t>(一)、产品规划</w:t>
        </w:r>
        <w:r>
          <w:tab/>
        </w:r>
        <w:r>
          <w:fldChar w:fldCharType="begin"/>
        </w:r>
        <w:r>
          <w:instrText xml:space="preserve"> PAGEREF _Toc9093 \h </w:instrText>
        </w:r>
        <w:r>
          <w:fldChar w:fldCharType="separate"/>
        </w:r>
        <w:r>
          <w:t>16</w:t>
        </w:r>
        <w:r>
          <w:fldChar w:fldCharType="end"/>
        </w:r>
      </w:hyperlink>
    </w:p>
    <w:p>
      <w:pPr>
        <w:pStyle w:val="TOC2"/>
        <w:tabs>
          <w:tab w:val="right" w:leader="dot" w:pos="8306"/>
        </w:tabs>
      </w:pPr>
      <w:hyperlink w:anchor="_Toc5411" w:history="1">
        <w:r>
          <w:rPr>
            <w:rFonts w:ascii="仿宋" w:eastAsia="仿宋" w:hAnsi="仿宋" w:cs="仿宋" w:hint="eastAsia"/>
            <w:lang w:eastAsia="zh-CN"/>
          </w:rPr>
          <w:t>(二)、建设规模</w:t>
        </w:r>
        <w:r>
          <w:tab/>
        </w:r>
        <w:r>
          <w:fldChar w:fldCharType="begin"/>
        </w:r>
        <w:r>
          <w:instrText xml:space="preserve"> PAGEREF _Toc5411 \h </w:instrText>
        </w:r>
        <w:r>
          <w:fldChar w:fldCharType="separate"/>
        </w:r>
        <w:r>
          <w:t>17</w:t>
        </w:r>
        <w:r>
          <w:fldChar w:fldCharType="end"/>
        </w:r>
      </w:hyperlink>
    </w:p>
    <w:p>
      <w:pPr>
        <w:pStyle w:val="TOC1"/>
        <w:tabs>
          <w:tab w:val="right" w:leader="dot" w:pos="8306"/>
        </w:tabs>
      </w:pPr>
      <w:hyperlink w:anchor="_Toc4290" w:history="1">
        <w:r>
          <w:rPr>
            <w:rFonts w:ascii="仿宋" w:eastAsia="仿宋" w:hAnsi="仿宋" w:cs="仿宋" w:hint="eastAsia"/>
            <w:lang w:eastAsia="zh-CN"/>
          </w:rPr>
          <w:t>七、螺杆式压缩机项目经营效益</w:t>
        </w:r>
        <w:r>
          <w:tab/>
        </w:r>
        <w:r>
          <w:fldChar w:fldCharType="begin"/>
        </w:r>
        <w:r>
          <w:instrText xml:space="preserve"> PAGEREF _Toc4290 \h </w:instrText>
        </w:r>
        <w:r>
          <w:fldChar w:fldCharType="separate"/>
        </w:r>
        <w:r>
          <w:t>18</w:t>
        </w:r>
        <w:r>
          <w:fldChar w:fldCharType="end"/>
        </w:r>
      </w:hyperlink>
    </w:p>
    <w:p>
      <w:pPr>
        <w:pStyle w:val="TOC2"/>
        <w:tabs>
          <w:tab w:val="right" w:leader="dot" w:pos="8306"/>
        </w:tabs>
      </w:pPr>
      <w:hyperlink w:anchor="_Toc21931" w:history="1">
        <w:r>
          <w:rPr>
            <w:rFonts w:ascii="仿宋" w:eastAsia="仿宋" w:hAnsi="仿宋" w:cs="仿宋" w:hint="eastAsia"/>
            <w:lang w:eastAsia="zh-CN"/>
          </w:rPr>
          <w:t>(一)、经济评价财务测算</w:t>
        </w:r>
        <w:r>
          <w:tab/>
        </w:r>
        <w:r>
          <w:fldChar w:fldCharType="begin"/>
        </w:r>
        <w:r>
          <w:instrText xml:space="preserve"> PAGEREF _Toc21931 \h </w:instrText>
        </w:r>
        <w:r>
          <w:fldChar w:fldCharType="separate"/>
        </w:r>
        <w:r>
          <w:t>18</w:t>
        </w:r>
        <w:r>
          <w:fldChar w:fldCharType="end"/>
        </w:r>
      </w:hyperlink>
    </w:p>
    <w:p>
      <w:pPr>
        <w:pStyle w:val="TOC2"/>
        <w:tabs>
          <w:tab w:val="right" w:leader="dot" w:pos="8306"/>
        </w:tabs>
      </w:pPr>
      <w:hyperlink w:anchor="_Toc9230" w:history="1">
        <w:r>
          <w:rPr>
            <w:rFonts w:ascii="仿宋" w:eastAsia="仿宋" w:hAnsi="仿宋" w:cs="仿宋" w:hint="eastAsia"/>
            <w:lang w:eastAsia="zh-CN"/>
          </w:rPr>
          <w:t>(二)、螺杆式压缩机项目盈利能力分析</w:t>
        </w:r>
        <w:r>
          <w:tab/>
        </w:r>
        <w:r>
          <w:fldChar w:fldCharType="begin"/>
        </w:r>
        <w:r>
          <w:instrText xml:space="preserve"> PAGEREF _Toc9230 \h </w:instrText>
        </w:r>
        <w:r>
          <w:fldChar w:fldCharType="separate"/>
        </w:r>
        <w:r>
          <w:t>19</w:t>
        </w:r>
        <w:r>
          <w:fldChar w:fldCharType="end"/>
        </w:r>
      </w:hyperlink>
    </w:p>
    <w:p>
      <w:pPr>
        <w:pStyle w:val="TOC1"/>
        <w:tabs>
          <w:tab w:val="right" w:leader="dot" w:pos="8306"/>
        </w:tabs>
      </w:pPr>
      <w:hyperlink w:anchor="_Toc21568" w:history="1">
        <w:r>
          <w:rPr>
            <w:rFonts w:ascii="仿宋" w:eastAsia="仿宋" w:hAnsi="仿宋" w:cs="仿宋" w:hint="eastAsia"/>
            <w:lang w:eastAsia="zh-CN"/>
          </w:rPr>
          <w:t>八、螺杆式压缩机项目环境影响分析</w:t>
        </w:r>
        <w:r>
          <w:tab/>
        </w:r>
        <w:r>
          <w:fldChar w:fldCharType="begin"/>
        </w:r>
        <w:r>
          <w:instrText xml:space="preserve"> PAGEREF _Toc21568 \h </w:instrText>
        </w:r>
        <w:r>
          <w:fldChar w:fldCharType="separate"/>
        </w:r>
        <w:r>
          <w:t>20</w:t>
        </w:r>
        <w:r>
          <w:fldChar w:fldCharType="end"/>
        </w:r>
      </w:hyperlink>
    </w:p>
    <w:p>
      <w:pPr>
        <w:pStyle w:val="TOC2"/>
        <w:tabs>
          <w:tab w:val="right" w:leader="dot" w:pos="8306"/>
        </w:tabs>
      </w:pPr>
      <w:hyperlink w:anchor="_Toc22924" w:history="1">
        <w:r>
          <w:rPr>
            <w:rFonts w:ascii="仿宋" w:eastAsia="仿宋" w:hAnsi="仿宋" w:cs="仿宋" w:hint="eastAsia"/>
            <w:lang w:eastAsia="zh-CN"/>
          </w:rPr>
          <w:t>(一)、建设区域环境质量现状</w:t>
        </w:r>
        <w:r>
          <w:tab/>
        </w:r>
        <w:r>
          <w:fldChar w:fldCharType="begin"/>
        </w:r>
        <w:r>
          <w:instrText xml:space="preserve"> PAGEREF _Toc22924 \h </w:instrText>
        </w:r>
        <w:r>
          <w:fldChar w:fldCharType="separate"/>
        </w:r>
        <w:r>
          <w:t>20</w:t>
        </w:r>
        <w:r>
          <w:fldChar w:fldCharType="end"/>
        </w:r>
      </w:hyperlink>
    </w:p>
    <w:p>
      <w:pPr>
        <w:pStyle w:val="TOC2"/>
        <w:tabs>
          <w:tab w:val="right" w:leader="dot" w:pos="8306"/>
        </w:tabs>
      </w:pPr>
      <w:hyperlink w:anchor="_Toc4139" w:history="1">
        <w:r>
          <w:rPr>
            <w:rFonts w:ascii="仿宋" w:eastAsia="仿宋" w:hAnsi="仿宋" w:cs="仿宋" w:hint="eastAsia"/>
            <w:lang w:eastAsia="zh-CN"/>
          </w:rPr>
          <w:t>(二)、建设期环境保护</w:t>
        </w:r>
        <w:r>
          <w:tab/>
        </w:r>
        <w:r>
          <w:fldChar w:fldCharType="begin"/>
        </w:r>
        <w:r>
          <w:instrText xml:space="preserve"> PAGEREF _Toc4139 \h </w:instrText>
        </w:r>
        <w:r>
          <w:fldChar w:fldCharType="separate"/>
        </w:r>
        <w:r>
          <w:t>21</w:t>
        </w:r>
        <w:r>
          <w:fldChar w:fldCharType="end"/>
        </w:r>
      </w:hyperlink>
    </w:p>
    <w:p>
      <w:pPr>
        <w:pStyle w:val="TOC2"/>
        <w:tabs>
          <w:tab w:val="right" w:leader="dot" w:pos="8306"/>
        </w:tabs>
      </w:pPr>
      <w:hyperlink w:anchor="_Toc16438" w:history="1">
        <w:r>
          <w:rPr>
            <w:rFonts w:ascii="仿宋" w:eastAsia="仿宋" w:hAnsi="仿宋" w:cs="仿宋" w:hint="eastAsia"/>
            <w:lang w:eastAsia="zh-CN"/>
          </w:rPr>
          <w:t>(三)、运营期环境保护</w:t>
        </w:r>
        <w:r>
          <w:tab/>
        </w:r>
        <w:r>
          <w:fldChar w:fldCharType="begin"/>
        </w:r>
        <w:r>
          <w:instrText xml:space="preserve"> PAGEREF _Toc16438 \h </w:instrText>
        </w:r>
        <w:r>
          <w:fldChar w:fldCharType="separate"/>
        </w:r>
        <w:r>
          <w:t>22</w:t>
        </w:r>
        <w:r>
          <w:fldChar w:fldCharType="end"/>
        </w:r>
      </w:hyperlink>
    </w:p>
    <w:p>
      <w:pPr>
        <w:pStyle w:val="TOC2"/>
        <w:tabs>
          <w:tab w:val="right" w:leader="dot" w:pos="8306"/>
        </w:tabs>
      </w:pPr>
      <w:hyperlink w:anchor="_Toc32273" w:history="1">
        <w:r>
          <w:rPr>
            <w:rFonts w:ascii="仿宋" w:eastAsia="仿宋" w:hAnsi="仿宋" w:cs="仿宋" w:hint="eastAsia"/>
            <w:lang w:eastAsia="zh-CN"/>
          </w:rPr>
          <w:t>(四)、螺杆式压缩机项目建设对区域经济的影响</w:t>
        </w:r>
        <w:r>
          <w:tab/>
        </w:r>
        <w:r>
          <w:fldChar w:fldCharType="begin"/>
        </w:r>
        <w:r>
          <w:instrText xml:space="preserve"> PAGEREF _Toc32273 \h </w:instrText>
        </w:r>
        <w:r>
          <w:fldChar w:fldCharType="separate"/>
        </w:r>
        <w:r>
          <w:t>24</w:t>
        </w:r>
        <w:r>
          <w:fldChar w:fldCharType="end"/>
        </w:r>
      </w:hyperlink>
    </w:p>
    <w:p>
      <w:pPr>
        <w:pStyle w:val="TOC2"/>
        <w:tabs>
          <w:tab w:val="right" w:leader="dot" w:pos="8306"/>
        </w:tabs>
      </w:pPr>
      <w:hyperlink w:anchor="_Toc15740" w:history="1">
        <w:r>
          <w:rPr>
            <w:rFonts w:ascii="仿宋" w:eastAsia="仿宋" w:hAnsi="仿宋" w:cs="仿宋" w:hint="eastAsia"/>
            <w:lang w:eastAsia="zh-CN"/>
          </w:rPr>
          <w:t>(五)、废弃物处理</w:t>
        </w:r>
        <w:r>
          <w:tab/>
        </w:r>
        <w:r>
          <w:fldChar w:fldCharType="begin"/>
        </w:r>
        <w:r>
          <w:instrText xml:space="preserve"> PAGEREF _Toc15740 \h </w:instrText>
        </w:r>
        <w:r>
          <w:fldChar w:fldCharType="separate"/>
        </w:r>
        <w:r>
          <w:t>26</w:t>
        </w:r>
        <w:r>
          <w:fldChar w:fldCharType="end"/>
        </w:r>
      </w:hyperlink>
    </w:p>
    <w:p>
      <w:pPr>
        <w:pStyle w:val="TOC2"/>
        <w:tabs>
          <w:tab w:val="right" w:leader="dot" w:pos="8306"/>
        </w:tabs>
      </w:pPr>
      <w:hyperlink w:anchor="_Toc11127" w:history="1">
        <w:r>
          <w:rPr>
            <w:rFonts w:ascii="仿宋" w:eastAsia="仿宋" w:hAnsi="仿宋" w:cs="仿宋" w:hint="eastAsia"/>
            <w:lang w:eastAsia="zh-CN"/>
          </w:rPr>
          <w:t>(六)、特殊环境影响分析</w:t>
        </w:r>
        <w:r>
          <w:tab/>
        </w:r>
        <w:r>
          <w:fldChar w:fldCharType="begin"/>
        </w:r>
        <w:r>
          <w:instrText xml:space="preserve"> PAGEREF _Toc11127 \h </w:instrText>
        </w:r>
        <w:r>
          <w:fldChar w:fldCharType="separate"/>
        </w:r>
        <w:r>
          <w:t>27</w:t>
        </w:r>
        <w:r>
          <w:fldChar w:fldCharType="end"/>
        </w:r>
      </w:hyperlink>
    </w:p>
    <w:p>
      <w:pPr>
        <w:pStyle w:val="TOC2"/>
        <w:tabs>
          <w:tab w:val="right" w:leader="dot" w:pos="8306"/>
        </w:tabs>
      </w:pPr>
      <w:hyperlink w:anchor="_Toc22337" w:history="1">
        <w:r>
          <w:rPr>
            <w:rFonts w:ascii="仿宋" w:eastAsia="仿宋" w:hAnsi="仿宋" w:cs="仿宋" w:hint="eastAsia"/>
            <w:lang w:eastAsia="zh-CN"/>
          </w:rPr>
          <w:t>(七)、清洁生产</w:t>
        </w:r>
        <w:r>
          <w:tab/>
        </w:r>
        <w:r>
          <w:fldChar w:fldCharType="begin"/>
        </w:r>
        <w:r>
          <w:instrText xml:space="preserve"> PAGEREF _Toc22337 \h </w:instrText>
        </w:r>
        <w:r>
          <w:fldChar w:fldCharType="separate"/>
        </w:r>
        <w:r>
          <w:t>28</w:t>
        </w:r>
        <w:r>
          <w:fldChar w:fldCharType="end"/>
        </w:r>
      </w:hyperlink>
    </w:p>
    <w:p>
      <w:pPr>
        <w:pStyle w:val="TOC2"/>
        <w:tabs>
          <w:tab w:val="right" w:leader="dot" w:pos="8306"/>
        </w:tabs>
      </w:pPr>
      <w:hyperlink w:anchor="_Toc17247" w:history="1">
        <w:r>
          <w:rPr>
            <w:rFonts w:ascii="仿宋" w:eastAsia="仿宋" w:hAnsi="仿宋" w:cs="仿宋" w:hint="eastAsia"/>
            <w:lang w:eastAsia="zh-CN"/>
          </w:rPr>
          <w:t>(八)、环境保护综合评价</w:t>
        </w:r>
        <w:r>
          <w:tab/>
        </w:r>
        <w:r>
          <w:fldChar w:fldCharType="begin"/>
        </w:r>
        <w:r>
          <w:instrText xml:space="preserve"> PAGEREF _Toc17247 \h </w:instrText>
        </w:r>
        <w:r>
          <w:fldChar w:fldCharType="separate"/>
        </w:r>
        <w:r>
          <w:t>29</w:t>
        </w:r>
        <w:r>
          <w:fldChar w:fldCharType="end"/>
        </w:r>
      </w:hyperlink>
    </w:p>
    <w:p>
      <w:pPr>
        <w:pStyle w:val="TOC1"/>
        <w:tabs>
          <w:tab w:val="right" w:leader="dot" w:pos="8306"/>
        </w:tabs>
      </w:pPr>
      <w:hyperlink w:anchor="_Toc32390" w:history="1">
        <w:r>
          <w:rPr>
            <w:rFonts w:ascii="仿宋" w:eastAsia="仿宋" w:hAnsi="仿宋" w:cs="仿宋" w:hint="eastAsia"/>
            <w:lang w:eastAsia="zh-CN"/>
          </w:rPr>
          <w:t>九、螺杆式压缩机项目人力资源培养与发展</w:t>
        </w:r>
        <w:r>
          <w:tab/>
        </w:r>
        <w:r>
          <w:fldChar w:fldCharType="begin"/>
        </w:r>
        <w:r>
          <w:instrText xml:space="preserve"> PAGEREF _Toc32390 \h </w:instrText>
        </w:r>
        <w:r>
          <w:fldChar w:fldCharType="separate"/>
        </w:r>
        <w:r>
          <w:t>30</w:t>
        </w:r>
        <w:r>
          <w:fldChar w:fldCharType="end"/>
        </w:r>
      </w:hyperlink>
    </w:p>
    <w:p>
      <w:pPr>
        <w:pStyle w:val="TOC2"/>
        <w:tabs>
          <w:tab w:val="right" w:leader="dot" w:pos="8306"/>
        </w:tabs>
      </w:pPr>
      <w:hyperlink w:anchor="_Toc9408" w:history="1">
        <w:r>
          <w:rPr>
            <w:rFonts w:ascii="仿宋" w:eastAsia="仿宋" w:hAnsi="仿宋" w:cs="仿宋" w:hint="eastAsia"/>
            <w:lang w:eastAsia="zh-CN"/>
          </w:rPr>
          <w:t>(一)、人才需求与规划</w:t>
        </w:r>
        <w:r>
          <w:tab/>
        </w:r>
        <w:r>
          <w:fldChar w:fldCharType="begin"/>
        </w:r>
        <w:r>
          <w:instrText xml:space="preserve"> PAGEREF _Toc9408 \h </w:instrText>
        </w:r>
        <w:r>
          <w:fldChar w:fldCharType="separate"/>
        </w:r>
        <w:r>
          <w:t>30</w:t>
        </w:r>
        <w:r>
          <w:fldChar w:fldCharType="end"/>
        </w:r>
      </w:hyperlink>
    </w:p>
    <w:p>
      <w:pPr>
        <w:pStyle w:val="TOC2"/>
        <w:tabs>
          <w:tab w:val="right" w:leader="dot" w:pos="8306"/>
        </w:tabs>
      </w:pPr>
      <w:hyperlink w:anchor="_Toc26737" w:history="1">
        <w:r>
          <w:rPr>
            <w:rFonts w:ascii="仿宋" w:eastAsia="仿宋" w:hAnsi="仿宋" w:cs="仿宋" w:hint="eastAsia"/>
            <w:lang w:eastAsia="zh-CN"/>
          </w:rPr>
          <w:t>(二)、培训与发展计划</w:t>
        </w:r>
        <w:r>
          <w:tab/>
        </w:r>
        <w:r>
          <w:fldChar w:fldCharType="begin"/>
        </w:r>
        <w:r>
          <w:instrText xml:space="preserve"> PAGEREF _Toc26737 \h </w:instrText>
        </w:r>
        <w:r>
          <w:fldChar w:fldCharType="separate"/>
        </w:r>
        <w:r>
          <w:t>31</w:t>
        </w:r>
        <w:r>
          <w:fldChar w:fldCharType="end"/>
        </w:r>
      </w:hyperlink>
    </w:p>
    <w:p>
      <w:pPr>
        <w:pStyle w:val="TOC1"/>
        <w:tabs>
          <w:tab w:val="right" w:leader="dot" w:pos="8306"/>
        </w:tabs>
      </w:pPr>
      <w:hyperlink w:anchor="_Toc500" w:history="1">
        <w:r>
          <w:rPr>
            <w:rFonts w:ascii="仿宋" w:eastAsia="仿宋" w:hAnsi="仿宋" w:cs="仿宋" w:hint="eastAsia"/>
            <w:lang w:eastAsia="zh-CN"/>
          </w:rPr>
          <w:t>十、螺杆式压缩机项目投资规划</w:t>
        </w:r>
        <w:r>
          <w:tab/>
        </w:r>
        <w:r>
          <w:fldChar w:fldCharType="begin"/>
        </w:r>
        <w:r>
          <w:instrText xml:space="preserve"> PAGEREF _Toc500 \h </w:instrText>
        </w:r>
        <w:r>
          <w:fldChar w:fldCharType="separate"/>
        </w:r>
        <w:r>
          <w:t>32</w:t>
        </w:r>
        <w:r>
          <w:fldChar w:fldCharType="end"/>
        </w:r>
      </w:hyperlink>
    </w:p>
    <w:p>
      <w:pPr>
        <w:pStyle w:val="TOC2"/>
        <w:tabs>
          <w:tab w:val="right" w:leader="dot" w:pos="8306"/>
        </w:tabs>
      </w:pPr>
      <w:hyperlink w:anchor="_Toc12442" w:history="1">
        <w:r>
          <w:rPr>
            <w:rFonts w:ascii="仿宋" w:eastAsia="仿宋" w:hAnsi="仿宋" w:cs="仿宋" w:hint="eastAsia"/>
            <w:lang w:eastAsia="zh-CN"/>
          </w:rPr>
          <w:t>(一)、螺杆式压缩机项目总投资估算</w:t>
        </w:r>
        <w:r>
          <w:tab/>
        </w:r>
        <w:r>
          <w:fldChar w:fldCharType="begin"/>
        </w:r>
        <w:r>
          <w:instrText xml:space="preserve"> PAGEREF _Toc12442 \h </w:instrText>
        </w:r>
        <w:r>
          <w:fldChar w:fldCharType="separate"/>
        </w:r>
        <w:r>
          <w:t>32</w:t>
        </w:r>
        <w:r>
          <w:fldChar w:fldCharType="end"/>
        </w:r>
      </w:hyperlink>
    </w:p>
    <w:p>
      <w:pPr>
        <w:pStyle w:val="TOC2"/>
        <w:tabs>
          <w:tab w:val="right" w:leader="dot" w:pos="8306"/>
        </w:tabs>
      </w:pPr>
      <w:hyperlink w:anchor="_Toc30792" w:history="1">
        <w:r>
          <w:rPr>
            <w:rFonts w:ascii="仿宋" w:eastAsia="仿宋" w:hAnsi="仿宋" w:cs="仿宋" w:hint="eastAsia"/>
            <w:lang w:eastAsia="zh-CN"/>
          </w:rPr>
          <w:t>(二)、资金筹措</w:t>
        </w:r>
        <w:r>
          <w:tab/>
        </w:r>
        <w:r>
          <w:fldChar w:fldCharType="begin"/>
        </w:r>
        <w:r>
          <w:instrText xml:space="preserve"> PAGEREF _Toc30792 \h </w:instrText>
        </w:r>
        <w:r>
          <w:fldChar w:fldCharType="separate"/>
        </w:r>
        <w:r>
          <w:t>33</w:t>
        </w:r>
        <w:r>
          <w:fldChar w:fldCharType="end"/>
        </w:r>
      </w:hyperlink>
    </w:p>
    <w:p>
      <w:pPr>
        <w:pStyle w:val="TOC1"/>
        <w:tabs>
          <w:tab w:val="right" w:leader="dot" w:pos="8306"/>
        </w:tabs>
      </w:pPr>
      <w:hyperlink w:anchor="_Toc5834" w:history="1">
        <w:r>
          <w:rPr>
            <w:rFonts w:ascii="仿宋" w:eastAsia="仿宋" w:hAnsi="仿宋" w:cs="仿宋" w:hint="eastAsia"/>
            <w:lang w:eastAsia="zh-CN"/>
          </w:rPr>
          <w:t>十一、生产安全保护</w:t>
        </w:r>
        <w:r>
          <w:tab/>
        </w:r>
        <w:r>
          <w:fldChar w:fldCharType="begin"/>
        </w:r>
        <w:r>
          <w:instrText xml:space="preserve"> PAGEREF _Toc5834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70" w:history="1">
        <w:r>
          <w:rPr>
            <w:rFonts w:ascii="仿宋" w:eastAsia="仿宋" w:hAnsi="仿宋" w:cs="仿宋" w:hint="eastAsia"/>
            <w:lang w:eastAsia="zh-CN"/>
          </w:rPr>
          <w:t>(一)、消防安全</w:t>
        </w:r>
        <w:r>
          <w:tab/>
        </w:r>
        <w:r>
          <w:fldChar w:fldCharType="begin"/>
        </w:r>
        <w:r>
          <w:instrText xml:space="preserve"> PAGEREF _Toc18770 \h </w:instrText>
        </w:r>
        <w:r>
          <w:fldChar w:fldCharType="separate"/>
        </w:r>
        <w:r>
          <w:t>34</w:t>
        </w:r>
        <w:r>
          <w:fldChar w:fldCharType="end"/>
        </w:r>
      </w:hyperlink>
    </w:p>
    <w:p>
      <w:pPr>
        <w:pStyle w:val="TOC2"/>
        <w:tabs>
          <w:tab w:val="right" w:leader="dot" w:pos="8306"/>
        </w:tabs>
      </w:pPr>
      <w:hyperlink w:anchor="_Toc31620" w:history="1">
        <w:r>
          <w:rPr>
            <w:rFonts w:ascii="仿宋" w:eastAsia="仿宋" w:hAnsi="仿宋" w:cs="仿宋" w:hint="eastAsia"/>
            <w:lang w:eastAsia="zh-CN"/>
          </w:rPr>
          <w:t>(二)、防火防爆总图布置措施</w:t>
        </w:r>
        <w:r>
          <w:tab/>
        </w:r>
        <w:r>
          <w:fldChar w:fldCharType="begin"/>
        </w:r>
        <w:r>
          <w:instrText xml:space="preserve"> PAGEREF _Toc31620 \h </w:instrText>
        </w:r>
        <w:r>
          <w:fldChar w:fldCharType="separate"/>
        </w:r>
        <w:r>
          <w:t>35</w:t>
        </w:r>
        <w:r>
          <w:fldChar w:fldCharType="end"/>
        </w:r>
      </w:hyperlink>
    </w:p>
    <w:p>
      <w:pPr>
        <w:pStyle w:val="TOC2"/>
        <w:tabs>
          <w:tab w:val="right" w:leader="dot" w:pos="8306"/>
        </w:tabs>
      </w:pPr>
      <w:hyperlink w:anchor="_Toc27581" w:history="1">
        <w:r>
          <w:rPr>
            <w:rFonts w:ascii="仿宋" w:eastAsia="仿宋" w:hAnsi="仿宋" w:cs="仿宋" w:hint="eastAsia"/>
            <w:lang w:eastAsia="zh-CN"/>
          </w:rPr>
          <w:t>(三)、自然灾害防范措施</w:t>
        </w:r>
        <w:r>
          <w:tab/>
        </w:r>
        <w:r>
          <w:fldChar w:fldCharType="begin"/>
        </w:r>
        <w:r>
          <w:instrText xml:space="preserve"> PAGEREF _Toc27581 \h </w:instrText>
        </w:r>
        <w:r>
          <w:fldChar w:fldCharType="separate"/>
        </w:r>
        <w:r>
          <w:t>36</w:t>
        </w:r>
        <w:r>
          <w:fldChar w:fldCharType="end"/>
        </w:r>
      </w:hyperlink>
    </w:p>
    <w:p>
      <w:pPr>
        <w:pStyle w:val="TOC2"/>
        <w:tabs>
          <w:tab w:val="right" w:leader="dot" w:pos="8306"/>
        </w:tabs>
      </w:pPr>
      <w:hyperlink w:anchor="_Toc6680" w:history="1">
        <w:r>
          <w:rPr>
            <w:rFonts w:ascii="仿宋" w:eastAsia="仿宋" w:hAnsi="仿宋" w:cs="仿宋" w:hint="eastAsia"/>
            <w:lang w:eastAsia="zh-CN"/>
          </w:rPr>
          <w:t>(四)、安全色及安全标志使用要求</w:t>
        </w:r>
        <w:r>
          <w:tab/>
        </w:r>
        <w:r>
          <w:fldChar w:fldCharType="begin"/>
        </w:r>
        <w:r>
          <w:instrText xml:space="preserve"> PAGEREF _Toc6680 \h </w:instrText>
        </w:r>
        <w:r>
          <w:fldChar w:fldCharType="separate"/>
        </w:r>
        <w:r>
          <w:t>37</w:t>
        </w:r>
        <w:r>
          <w:fldChar w:fldCharType="end"/>
        </w:r>
      </w:hyperlink>
    </w:p>
    <w:p>
      <w:pPr>
        <w:pStyle w:val="TOC2"/>
        <w:tabs>
          <w:tab w:val="right" w:leader="dot" w:pos="8306"/>
        </w:tabs>
      </w:pPr>
      <w:hyperlink w:anchor="_Toc6053" w:history="1">
        <w:r>
          <w:rPr>
            <w:rFonts w:ascii="仿宋" w:eastAsia="仿宋" w:hAnsi="仿宋" w:cs="仿宋" w:hint="eastAsia"/>
            <w:lang w:eastAsia="zh-CN"/>
          </w:rPr>
          <w:t>(五)、防尘防毒措施</w:t>
        </w:r>
        <w:r>
          <w:tab/>
        </w:r>
        <w:r>
          <w:fldChar w:fldCharType="begin"/>
        </w:r>
        <w:r>
          <w:instrText xml:space="preserve"> PAGEREF _Toc6053 \h </w:instrText>
        </w:r>
        <w:r>
          <w:fldChar w:fldCharType="separate"/>
        </w:r>
        <w:r>
          <w:t>38</w:t>
        </w:r>
        <w:r>
          <w:fldChar w:fldCharType="end"/>
        </w:r>
      </w:hyperlink>
    </w:p>
    <w:p>
      <w:pPr>
        <w:pStyle w:val="TOC2"/>
        <w:tabs>
          <w:tab w:val="right" w:leader="dot" w:pos="8306"/>
        </w:tabs>
      </w:pPr>
      <w:hyperlink w:anchor="_Toc13329" w:history="1">
        <w:r>
          <w:rPr>
            <w:rFonts w:ascii="仿宋" w:eastAsia="仿宋" w:hAnsi="仿宋" w:cs="仿宋" w:hint="eastAsia"/>
            <w:lang w:eastAsia="zh-CN"/>
          </w:rPr>
          <w:t>(六)、防静电、触电防护及防雷措施</w:t>
        </w:r>
        <w:r>
          <w:tab/>
        </w:r>
        <w:r>
          <w:fldChar w:fldCharType="begin"/>
        </w:r>
        <w:r>
          <w:instrText xml:space="preserve"> PAGEREF _Toc13329 \h </w:instrText>
        </w:r>
        <w:r>
          <w:fldChar w:fldCharType="separate"/>
        </w:r>
        <w:r>
          <w:t>39</w:t>
        </w:r>
        <w:r>
          <w:fldChar w:fldCharType="end"/>
        </w:r>
      </w:hyperlink>
    </w:p>
    <w:p>
      <w:pPr>
        <w:pStyle w:val="TOC2"/>
        <w:tabs>
          <w:tab w:val="right" w:leader="dot" w:pos="8306"/>
        </w:tabs>
      </w:pPr>
      <w:hyperlink w:anchor="_Toc21189" w:history="1">
        <w:r>
          <w:rPr>
            <w:rFonts w:ascii="仿宋" w:eastAsia="仿宋" w:hAnsi="仿宋" w:cs="仿宋" w:hint="eastAsia"/>
            <w:lang w:eastAsia="zh-CN"/>
          </w:rPr>
          <w:t>(七)、机械设备安全保障措施</w:t>
        </w:r>
        <w:r>
          <w:tab/>
        </w:r>
        <w:r>
          <w:fldChar w:fldCharType="begin"/>
        </w:r>
        <w:r>
          <w:instrText xml:space="preserve"> PAGEREF _Toc21189 \h </w:instrText>
        </w:r>
        <w:r>
          <w:fldChar w:fldCharType="separate"/>
        </w:r>
        <w:r>
          <w:t>40</w:t>
        </w:r>
        <w:r>
          <w:fldChar w:fldCharType="end"/>
        </w:r>
      </w:hyperlink>
    </w:p>
    <w:p>
      <w:pPr>
        <w:pStyle w:val="TOC1"/>
        <w:tabs>
          <w:tab w:val="right" w:leader="dot" w:pos="8306"/>
        </w:tabs>
      </w:pPr>
      <w:hyperlink w:anchor="_Toc16691" w:history="1">
        <w:r>
          <w:rPr>
            <w:rFonts w:ascii="仿宋" w:eastAsia="仿宋" w:hAnsi="仿宋" w:cs="仿宋" w:hint="eastAsia"/>
            <w:lang w:eastAsia="zh-CN"/>
          </w:rPr>
          <w:t>十二、螺杆式压缩机项目技术管理</w:t>
        </w:r>
        <w:r>
          <w:tab/>
        </w:r>
        <w:r>
          <w:fldChar w:fldCharType="begin"/>
        </w:r>
        <w:r>
          <w:instrText xml:space="preserve"> PAGEREF _Toc16691 \h </w:instrText>
        </w:r>
        <w:r>
          <w:fldChar w:fldCharType="separate"/>
        </w:r>
        <w:r>
          <w:t>42</w:t>
        </w:r>
        <w:r>
          <w:fldChar w:fldCharType="end"/>
        </w:r>
      </w:hyperlink>
    </w:p>
    <w:p>
      <w:pPr>
        <w:pStyle w:val="TOC2"/>
        <w:tabs>
          <w:tab w:val="right" w:leader="dot" w:pos="8306"/>
        </w:tabs>
      </w:pPr>
      <w:hyperlink w:anchor="_Toc25335" w:history="1">
        <w:r>
          <w:rPr>
            <w:rFonts w:ascii="仿宋" w:eastAsia="仿宋" w:hAnsi="仿宋" w:cs="仿宋" w:hint="eastAsia"/>
            <w:lang w:eastAsia="zh-CN"/>
          </w:rPr>
          <w:t>(一)、技术方案选用方向</w:t>
        </w:r>
        <w:r>
          <w:tab/>
        </w:r>
        <w:r>
          <w:fldChar w:fldCharType="begin"/>
        </w:r>
        <w:r>
          <w:instrText xml:space="preserve"> PAGEREF _Toc25335 \h </w:instrText>
        </w:r>
        <w:r>
          <w:fldChar w:fldCharType="separate"/>
        </w:r>
        <w:r>
          <w:t>42</w:t>
        </w:r>
        <w:r>
          <w:fldChar w:fldCharType="end"/>
        </w:r>
      </w:hyperlink>
    </w:p>
    <w:p>
      <w:pPr>
        <w:pStyle w:val="TOC2"/>
        <w:tabs>
          <w:tab w:val="right" w:leader="dot" w:pos="8306"/>
        </w:tabs>
      </w:pPr>
      <w:hyperlink w:anchor="_Toc4211" w:history="1">
        <w:r>
          <w:rPr>
            <w:rFonts w:ascii="仿宋" w:eastAsia="仿宋" w:hAnsi="仿宋" w:cs="仿宋" w:hint="eastAsia"/>
            <w:lang w:eastAsia="zh-CN"/>
          </w:rPr>
          <w:t>(二)、工艺技术方案选用原则</w:t>
        </w:r>
        <w:r>
          <w:tab/>
        </w:r>
        <w:r>
          <w:fldChar w:fldCharType="begin"/>
        </w:r>
        <w:r>
          <w:instrText xml:space="preserve"> PAGEREF _Toc4211 \h </w:instrText>
        </w:r>
        <w:r>
          <w:fldChar w:fldCharType="separate"/>
        </w:r>
        <w:r>
          <w:t>44</w:t>
        </w:r>
        <w:r>
          <w:fldChar w:fldCharType="end"/>
        </w:r>
      </w:hyperlink>
    </w:p>
    <w:p>
      <w:pPr>
        <w:pStyle w:val="TOC2"/>
        <w:tabs>
          <w:tab w:val="right" w:leader="dot" w:pos="8306"/>
        </w:tabs>
      </w:pPr>
      <w:hyperlink w:anchor="_Toc474" w:history="1">
        <w:r>
          <w:rPr>
            <w:rFonts w:ascii="仿宋" w:eastAsia="仿宋" w:hAnsi="仿宋" w:cs="仿宋" w:hint="eastAsia"/>
            <w:lang w:eastAsia="zh-CN"/>
          </w:rPr>
          <w:t>(三)、工艺技术方案要求</w:t>
        </w:r>
        <w:r>
          <w:tab/>
        </w:r>
        <w:r>
          <w:fldChar w:fldCharType="begin"/>
        </w:r>
        <w:r>
          <w:instrText xml:space="preserve"> PAGEREF _Toc474 \h </w:instrText>
        </w:r>
        <w:r>
          <w:fldChar w:fldCharType="separate"/>
        </w:r>
        <w:r>
          <w:t>46</w:t>
        </w:r>
        <w:r>
          <w:fldChar w:fldCharType="end"/>
        </w:r>
      </w:hyperlink>
    </w:p>
    <w:p>
      <w:pPr>
        <w:pStyle w:val="TOC1"/>
        <w:tabs>
          <w:tab w:val="right" w:leader="dot" w:pos="8306"/>
        </w:tabs>
      </w:pPr>
      <w:hyperlink w:anchor="_Toc27010" w:history="1">
        <w:r>
          <w:rPr>
            <w:rFonts w:ascii="仿宋" w:eastAsia="仿宋" w:hAnsi="仿宋" w:cs="仿宋" w:hint="eastAsia"/>
            <w:lang w:eastAsia="zh-CN"/>
          </w:rPr>
          <w:t>十三、利益相关者分析与沟通计划</w:t>
        </w:r>
        <w:r>
          <w:tab/>
        </w:r>
        <w:r>
          <w:fldChar w:fldCharType="begin"/>
        </w:r>
        <w:r>
          <w:instrText xml:space="preserve"> PAGEREF _Toc27010 \h </w:instrText>
        </w:r>
        <w:r>
          <w:fldChar w:fldCharType="separate"/>
        </w:r>
        <w:r>
          <w:t>48</w:t>
        </w:r>
        <w:r>
          <w:fldChar w:fldCharType="end"/>
        </w:r>
      </w:hyperlink>
    </w:p>
    <w:p>
      <w:pPr>
        <w:pStyle w:val="TOC2"/>
        <w:tabs>
          <w:tab w:val="right" w:leader="dot" w:pos="8306"/>
        </w:tabs>
      </w:pPr>
      <w:hyperlink w:anchor="_Toc17059" w:history="1">
        <w:r>
          <w:rPr>
            <w:rFonts w:ascii="仿宋" w:eastAsia="仿宋" w:hAnsi="仿宋" w:cs="仿宋" w:hint="eastAsia"/>
            <w:lang w:eastAsia="zh-CN"/>
          </w:rPr>
          <w:t>(一)、利益相关者分析</w:t>
        </w:r>
        <w:r>
          <w:tab/>
        </w:r>
        <w:r>
          <w:fldChar w:fldCharType="begin"/>
        </w:r>
        <w:r>
          <w:instrText xml:space="preserve"> PAGEREF _Toc17059 \h </w:instrText>
        </w:r>
        <w:r>
          <w:fldChar w:fldCharType="separate"/>
        </w:r>
        <w:r>
          <w:t>48</w:t>
        </w:r>
        <w:r>
          <w:fldChar w:fldCharType="end"/>
        </w:r>
      </w:hyperlink>
    </w:p>
    <w:p>
      <w:pPr>
        <w:pStyle w:val="TOC2"/>
        <w:tabs>
          <w:tab w:val="right" w:leader="dot" w:pos="8306"/>
        </w:tabs>
      </w:pPr>
      <w:hyperlink w:anchor="_Toc31718" w:history="1">
        <w:r>
          <w:rPr>
            <w:rFonts w:ascii="仿宋" w:eastAsia="仿宋" w:hAnsi="仿宋" w:cs="仿宋" w:hint="eastAsia"/>
            <w:lang w:eastAsia="zh-CN"/>
          </w:rPr>
          <w:t>(二)、沟通计划</w:t>
        </w:r>
        <w:r>
          <w:tab/>
        </w:r>
        <w:r>
          <w:fldChar w:fldCharType="begin"/>
        </w:r>
        <w:r>
          <w:instrText xml:space="preserve"> PAGEREF _Toc31718 \h </w:instrText>
        </w:r>
        <w:r>
          <w:fldChar w:fldCharType="separate"/>
        </w:r>
        <w:r>
          <w:t>49</w:t>
        </w:r>
        <w:r>
          <w:fldChar w:fldCharType="end"/>
        </w:r>
      </w:hyperlink>
    </w:p>
    <w:p>
      <w:pPr>
        <w:pStyle w:val="TOC1"/>
        <w:tabs>
          <w:tab w:val="right" w:leader="dot" w:pos="8306"/>
        </w:tabs>
      </w:pPr>
      <w:hyperlink w:anchor="_Toc25432" w:history="1">
        <w:r>
          <w:rPr>
            <w:rFonts w:ascii="仿宋" w:eastAsia="仿宋" w:hAnsi="仿宋" w:cs="仿宋" w:hint="eastAsia"/>
            <w:lang w:eastAsia="zh-CN"/>
          </w:rPr>
          <w:t>十四、螺杆式压缩机项目治理与监督</w:t>
        </w:r>
        <w:r>
          <w:tab/>
        </w:r>
        <w:r>
          <w:fldChar w:fldCharType="begin"/>
        </w:r>
        <w:r>
          <w:instrText xml:space="preserve"> PAGEREF _Toc25432 \h </w:instrText>
        </w:r>
        <w:r>
          <w:fldChar w:fldCharType="separate"/>
        </w:r>
        <w:r>
          <w:t>50</w:t>
        </w:r>
        <w:r>
          <w:fldChar w:fldCharType="end"/>
        </w:r>
      </w:hyperlink>
    </w:p>
    <w:p>
      <w:pPr>
        <w:pStyle w:val="TOC2"/>
        <w:tabs>
          <w:tab w:val="right" w:leader="dot" w:pos="8306"/>
        </w:tabs>
      </w:pPr>
      <w:hyperlink w:anchor="_Toc4030" w:history="1">
        <w:r>
          <w:rPr>
            <w:rFonts w:ascii="仿宋" w:eastAsia="仿宋" w:hAnsi="仿宋" w:cs="仿宋" w:hint="eastAsia"/>
            <w:lang w:eastAsia="zh-CN"/>
          </w:rPr>
          <w:t>(一)、螺杆式压缩机项目治理结构</w:t>
        </w:r>
        <w:r>
          <w:tab/>
        </w:r>
        <w:r>
          <w:fldChar w:fldCharType="begin"/>
        </w:r>
        <w:r>
          <w:instrText xml:space="preserve"> PAGEREF _Toc4030 \h </w:instrText>
        </w:r>
        <w:r>
          <w:fldChar w:fldCharType="separate"/>
        </w:r>
        <w:r>
          <w:t>50</w:t>
        </w:r>
        <w:r>
          <w:fldChar w:fldCharType="end"/>
        </w:r>
      </w:hyperlink>
    </w:p>
    <w:p>
      <w:pPr>
        <w:pStyle w:val="TOC2"/>
        <w:tabs>
          <w:tab w:val="right" w:leader="dot" w:pos="8306"/>
        </w:tabs>
      </w:pPr>
      <w:hyperlink w:anchor="_Toc19724" w:history="1">
        <w:r>
          <w:rPr>
            <w:rFonts w:ascii="仿宋" w:eastAsia="仿宋" w:hAnsi="仿宋" w:cs="仿宋" w:hint="eastAsia"/>
            <w:lang w:eastAsia="zh-CN"/>
          </w:rPr>
          <w:t>(二)、监督与审计</w:t>
        </w:r>
        <w:r>
          <w:tab/>
        </w:r>
        <w:r>
          <w:fldChar w:fldCharType="begin"/>
        </w:r>
        <w:r>
          <w:instrText xml:space="preserve"> PAGEREF _Toc19724 \h </w:instrText>
        </w:r>
        <w:r>
          <w:fldChar w:fldCharType="separate"/>
        </w:r>
        <w:r>
          <w:t>52</w:t>
        </w:r>
        <w:r>
          <w:fldChar w:fldCharType="end"/>
        </w:r>
      </w:hyperlink>
    </w:p>
    <w:p>
      <w:pPr>
        <w:pStyle w:val="TOC1"/>
        <w:tabs>
          <w:tab w:val="right" w:leader="dot" w:pos="8306"/>
        </w:tabs>
      </w:pPr>
      <w:hyperlink w:anchor="_Toc19860" w:history="1">
        <w:r>
          <w:rPr>
            <w:rFonts w:ascii="仿宋" w:eastAsia="仿宋" w:hAnsi="仿宋" w:cs="仿宋" w:hint="eastAsia"/>
            <w:lang w:eastAsia="zh-CN"/>
          </w:rPr>
          <w:t>十五、螺杆式压缩机项目实施时间节点</w:t>
        </w:r>
        <w:r>
          <w:tab/>
        </w:r>
        <w:r>
          <w:fldChar w:fldCharType="begin"/>
        </w:r>
        <w:r>
          <w:instrText xml:space="preserve"> PAGEREF _Toc19860 \h </w:instrText>
        </w:r>
        <w:r>
          <w:fldChar w:fldCharType="separate"/>
        </w:r>
        <w:r>
          <w:t>53</w:t>
        </w:r>
        <w:r>
          <w:fldChar w:fldCharType="end"/>
        </w:r>
      </w:hyperlink>
    </w:p>
    <w:p>
      <w:pPr>
        <w:pStyle w:val="TOC2"/>
        <w:tabs>
          <w:tab w:val="right" w:leader="dot" w:pos="8306"/>
        </w:tabs>
      </w:pPr>
      <w:hyperlink w:anchor="_Toc25300" w:history="1">
        <w:r>
          <w:rPr>
            <w:rFonts w:ascii="仿宋" w:eastAsia="仿宋" w:hAnsi="仿宋" w:cs="仿宋" w:hint="eastAsia"/>
            <w:lang w:eastAsia="zh-CN"/>
          </w:rPr>
          <w:t>(一)、螺杆式压缩机项目启动阶段时间节点</w:t>
        </w:r>
        <w:r>
          <w:tab/>
        </w:r>
        <w:r>
          <w:fldChar w:fldCharType="begin"/>
        </w:r>
        <w:r>
          <w:instrText xml:space="preserve"> PAGEREF _Toc25300 \h </w:instrText>
        </w:r>
        <w:r>
          <w:fldChar w:fldCharType="separate"/>
        </w:r>
        <w:r>
          <w:t>53</w:t>
        </w:r>
        <w:r>
          <w:fldChar w:fldCharType="end"/>
        </w:r>
      </w:hyperlink>
    </w:p>
    <w:p>
      <w:pPr>
        <w:pStyle w:val="TOC2"/>
        <w:tabs>
          <w:tab w:val="right" w:leader="dot" w:pos="8306"/>
        </w:tabs>
      </w:pPr>
      <w:hyperlink w:anchor="_Toc24056" w:history="1">
        <w:r>
          <w:rPr>
            <w:rFonts w:ascii="仿宋" w:eastAsia="仿宋" w:hAnsi="仿宋" w:cs="仿宋" w:hint="eastAsia"/>
            <w:lang w:eastAsia="zh-CN"/>
          </w:rPr>
          <w:t>(二)、螺杆式压缩机项目执行阶段时间节点</w:t>
        </w:r>
        <w:r>
          <w:tab/>
        </w:r>
        <w:r>
          <w:fldChar w:fldCharType="begin"/>
        </w:r>
        <w:r>
          <w:instrText xml:space="preserve"> PAGEREF _Toc24056 \h </w:instrText>
        </w:r>
        <w:r>
          <w:fldChar w:fldCharType="separate"/>
        </w:r>
        <w:r>
          <w:t>55</w:t>
        </w:r>
        <w:r>
          <w:fldChar w:fldCharType="end"/>
        </w:r>
      </w:hyperlink>
    </w:p>
    <w:p>
      <w:pPr>
        <w:pStyle w:val="TOC2"/>
        <w:tabs>
          <w:tab w:val="right" w:leader="dot" w:pos="8306"/>
        </w:tabs>
      </w:pPr>
      <w:hyperlink w:anchor="_Toc32142" w:history="1">
        <w:r>
          <w:rPr>
            <w:rFonts w:ascii="仿宋" w:eastAsia="仿宋" w:hAnsi="仿宋" w:cs="仿宋" w:hint="eastAsia"/>
            <w:lang w:eastAsia="zh-CN"/>
          </w:rPr>
          <w:t>(三)、螺杆式压缩机项目完成阶段时间节点</w:t>
        </w:r>
        <w:r>
          <w:tab/>
        </w:r>
        <w:r>
          <w:fldChar w:fldCharType="begin"/>
        </w:r>
        <w:r>
          <w:instrText xml:space="preserve"> PAGEREF _Toc32142 \h </w:instrText>
        </w:r>
        <w:r>
          <w:fldChar w:fldCharType="separate"/>
        </w:r>
        <w:r>
          <w:t>56</w:t>
        </w:r>
        <w:r>
          <w:fldChar w:fldCharType="end"/>
        </w:r>
      </w:hyperlink>
    </w:p>
    <w:p>
      <w:pPr>
        <w:pStyle w:val="TOC1"/>
        <w:tabs>
          <w:tab w:val="right" w:leader="dot" w:pos="8306"/>
        </w:tabs>
      </w:pPr>
      <w:hyperlink w:anchor="_Toc26294" w:history="1">
        <w:r>
          <w:rPr>
            <w:rFonts w:ascii="仿宋" w:eastAsia="仿宋" w:hAnsi="仿宋" w:cs="仿宋" w:hint="eastAsia"/>
            <w:lang w:eastAsia="zh-CN"/>
          </w:rPr>
          <w:t>十六、螺杆式压缩机项目工程方案分析</w:t>
        </w:r>
        <w:r>
          <w:tab/>
        </w:r>
        <w:r>
          <w:fldChar w:fldCharType="begin"/>
        </w:r>
        <w:r>
          <w:instrText xml:space="preserve"> PAGEREF _Toc26294 \h </w:instrText>
        </w:r>
        <w:r>
          <w:fldChar w:fldCharType="separate"/>
        </w:r>
        <w:r>
          <w:t>57</w:t>
        </w:r>
        <w:r>
          <w:fldChar w:fldCharType="end"/>
        </w:r>
      </w:hyperlink>
    </w:p>
    <w:p>
      <w:pPr>
        <w:pStyle w:val="TOC2"/>
        <w:tabs>
          <w:tab w:val="right" w:leader="dot" w:pos="8306"/>
        </w:tabs>
      </w:pPr>
      <w:hyperlink w:anchor="_Toc8880" w:history="1">
        <w:r>
          <w:rPr>
            <w:rFonts w:ascii="仿宋" w:eastAsia="仿宋" w:hAnsi="仿宋" w:cs="仿宋" w:hint="eastAsia"/>
            <w:lang w:eastAsia="zh-CN"/>
          </w:rPr>
          <w:t>(一)、建筑工程设计原则</w:t>
        </w:r>
        <w:r>
          <w:tab/>
        </w:r>
        <w:r>
          <w:fldChar w:fldCharType="begin"/>
        </w:r>
        <w:r>
          <w:instrText xml:space="preserve"> PAGEREF _Toc8880 \h </w:instrText>
        </w:r>
        <w:r>
          <w:fldChar w:fldCharType="separate"/>
        </w:r>
        <w:r>
          <w:t>57</w:t>
        </w:r>
        <w:r>
          <w:fldChar w:fldCharType="end"/>
        </w:r>
      </w:hyperlink>
    </w:p>
    <w:p>
      <w:pPr>
        <w:pStyle w:val="TOC2"/>
        <w:tabs>
          <w:tab w:val="right" w:leader="dot" w:pos="8306"/>
        </w:tabs>
      </w:pPr>
      <w:hyperlink w:anchor="_Toc23262" w:history="1">
        <w:r>
          <w:rPr>
            <w:rFonts w:ascii="仿宋" w:eastAsia="仿宋" w:hAnsi="仿宋" w:cs="仿宋" w:hint="eastAsia"/>
            <w:lang w:eastAsia="zh-CN"/>
          </w:rPr>
          <w:t>(二)、土建工程建设指标</w:t>
        </w:r>
        <w:r>
          <w:tab/>
        </w:r>
        <w:r>
          <w:fldChar w:fldCharType="begin"/>
        </w:r>
        <w:r>
          <w:instrText xml:space="preserve"> PAGEREF _Toc23262 \h </w:instrText>
        </w:r>
        <w:r>
          <w:fldChar w:fldCharType="separate"/>
        </w:r>
        <w:r>
          <w:t>60</w:t>
        </w:r>
        <w:r>
          <w:fldChar w:fldCharType="end"/>
        </w:r>
      </w:hyperlink>
    </w:p>
    <w:p>
      <w:pPr>
        <w:pStyle w:val="TOC1"/>
        <w:tabs>
          <w:tab w:val="right" w:leader="dot" w:pos="8306"/>
        </w:tabs>
      </w:pPr>
      <w:hyperlink w:anchor="_Toc14005" w:history="1">
        <w:r>
          <w:rPr>
            <w:rFonts w:ascii="仿宋" w:eastAsia="仿宋" w:hAnsi="仿宋" w:cs="仿宋" w:hint="eastAsia"/>
            <w:lang w:eastAsia="zh-CN"/>
          </w:rPr>
          <w:t>十七、螺杆式压缩机项目实施保障措施</w:t>
        </w:r>
        <w:r>
          <w:tab/>
        </w:r>
        <w:r>
          <w:fldChar w:fldCharType="begin"/>
        </w:r>
        <w:r>
          <w:instrText xml:space="preserve"> PAGEREF _Toc14005 \h </w:instrText>
        </w:r>
        <w:r>
          <w:fldChar w:fldCharType="separate"/>
        </w:r>
        <w:r>
          <w:t>62</w:t>
        </w:r>
        <w:r>
          <w:fldChar w:fldCharType="end"/>
        </w:r>
      </w:hyperlink>
    </w:p>
    <w:p>
      <w:pPr>
        <w:pStyle w:val="TOC2"/>
        <w:tabs>
          <w:tab w:val="right" w:leader="dot" w:pos="8306"/>
        </w:tabs>
      </w:pPr>
      <w:hyperlink w:anchor="_Toc31741" w:history="1">
        <w:r>
          <w:rPr>
            <w:rFonts w:ascii="仿宋" w:eastAsia="仿宋" w:hAnsi="仿宋" w:cs="仿宋" w:hint="eastAsia"/>
            <w:lang w:eastAsia="zh-CN"/>
          </w:rPr>
          <w:t>(一)、螺杆式压缩机项目实施保障机制</w:t>
        </w:r>
        <w:r>
          <w:tab/>
        </w:r>
        <w:r>
          <w:fldChar w:fldCharType="begin"/>
        </w:r>
        <w:r>
          <w:instrText xml:space="preserve"> PAGEREF _Toc31741 \h </w:instrText>
        </w:r>
        <w:r>
          <w:fldChar w:fldCharType="separate"/>
        </w:r>
        <w:r>
          <w:t>62</w:t>
        </w:r>
        <w:r>
          <w:fldChar w:fldCharType="end"/>
        </w:r>
      </w:hyperlink>
    </w:p>
    <w:p>
      <w:pPr>
        <w:pStyle w:val="TOC2"/>
        <w:tabs>
          <w:tab w:val="right" w:leader="dot" w:pos="8306"/>
        </w:tabs>
      </w:pPr>
      <w:hyperlink w:anchor="_Toc12268" w:history="1">
        <w:r>
          <w:rPr>
            <w:rFonts w:ascii="仿宋" w:eastAsia="仿宋" w:hAnsi="仿宋" w:cs="仿宋" w:hint="eastAsia"/>
            <w:lang w:eastAsia="zh-CN"/>
          </w:rPr>
          <w:t>(二)、螺杆式压缩机项目法律合规要求</w:t>
        </w:r>
        <w:r>
          <w:tab/>
        </w:r>
        <w:r>
          <w:fldChar w:fldCharType="begin"/>
        </w:r>
        <w:r>
          <w:instrText xml:space="preserve"> PAGEREF _Toc12268 \h </w:instrText>
        </w:r>
        <w:r>
          <w:fldChar w:fldCharType="separate"/>
        </w:r>
        <w:r>
          <w:t>65</w:t>
        </w:r>
        <w:r>
          <w:fldChar w:fldCharType="end"/>
        </w:r>
      </w:hyperlink>
    </w:p>
    <w:p>
      <w:pPr>
        <w:pStyle w:val="TOC2"/>
        <w:tabs>
          <w:tab w:val="right" w:leader="dot" w:pos="8306"/>
        </w:tabs>
      </w:pPr>
      <w:hyperlink w:anchor="_Toc7738" w:history="1">
        <w:r>
          <w:rPr>
            <w:rFonts w:ascii="仿宋" w:eastAsia="仿宋" w:hAnsi="仿宋" w:cs="仿宋" w:hint="eastAsia"/>
            <w:lang w:eastAsia="zh-CN"/>
          </w:rPr>
          <w:t>(三)、螺杆式压缩机项目合同管理与法律事务</w:t>
        </w:r>
        <w:r>
          <w:tab/>
        </w:r>
        <w:r>
          <w:fldChar w:fldCharType="begin"/>
        </w:r>
        <w:r>
          <w:instrText xml:space="preserve"> PAGEREF _Toc7738 \h </w:instrText>
        </w:r>
        <w:r>
          <w:fldChar w:fldCharType="separate"/>
        </w:r>
        <w:r>
          <w:t>70</w:t>
        </w:r>
        <w:r>
          <w:fldChar w:fldCharType="end"/>
        </w:r>
      </w:hyperlink>
    </w:p>
    <w:p>
      <w:pPr>
        <w:pStyle w:val="TOC2"/>
        <w:tabs>
          <w:tab w:val="right" w:leader="dot" w:pos="8306"/>
        </w:tabs>
      </w:pPr>
      <w:hyperlink w:anchor="_Toc13485" w:history="1">
        <w:r>
          <w:rPr>
            <w:rFonts w:ascii="仿宋" w:eastAsia="仿宋" w:hAnsi="仿宋" w:cs="仿宋" w:hint="eastAsia"/>
            <w:lang w:eastAsia="zh-CN"/>
          </w:rPr>
          <w:t>(四)、螺杆式压缩机项目知识产权保护策略</w:t>
        </w:r>
        <w:r>
          <w:tab/>
        </w:r>
        <w:r>
          <w:fldChar w:fldCharType="begin"/>
        </w:r>
        <w:r>
          <w:instrText xml:space="preserve"> PAGEREF _Toc13485 \h </w:instrText>
        </w:r>
        <w:r>
          <w:fldChar w:fldCharType="separate"/>
        </w:r>
        <w:r>
          <w:t>76</w:t>
        </w:r>
        <w:r>
          <w:fldChar w:fldCharType="end"/>
        </w:r>
      </w:hyperlink>
    </w:p>
    <w:p>
      <w:pPr>
        <w:pStyle w:val="TOC1"/>
        <w:tabs>
          <w:tab w:val="right" w:leader="dot" w:pos="8306"/>
        </w:tabs>
      </w:pPr>
      <w:hyperlink w:anchor="_Toc3632" w:history="1">
        <w:r>
          <w:rPr>
            <w:rFonts w:ascii="仿宋" w:eastAsia="仿宋" w:hAnsi="仿宋" w:cs="仿宋" w:hint="eastAsia"/>
            <w:lang w:eastAsia="zh-CN"/>
          </w:rPr>
          <w:t>十八、质量管理体系</w:t>
        </w:r>
        <w:r>
          <w:tab/>
        </w:r>
        <w:r>
          <w:fldChar w:fldCharType="begin"/>
        </w:r>
        <w:r>
          <w:instrText xml:space="preserve"> PAGEREF _Toc3632 \h </w:instrText>
        </w:r>
        <w:r>
          <w:fldChar w:fldCharType="separate"/>
        </w:r>
        <w:r>
          <w:t>78</w:t>
        </w:r>
        <w:r>
          <w:fldChar w:fldCharType="end"/>
        </w:r>
      </w:hyperlink>
    </w:p>
    <w:p>
      <w:pPr>
        <w:pStyle w:val="TOC2"/>
        <w:tabs>
          <w:tab w:val="right" w:leader="dot" w:pos="8306"/>
        </w:tabs>
      </w:pPr>
      <w:hyperlink w:anchor="_Toc10303" w:history="1">
        <w:r>
          <w:rPr>
            <w:rFonts w:ascii="仿宋" w:eastAsia="仿宋" w:hAnsi="仿宋" w:cs="仿宋" w:hint="eastAsia"/>
            <w:lang w:eastAsia="zh-CN"/>
          </w:rPr>
          <w:t>(一)、质量目标与方针</w:t>
        </w:r>
        <w:r>
          <w:tab/>
        </w:r>
        <w:r>
          <w:fldChar w:fldCharType="begin"/>
        </w:r>
        <w:r>
          <w:instrText xml:space="preserve"> PAGEREF _Toc10303 \h </w:instrText>
        </w:r>
        <w:r>
          <w:fldChar w:fldCharType="separate"/>
        </w:r>
        <w:r>
          <w:t>78</w:t>
        </w:r>
        <w:r>
          <w:fldChar w:fldCharType="end"/>
        </w:r>
      </w:hyperlink>
    </w:p>
    <w:p>
      <w:pPr>
        <w:pStyle w:val="TOC2"/>
        <w:tabs>
          <w:tab w:val="right" w:leader="dot" w:pos="8306"/>
        </w:tabs>
      </w:pPr>
      <w:hyperlink w:anchor="_Toc11963" w:history="1">
        <w:r>
          <w:rPr>
            <w:rFonts w:ascii="仿宋" w:eastAsia="仿宋" w:hAnsi="仿宋" w:cs="仿宋" w:hint="eastAsia"/>
            <w:lang w:eastAsia="zh-CN"/>
          </w:rPr>
          <w:t>(二)、质量管理责任</w:t>
        </w:r>
        <w:r>
          <w:tab/>
        </w:r>
        <w:r>
          <w:fldChar w:fldCharType="begin"/>
        </w:r>
        <w:r>
          <w:instrText xml:space="preserve"> PAGEREF _Toc11963 \h </w:instrText>
        </w:r>
        <w:r>
          <w:fldChar w:fldCharType="separate"/>
        </w:r>
        <w:r>
          <w:t>79</w:t>
        </w:r>
        <w:r>
          <w:fldChar w:fldCharType="end"/>
        </w:r>
      </w:hyperlink>
    </w:p>
    <w:p>
      <w:pPr>
        <w:pStyle w:val="TOC2"/>
        <w:tabs>
          <w:tab w:val="right" w:leader="dot" w:pos="8306"/>
        </w:tabs>
      </w:pPr>
      <w:hyperlink w:anchor="_Toc1018" w:history="1">
        <w:r>
          <w:rPr>
            <w:rFonts w:ascii="仿宋" w:eastAsia="仿宋" w:hAnsi="仿宋" w:cs="仿宋" w:hint="eastAsia"/>
            <w:lang w:eastAsia="zh-CN"/>
          </w:rPr>
          <w:t>(三)、质量管理体系文件</w:t>
        </w:r>
        <w:r>
          <w:tab/>
        </w:r>
        <w:r>
          <w:fldChar w:fldCharType="begin"/>
        </w:r>
        <w:r>
          <w:instrText xml:space="preserve"> PAGEREF _Toc1018 \h </w:instrText>
        </w:r>
        <w:r>
          <w:fldChar w:fldCharType="separate"/>
        </w:r>
        <w:r>
          <w:t>81</w:t>
        </w:r>
        <w:r>
          <w:fldChar w:fldCharType="end"/>
        </w:r>
      </w:hyperlink>
    </w:p>
    <w:p>
      <w:pPr>
        <w:pStyle w:val="TOC2"/>
        <w:tabs>
          <w:tab w:val="right" w:leader="dot" w:pos="8306"/>
        </w:tabs>
      </w:pPr>
      <w:hyperlink w:anchor="_Toc22038" w:history="1">
        <w:r>
          <w:rPr>
            <w:rFonts w:ascii="仿宋" w:eastAsia="仿宋" w:hAnsi="仿宋" w:cs="仿宋" w:hint="eastAsia"/>
            <w:lang w:eastAsia="zh-CN"/>
          </w:rPr>
          <w:t>(四)、质量培训与教育</w:t>
        </w:r>
        <w:r>
          <w:tab/>
        </w:r>
        <w:r>
          <w:fldChar w:fldCharType="begin"/>
        </w:r>
        <w:r>
          <w:instrText xml:space="preserve"> PAGEREF _Toc22038 \h </w:instrText>
        </w:r>
        <w:r>
          <w:fldChar w:fldCharType="separate"/>
        </w:r>
        <w:r>
          <w:t>83</w:t>
        </w:r>
        <w:r>
          <w:fldChar w:fldCharType="end"/>
        </w:r>
      </w:hyperlink>
    </w:p>
    <w:p>
      <w:pPr>
        <w:pStyle w:val="TOC2"/>
        <w:tabs>
          <w:tab w:val="right" w:leader="dot" w:pos="8306"/>
        </w:tabs>
      </w:pPr>
      <w:hyperlink w:anchor="_Toc1639" w:history="1">
        <w:r>
          <w:rPr>
            <w:rFonts w:ascii="仿宋" w:eastAsia="仿宋" w:hAnsi="仿宋" w:cs="仿宋" w:hint="eastAsia"/>
            <w:lang w:eastAsia="zh-CN"/>
          </w:rPr>
          <w:t>(五)、质量审核与评价</w:t>
        </w:r>
        <w:r>
          <w:tab/>
        </w:r>
        <w:r>
          <w:fldChar w:fldCharType="begin"/>
        </w:r>
        <w:r>
          <w:instrText xml:space="preserve"> PAGEREF _Toc1639 \h </w:instrText>
        </w:r>
        <w:r>
          <w:fldChar w:fldCharType="separate"/>
        </w:r>
        <w:r>
          <w:t>84</w:t>
        </w:r>
        <w:r>
          <w:fldChar w:fldCharType="end"/>
        </w:r>
      </w:hyperlink>
    </w:p>
    <w:p>
      <w:pPr>
        <w:pStyle w:val="TOC2"/>
        <w:tabs>
          <w:tab w:val="right" w:leader="dot" w:pos="8306"/>
        </w:tabs>
      </w:pPr>
      <w:hyperlink w:anchor="_Toc27896" w:history="1">
        <w:r>
          <w:rPr>
            <w:rFonts w:ascii="仿宋" w:eastAsia="仿宋" w:hAnsi="仿宋" w:cs="仿宋" w:hint="eastAsia"/>
            <w:lang w:eastAsia="zh-CN"/>
          </w:rPr>
          <w:t>(六)、不符合与纠正措施</w:t>
        </w:r>
        <w:r>
          <w:tab/>
        </w:r>
        <w:r>
          <w:fldChar w:fldCharType="begin"/>
        </w:r>
        <w:r>
          <w:instrText xml:space="preserve"> PAGEREF _Toc27896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49"/>
      <w:r>
        <w:rPr>
          <w:rFonts w:ascii="仿宋" w:eastAsia="仿宋" w:hAnsi="仿宋" w:cs="仿宋" w:hint="eastAsia"/>
          <w:sz w:val="28"/>
          <w:lang w:eastAsia="zh-CN"/>
        </w:rPr>
        <w:t>一、螺杆式压缩机项目建设单位说明</w:t>
      </w:r>
      <w:bookmarkEnd w:id="2"/>
    </w:p>
    <w:p>
      <w:pPr>
        <w:pStyle w:val="Heading2"/>
        <w:rPr>
          <w:rFonts w:ascii="仿宋" w:eastAsia="仿宋" w:hAnsi="仿宋" w:cs="仿宋" w:hint="eastAsia"/>
          <w:lang w:eastAsia="zh-CN"/>
        </w:rPr>
      </w:pPr>
      <w:bookmarkStart w:id="3" w:name="_Toc24032"/>
      <w:r>
        <w:rPr>
          <w:rFonts w:ascii="仿宋" w:eastAsia="仿宋" w:hAnsi="仿宋" w:cs="仿宋" w:hint="eastAsia"/>
          <w:lang w:eastAsia="zh-CN"/>
        </w:rPr>
        <w:t>(一)、螺杆式压缩机项目承办单位基本情况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23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螺杆式压缩机项目承办单位的XXXX，我们着眼于实现可持续的经济效益。通过技术创新和解决方案的提供，公司预计在螺杆式压缩机项目执行期间将获得可观的收入增长。这一收入来源主要包括螺杆式压缩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同时，我们注重成本控制和效率提升，以确保螺杆式压缩机项目的可持续盈利。透过精细的管理和资源优化，公司期望实现螺杆式压缩机项目利润最大化。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螺杆式压缩机项目实施进行全面的投资评估，包括螺杆式压缩机项目启动阶段的资金投入和后续运营成本。通过对螺杆式压缩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螺杆式压缩机项目实施过程中具备足够的资金流动性，公司将进行详尽的现金流分析。这包括资金需求的合理预测、螺杆式压缩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687"/>
      <w:r>
        <w:rPr>
          <w:rFonts w:ascii="仿宋" w:eastAsia="仿宋" w:hAnsi="仿宋" w:cs="仿宋" w:hint="eastAsia"/>
          <w:sz w:val="28"/>
          <w:lang w:eastAsia="zh-CN"/>
        </w:rPr>
        <w:t>二、螺杆式压缩机项目选址可行性分析</w:t>
      </w:r>
      <w:bookmarkEnd w:id="5"/>
    </w:p>
    <w:p>
      <w:pPr>
        <w:pStyle w:val="Heading2"/>
        <w:rPr>
          <w:rFonts w:ascii="仿宋" w:eastAsia="仿宋" w:hAnsi="仿宋" w:cs="仿宋" w:hint="eastAsia"/>
          <w:lang w:eastAsia="zh-CN"/>
        </w:rPr>
      </w:pPr>
      <w:bookmarkStart w:id="6" w:name="_Toc26868"/>
      <w:r>
        <w:rPr>
          <w:rFonts w:ascii="仿宋" w:eastAsia="仿宋" w:hAnsi="仿宋" w:cs="仿宋" w:hint="eastAsia"/>
          <w:lang w:eastAsia="zh-CN"/>
        </w:rPr>
        <w:t>(一)、螺杆式压缩机项目选址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该螺杆式压缩机项目选址位于XX省XX市XX区XXX街道</w:t>
      </w:r>
    </w:p>
    <w:p>
      <w:pPr>
        <w:pStyle w:val="Heading2"/>
        <w:ind w:firstLine="560" w:firstLineChars="200"/>
        <w:rPr>
          <w:rFonts w:ascii="仿宋" w:eastAsia="仿宋" w:hAnsi="仿宋" w:cs="仿宋" w:hint="eastAsia"/>
          <w:sz w:val="28"/>
          <w:lang w:eastAsia="zh-CN"/>
        </w:rPr>
      </w:pPr>
      <w:bookmarkStart w:id="7" w:name="_Toc872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螺杆式压缩机项目的征地面积将根据螺杆式压缩机项目的实际规模和需求进行精确规划。具体面积XXX平方米，旨在确保螺杆式压缩机项目不仅能够满足当前的发展需求，还能够预留空间以适应未来的扩展。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净用地面积是在征地面积基础上去除不可利用面积后的实际可开发用地。具体面积XXX平方米，考虑到环保、交通、安全等多方面因素，以确保螺杆式压缩机项目在整体利用效率上达到最优。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螺杆式压缩机项目计划建设的建筑总规模具体面积XXX平方米。这一规模的确定综合考虑了螺杆式压缩机项目的性质、规模，以及城市规划的相关要求，确保建筑布局与周边环境协调一致。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绿地率是螺杆式压缩机项目用地中被规划为绿地的比例。具体面积XXX平方米，旨在通过合理规划绿地，改善螺杆式压缩机项目周边环境，提升居民生活质量，并符合城市整体绿化规划。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容积率是用地上可以建设的建筑总体积与用地面积之比。具体面积XXX，通过合理的容积率规划，确保螺杆式压缩机项目建筑规模与周边环境和谐共生。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螺杆式压缩机项目选址与当地城市规划相一致，具体面积XXX平方米。通过与城市规划部门深入沟通，确保螺杆式压缩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螺杆式压缩机项目选址符合当地产业政策，具体面积XXX平方米。这包括螺杆式压缩机项目对当地经济的促进作用，以及对相关产业的带动效应，确保螺杆式压缩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用地总体要求必须符合环保和可持续发展的原则，具体面积XXX平方米。通过采用绿色建筑设计、节能减排等措施，确保螺杆式压缩机项目在建设和运营过程中对环境的影响最小化，达到可持续发展的要求。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确保螺杆式压缩机项目选址具备必要的公共设施配套，具体面积XXX平方米。这包括交通便利性、教育、医疗等基础设施，以提高居民生活品质，使得螺杆式压缩机项目选址更具吸引力。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考虑用地总体要求对当地社会稳定性的影响，具体面积XXX平方米。通过深入了解当地社区反馈，确保螺杆式压缩机项目的选址和建设过程对当地社会和谐稳定产生积极作用。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螺杆式压缩机项目选址不仅符合法规和规划，还在实际操作中具有可行性。这一全面规划将为螺杆式压缩机项目的成功实施提供坚实的基础，确保螺杆式压缩机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62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杆式压缩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螺杆式压缩机项目的设备规划和空间设计中，我们将采取灵活设备布局的措施。设备布局将根据实际需求进行灵活设计，避免不必要的浪费。通过合理规划设备摆放位置，我们将提高设备的利用率，减少设备间距，以确保螺杆式压缩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螺杆式压缩机项目内部引入共享设施的概念，例如共享会议室、办公区等。通过这种方式，我们可以减少对资源的重复建设，提高资源共享效率，从而减小螺杆式压缩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7144"/>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螺杆式压缩机项目的总图布置中，我们将不同功能区域进行明确的规划，以最大程度满足螺杆式压缩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831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螺杆式压缩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螺杆式压缩机项目对环境的影响是综合评价的重要因素之一。我们将详细考虑选址周边的自然环境、生态保护区、水源地等情况，确保螺杆式压缩机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对选址的评价还需充分考虑当地政府的产业政策和法规。我们将详细了解螺杆式压缩机项目所在地的相关政策，确保螺杆式压缩机项目的规划和运营与当地法规相符，降低不必要的法律风险。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考虑到社会稳定性对企业运营的重要性，我们将评估选址地区的社会安全情况、劳工关系、社区反馈等方面，以确保螺杆式压缩机项目的建设和运营不会受到社会稳定性的负面影响。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最后，我们将综合考虑用地成本，包括土地购置费用、土地开发成本等。通过对用地成本的详细评估，我们能够做出更为精确的经济效益分析，为螺杆式压缩机项目的投资决策提供有力支持。</w:t>
      </w:r>
    </w:p>
    <w:p>
      <w:pPr>
        <w:pStyle w:val="Heading1"/>
        <w:ind w:firstLine="560" w:firstLineChars="200"/>
        <w:rPr>
          <w:rFonts w:ascii="仿宋" w:eastAsia="仿宋" w:hAnsi="仿宋" w:cs="仿宋" w:hint="eastAsia"/>
          <w:sz w:val="28"/>
          <w:lang w:eastAsia="zh-CN"/>
        </w:rPr>
      </w:pPr>
      <w:bookmarkStart w:id="11" w:name="_Toc26261"/>
      <w:r>
        <w:rPr>
          <w:rFonts w:ascii="仿宋" w:eastAsia="仿宋" w:hAnsi="仿宋" w:cs="仿宋" w:hint="eastAsia"/>
          <w:sz w:val="28"/>
          <w:lang w:eastAsia="zh-CN"/>
        </w:rPr>
        <w:t>三、螺杆式压缩机项目可持续发展</w:t>
      </w:r>
      <w:bookmarkEnd w:id="11"/>
    </w:p>
    <w:p>
      <w:pPr>
        <w:pStyle w:val="Heading2"/>
        <w:rPr>
          <w:rFonts w:ascii="仿宋" w:eastAsia="仿宋" w:hAnsi="仿宋" w:cs="仿宋" w:hint="eastAsia"/>
          <w:lang w:eastAsia="zh-CN"/>
        </w:rPr>
      </w:pPr>
      <w:bookmarkStart w:id="12" w:name="_Toc1213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杆式压缩机项目中，螺杆式压缩机项目团队着眼于未来，明确了可持续发展的战略方向。制定的具体可持续发展目标包括降低资源使用、采用环保技术、最大化社会效益等。这一步骤不仅有助于螺杆式压缩机项目在环保和社会责任方面达到最高标准，也为未来提供了明确的指引，确保螺杆式压缩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可持续实践的融入螺杆式压缩机项目管理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螺杆式压缩机项目管理周期。从螺杆式压缩机项目规划开始，螺杆式压缩机项目团队就考虑了环境和社会的因素。在执行阶段，螺杆式压缩机项目团队积极推动绿色技术的应用，优化资源利用。此外，关注员工的社会责任，通过培训和沟通活动提高员工对可持续发展的认知，使他们能够在日常工作中践行可持续实践。这些举措不仅为螺杆式压缩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7793"/>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扎根于螺杆式压缩机项目的可持续发展理念，我们深信环保与社会责任是螺杆式压缩机项目成功的关键支柱。在螺杆式压缩机项目的每一步，我们都致力于通过创新和实践，履行对环境和社会的坚定责任。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螺杆式压缩机项目团队通过引入先进的环保技术、建立高效的废物处理系统以及推动能源节约措施，积极履行环保责任。定期的环保监测和评估确保螺杆式压缩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螺杆式压缩机项目不仅致力于自身可持续发展，还注重对社会的回馈。通过支持社区螺杆式压缩机项目、参与慈善事业、提供培训机会等方式，螺杆式压缩机项目积极履行社会责任。与当地社区建立积极互动，关注员工的工作与生活平衡，以及员工的身心健康，是螺杆式压缩机项目在社会责任层面的关键举措。这样的实践不仅增强了螺杆式压缩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629"/>
      <w:r>
        <w:rPr>
          <w:rFonts w:ascii="仿宋" w:eastAsia="仿宋" w:hAnsi="仿宋" w:cs="仿宋" w:hint="eastAsia"/>
          <w:sz w:val="28"/>
          <w:lang w:eastAsia="zh-CN"/>
        </w:rPr>
        <w:t>四、螺杆式压缩机项目危机管理</w:t>
      </w:r>
      <w:bookmarkEnd w:id="14"/>
    </w:p>
    <w:p>
      <w:pPr>
        <w:pStyle w:val="Heading2"/>
        <w:rPr>
          <w:rFonts w:ascii="仿宋" w:eastAsia="仿宋" w:hAnsi="仿宋" w:cs="仿宋" w:hint="eastAsia"/>
          <w:lang w:eastAsia="zh-CN"/>
        </w:rPr>
      </w:pPr>
      <w:bookmarkStart w:id="15" w:name="_Toc2305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螺杆式压缩机项目危机管理中，危机预警与识别是确保螺杆式压缩机项目稳健运行的核心步骤。通过建立全面的监测机制，螺杆式压缩机项目团队旨在及时发现和理解潜在的风险和危机因素，以便采取及时的预防和应对措施，确保螺杆式压缩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首先，通过深入的风险评估，螺杆式压缩机项目团队全面分析了整个螺杆式压缩机项目和各个阶段可能存在的威胁。这包括准确评估每个潜在风险的发生概率和可能影响的程度，为后续危机预警提供了有力支持。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螺杆式压缩机项目团队着重于明确定义螺杆式压缩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螺杆式压缩机项目进展的持续监控，团队能够及时发现潜在问题并作出迅速反应。螺杆式压缩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在这一阶段，团队的专业素养和反应速度将发挥至关重要的作用，以确保潜在危机能够在初期得到有效的处理，最大程度地减轻负面影响。通过危机预警与识别，螺杆式压缩机项目得以更有序、可控地推进。</w:t>
      </w:r>
    </w:p>
    <w:p>
      <w:pPr>
        <w:pStyle w:val="Heading2"/>
        <w:ind w:firstLine="560" w:firstLineChars="200"/>
        <w:rPr>
          <w:rFonts w:ascii="仿宋" w:eastAsia="仿宋" w:hAnsi="仿宋" w:cs="仿宋" w:hint="eastAsia"/>
          <w:sz w:val="28"/>
          <w:lang w:eastAsia="zh-CN"/>
        </w:rPr>
      </w:pPr>
      <w:bookmarkStart w:id="16" w:name="_Toc17282"/>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在危机发生时，螺杆式压缩机项目团队立即行动，成立了应急小组。该小组的任务是迅速制定并实施紧急应对措施，以最小化潜在损失。以下是采取的主要措施：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暂停螺杆式压缩机项目进度：为遏制危机蔓延，螺杆式压缩机项目暂时停止进行，以便全面评估当前状况。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资源重新分配：重新评估螺杆式压缩机项目资源的分配，确保最大限度地减小损失。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实时沟通：与关键利益相关者建立实时沟通机制，向他们传递螺杆式压缩机项目危机的实际状况，保障螺杆式压缩机项目核心利益。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在紧急应对的同时，螺杆式压缩机项目团队强调了团队协作和有效沟通的重要性。以下是团队协作的关键举措：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信息共享机制：建立了信息共享平台，确保团队成员能够及时获取螺杆式压缩机项目危机的实时信息。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领导者沟通：螺杆式压缩机项目领导者通过定期会议和即时沟通工具，指导团队应对危机，保持团队稳定运行。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随着危机得到初步控制，螺杆式压缩机项目团队转向制定恢复计划，以确保螺杆式压缩机项目能够从中迅速恢复。主要恢复计划包括：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修复受损的进度计划：重新评估螺杆式压缩机项目进度，制定修复计划，确保螺杆式压缩机项目尽快回归正常进程。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重新调整资源分配：优化资源分配，确保螺杆式压缩机项目在有限资源下高效运转。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风险管理机制加强：对螺杆式压缩机项目风险进行全面评估，制定更强化的风险管理策略，以预防未来可能的危机。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23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7296"/>
      <w:r>
        <w:rPr>
          <w:rFonts w:ascii="仿宋" w:eastAsia="仿宋" w:hAnsi="仿宋" w:cs="仿宋" w:hint="eastAsia"/>
          <w:lang w:eastAsia="zh-CN"/>
        </w:rPr>
        <w:t>(一)、螺杆式压缩机行业分析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螺杆式压缩机行业一直以来都是市场的关注焦点。行业内的发展趋势、竞争态势以及潜在机会都对螺杆式压缩机项目的推进产生深远的影响。通过深入研究行业的整体概貌，我们将更好地理解行业的核心特征，为螺杆式压缩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螺杆式压缩机行业，技术一直是推动创新和发展的关键因素。我们将对当前技术趋势进行详尽分析，包括但不限于人工智能、大数据应用、先进制造技术等。这有助于螺杆式压缩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螺杆式压缩机项目成功的基础。我们将对主要竞争对手进行深入研究，包括其市场份额、产品特点、市场定位等。通过全面了解竞争对手的优势和劣势，螺杆式压缩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150"/>
      <w:r>
        <w:rPr>
          <w:rFonts w:ascii="仿宋" w:eastAsia="仿宋" w:hAnsi="仿宋" w:cs="仿宋" w:hint="eastAsia"/>
          <w:sz w:val="28"/>
          <w:lang w:eastAsia="zh-CN"/>
        </w:rPr>
        <w:t>(二)、螺杆式压缩机市场分析预测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螺杆式压缩机市场未来的增长趋势。这包括市场的整体规模、各细分领域的发展趋势等。螺杆式压缩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螺杆式压缩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螺杆式压缩机项目实施过程中需要充分考虑的因素。我们将对市场风险进行全面评估，包括但不限于政策法规风险、市场竞争风险、技术变革风险等。通过对潜在风险的深入分析，螺杆式压缩机项目可以制定相应的风险缓解策略，降低不确定性对螺杆式压缩机项目的影响。</w:t>
      </w:r>
    </w:p>
    <w:p>
      <w:pPr>
        <w:pStyle w:val="Heading1"/>
        <w:ind w:firstLine="560" w:firstLineChars="200"/>
        <w:rPr>
          <w:rFonts w:ascii="仿宋" w:eastAsia="仿宋" w:hAnsi="仿宋" w:cs="仿宋" w:hint="eastAsia"/>
          <w:sz w:val="28"/>
          <w:lang w:eastAsia="zh-CN"/>
        </w:rPr>
      </w:pPr>
      <w:bookmarkStart w:id="20" w:name="_Toc14793"/>
      <w:r>
        <w:rPr>
          <w:rFonts w:ascii="仿宋" w:eastAsia="仿宋" w:hAnsi="仿宋" w:cs="仿宋" w:hint="eastAsia"/>
          <w:sz w:val="28"/>
          <w:lang w:eastAsia="zh-CN"/>
        </w:rPr>
        <w:t>六、产品规划分析</w:t>
      </w:r>
      <w:bookmarkEnd w:id="20"/>
    </w:p>
    <w:p>
      <w:pPr>
        <w:pStyle w:val="Heading2"/>
        <w:rPr>
          <w:rFonts w:ascii="仿宋" w:eastAsia="仿宋" w:hAnsi="仿宋" w:cs="仿宋" w:hint="eastAsia"/>
          <w:lang w:eastAsia="zh-CN"/>
        </w:rPr>
      </w:pPr>
      <w:bookmarkStart w:id="21" w:name="_Toc9093"/>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螺杆式压缩机项目的主要产品是XXXX，预计年产值为XXX万元。这一产品在市场中占据着重要的地位，其广泛的应用范围使得该螺杆式压缩机项目的市场前景非常广阔。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螺杆式压缩机项目的xxx产品作为重要的原材料之一，将在多个领域发挥关键作用。其在建筑、交通、能源等方面的广泛应用将为整个产业链提供强大的支持，形成产业协同效应。螺杆式压缩机项目的年产值XXX万XXX万XXX万万元不仅反映了其在市场上的巨大潜力，更预示着它对国民经济的积极贡献。这种关联度高、涉及面广的产业关系，使得该螺杆式压缩机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https://d.book118.com/118055017112006043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螺杆式压缩机项目规划设计蓝图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CE3FAE"/>
    <w:rsid w:val="71CE3F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055017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2024-02-28T23:52:00Z</dcterms:created>
  <dcterms:modified xsi:type="dcterms:W3CDTF">2024-02-28T23:52:37Z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7C5729B462ED47D1ADC1C5423D6B2271_11</vt:lpwstr>
  </property>
  <property fmtid="{D5CDD505-2E9C-101B-9397-08002B2CF9AE}" pid="3" name="KSOProductBuildVer">
    <vt:lpwstr>2052-12.1.0.16388</vt:lpwstr>
  </property>
</Properties>
</file>