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高档餐饮项目计划设计方案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1" w:history="1">
        <w:r>
          <w:rPr>
            <w:rFonts w:ascii="仿宋" w:eastAsia="仿宋" w:hAnsi="仿宋" w:cs="仿宋" w:hint="eastAsia"/>
            <w:lang w:eastAsia="zh-CN"/>
          </w:rPr>
          <w:t>概论</w:t>
        </w:r>
        <w:r>
          <w:tab/>
        </w:r>
        <w:r>
          <w:fldChar w:fldCharType="begin"/>
        </w:r>
        <w:r>
          <w:instrText xml:space="preserve"> PAGEREF _Toc4231 \h </w:instrText>
        </w:r>
        <w:r>
          <w:fldChar w:fldCharType="separate"/>
        </w:r>
        <w:r>
          <w:t>3</w:t>
        </w:r>
        <w:r>
          <w:fldChar w:fldCharType="end"/>
        </w:r>
      </w:hyperlink>
    </w:p>
    <w:p>
      <w:pPr>
        <w:pStyle w:val="TOC1"/>
        <w:tabs>
          <w:tab w:val="right" w:leader="dot" w:pos="8306"/>
        </w:tabs>
      </w:pPr>
      <w:hyperlink w:anchor="_Toc17347" w:history="1">
        <w:r>
          <w:rPr>
            <w:rFonts w:ascii="仿宋" w:eastAsia="仿宋" w:hAnsi="仿宋" w:cs="仿宋" w:hint="eastAsia"/>
            <w:lang w:eastAsia="zh-CN"/>
          </w:rPr>
          <w:t>一、高档餐饮项目建设单位说明</w:t>
        </w:r>
        <w:r>
          <w:tab/>
        </w:r>
        <w:r>
          <w:fldChar w:fldCharType="begin"/>
        </w:r>
        <w:r>
          <w:instrText xml:space="preserve"> PAGEREF _Toc17347 \h </w:instrText>
        </w:r>
        <w:r>
          <w:fldChar w:fldCharType="separate"/>
        </w:r>
        <w:r>
          <w:t>3</w:t>
        </w:r>
        <w:r>
          <w:fldChar w:fldCharType="end"/>
        </w:r>
      </w:hyperlink>
    </w:p>
    <w:p>
      <w:pPr>
        <w:pStyle w:val="TOC2"/>
        <w:tabs>
          <w:tab w:val="right" w:leader="dot" w:pos="8306"/>
        </w:tabs>
      </w:pPr>
      <w:hyperlink w:anchor="_Toc3298" w:history="1">
        <w:r>
          <w:rPr>
            <w:rFonts w:ascii="仿宋" w:eastAsia="仿宋" w:hAnsi="仿宋" w:cs="仿宋" w:hint="eastAsia"/>
            <w:lang w:eastAsia="zh-CN"/>
          </w:rPr>
          <w:t>(一)、高档餐饮项目承办单位基本情况</w:t>
        </w:r>
        <w:r>
          <w:tab/>
        </w:r>
        <w:r>
          <w:fldChar w:fldCharType="begin"/>
        </w:r>
        <w:r>
          <w:instrText xml:space="preserve"> PAGEREF _Toc3298 \h </w:instrText>
        </w:r>
        <w:r>
          <w:fldChar w:fldCharType="separate"/>
        </w:r>
        <w:r>
          <w:t>3</w:t>
        </w:r>
        <w:r>
          <w:fldChar w:fldCharType="end"/>
        </w:r>
      </w:hyperlink>
    </w:p>
    <w:p>
      <w:pPr>
        <w:pStyle w:val="TOC2"/>
        <w:tabs>
          <w:tab w:val="right" w:leader="dot" w:pos="8306"/>
        </w:tabs>
      </w:pPr>
      <w:hyperlink w:anchor="_Toc20094" w:history="1">
        <w:r>
          <w:rPr>
            <w:rFonts w:ascii="仿宋" w:eastAsia="仿宋" w:hAnsi="仿宋" w:cs="仿宋" w:hint="eastAsia"/>
            <w:lang w:eastAsia="zh-CN"/>
          </w:rPr>
          <w:t>(二)、公司经济效益分析</w:t>
        </w:r>
        <w:r>
          <w:tab/>
        </w:r>
        <w:r>
          <w:fldChar w:fldCharType="begin"/>
        </w:r>
        <w:r>
          <w:instrText xml:space="preserve"> PAGEREF _Toc20094 \h </w:instrText>
        </w:r>
        <w:r>
          <w:fldChar w:fldCharType="separate"/>
        </w:r>
        <w:r>
          <w:t>4</w:t>
        </w:r>
        <w:r>
          <w:fldChar w:fldCharType="end"/>
        </w:r>
      </w:hyperlink>
    </w:p>
    <w:p>
      <w:pPr>
        <w:pStyle w:val="TOC1"/>
        <w:tabs>
          <w:tab w:val="right" w:leader="dot" w:pos="8306"/>
        </w:tabs>
      </w:pPr>
      <w:hyperlink w:anchor="_Toc8817" w:history="1">
        <w:r>
          <w:rPr>
            <w:rFonts w:ascii="仿宋" w:eastAsia="仿宋" w:hAnsi="仿宋" w:cs="仿宋" w:hint="eastAsia"/>
            <w:lang w:eastAsia="zh-CN"/>
          </w:rPr>
          <w:t>二、高档餐饮项目绩效评估</w:t>
        </w:r>
        <w:r>
          <w:tab/>
        </w:r>
        <w:r>
          <w:fldChar w:fldCharType="begin"/>
        </w:r>
        <w:r>
          <w:instrText xml:space="preserve"> PAGEREF _Toc8817 \h </w:instrText>
        </w:r>
        <w:r>
          <w:fldChar w:fldCharType="separate"/>
        </w:r>
        <w:r>
          <w:t>5</w:t>
        </w:r>
        <w:r>
          <w:fldChar w:fldCharType="end"/>
        </w:r>
      </w:hyperlink>
    </w:p>
    <w:p>
      <w:pPr>
        <w:pStyle w:val="TOC2"/>
        <w:tabs>
          <w:tab w:val="right" w:leader="dot" w:pos="8306"/>
        </w:tabs>
      </w:pPr>
      <w:hyperlink w:anchor="_Toc19762" w:history="1">
        <w:r>
          <w:rPr>
            <w:rFonts w:ascii="仿宋" w:eastAsia="仿宋" w:hAnsi="仿宋" w:cs="仿宋" w:hint="eastAsia"/>
            <w:lang w:eastAsia="zh-CN"/>
          </w:rPr>
          <w:t>(一)、绩效评估指标</w:t>
        </w:r>
        <w:r>
          <w:tab/>
        </w:r>
        <w:r>
          <w:fldChar w:fldCharType="begin"/>
        </w:r>
        <w:r>
          <w:instrText xml:space="preserve"> PAGEREF _Toc19762 \h </w:instrText>
        </w:r>
        <w:r>
          <w:fldChar w:fldCharType="separate"/>
        </w:r>
        <w:r>
          <w:t>5</w:t>
        </w:r>
        <w:r>
          <w:fldChar w:fldCharType="end"/>
        </w:r>
      </w:hyperlink>
    </w:p>
    <w:p>
      <w:pPr>
        <w:pStyle w:val="TOC2"/>
        <w:tabs>
          <w:tab w:val="right" w:leader="dot" w:pos="8306"/>
        </w:tabs>
      </w:pPr>
      <w:hyperlink w:anchor="_Toc18003" w:history="1">
        <w:r>
          <w:rPr>
            <w:rFonts w:ascii="仿宋" w:eastAsia="仿宋" w:hAnsi="仿宋" w:cs="仿宋" w:hint="eastAsia"/>
            <w:lang w:eastAsia="zh-CN"/>
          </w:rPr>
          <w:t>(二)、绩效评估方法</w:t>
        </w:r>
        <w:r>
          <w:tab/>
        </w:r>
        <w:r>
          <w:fldChar w:fldCharType="begin"/>
        </w:r>
        <w:r>
          <w:instrText xml:space="preserve"> PAGEREF _Toc18003 \h </w:instrText>
        </w:r>
        <w:r>
          <w:fldChar w:fldCharType="separate"/>
        </w:r>
        <w:r>
          <w:t>6</w:t>
        </w:r>
        <w:r>
          <w:fldChar w:fldCharType="end"/>
        </w:r>
      </w:hyperlink>
    </w:p>
    <w:p>
      <w:pPr>
        <w:pStyle w:val="TOC2"/>
        <w:tabs>
          <w:tab w:val="right" w:leader="dot" w:pos="8306"/>
        </w:tabs>
      </w:pPr>
      <w:hyperlink w:anchor="_Toc26423" w:history="1">
        <w:r>
          <w:rPr>
            <w:rFonts w:ascii="仿宋" w:eastAsia="仿宋" w:hAnsi="仿宋" w:cs="仿宋" w:hint="eastAsia"/>
            <w:lang w:eastAsia="zh-CN"/>
          </w:rPr>
          <w:t>(三)、绩效评估周期</w:t>
        </w:r>
        <w:r>
          <w:tab/>
        </w:r>
        <w:r>
          <w:fldChar w:fldCharType="begin"/>
        </w:r>
        <w:r>
          <w:instrText xml:space="preserve"> PAGEREF _Toc26423 \h </w:instrText>
        </w:r>
        <w:r>
          <w:fldChar w:fldCharType="separate"/>
        </w:r>
        <w:r>
          <w:t>7</w:t>
        </w:r>
        <w:r>
          <w:fldChar w:fldCharType="end"/>
        </w:r>
      </w:hyperlink>
    </w:p>
    <w:p>
      <w:pPr>
        <w:pStyle w:val="TOC1"/>
        <w:tabs>
          <w:tab w:val="right" w:leader="dot" w:pos="8306"/>
        </w:tabs>
      </w:pPr>
      <w:hyperlink w:anchor="_Toc13929" w:history="1">
        <w:r>
          <w:rPr>
            <w:rFonts w:ascii="仿宋" w:eastAsia="仿宋" w:hAnsi="仿宋" w:cs="仿宋" w:hint="eastAsia"/>
            <w:lang w:eastAsia="zh-CN"/>
          </w:rPr>
          <w:t>三、高档餐饮项目建设背景及必要性分析</w:t>
        </w:r>
        <w:r>
          <w:tab/>
        </w:r>
        <w:r>
          <w:fldChar w:fldCharType="begin"/>
        </w:r>
        <w:r>
          <w:instrText xml:space="preserve"> PAGEREF _Toc13929 \h </w:instrText>
        </w:r>
        <w:r>
          <w:fldChar w:fldCharType="separate"/>
        </w:r>
        <w:r>
          <w:t>8</w:t>
        </w:r>
        <w:r>
          <w:fldChar w:fldCharType="end"/>
        </w:r>
      </w:hyperlink>
    </w:p>
    <w:p>
      <w:pPr>
        <w:pStyle w:val="TOC2"/>
        <w:tabs>
          <w:tab w:val="right" w:leader="dot" w:pos="8306"/>
        </w:tabs>
      </w:pPr>
      <w:hyperlink w:anchor="_Toc28456" w:history="1">
        <w:r>
          <w:rPr>
            <w:rFonts w:ascii="仿宋" w:eastAsia="仿宋" w:hAnsi="仿宋" w:cs="仿宋" w:hint="eastAsia"/>
            <w:lang w:eastAsia="zh-CN"/>
          </w:rPr>
          <w:t>(一)、高档餐饮项目背景分析</w:t>
        </w:r>
        <w:r>
          <w:tab/>
        </w:r>
        <w:r>
          <w:fldChar w:fldCharType="begin"/>
        </w:r>
        <w:r>
          <w:instrText xml:space="preserve"> PAGEREF _Toc28456 \h </w:instrText>
        </w:r>
        <w:r>
          <w:fldChar w:fldCharType="separate"/>
        </w:r>
        <w:r>
          <w:t>8</w:t>
        </w:r>
        <w:r>
          <w:fldChar w:fldCharType="end"/>
        </w:r>
      </w:hyperlink>
    </w:p>
    <w:p>
      <w:pPr>
        <w:pStyle w:val="TOC2"/>
        <w:tabs>
          <w:tab w:val="right" w:leader="dot" w:pos="8306"/>
        </w:tabs>
      </w:pPr>
      <w:hyperlink w:anchor="_Toc24091" w:history="1">
        <w:r>
          <w:rPr>
            <w:rFonts w:ascii="仿宋" w:eastAsia="仿宋" w:hAnsi="仿宋" w:cs="仿宋" w:hint="eastAsia"/>
            <w:lang w:eastAsia="zh-CN"/>
          </w:rPr>
          <w:t>(二)、高档餐饮项目建设必要性分析</w:t>
        </w:r>
        <w:r>
          <w:tab/>
        </w:r>
        <w:r>
          <w:fldChar w:fldCharType="begin"/>
        </w:r>
        <w:r>
          <w:instrText xml:space="preserve"> PAGEREF _Toc24091 \h </w:instrText>
        </w:r>
        <w:r>
          <w:fldChar w:fldCharType="separate"/>
        </w:r>
        <w:r>
          <w:t>9</w:t>
        </w:r>
        <w:r>
          <w:fldChar w:fldCharType="end"/>
        </w:r>
      </w:hyperlink>
    </w:p>
    <w:p>
      <w:pPr>
        <w:pStyle w:val="TOC1"/>
        <w:tabs>
          <w:tab w:val="right" w:leader="dot" w:pos="8306"/>
        </w:tabs>
      </w:pPr>
      <w:hyperlink w:anchor="_Toc24865" w:history="1">
        <w:r>
          <w:rPr>
            <w:rFonts w:ascii="仿宋" w:eastAsia="仿宋" w:hAnsi="仿宋" w:cs="仿宋" w:hint="eastAsia"/>
            <w:lang w:eastAsia="zh-CN"/>
          </w:rPr>
          <w:t>四、高档餐饮项目土建工程</w:t>
        </w:r>
        <w:r>
          <w:tab/>
        </w:r>
        <w:r>
          <w:fldChar w:fldCharType="begin"/>
        </w:r>
        <w:r>
          <w:instrText xml:space="preserve"> PAGEREF _Toc24865 \h </w:instrText>
        </w:r>
        <w:r>
          <w:fldChar w:fldCharType="separate"/>
        </w:r>
        <w:r>
          <w:t>11</w:t>
        </w:r>
        <w:r>
          <w:fldChar w:fldCharType="end"/>
        </w:r>
      </w:hyperlink>
    </w:p>
    <w:p>
      <w:pPr>
        <w:pStyle w:val="TOC2"/>
        <w:tabs>
          <w:tab w:val="right" w:leader="dot" w:pos="8306"/>
        </w:tabs>
      </w:pPr>
      <w:hyperlink w:anchor="_Toc22048" w:history="1">
        <w:r>
          <w:rPr>
            <w:rFonts w:ascii="仿宋" w:eastAsia="仿宋" w:hAnsi="仿宋" w:cs="仿宋" w:hint="eastAsia"/>
            <w:lang w:eastAsia="zh-CN"/>
          </w:rPr>
          <w:t>(一)、建筑工程设计原则</w:t>
        </w:r>
        <w:r>
          <w:tab/>
        </w:r>
        <w:r>
          <w:fldChar w:fldCharType="begin"/>
        </w:r>
        <w:r>
          <w:instrText xml:space="preserve"> PAGEREF _Toc22048 \h </w:instrText>
        </w:r>
        <w:r>
          <w:fldChar w:fldCharType="separate"/>
        </w:r>
        <w:r>
          <w:t>11</w:t>
        </w:r>
        <w:r>
          <w:fldChar w:fldCharType="end"/>
        </w:r>
      </w:hyperlink>
    </w:p>
    <w:p>
      <w:pPr>
        <w:pStyle w:val="TOC2"/>
        <w:tabs>
          <w:tab w:val="right" w:leader="dot" w:pos="8306"/>
        </w:tabs>
      </w:pPr>
      <w:hyperlink w:anchor="_Toc29664" w:history="1">
        <w:r>
          <w:rPr>
            <w:rFonts w:ascii="仿宋" w:eastAsia="仿宋" w:hAnsi="仿宋" w:cs="仿宋" w:hint="eastAsia"/>
            <w:lang w:eastAsia="zh-CN"/>
          </w:rPr>
          <w:t>(二)、土建工程设计年限及安全等级</w:t>
        </w:r>
        <w:r>
          <w:tab/>
        </w:r>
        <w:r>
          <w:fldChar w:fldCharType="begin"/>
        </w:r>
        <w:r>
          <w:instrText xml:space="preserve"> PAGEREF _Toc29664 \h </w:instrText>
        </w:r>
        <w:r>
          <w:fldChar w:fldCharType="separate"/>
        </w:r>
        <w:r>
          <w:t>12</w:t>
        </w:r>
        <w:r>
          <w:fldChar w:fldCharType="end"/>
        </w:r>
      </w:hyperlink>
    </w:p>
    <w:p>
      <w:pPr>
        <w:pStyle w:val="TOC2"/>
        <w:tabs>
          <w:tab w:val="right" w:leader="dot" w:pos="8306"/>
        </w:tabs>
      </w:pPr>
      <w:hyperlink w:anchor="_Toc32665" w:history="1">
        <w:r>
          <w:rPr>
            <w:rFonts w:ascii="仿宋" w:eastAsia="仿宋" w:hAnsi="仿宋" w:cs="仿宋" w:hint="eastAsia"/>
            <w:lang w:eastAsia="zh-CN"/>
          </w:rPr>
          <w:t>(三)、建筑工程设计总体要求</w:t>
        </w:r>
        <w:r>
          <w:tab/>
        </w:r>
        <w:r>
          <w:fldChar w:fldCharType="begin"/>
        </w:r>
        <w:r>
          <w:instrText xml:space="preserve"> PAGEREF _Toc32665 \h </w:instrText>
        </w:r>
        <w:r>
          <w:fldChar w:fldCharType="separate"/>
        </w:r>
        <w:r>
          <w:t>13</w:t>
        </w:r>
        <w:r>
          <w:fldChar w:fldCharType="end"/>
        </w:r>
      </w:hyperlink>
    </w:p>
    <w:p>
      <w:pPr>
        <w:pStyle w:val="TOC2"/>
        <w:tabs>
          <w:tab w:val="right" w:leader="dot" w:pos="8306"/>
        </w:tabs>
      </w:pPr>
      <w:hyperlink w:anchor="_Toc23538" w:history="1">
        <w:r>
          <w:rPr>
            <w:rFonts w:ascii="仿宋" w:eastAsia="仿宋" w:hAnsi="仿宋" w:cs="仿宋" w:hint="eastAsia"/>
            <w:lang w:eastAsia="zh-CN"/>
          </w:rPr>
          <w:t>(四)、土建工程建设指标</w:t>
        </w:r>
        <w:r>
          <w:tab/>
        </w:r>
        <w:r>
          <w:fldChar w:fldCharType="begin"/>
        </w:r>
        <w:r>
          <w:instrText xml:space="preserve"> PAGEREF _Toc23538 \h </w:instrText>
        </w:r>
        <w:r>
          <w:fldChar w:fldCharType="separate"/>
        </w:r>
        <w:r>
          <w:t>14</w:t>
        </w:r>
        <w:r>
          <w:fldChar w:fldCharType="end"/>
        </w:r>
      </w:hyperlink>
    </w:p>
    <w:p>
      <w:pPr>
        <w:pStyle w:val="TOC1"/>
        <w:tabs>
          <w:tab w:val="right" w:leader="dot" w:pos="8306"/>
        </w:tabs>
      </w:pPr>
      <w:hyperlink w:anchor="_Toc32007" w:history="1">
        <w:r>
          <w:rPr>
            <w:rFonts w:ascii="仿宋" w:eastAsia="仿宋" w:hAnsi="仿宋" w:cs="仿宋" w:hint="eastAsia"/>
            <w:lang w:eastAsia="zh-CN"/>
          </w:rPr>
          <w:t>五、高档餐饮项目概论</w:t>
        </w:r>
        <w:r>
          <w:tab/>
        </w:r>
        <w:r>
          <w:fldChar w:fldCharType="begin"/>
        </w:r>
        <w:r>
          <w:instrText xml:space="preserve"> PAGEREF _Toc32007 \h </w:instrText>
        </w:r>
        <w:r>
          <w:fldChar w:fldCharType="separate"/>
        </w:r>
        <w:r>
          <w:t>14</w:t>
        </w:r>
        <w:r>
          <w:fldChar w:fldCharType="end"/>
        </w:r>
      </w:hyperlink>
    </w:p>
    <w:p>
      <w:pPr>
        <w:pStyle w:val="TOC2"/>
        <w:tabs>
          <w:tab w:val="right" w:leader="dot" w:pos="8306"/>
        </w:tabs>
      </w:pPr>
      <w:hyperlink w:anchor="_Toc6491" w:history="1">
        <w:r>
          <w:rPr>
            <w:rFonts w:ascii="仿宋" w:eastAsia="仿宋" w:hAnsi="仿宋" w:cs="仿宋" w:hint="eastAsia"/>
            <w:lang w:eastAsia="zh-CN"/>
          </w:rPr>
          <w:t>(一)、高档餐饮项目概况</w:t>
        </w:r>
        <w:r>
          <w:tab/>
        </w:r>
        <w:r>
          <w:fldChar w:fldCharType="begin"/>
        </w:r>
        <w:r>
          <w:instrText xml:space="preserve"> PAGEREF _Toc6491 \h </w:instrText>
        </w:r>
        <w:r>
          <w:fldChar w:fldCharType="separate"/>
        </w:r>
        <w:r>
          <w:t>14</w:t>
        </w:r>
        <w:r>
          <w:fldChar w:fldCharType="end"/>
        </w:r>
      </w:hyperlink>
    </w:p>
    <w:p>
      <w:pPr>
        <w:pStyle w:val="TOC2"/>
        <w:tabs>
          <w:tab w:val="right" w:leader="dot" w:pos="8306"/>
        </w:tabs>
      </w:pPr>
      <w:hyperlink w:anchor="_Toc8156" w:history="1">
        <w:r>
          <w:rPr>
            <w:rFonts w:ascii="仿宋" w:eastAsia="仿宋" w:hAnsi="仿宋" w:cs="仿宋" w:hint="eastAsia"/>
            <w:lang w:eastAsia="zh-CN"/>
          </w:rPr>
          <w:t>(二)、高档餐饮项目目标</w:t>
        </w:r>
        <w:r>
          <w:tab/>
        </w:r>
        <w:r>
          <w:fldChar w:fldCharType="begin"/>
        </w:r>
        <w:r>
          <w:instrText xml:space="preserve"> PAGEREF _Toc8156 \h </w:instrText>
        </w:r>
        <w:r>
          <w:fldChar w:fldCharType="separate"/>
        </w:r>
        <w:r>
          <w:t>16</w:t>
        </w:r>
        <w:r>
          <w:fldChar w:fldCharType="end"/>
        </w:r>
      </w:hyperlink>
    </w:p>
    <w:p>
      <w:pPr>
        <w:pStyle w:val="TOC2"/>
        <w:tabs>
          <w:tab w:val="right" w:leader="dot" w:pos="8306"/>
        </w:tabs>
      </w:pPr>
      <w:hyperlink w:anchor="_Toc11088" w:history="1">
        <w:r>
          <w:rPr>
            <w:rFonts w:ascii="仿宋" w:eastAsia="仿宋" w:hAnsi="仿宋" w:cs="仿宋" w:hint="eastAsia"/>
            <w:lang w:eastAsia="zh-CN"/>
          </w:rPr>
          <w:t>(三)、高档餐饮项目提出的理由</w:t>
        </w:r>
        <w:r>
          <w:tab/>
        </w:r>
        <w:r>
          <w:fldChar w:fldCharType="begin"/>
        </w:r>
        <w:r>
          <w:instrText xml:space="preserve"> PAGEREF _Toc11088 \h </w:instrText>
        </w:r>
        <w:r>
          <w:fldChar w:fldCharType="separate"/>
        </w:r>
        <w:r>
          <w:t>17</w:t>
        </w:r>
        <w:r>
          <w:fldChar w:fldCharType="end"/>
        </w:r>
      </w:hyperlink>
    </w:p>
    <w:p>
      <w:pPr>
        <w:pStyle w:val="TOC2"/>
        <w:tabs>
          <w:tab w:val="right" w:leader="dot" w:pos="8306"/>
        </w:tabs>
      </w:pPr>
      <w:hyperlink w:anchor="_Toc22463" w:history="1">
        <w:r>
          <w:rPr>
            <w:rFonts w:ascii="仿宋" w:eastAsia="仿宋" w:hAnsi="仿宋" w:cs="仿宋" w:hint="eastAsia"/>
            <w:lang w:eastAsia="zh-CN"/>
          </w:rPr>
          <w:t>(四)、高档餐饮项目意义</w:t>
        </w:r>
        <w:r>
          <w:tab/>
        </w:r>
        <w:r>
          <w:fldChar w:fldCharType="begin"/>
        </w:r>
        <w:r>
          <w:instrText xml:space="preserve"> PAGEREF _Toc22463 \h </w:instrText>
        </w:r>
        <w:r>
          <w:fldChar w:fldCharType="separate"/>
        </w:r>
        <w:r>
          <w:t>19</w:t>
        </w:r>
        <w:r>
          <w:fldChar w:fldCharType="end"/>
        </w:r>
      </w:hyperlink>
    </w:p>
    <w:p>
      <w:pPr>
        <w:pStyle w:val="TOC2"/>
        <w:tabs>
          <w:tab w:val="right" w:leader="dot" w:pos="8306"/>
        </w:tabs>
      </w:pPr>
      <w:hyperlink w:anchor="_Toc8962" w:history="1">
        <w:r>
          <w:rPr>
            <w:rFonts w:ascii="仿宋" w:eastAsia="仿宋" w:hAnsi="仿宋" w:cs="仿宋" w:hint="eastAsia"/>
            <w:lang w:eastAsia="zh-CN"/>
          </w:rPr>
          <w:t>(五)、高档餐饮项目背景</w:t>
        </w:r>
        <w:r>
          <w:tab/>
        </w:r>
        <w:r>
          <w:fldChar w:fldCharType="begin"/>
        </w:r>
        <w:r>
          <w:instrText xml:space="preserve"> PAGEREF _Toc8962 \h </w:instrText>
        </w:r>
        <w:r>
          <w:fldChar w:fldCharType="separate"/>
        </w:r>
        <w:r>
          <w:t>20</w:t>
        </w:r>
        <w:r>
          <w:fldChar w:fldCharType="end"/>
        </w:r>
      </w:hyperlink>
    </w:p>
    <w:p>
      <w:pPr>
        <w:pStyle w:val="TOC1"/>
        <w:tabs>
          <w:tab w:val="right" w:leader="dot" w:pos="8306"/>
        </w:tabs>
      </w:pPr>
      <w:hyperlink w:anchor="_Toc22710" w:history="1">
        <w:r>
          <w:rPr>
            <w:rFonts w:ascii="仿宋" w:eastAsia="仿宋" w:hAnsi="仿宋" w:cs="仿宋" w:hint="eastAsia"/>
            <w:lang w:eastAsia="zh-CN"/>
          </w:rPr>
          <w:t>六、高档餐饮项目选址可行性分析</w:t>
        </w:r>
        <w:r>
          <w:tab/>
        </w:r>
        <w:r>
          <w:fldChar w:fldCharType="begin"/>
        </w:r>
        <w:r>
          <w:instrText xml:space="preserve"> PAGEREF _Toc22710 \h </w:instrText>
        </w:r>
        <w:r>
          <w:fldChar w:fldCharType="separate"/>
        </w:r>
        <w:r>
          <w:t>20</w:t>
        </w:r>
        <w:r>
          <w:fldChar w:fldCharType="end"/>
        </w:r>
      </w:hyperlink>
    </w:p>
    <w:p>
      <w:pPr>
        <w:pStyle w:val="TOC2"/>
        <w:tabs>
          <w:tab w:val="right" w:leader="dot" w:pos="8306"/>
        </w:tabs>
      </w:pPr>
      <w:hyperlink w:anchor="_Toc5521" w:history="1">
        <w:r>
          <w:rPr>
            <w:rFonts w:ascii="仿宋" w:eastAsia="仿宋" w:hAnsi="仿宋" w:cs="仿宋" w:hint="eastAsia"/>
            <w:lang w:eastAsia="zh-CN"/>
          </w:rPr>
          <w:t>(一)、高档餐饮项目选址</w:t>
        </w:r>
        <w:r>
          <w:tab/>
        </w:r>
        <w:r>
          <w:fldChar w:fldCharType="begin"/>
        </w:r>
        <w:r>
          <w:instrText xml:space="preserve"> PAGEREF _Toc5521 \h </w:instrText>
        </w:r>
        <w:r>
          <w:fldChar w:fldCharType="separate"/>
        </w:r>
        <w:r>
          <w:t>20</w:t>
        </w:r>
        <w:r>
          <w:fldChar w:fldCharType="end"/>
        </w:r>
      </w:hyperlink>
    </w:p>
    <w:p>
      <w:pPr>
        <w:pStyle w:val="TOC2"/>
        <w:tabs>
          <w:tab w:val="right" w:leader="dot" w:pos="8306"/>
        </w:tabs>
      </w:pPr>
      <w:hyperlink w:anchor="_Toc6096" w:history="1">
        <w:r>
          <w:rPr>
            <w:rFonts w:ascii="仿宋" w:eastAsia="仿宋" w:hAnsi="仿宋" w:cs="仿宋" w:hint="eastAsia"/>
            <w:lang w:eastAsia="zh-CN"/>
          </w:rPr>
          <w:t>(二)、用地控制指标</w:t>
        </w:r>
        <w:r>
          <w:tab/>
        </w:r>
        <w:r>
          <w:fldChar w:fldCharType="begin"/>
        </w:r>
        <w:r>
          <w:instrText xml:space="preserve"> PAGEREF _Toc6096 \h </w:instrText>
        </w:r>
        <w:r>
          <w:fldChar w:fldCharType="separate"/>
        </w:r>
        <w:r>
          <w:t>21</w:t>
        </w:r>
        <w:r>
          <w:fldChar w:fldCharType="end"/>
        </w:r>
      </w:hyperlink>
    </w:p>
    <w:p>
      <w:pPr>
        <w:pStyle w:val="TOC2"/>
        <w:tabs>
          <w:tab w:val="right" w:leader="dot" w:pos="8306"/>
        </w:tabs>
      </w:pPr>
      <w:hyperlink w:anchor="_Toc11918" w:history="1">
        <w:r>
          <w:rPr>
            <w:rFonts w:ascii="仿宋" w:eastAsia="仿宋" w:hAnsi="仿宋" w:cs="仿宋" w:hint="eastAsia"/>
            <w:lang w:eastAsia="zh-CN"/>
          </w:rPr>
          <w:t>(三)、节约用地措施</w:t>
        </w:r>
        <w:r>
          <w:tab/>
        </w:r>
        <w:r>
          <w:fldChar w:fldCharType="begin"/>
        </w:r>
        <w:r>
          <w:instrText xml:space="preserve"> PAGEREF _Toc11918 \h </w:instrText>
        </w:r>
        <w:r>
          <w:fldChar w:fldCharType="separate"/>
        </w:r>
        <w:r>
          <w:t>22</w:t>
        </w:r>
        <w:r>
          <w:fldChar w:fldCharType="end"/>
        </w:r>
      </w:hyperlink>
    </w:p>
    <w:p>
      <w:pPr>
        <w:pStyle w:val="TOC2"/>
        <w:tabs>
          <w:tab w:val="right" w:leader="dot" w:pos="8306"/>
        </w:tabs>
      </w:pPr>
      <w:hyperlink w:anchor="_Toc31249" w:history="1">
        <w:r>
          <w:rPr>
            <w:rFonts w:ascii="仿宋" w:eastAsia="仿宋" w:hAnsi="仿宋" w:cs="仿宋" w:hint="eastAsia"/>
            <w:lang w:eastAsia="zh-CN"/>
          </w:rPr>
          <w:t>(四)、总图布置方案</w:t>
        </w:r>
        <w:r>
          <w:tab/>
        </w:r>
        <w:r>
          <w:fldChar w:fldCharType="begin"/>
        </w:r>
        <w:r>
          <w:instrText xml:space="preserve"> PAGEREF _Toc31249 \h </w:instrText>
        </w:r>
        <w:r>
          <w:fldChar w:fldCharType="separate"/>
        </w:r>
        <w:r>
          <w:t>24</w:t>
        </w:r>
        <w:r>
          <w:fldChar w:fldCharType="end"/>
        </w:r>
      </w:hyperlink>
    </w:p>
    <w:p>
      <w:pPr>
        <w:pStyle w:val="TOC2"/>
        <w:tabs>
          <w:tab w:val="right" w:leader="dot" w:pos="8306"/>
        </w:tabs>
      </w:pPr>
      <w:hyperlink w:anchor="_Toc28613" w:history="1">
        <w:r>
          <w:rPr>
            <w:rFonts w:ascii="仿宋" w:eastAsia="仿宋" w:hAnsi="仿宋" w:cs="仿宋" w:hint="eastAsia"/>
            <w:lang w:eastAsia="zh-CN"/>
          </w:rPr>
          <w:t>(五)、选址综合评价</w:t>
        </w:r>
        <w:r>
          <w:tab/>
        </w:r>
        <w:r>
          <w:fldChar w:fldCharType="begin"/>
        </w:r>
        <w:r>
          <w:instrText xml:space="preserve"> PAGEREF _Toc28613 \h </w:instrText>
        </w:r>
        <w:r>
          <w:fldChar w:fldCharType="separate"/>
        </w:r>
        <w:r>
          <w:t>25</w:t>
        </w:r>
        <w:r>
          <w:fldChar w:fldCharType="end"/>
        </w:r>
      </w:hyperlink>
    </w:p>
    <w:p>
      <w:pPr>
        <w:pStyle w:val="TOC1"/>
        <w:tabs>
          <w:tab w:val="right" w:leader="dot" w:pos="8306"/>
        </w:tabs>
      </w:pPr>
      <w:hyperlink w:anchor="_Toc12191" w:history="1">
        <w:r>
          <w:rPr>
            <w:rFonts w:ascii="仿宋" w:eastAsia="仿宋" w:hAnsi="仿宋" w:cs="仿宋" w:hint="eastAsia"/>
            <w:lang w:eastAsia="zh-CN"/>
          </w:rPr>
          <w:t>七、高档餐饮项目人力资源管理</w:t>
        </w:r>
        <w:r>
          <w:tab/>
        </w:r>
        <w:r>
          <w:fldChar w:fldCharType="begin"/>
        </w:r>
        <w:r>
          <w:instrText xml:space="preserve"> PAGEREF _Toc12191 \h </w:instrText>
        </w:r>
        <w:r>
          <w:fldChar w:fldCharType="separate"/>
        </w:r>
        <w:r>
          <w:t>26</w:t>
        </w:r>
        <w:r>
          <w:fldChar w:fldCharType="end"/>
        </w:r>
      </w:hyperlink>
    </w:p>
    <w:p>
      <w:pPr>
        <w:pStyle w:val="TOC2"/>
        <w:tabs>
          <w:tab w:val="right" w:leader="dot" w:pos="8306"/>
        </w:tabs>
      </w:pPr>
      <w:hyperlink w:anchor="_Toc20517" w:history="1">
        <w:r>
          <w:rPr>
            <w:rFonts w:ascii="仿宋" w:eastAsia="仿宋" w:hAnsi="仿宋" w:cs="仿宋" w:hint="eastAsia"/>
            <w:lang w:eastAsia="zh-CN"/>
          </w:rPr>
          <w:t>(一)、建立健全的预算管理制度</w:t>
        </w:r>
        <w:r>
          <w:tab/>
        </w:r>
        <w:r>
          <w:fldChar w:fldCharType="begin"/>
        </w:r>
        <w:r>
          <w:instrText xml:space="preserve"> PAGEREF _Toc20517 \h </w:instrText>
        </w:r>
        <w:r>
          <w:fldChar w:fldCharType="separate"/>
        </w:r>
        <w:r>
          <w:t>26</w:t>
        </w:r>
        <w:r>
          <w:fldChar w:fldCharType="end"/>
        </w:r>
      </w:hyperlink>
    </w:p>
    <w:p>
      <w:pPr>
        <w:pStyle w:val="TOC2"/>
        <w:tabs>
          <w:tab w:val="right" w:leader="dot" w:pos="8306"/>
        </w:tabs>
      </w:pPr>
      <w:hyperlink w:anchor="_Toc17798" w:history="1">
        <w:r>
          <w:rPr>
            <w:rFonts w:ascii="仿宋" w:eastAsia="仿宋" w:hAnsi="仿宋" w:cs="仿宋" w:hint="eastAsia"/>
            <w:lang w:eastAsia="zh-CN"/>
          </w:rPr>
          <w:t>(二)、加强资金流动监控</w:t>
        </w:r>
        <w:r>
          <w:tab/>
        </w:r>
        <w:r>
          <w:fldChar w:fldCharType="begin"/>
        </w:r>
        <w:r>
          <w:instrText xml:space="preserve"> PAGEREF _Toc17798 \h </w:instrText>
        </w:r>
        <w:r>
          <w:fldChar w:fldCharType="separate"/>
        </w:r>
        <w:r>
          <w:t>27</w:t>
        </w:r>
        <w:r>
          <w:fldChar w:fldCharType="end"/>
        </w:r>
      </w:hyperlink>
    </w:p>
    <w:p>
      <w:pPr>
        <w:pStyle w:val="TOC2"/>
        <w:tabs>
          <w:tab w:val="right" w:leader="dot" w:pos="8306"/>
        </w:tabs>
      </w:pPr>
      <w:hyperlink w:anchor="_Toc15094" w:history="1">
        <w:r>
          <w:rPr>
            <w:rFonts w:ascii="仿宋" w:eastAsia="仿宋" w:hAnsi="仿宋" w:cs="仿宋" w:hint="eastAsia"/>
            <w:lang w:eastAsia="zh-CN"/>
          </w:rPr>
          <w:t>(三)、制定完善的风险控制机制</w:t>
        </w:r>
        <w:r>
          <w:tab/>
        </w:r>
        <w:r>
          <w:fldChar w:fldCharType="begin"/>
        </w:r>
        <w:r>
          <w:instrText xml:space="preserve"> PAGEREF _Toc15094 \h </w:instrText>
        </w:r>
        <w:r>
          <w:fldChar w:fldCharType="separate"/>
        </w:r>
        <w:r>
          <w:t>28</w:t>
        </w:r>
        <w:r>
          <w:fldChar w:fldCharType="end"/>
        </w:r>
      </w:hyperlink>
    </w:p>
    <w:p>
      <w:pPr>
        <w:pStyle w:val="TOC2"/>
        <w:tabs>
          <w:tab w:val="right" w:leader="dot" w:pos="8306"/>
        </w:tabs>
      </w:pPr>
      <w:hyperlink w:anchor="_Toc2714" w:history="1">
        <w:r>
          <w:rPr>
            <w:rFonts w:ascii="仿宋" w:eastAsia="仿宋" w:hAnsi="仿宋" w:cs="仿宋" w:hint="eastAsia"/>
            <w:lang w:eastAsia="zh-CN"/>
          </w:rPr>
          <w:t>(四)、优化成本管理</w:t>
        </w:r>
        <w:r>
          <w:tab/>
        </w:r>
        <w:r>
          <w:fldChar w:fldCharType="begin"/>
        </w:r>
        <w:r>
          <w:instrText xml:space="preserve"> PAGEREF _Toc2714 \h </w:instrText>
        </w:r>
        <w:r>
          <w:fldChar w:fldCharType="separate"/>
        </w:r>
        <w:r>
          <w:t>30</w:t>
        </w:r>
        <w:r>
          <w:fldChar w:fldCharType="end"/>
        </w:r>
      </w:hyperlink>
    </w:p>
    <w:p>
      <w:pPr>
        <w:pStyle w:val="TOC1"/>
        <w:tabs>
          <w:tab w:val="right" w:leader="dot" w:pos="8306"/>
        </w:tabs>
      </w:pPr>
      <w:hyperlink w:anchor="_Toc14789" w:history="1">
        <w:r>
          <w:rPr>
            <w:rFonts w:ascii="仿宋" w:eastAsia="仿宋" w:hAnsi="仿宋" w:cs="仿宋" w:hint="eastAsia"/>
            <w:lang w:eastAsia="zh-CN"/>
          </w:rPr>
          <w:t>八、高档餐饮项目计划安排</w:t>
        </w:r>
        <w:r>
          <w:tab/>
        </w:r>
        <w:r>
          <w:fldChar w:fldCharType="begin"/>
        </w:r>
        <w:r>
          <w:instrText xml:space="preserve"> PAGEREF _Toc14789 \h </w:instrText>
        </w:r>
        <w:r>
          <w:fldChar w:fldCharType="separate"/>
        </w:r>
        <w:r>
          <w:t>31</w:t>
        </w:r>
        <w:r>
          <w:fldChar w:fldCharType="end"/>
        </w:r>
      </w:hyperlink>
    </w:p>
    <w:p>
      <w:pPr>
        <w:pStyle w:val="TOC2"/>
        <w:tabs>
          <w:tab w:val="right" w:leader="dot" w:pos="8306"/>
        </w:tabs>
      </w:pPr>
      <w:hyperlink w:anchor="_Toc2092" w:history="1">
        <w:r>
          <w:rPr>
            <w:rFonts w:ascii="仿宋" w:eastAsia="仿宋" w:hAnsi="仿宋" w:cs="仿宋" w:hint="eastAsia"/>
            <w:lang w:eastAsia="zh-CN"/>
          </w:rPr>
          <w:t>(一)、建设周期</w:t>
        </w:r>
        <w:r>
          <w:tab/>
        </w:r>
        <w:r>
          <w:fldChar w:fldCharType="begin"/>
        </w:r>
        <w:r>
          <w:instrText xml:space="preserve"> PAGEREF _Toc2092 \h </w:instrText>
        </w:r>
        <w:r>
          <w:fldChar w:fldCharType="separate"/>
        </w:r>
        <w:r>
          <w:t>31</w:t>
        </w:r>
        <w:r>
          <w:fldChar w:fldCharType="end"/>
        </w:r>
      </w:hyperlink>
    </w:p>
    <w:p>
      <w:pPr>
        <w:pStyle w:val="TOC2"/>
        <w:tabs>
          <w:tab w:val="right" w:leader="dot" w:pos="8306"/>
        </w:tabs>
      </w:pPr>
      <w:hyperlink w:anchor="_Toc9902" w:history="1">
        <w:r>
          <w:rPr>
            <w:rFonts w:ascii="仿宋" w:eastAsia="仿宋" w:hAnsi="仿宋" w:cs="仿宋" w:hint="eastAsia"/>
            <w:lang w:eastAsia="zh-CN"/>
          </w:rPr>
          <w:t>(二)、建设进度</w:t>
        </w:r>
        <w:r>
          <w:tab/>
        </w:r>
        <w:r>
          <w:fldChar w:fldCharType="begin"/>
        </w:r>
        <w:r>
          <w:instrText xml:space="preserve"> PAGEREF _Toc9902 \h </w:instrText>
        </w:r>
        <w:r>
          <w:fldChar w:fldCharType="separate"/>
        </w:r>
        <w:r>
          <w:t>32</w:t>
        </w:r>
        <w:r>
          <w:fldChar w:fldCharType="end"/>
        </w:r>
      </w:hyperlink>
    </w:p>
    <w:p>
      <w:pPr>
        <w:pStyle w:val="TOC2"/>
        <w:tabs>
          <w:tab w:val="right" w:leader="dot" w:pos="8306"/>
        </w:tabs>
      </w:pPr>
      <w:hyperlink w:anchor="_Toc5558" w:history="1">
        <w:r>
          <w:rPr>
            <w:rFonts w:ascii="仿宋" w:eastAsia="仿宋" w:hAnsi="仿宋" w:cs="仿宋" w:hint="eastAsia"/>
            <w:lang w:eastAsia="zh-CN"/>
          </w:rPr>
          <w:t>(三)、进度安排注意事项</w:t>
        </w:r>
        <w:r>
          <w:tab/>
        </w:r>
        <w:r>
          <w:fldChar w:fldCharType="begin"/>
        </w:r>
        <w:r>
          <w:instrText xml:space="preserve"> PAGEREF _Toc5558 \h </w:instrText>
        </w:r>
        <w:r>
          <w:fldChar w:fldCharType="separate"/>
        </w:r>
        <w:r>
          <w:t>33</w:t>
        </w:r>
        <w:r>
          <w:fldChar w:fldCharType="end"/>
        </w:r>
      </w:hyperlink>
    </w:p>
    <w:p>
      <w:pPr>
        <w:pStyle w:val="TOC2"/>
        <w:tabs>
          <w:tab w:val="right" w:leader="dot" w:pos="8306"/>
        </w:tabs>
      </w:pPr>
      <w:hyperlink w:anchor="_Toc29158" w:history="1">
        <w:r>
          <w:rPr>
            <w:rFonts w:ascii="仿宋" w:eastAsia="仿宋" w:hAnsi="仿宋" w:cs="仿宋" w:hint="eastAsia"/>
            <w:lang w:eastAsia="zh-CN"/>
          </w:rPr>
          <w:t>(四)、人力资源配置</w:t>
        </w:r>
        <w:r>
          <w:tab/>
        </w:r>
        <w:r>
          <w:fldChar w:fldCharType="begin"/>
        </w:r>
        <w:r>
          <w:instrText xml:space="preserve"> PAGEREF _Toc29158 \h </w:instrText>
        </w:r>
        <w:r>
          <w:fldChar w:fldCharType="separate"/>
        </w:r>
        <w:r>
          <w:t>34</w:t>
        </w:r>
        <w:r>
          <w:fldChar w:fldCharType="end"/>
        </w:r>
      </w:hyperlink>
    </w:p>
    <w:p>
      <w:pPr>
        <w:pStyle w:val="TOC1"/>
        <w:tabs>
          <w:tab w:val="right" w:leader="dot" w:pos="8306"/>
        </w:tabs>
      </w:pPr>
      <w:hyperlink w:anchor="_Toc1710" w:history="1">
        <w:r>
          <w:rPr>
            <w:rFonts w:ascii="仿宋" w:eastAsia="仿宋" w:hAnsi="仿宋" w:cs="仿宋" w:hint="eastAsia"/>
            <w:lang w:eastAsia="zh-CN"/>
          </w:rPr>
          <w:t>九、高档餐饮项目财务管理</w:t>
        </w:r>
        <w:r>
          <w:tab/>
        </w:r>
        <w:r>
          <w:fldChar w:fldCharType="begin"/>
        </w:r>
        <w:r>
          <w:instrText xml:space="preserve"> PAGEREF _Toc1710 \h </w:instrText>
        </w:r>
        <w:r>
          <w:fldChar w:fldCharType="separate"/>
        </w:r>
        <w:r>
          <w:t>35</w:t>
        </w:r>
        <w:r>
          <w:fldChar w:fldCharType="end"/>
        </w:r>
      </w:hyperlink>
    </w:p>
    <w:p>
      <w:pPr>
        <w:pStyle w:val="TOC2"/>
        <w:tabs>
          <w:tab w:val="right" w:leader="dot" w:pos="8306"/>
        </w:tabs>
      </w:pPr>
      <w:hyperlink w:anchor="_Toc7354" w:history="1">
        <w:r>
          <w:rPr>
            <w:rFonts w:ascii="仿宋" w:eastAsia="仿宋" w:hAnsi="仿宋" w:cs="仿宋" w:hint="eastAsia"/>
            <w:lang w:eastAsia="zh-CN"/>
          </w:rPr>
          <w:t>(一)、资金需求大</w:t>
        </w:r>
        <w:r>
          <w:tab/>
        </w:r>
        <w:r>
          <w:fldChar w:fldCharType="begin"/>
        </w:r>
        <w:r>
          <w:instrText xml:space="preserve"> PAGEREF _Toc7354 \h </w:instrText>
        </w:r>
        <w:r>
          <w:fldChar w:fldCharType="separate"/>
        </w:r>
        <w:r>
          <w:t>35</w:t>
        </w:r>
        <w:r>
          <w:fldChar w:fldCharType="end"/>
        </w:r>
      </w:hyperlink>
    </w:p>
    <w:p>
      <w:pPr>
        <w:pStyle w:val="TOC2"/>
        <w:tabs>
          <w:tab w:val="right" w:leader="dot" w:pos="8306"/>
        </w:tabs>
      </w:pPr>
      <w:hyperlink w:anchor="_Toc11291" w:history="1">
        <w:r>
          <w:rPr>
            <w:rFonts w:ascii="仿宋" w:eastAsia="仿宋" w:hAnsi="仿宋" w:cs="仿宋" w:hint="eastAsia"/>
            <w:lang w:eastAsia="zh-CN"/>
          </w:rPr>
          <w:t>(二)、研发周期长</w:t>
        </w:r>
        <w:r>
          <w:tab/>
        </w:r>
        <w:r>
          <w:fldChar w:fldCharType="begin"/>
        </w:r>
        <w:r>
          <w:instrText xml:space="preserve"> PAGEREF _Toc11291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9" w:history="1">
        <w:r>
          <w:rPr>
            <w:rFonts w:ascii="仿宋" w:eastAsia="仿宋" w:hAnsi="仿宋" w:cs="仿宋" w:hint="eastAsia"/>
            <w:lang w:eastAsia="zh-CN"/>
          </w:rPr>
          <w:t>(三)、市场风险大</w:t>
        </w:r>
        <w:r>
          <w:tab/>
        </w:r>
        <w:r>
          <w:fldChar w:fldCharType="begin"/>
        </w:r>
        <w:r>
          <w:instrText xml:space="preserve"> PAGEREF _Toc23899 \h </w:instrText>
        </w:r>
        <w:r>
          <w:fldChar w:fldCharType="separate"/>
        </w:r>
        <w:r>
          <w:t>37</w:t>
        </w:r>
        <w:r>
          <w:fldChar w:fldCharType="end"/>
        </w:r>
      </w:hyperlink>
    </w:p>
    <w:p>
      <w:pPr>
        <w:pStyle w:val="TOC2"/>
        <w:tabs>
          <w:tab w:val="right" w:leader="dot" w:pos="8306"/>
        </w:tabs>
      </w:pPr>
      <w:hyperlink w:anchor="_Toc28577" w:history="1">
        <w:r>
          <w:rPr>
            <w:rFonts w:ascii="仿宋" w:eastAsia="仿宋" w:hAnsi="仿宋" w:cs="仿宋" w:hint="eastAsia"/>
            <w:lang w:eastAsia="zh-CN"/>
          </w:rPr>
          <w:t>(四)、利润率高</w:t>
        </w:r>
        <w:r>
          <w:tab/>
        </w:r>
        <w:r>
          <w:fldChar w:fldCharType="begin"/>
        </w:r>
        <w:r>
          <w:instrText xml:space="preserve"> PAGEREF _Toc28577 \h </w:instrText>
        </w:r>
        <w:r>
          <w:fldChar w:fldCharType="separate"/>
        </w:r>
        <w:r>
          <w:t>40</w:t>
        </w:r>
        <w:r>
          <w:fldChar w:fldCharType="end"/>
        </w:r>
      </w:hyperlink>
    </w:p>
    <w:p>
      <w:pPr>
        <w:pStyle w:val="TOC1"/>
        <w:tabs>
          <w:tab w:val="right" w:leader="dot" w:pos="8306"/>
        </w:tabs>
      </w:pPr>
      <w:hyperlink w:anchor="_Toc14894" w:history="1">
        <w:r>
          <w:rPr>
            <w:rFonts w:ascii="仿宋" w:eastAsia="仿宋" w:hAnsi="仿宋" w:cs="仿宋" w:hint="eastAsia"/>
            <w:lang w:eastAsia="zh-CN"/>
          </w:rPr>
          <w:t>十、高档餐饮项目社会影响</w:t>
        </w:r>
        <w:r>
          <w:tab/>
        </w:r>
        <w:r>
          <w:fldChar w:fldCharType="begin"/>
        </w:r>
        <w:r>
          <w:instrText xml:space="preserve"> PAGEREF _Toc14894 \h </w:instrText>
        </w:r>
        <w:r>
          <w:fldChar w:fldCharType="separate"/>
        </w:r>
        <w:r>
          <w:t>42</w:t>
        </w:r>
        <w:r>
          <w:fldChar w:fldCharType="end"/>
        </w:r>
      </w:hyperlink>
    </w:p>
    <w:p>
      <w:pPr>
        <w:pStyle w:val="TOC2"/>
        <w:tabs>
          <w:tab w:val="right" w:leader="dot" w:pos="8306"/>
        </w:tabs>
      </w:pPr>
      <w:hyperlink w:anchor="_Toc15389" w:history="1">
        <w:r>
          <w:rPr>
            <w:rFonts w:ascii="仿宋" w:eastAsia="仿宋" w:hAnsi="仿宋" w:cs="仿宋" w:hint="eastAsia"/>
            <w:lang w:eastAsia="zh-CN"/>
          </w:rPr>
          <w:t>(一)、社会责任与义务</w:t>
        </w:r>
        <w:r>
          <w:tab/>
        </w:r>
        <w:r>
          <w:fldChar w:fldCharType="begin"/>
        </w:r>
        <w:r>
          <w:instrText xml:space="preserve"> PAGEREF _Toc15389 \h </w:instrText>
        </w:r>
        <w:r>
          <w:fldChar w:fldCharType="separate"/>
        </w:r>
        <w:r>
          <w:t>42</w:t>
        </w:r>
        <w:r>
          <w:fldChar w:fldCharType="end"/>
        </w:r>
      </w:hyperlink>
    </w:p>
    <w:p>
      <w:pPr>
        <w:pStyle w:val="TOC2"/>
        <w:tabs>
          <w:tab w:val="right" w:leader="dot" w:pos="8306"/>
        </w:tabs>
      </w:pPr>
      <w:hyperlink w:anchor="_Toc8314" w:history="1">
        <w:r>
          <w:rPr>
            <w:rFonts w:ascii="仿宋" w:eastAsia="仿宋" w:hAnsi="仿宋" w:cs="仿宋" w:hint="eastAsia"/>
            <w:lang w:eastAsia="zh-CN"/>
          </w:rPr>
          <w:t>(二)、社会参与与沟通</w:t>
        </w:r>
        <w:r>
          <w:tab/>
        </w:r>
        <w:r>
          <w:fldChar w:fldCharType="begin"/>
        </w:r>
        <w:r>
          <w:instrText xml:space="preserve"> PAGEREF _Toc8314 \h </w:instrText>
        </w:r>
        <w:r>
          <w:fldChar w:fldCharType="separate"/>
        </w:r>
        <w:r>
          <w:t>43</w:t>
        </w:r>
        <w:r>
          <w:fldChar w:fldCharType="end"/>
        </w:r>
      </w:hyperlink>
    </w:p>
    <w:p>
      <w:pPr>
        <w:pStyle w:val="TOC1"/>
        <w:tabs>
          <w:tab w:val="right" w:leader="dot" w:pos="8306"/>
        </w:tabs>
      </w:pPr>
      <w:hyperlink w:anchor="_Toc18452" w:history="1">
        <w:r>
          <w:rPr>
            <w:rFonts w:ascii="仿宋" w:eastAsia="仿宋" w:hAnsi="仿宋" w:cs="仿宋" w:hint="eastAsia"/>
            <w:lang w:eastAsia="zh-CN"/>
          </w:rPr>
          <w:t>十一、高档餐饮项目环境影响分析</w:t>
        </w:r>
        <w:r>
          <w:tab/>
        </w:r>
        <w:r>
          <w:fldChar w:fldCharType="begin"/>
        </w:r>
        <w:r>
          <w:instrText xml:space="preserve"> PAGEREF _Toc18452 \h </w:instrText>
        </w:r>
        <w:r>
          <w:fldChar w:fldCharType="separate"/>
        </w:r>
        <w:r>
          <w:t>44</w:t>
        </w:r>
        <w:r>
          <w:fldChar w:fldCharType="end"/>
        </w:r>
      </w:hyperlink>
    </w:p>
    <w:p>
      <w:pPr>
        <w:pStyle w:val="TOC2"/>
        <w:tabs>
          <w:tab w:val="right" w:leader="dot" w:pos="8306"/>
        </w:tabs>
      </w:pPr>
      <w:hyperlink w:anchor="_Toc22953" w:history="1">
        <w:r>
          <w:rPr>
            <w:rFonts w:ascii="仿宋" w:eastAsia="仿宋" w:hAnsi="仿宋" w:cs="仿宋" w:hint="eastAsia"/>
            <w:lang w:eastAsia="zh-CN"/>
          </w:rPr>
          <w:t>(一)、建设区域环境质量现状</w:t>
        </w:r>
        <w:r>
          <w:tab/>
        </w:r>
        <w:r>
          <w:fldChar w:fldCharType="begin"/>
        </w:r>
        <w:r>
          <w:instrText xml:space="preserve"> PAGEREF _Toc22953 \h </w:instrText>
        </w:r>
        <w:r>
          <w:fldChar w:fldCharType="separate"/>
        </w:r>
        <w:r>
          <w:t>44</w:t>
        </w:r>
        <w:r>
          <w:fldChar w:fldCharType="end"/>
        </w:r>
      </w:hyperlink>
    </w:p>
    <w:p>
      <w:pPr>
        <w:pStyle w:val="TOC2"/>
        <w:tabs>
          <w:tab w:val="right" w:leader="dot" w:pos="8306"/>
        </w:tabs>
      </w:pPr>
      <w:hyperlink w:anchor="_Toc14447" w:history="1">
        <w:r>
          <w:rPr>
            <w:rFonts w:ascii="仿宋" w:eastAsia="仿宋" w:hAnsi="仿宋" w:cs="仿宋" w:hint="eastAsia"/>
            <w:lang w:eastAsia="zh-CN"/>
          </w:rPr>
          <w:t>(二)、建设期环境保护</w:t>
        </w:r>
        <w:r>
          <w:tab/>
        </w:r>
        <w:r>
          <w:fldChar w:fldCharType="begin"/>
        </w:r>
        <w:r>
          <w:instrText xml:space="preserve"> PAGEREF _Toc14447 \h </w:instrText>
        </w:r>
        <w:r>
          <w:fldChar w:fldCharType="separate"/>
        </w:r>
        <w:r>
          <w:t>45</w:t>
        </w:r>
        <w:r>
          <w:fldChar w:fldCharType="end"/>
        </w:r>
      </w:hyperlink>
    </w:p>
    <w:p>
      <w:pPr>
        <w:pStyle w:val="TOC2"/>
        <w:tabs>
          <w:tab w:val="right" w:leader="dot" w:pos="8306"/>
        </w:tabs>
      </w:pPr>
      <w:hyperlink w:anchor="_Toc7036" w:history="1">
        <w:r>
          <w:rPr>
            <w:rFonts w:ascii="仿宋" w:eastAsia="仿宋" w:hAnsi="仿宋" w:cs="仿宋" w:hint="eastAsia"/>
            <w:lang w:eastAsia="zh-CN"/>
          </w:rPr>
          <w:t>(三)、运营期环境保护</w:t>
        </w:r>
        <w:r>
          <w:tab/>
        </w:r>
        <w:r>
          <w:fldChar w:fldCharType="begin"/>
        </w:r>
        <w:r>
          <w:instrText xml:space="preserve"> PAGEREF _Toc7036 \h </w:instrText>
        </w:r>
        <w:r>
          <w:fldChar w:fldCharType="separate"/>
        </w:r>
        <w:r>
          <w:t>47</w:t>
        </w:r>
        <w:r>
          <w:fldChar w:fldCharType="end"/>
        </w:r>
      </w:hyperlink>
    </w:p>
    <w:p>
      <w:pPr>
        <w:pStyle w:val="TOC2"/>
        <w:tabs>
          <w:tab w:val="right" w:leader="dot" w:pos="8306"/>
        </w:tabs>
      </w:pPr>
      <w:hyperlink w:anchor="_Toc1640" w:history="1">
        <w:r>
          <w:rPr>
            <w:rFonts w:ascii="仿宋" w:eastAsia="仿宋" w:hAnsi="仿宋" w:cs="仿宋" w:hint="eastAsia"/>
            <w:lang w:eastAsia="zh-CN"/>
          </w:rPr>
          <w:t>(四)、高档餐饮项目建设对区域经济的影响</w:t>
        </w:r>
        <w:r>
          <w:tab/>
        </w:r>
        <w:r>
          <w:fldChar w:fldCharType="begin"/>
        </w:r>
        <w:r>
          <w:instrText xml:space="preserve"> PAGEREF _Toc1640 \h </w:instrText>
        </w:r>
        <w:r>
          <w:fldChar w:fldCharType="separate"/>
        </w:r>
        <w:r>
          <w:t>48</w:t>
        </w:r>
        <w:r>
          <w:fldChar w:fldCharType="end"/>
        </w:r>
      </w:hyperlink>
    </w:p>
    <w:p>
      <w:pPr>
        <w:pStyle w:val="TOC2"/>
        <w:tabs>
          <w:tab w:val="right" w:leader="dot" w:pos="8306"/>
        </w:tabs>
      </w:pPr>
      <w:hyperlink w:anchor="_Toc4826" w:history="1">
        <w:r>
          <w:rPr>
            <w:rFonts w:ascii="仿宋" w:eastAsia="仿宋" w:hAnsi="仿宋" w:cs="仿宋" w:hint="eastAsia"/>
            <w:lang w:eastAsia="zh-CN"/>
          </w:rPr>
          <w:t>(五)、废弃物处理</w:t>
        </w:r>
        <w:r>
          <w:tab/>
        </w:r>
        <w:r>
          <w:fldChar w:fldCharType="begin"/>
        </w:r>
        <w:r>
          <w:instrText xml:space="preserve"> PAGEREF _Toc4826 \h </w:instrText>
        </w:r>
        <w:r>
          <w:fldChar w:fldCharType="separate"/>
        </w:r>
        <w:r>
          <w:t>50</w:t>
        </w:r>
        <w:r>
          <w:fldChar w:fldCharType="end"/>
        </w:r>
      </w:hyperlink>
    </w:p>
    <w:p>
      <w:pPr>
        <w:pStyle w:val="TOC2"/>
        <w:tabs>
          <w:tab w:val="right" w:leader="dot" w:pos="8306"/>
        </w:tabs>
      </w:pPr>
      <w:hyperlink w:anchor="_Toc10643" w:history="1">
        <w:r>
          <w:rPr>
            <w:rFonts w:ascii="仿宋" w:eastAsia="仿宋" w:hAnsi="仿宋" w:cs="仿宋" w:hint="eastAsia"/>
            <w:lang w:eastAsia="zh-CN"/>
          </w:rPr>
          <w:t>(六)、特殊环境影响分析</w:t>
        </w:r>
        <w:r>
          <w:tab/>
        </w:r>
        <w:r>
          <w:fldChar w:fldCharType="begin"/>
        </w:r>
        <w:r>
          <w:instrText xml:space="preserve"> PAGEREF _Toc10643 \h </w:instrText>
        </w:r>
        <w:r>
          <w:fldChar w:fldCharType="separate"/>
        </w:r>
        <w:r>
          <w:t>51</w:t>
        </w:r>
        <w:r>
          <w:fldChar w:fldCharType="end"/>
        </w:r>
      </w:hyperlink>
    </w:p>
    <w:p>
      <w:pPr>
        <w:pStyle w:val="TOC2"/>
        <w:tabs>
          <w:tab w:val="right" w:leader="dot" w:pos="8306"/>
        </w:tabs>
      </w:pPr>
      <w:hyperlink w:anchor="_Toc1575" w:history="1">
        <w:r>
          <w:rPr>
            <w:rFonts w:ascii="仿宋" w:eastAsia="仿宋" w:hAnsi="仿宋" w:cs="仿宋" w:hint="eastAsia"/>
            <w:lang w:eastAsia="zh-CN"/>
          </w:rPr>
          <w:t>(七)、清洁生产</w:t>
        </w:r>
        <w:r>
          <w:tab/>
        </w:r>
        <w:r>
          <w:fldChar w:fldCharType="begin"/>
        </w:r>
        <w:r>
          <w:instrText xml:space="preserve"> PAGEREF _Toc1575 \h </w:instrText>
        </w:r>
        <w:r>
          <w:fldChar w:fldCharType="separate"/>
        </w:r>
        <w:r>
          <w:t>52</w:t>
        </w:r>
        <w:r>
          <w:fldChar w:fldCharType="end"/>
        </w:r>
      </w:hyperlink>
    </w:p>
    <w:p>
      <w:pPr>
        <w:pStyle w:val="TOC2"/>
        <w:tabs>
          <w:tab w:val="right" w:leader="dot" w:pos="8306"/>
        </w:tabs>
      </w:pPr>
      <w:hyperlink w:anchor="_Toc20322" w:history="1">
        <w:r>
          <w:rPr>
            <w:rFonts w:ascii="仿宋" w:eastAsia="仿宋" w:hAnsi="仿宋" w:cs="仿宋" w:hint="eastAsia"/>
            <w:lang w:eastAsia="zh-CN"/>
          </w:rPr>
          <w:t>(八)、环境保护综合评价</w:t>
        </w:r>
        <w:r>
          <w:tab/>
        </w:r>
        <w:r>
          <w:fldChar w:fldCharType="begin"/>
        </w:r>
        <w:r>
          <w:instrText xml:space="preserve"> PAGEREF _Toc20322 \h </w:instrText>
        </w:r>
        <w:r>
          <w:fldChar w:fldCharType="separate"/>
        </w:r>
        <w:r>
          <w:t>53</w:t>
        </w:r>
        <w:r>
          <w:fldChar w:fldCharType="end"/>
        </w:r>
      </w:hyperlink>
    </w:p>
    <w:p>
      <w:pPr>
        <w:pStyle w:val="TOC1"/>
        <w:tabs>
          <w:tab w:val="right" w:leader="dot" w:pos="8306"/>
        </w:tabs>
      </w:pPr>
      <w:hyperlink w:anchor="_Toc21315" w:history="1">
        <w:r>
          <w:rPr>
            <w:rFonts w:ascii="仿宋" w:eastAsia="仿宋" w:hAnsi="仿宋" w:cs="仿宋" w:hint="eastAsia"/>
            <w:lang w:eastAsia="zh-CN"/>
          </w:rPr>
          <w:t>十二、高档餐饮项目创新与研发</w:t>
        </w:r>
        <w:r>
          <w:tab/>
        </w:r>
        <w:r>
          <w:fldChar w:fldCharType="begin"/>
        </w:r>
        <w:r>
          <w:instrText xml:space="preserve"> PAGEREF _Toc21315 \h </w:instrText>
        </w:r>
        <w:r>
          <w:fldChar w:fldCharType="separate"/>
        </w:r>
        <w:r>
          <w:t>54</w:t>
        </w:r>
        <w:r>
          <w:fldChar w:fldCharType="end"/>
        </w:r>
      </w:hyperlink>
    </w:p>
    <w:p>
      <w:pPr>
        <w:pStyle w:val="TOC2"/>
        <w:tabs>
          <w:tab w:val="right" w:leader="dot" w:pos="8306"/>
        </w:tabs>
      </w:pPr>
      <w:hyperlink w:anchor="_Toc29589" w:history="1">
        <w:r>
          <w:rPr>
            <w:rFonts w:ascii="仿宋" w:eastAsia="仿宋" w:hAnsi="仿宋" w:cs="仿宋" w:hint="eastAsia"/>
            <w:lang w:eastAsia="zh-CN"/>
          </w:rPr>
          <w:t>(一)、创新策略与方向</w:t>
        </w:r>
        <w:r>
          <w:tab/>
        </w:r>
        <w:r>
          <w:fldChar w:fldCharType="begin"/>
        </w:r>
        <w:r>
          <w:instrText xml:space="preserve"> PAGEREF _Toc29589 \h </w:instrText>
        </w:r>
        <w:r>
          <w:fldChar w:fldCharType="separate"/>
        </w:r>
        <w:r>
          <w:t>54</w:t>
        </w:r>
        <w:r>
          <w:fldChar w:fldCharType="end"/>
        </w:r>
      </w:hyperlink>
    </w:p>
    <w:p>
      <w:pPr>
        <w:pStyle w:val="TOC2"/>
        <w:tabs>
          <w:tab w:val="right" w:leader="dot" w:pos="8306"/>
        </w:tabs>
      </w:pPr>
      <w:hyperlink w:anchor="_Toc28330" w:history="1">
        <w:r>
          <w:rPr>
            <w:rFonts w:ascii="仿宋" w:eastAsia="仿宋" w:hAnsi="仿宋" w:cs="仿宋" w:hint="eastAsia"/>
            <w:lang w:eastAsia="zh-CN"/>
          </w:rPr>
          <w:t>(二)、研发规划与投入</w:t>
        </w:r>
        <w:r>
          <w:tab/>
        </w:r>
        <w:r>
          <w:fldChar w:fldCharType="begin"/>
        </w:r>
        <w:r>
          <w:instrText xml:space="preserve"> PAGEREF _Toc28330 \h </w:instrText>
        </w:r>
        <w:r>
          <w:fldChar w:fldCharType="separate"/>
        </w:r>
        <w:r>
          <w:t>56</w:t>
        </w:r>
        <w:r>
          <w:fldChar w:fldCharType="end"/>
        </w:r>
      </w:hyperlink>
    </w:p>
    <w:p>
      <w:pPr>
        <w:pStyle w:val="TOC1"/>
        <w:tabs>
          <w:tab w:val="right" w:leader="dot" w:pos="8306"/>
        </w:tabs>
      </w:pPr>
      <w:hyperlink w:anchor="_Toc2430" w:history="1">
        <w:r>
          <w:rPr>
            <w:rFonts w:ascii="仿宋" w:eastAsia="仿宋" w:hAnsi="仿宋" w:cs="仿宋" w:hint="eastAsia"/>
            <w:lang w:eastAsia="zh-CN"/>
          </w:rPr>
          <w:t>十三、高档餐饮项目实施时间节点</w:t>
        </w:r>
        <w:r>
          <w:tab/>
        </w:r>
        <w:r>
          <w:fldChar w:fldCharType="begin"/>
        </w:r>
        <w:r>
          <w:instrText xml:space="preserve"> PAGEREF _Toc2430 \h </w:instrText>
        </w:r>
        <w:r>
          <w:fldChar w:fldCharType="separate"/>
        </w:r>
        <w:r>
          <w:t>58</w:t>
        </w:r>
        <w:r>
          <w:fldChar w:fldCharType="end"/>
        </w:r>
      </w:hyperlink>
    </w:p>
    <w:p>
      <w:pPr>
        <w:pStyle w:val="TOC2"/>
        <w:tabs>
          <w:tab w:val="right" w:leader="dot" w:pos="8306"/>
        </w:tabs>
      </w:pPr>
      <w:hyperlink w:anchor="_Toc29757" w:history="1">
        <w:r>
          <w:rPr>
            <w:rFonts w:ascii="仿宋" w:eastAsia="仿宋" w:hAnsi="仿宋" w:cs="仿宋" w:hint="eastAsia"/>
            <w:lang w:eastAsia="zh-CN"/>
          </w:rPr>
          <w:t>(一)、高档餐饮项目启动阶段时间节点</w:t>
        </w:r>
        <w:r>
          <w:tab/>
        </w:r>
        <w:r>
          <w:fldChar w:fldCharType="begin"/>
        </w:r>
        <w:r>
          <w:instrText xml:space="preserve"> PAGEREF _Toc29757 \h </w:instrText>
        </w:r>
        <w:r>
          <w:fldChar w:fldCharType="separate"/>
        </w:r>
        <w:r>
          <w:t>58</w:t>
        </w:r>
        <w:r>
          <w:fldChar w:fldCharType="end"/>
        </w:r>
      </w:hyperlink>
    </w:p>
    <w:p>
      <w:pPr>
        <w:pStyle w:val="TOC2"/>
        <w:tabs>
          <w:tab w:val="right" w:leader="dot" w:pos="8306"/>
        </w:tabs>
      </w:pPr>
      <w:hyperlink w:anchor="_Toc9209" w:history="1">
        <w:r>
          <w:rPr>
            <w:rFonts w:ascii="仿宋" w:eastAsia="仿宋" w:hAnsi="仿宋" w:cs="仿宋" w:hint="eastAsia"/>
            <w:lang w:eastAsia="zh-CN"/>
          </w:rPr>
          <w:t>(二)、高档餐饮项目执行阶段时间节点</w:t>
        </w:r>
        <w:r>
          <w:tab/>
        </w:r>
        <w:r>
          <w:fldChar w:fldCharType="begin"/>
        </w:r>
        <w:r>
          <w:instrText xml:space="preserve"> PAGEREF _Toc9209 \h </w:instrText>
        </w:r>
        <w:r>
          <w:fldChar w:fldCharType="separate"/>
        </w:r>
        <w:r>
          <w:t>59</w:t>
        </w:r>
        <w:r>
          <w:fldChar w:fldCharType="end"/>
        </w:r>
      </w:hyperlink>
    </w:p>
    <w:p>
      <w:pPr>
        <w:pStyle w:val="TOC2"/>
        <w:tabs>
          <w:tab w:val="right" w:leader="dot" w:pos="8306"/>
        </w:tabs>
      </w:pPr>
      <w:hyperlink w:anchor="_Toc8136" w:history="1">
        <w:r>
          <w:rPr>
            <w:rFonts w:ascii="仿宋" w:eastAsia="仿宋" w:hAnsi="仿宋" w:cs="仿宋" w:hint="eastAsia"/>
            <w:lang w:eastAsia="zh-CN"/>
          </w:rPr>
          <w:t>(三)、高档餐饮项目完成阶段时间节点</w:t>
        </w:r>
        <w:r>
          <w:tab/>
        </w:r>
        <w:r>
          <w:fldChar w:fldCharType="begin"/>
        </w:r>
        <w:r>
          <w:instrText xml:space="preserve"> PAGEREF _Toc8136 \h </w:instrText>
        </w:r>
        <w:r>
          <w:fldChar w:fldCharType="separate"/>
        </w:r>
        <w:r>
          <w:t>60</w:t>
        </w:r>
        <w:r>
          <w:fldChar w:fldCharType="end"/>
        </w:r>
      </w:hyperlink>
    </w:p>
    <w:p>
      <w:pPr>
        <w:pStyle w:val="TOC1"/>
        <w:tabs>
          <w:tab w:val="right" w:leader="dot" w:pos="8306"/>
        </w:tabs>
      </w:pPr>
      <w:hyperlink w:anchor="_Toc14982" w:history="1">
        <w:r>
          <w:rPr>
            <w:rFonts w:ascii="仿宋" w:eastAsia="仿宋" w:hAnsi="仿宋" w:cs="仿宋" w:hint="eastAsia"/>
            <w:lang w:eastAsia="zh-CN"/>
          </w:rPr>
          <w:t>十四、高档餐饮项目治理与监督</w:t>
        </w:r>
        <w:r>
          <w:tab/>
        </w:r>
        <w:r>
          <w:fldChar w:fldCharType="begin"/>
        </w:r>
        <w:r>
          <w:instrText xml:space="preserve"> PAGEREF _Toc14982 \h </w:instrText>
        </w:r>
        <w:r>
          <w:fldChar w:fldCharType="separate"/>
        </w:r>
        <w:r>
          <w:t>61</w:t>
        </w:r>
        <w:r>
          <w:fldChar w:fldCharType="end"/>
        </w:r>
      </w:hyperlink>
    </w:p>
    <w:p>
      <w:pPr>
        <w:pStyle w:val="TOC2"/>
        <w:tabs>
          <w:tab w:val="right" w:leader="dot" w:pos="8306"/>
        </w:tabs>
      </w:pPr>
      <w:hyperlink w:anchor="_Toc29245" w:history="1">
        <w:r>
          <w:rPr>
            <w:rFonts w:ascii="仿宋" w:eastAsia="仿宋" w:hAnsi="仿宋" w:cs="仿宋" w:hint="eastAsia"/>
            <w:lang w:eastAsia="zh-CN"/>
          </w:rPr>
          <w:t>(一)、高档餐饮项目治理结构</w:t>
        </w:r>
        <w:r>
          <w:tab/>
        </w:r>
        <w:r>
          <w:fldChar w:fldCharType="begin"/>
        </w:r>
        <w:r>
          <w:instrText xml:space="preserve"> PAGEREF _Toc29245 \h </w:instrText>
        </w:r>
        <w:r>
          <w:fldChar w:fldCharType="separate"/>
        </w:r>
        <w:r>
          <w:t>61</w:t>
        </w:r>
        <w:r>
          <w:fldChar w:fldCharType="end"/>
        </w:r>
      </w:hyperlink>
    </w:p>
    <w:p>
      <w:pPr>
        <w:pStyle w:val="TOC2"/>
        <w:tabs>
          <w:tab w:val="right" w:leader="dot" w:pos="8306"/>
        </w:tabs>
      </w:pPr>
      <w:hyperlink w:anchor="_Toc12856" w:history="1">
        <w:r>
          <w:rPr>
            <w:rFonts w:ascii="仿宋" w:eastAsia="仿宋" w:hAnsi="仿宋" w:cs="仿宋" w:hint="eastAsia"/>
            <w:lang w:eastAsia="zh-CN"/>
          </w:rPr>
          <w:t>(二)、监督与审计</w:t>
        </w:r>
        <w:r>
          <w:tab/>
        </w:r>
        <w:r>
          <w:fldChar w:fldCharType="begin"/>
        </w:r>
        <w:r>
          <w:instrText xml:space="preserve"> PAGEREF _Toc12856 \h </w:instrText>
        </w:r>
        <w:r>
          <w:fldChar w:fldCharType="separate"/>
        </w:r>
        <w:r>
          <w:t>62</w:t>
        </w:r>
        <w:r>
          <w:fldChar w:fldCharType="end"/>
        </w:r>
      </w:hyperlink>
    </w:p>
    <w:p>
      <w:pPr>
        <w:pStyle w:val="TOC1"/>
        <w:tabs>
          <w:tab w:val="right" w:leader="dot" w:pos="8306"/>
        </w:tabs>
      </w:pPr>
      <w:hyperlink w:anchor="_Toc25444" w:history="1">
        <w:r>
          <w:rPr>
            <w:rFonts w:ascii="仿宋" w:eastAsia="仿宋" w:hAnsi="仿宋" w:cs="仿宋" w:hint="eastAsia"/>
            <w:lang w:eastAsia="zh-CN"/>
          </w:rPr>
          <w:t>十五、高档餐饮项目变更管理</w:t>
        </w:r>
        <w:r>
          <w:tab/>
        </w:r>
        <w:r>
          <w:fldChar w:fldCharType="begin"/>
        </w:r>
        <w:r>
          <w:instrText xml:space="preserve"> PAGEREF _Toc25444 \h </w:instrText>
        </w:r>
        <w:r>
          <w:fldChar w:fldCharType="separate"/>
        </w:r>
        <w:r>
          <w:t>64</w:t>
        </w:r>
        <w:r>
          <w:fldChar w:fldCharType="end"/>
        </w:r>
      </w:hyperlink>
    </w:p>
    <w:p>
      <w:pPr>
        <w:pStyle w:val="TOC2"/>
        <w:tabs>
          <w:tab w:val="right" w:leader="dot" w:pos="8306"/>
        </w:tabs>
      </w:pPr>
      <w:hyperlink w:anchor="_Toc10581" w:history="1">
        <w:r>
          <w:rPr>
            <w:rFonts w:ascii="仿宋" w:eastAsia="仿宋" w:hAnsi="仿宋" w:cs="仿宋" w:hint="eastAsia"/>
            <w:lang w:eastAsia="zh-CN"/>
          </w:rPr>
          <w:t>(一)、变更申请与评估</w:t>
        </w:r>
        <w:r>
          <w:tab/>
        </w:r>
        <w:r>
          <w:fldChar w:fldCharType="begin"/>
        </w:r>
        <w:r>
          <w:instrText xml:space="preserve"> PAGEREF _Toc10581 \h </w:instrText>
        </w:r>
        <w:r>
          <w:fldChar w:fldCharType="separate"/>
        </w:r>
        <w:r>
          <w:t>64</w:t>
        </w:r>
        <w:r>
          <w:fldChar w:fldCharType="end"/>
        </w:r>
      </w:hyperlink>
    </w:p>
    <w:p>
      <w:pPr>
        <w:pStyle w:val="TOC2"/>
        <w:tabs>
          <w:tab w:val="right" w:leader="dot" w:pos="8306"/>
        </w:tabs>
      </w:pPr>
      <w:hyperlink w:anchor="_Toc10965" w:history="1">
        <w:r>
          <w:rPr>
            <w:rFonts w:ascii="仿宋" w:eastAsia="仿宋" w:hAnsi="仿宋" w:cs="仿宋" w:hint="eastAsia"/>
            <w:lang w:eastAsia="zh-CN"/>
          </w:rPr>
          <w:t>(二)、变更实施与控制</w:t>
        </w:r>
        <w:r>
          <w:tab/>
        </w:r>
        <w:r>
          <w:fldChar w:fldCharType="begin"/>
        </w:r>
        <w:r>
          <w:instrText xml:space="preserve"> PAGEREF _Toc10965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47"/>
      <w:r>
        <w:rPr>
          <w:rFonts w:ascii="仿宋" w:eastAsia="仿宋" w:hAnsi="仿宋" w:cs="仿宋" w:hint="eastAsia"/>
          <w:sz w:val="28"/>
          <w:lang w:eastAsia="zh-CN"/>
        </w:rPr>
        <w:t>一、高档餐饮项目建设单位说明</w:t>
      </w:r>
      <w:bookmarkEnd w:id="2"/>
    </w:p>
    <w:p>
      <w:pPr>
        <w:pStyle w:val="Heading2"/>
        <w:rPr>
          <w:rFonts w:ascii="仿宋" w:eastAsia="仿宋" w:hAnsi="仿宋" w:cs="仿宋" w:hint="eastAsia"/>
          <w:lang w:eastAsia="zh-CN"/>
        </w:rPr>
      </w:pPr>
      <w:bookmarkStart w:id="3" w:name="_Toc3298"/>
      <w:r>
        <w:rPr>
          <w:rFonts w:ascii="仿宋" w:eastAsia="仿宋" w:hAnsi="仿宋" w:cs="仿宋" w:hint="eastAsia"/>
          <w:lang w:eastAsia="zh-CN"/>
        </w:rPr>
        <w:t>(一)、高档餐饮项目承办单位基本情况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档餐饮项目承办单位的XXXX，我们着眼于实现可持续的经济效益。通过技术创新和解决方案的提供，公司预计在高档餐饮项目执行期间将获得可观的收入增长。这一收入来源主要包括高档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同时，我们注重成本控制和效率提升，以确保高档餐饮项目的可持续盈利。透过精细的管理和资源优化，公司期望实现高档餐饮项目利润最大化。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档餐饮项目实施进行全面的投资评估，包括高档餐饮项目启动阶段的资金投入和后续运营成本。通过对高档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档餐饮项目实施过程中具备足够的资金流动性，公司将进行详尽的现金流分析。这包括资金需求的合理预测、高档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817"/>
      <w:r>
        <w:rPr>
          <w:rFonts w:ascii="仿宋" w:eastAsia="仿宋" w:hAnsi="仿宋" w:cs="仿宋" w:hint="eastAsia"/>
          <w:sz w:val="28"/>
          <w:lang w:eastAsia="zh-CN"/>
        </w:rPr>
        <w:t>二、高档餐饮项目绩效评估</w:t>
      </w:r>
      <w:bookmarkEnd w:id="5"/>
    </w:p>
    <w:p>
      <w:pPr>
        <w:pStyle w:val="Heading2"/>
        <w:rPr>
          <w:rFonts w:ascii="仿宋" w:eastAsia="仿宋" w:hAnsi="仿宋" w:cs="仿宋" w:hint="eastAsia"/>
          <w:lang w:eastAsia="zh-CN"/>
        </w:rPr>
      </w:pPr>
      <w:bookmarkStart w:id="6" w:name="_Toc197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档餐饮项目中，我们设计了一套全面的绩效评估指标，以确保高档餐饮项目的可控和成功交付。这些指标跨足高档餐饮项目目标、成本、进度和质量等多个维度，为我们提供了全面洞察高档餐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目标达成率是我们关注的首要指标。我们设定了明确的目标，并通过定期监测和评估，迅速发现并应对潜在的目标偏差。这为高档餐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成本绩效是另一个核心关注点。通过实际成本与预算成本的对比分析，我们深入了解成本差异的原因，及时调整资源分配，保持高档餐饮项目在经济效益方面的合理水平。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进度作为关键的绩效指标之一，得到了精心的关注。我们制定了详细的高档餐饮项目进度计划，并设立了进度符合度指标，确保实际进度与计划进度保持一致。这使我们能够快速发现和解决潜在的进度问题，保持高档餐饮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档餐饮项目绩效的不可或缺的一环。我们引入了一系列的质量标准和客户满意度指标，以确保高档餐饮项目交付的成果在质量上达到或超越预期水平。通过持续监测这些指标，我们努力提升高档餐饮项目整体质量水平，为高档餐饮项目的成功交付提供有力保障。通过这些科学且全面的绩效评估，我们能够更好地引导高档餐饮项目的持续改进，确保高档餐饮项目目标的顺利达成。</w:t>
      </w:r>
    </w:p>
    <w:p>
      <w:pPr>
        <w:pStyle w:val="Heading2"/>
        <w:ind w:firstLine="560" w:firstLineChars="200"/>
        <w:rPr>
          <w:rFonts w:ascii="仿宋" w:eastAsia="仿宋" w:hAnsi="仿宋" w:cs="仿宋" w:hint="eastAsia"/>
          <w:sz w:val="28"/>
          <w:lang w:eastAsia="zh-CN"/>
        </w:rPr>
      </w:pPr>
      <w:bookmarkStart w:id="7" w:name="_Toc180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绩效评估是高档餐饮项目中的关键环节，为确保高档餐饮项目达到预期目标，我们采用了多层次、多维度的绩效评估方法。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档餐饮项目的战略目标对齐，确保每个决策和行动都与高档餐饮项目整体目标保持一致。团队会定期召开战略对齐会议，审视当前工作与高档餐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档餐饮项目进度、质量、成本和风险等方面。这些指标通过数据收集和分析，为高档餐饮项目管理团队提供了客观的评估依据。例如，我们通过高档餐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绩效评估不仅仅停留在高档餐饮项目内部，还考虑了高档餐饮项目对外部环境的影响。我们定期进行干系人满意度调查，以了解各利益相关方对高档餐饮项目的期望和满意度，并及时做出调整。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这种多层次、多角度的绩效评估方法，使得我们能够全面了解高档餐饮项目的运行状态，及时做出调整，确保高档餐饮项目在不断变化的环境中保持稳健前行。</w:t>
      </w:r>
    </w:p>
    <w:p>
      <w:pPr>
        <w:pStyle w:val="Heading2"/>
        <w:ind w:firstLine="560" w:firstLineChars="200"/>
        <w:rPr>
          <w:rFonts w:ascii="仿宋" w:eastAsia="仿宋" w:hAnsi="仿宋" w:cs="仿宋" w:hint="eastAsia"/>
          <w:sz w:val="28"/>
          <w:lang w:eastAsia="zh-CN"/>
        </w:rPr>
      </w:pPr>
      <w:bookmarkStart w:id="8" w:name="_Toc264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为了确保高档餐饮项目的有效管理和不断优化，我们采用了精心设计的绩效评估周期。这个周期旨在实现灵活、实时和全面的评估，以适应高档餐饮项目执行中的各种挑战。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档餐饮项目的不同需求，分为短期、中期和长期。短期评估关注每个迭代或工作周期，以及时发现和解决当前任务中的问题。中期评估涵盖几个迭代，深入了解整体高档餐饮项目的趋势和性能。长期评估则着眼于整个高档餐饮项目阶段，确保高档餐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档餐饮项目管理工具和协作平台，团队成员能够随时更新和分享高档餐饮项目数据。这种实时性的反馈机制使我们能够及时察觉潜在问题，快速调整，保持高档餐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档餐饮项目的决策制定密不可分。每个周期的高档餐饮项目回顾会议成为集体总结经验、识别问题深层次原因并找到创新解决方案的平台。这种定期的反思与调整机制使高档餐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929"/>
      <w:r>
        <w:rPr>
          <w:rFonts w:ascii="仿宋" w:eastAsia="仿宋" w:hAnsi="仿宋" w:cs="仿宋" w:hint="eastAsia"/>
          <w:sz w:val="28"/>
          <w:lang w:eastAsia="zh-CN"/>
        </w:rPr>
        <w:t>三、高档餐饮项目建设背景及必要性分析</w:t>
      </w:r>
      <w:bookmarkEnd w:id="9"/>
    </w:p>
    <w:p>
      <w:pPr>
        <w:pStyle w:val="Heading2"/>
        <w:rPr>
          <w:rFonts w:ascii="仿宋" w:eastAsia="仿宋" w:hAnsi="仿宋" w:cs="仿宋" w:hint="eastAsia"/>
          <w:lang w:eastAsia="zh-CN"/>
        </w:rPr>
      </w:pPr>
      <w:bookmarkStart w:id="10" w:name="_Toc28456"/>
      <w:r>
        <w:rPr>
          <w:rFonts w:ascii="仿宋" w:eastAsia="仿宋" w:hAnsi="仿宋" w:cs="仿宋" w:hint="eastAsia"/>
          <w:lang w:eastAsia="zh-CN"/>
        </w:rPr>
        <w:t>(一)、高档餐饮项目背景分析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档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档餐饮项目在这个潮流中的定位。同时，我们将关注行业内涌现的新兴机遇，以便高档餐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档餐饮项目提供了强大的发展动力。我们将聚焦于行业内最新的技术发展趋势，包括但不限于人工智能、大数据分析、物联网等领域。通过深度的技术研究，我们将确保高档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档餐饮项目发展的源泉。我们将投入更多的精力对市场需求进行深入剖析，超越表面的需求，深入挖掘潜在的市场痛点和机遇。通过对市场需求的细致了解，高档餐饮项目将更有针对性地设计解决方案，满足市场的多样化需求，从而更好地促进高档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档餐饮项目战略至关重要。我们将对竞争态势进行更为深入的分析，包括但不限于市场份额、产品特点、客户满意度等多个维度。通过深度的竞争分析，高档餐饮项目将能够更准确地把握市场脉搏，制定具有竞争力的高档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档餐饮项目的发展具有直接的影响。我们将进行更为全面的法规和政策分析，了解行业发展中的潜在法律风险和合规挑战。通过充分了解和遵守相关法规，高档餐饮项目将确保在法律框架内合法合规运营，为高档餐饮项目的稳健发展提供有力支持。</w:t>
      </w:r>
    </w:p>
    <w:p>
      <w:pPr>
        <w:pStyle w:val="Heading2"/>
        <w:ind w:firstLine="560" w:firstLineChars="200"/>
        <w:rPr>
          <w:rFonts w:ascii="仿宋" w:eastAsia="仿宋" w:hAnsi="仿宋" w:cs="仿宋" w:hint="eastAsia"/>
          <w:sz w:val="28"/>
          <w:lang w:eastAsia="zh-CN"/>
        </w:rPr>
      </w:pPr>
      <w:bookmarkStart w:id="11" w:name="_Toc24091"/>
      <w:r>
        <w:rPr>
          <w:rFonts w:ascii="仿宋" w:eastAsia="仿宋" w:hAnsi="仿宋" w:cs="仿宋" w:hint="eastAsia"/>
          <w:sz w:val="28"/>
          <w:lang w:eastAsia="zh-CN"/>
        </w:rPr>
        <w:t>(二)、高档餐饮项目建设必要性分析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建设的迫切性源于对行业发展趋势的深刻洞察。我们正处于一个行业变革的时代，科技创新、数字化转型成为企业发展的关键动力。高档餐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建设不仅仅是为了跟上潮流，更是为了通过技术创新推动企业的持续发展。通过引入先进的技术和解决方案，高档餐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档餐饮项目的建设成为必然选择，通过提高产品质量、拓展服务领域，从而在竞争中获得更多的机会。高档餐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档餐饮项目建设的必要性体现在对客户需求更精准的满足。通过高档餐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建设的背后是对企业持续创新的追求。只有通过不断创新，企业才能在竞争中立于不败之地。高档餐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865"/>
      <w:r>
        <w:rPr>
          <w:rFonts w:ascii="仿宋" w:eastAsia="仿宋" w:hAnsi="仿宋" w:cs="仿宋" w:hint="eastAsia"/>
          <w:sz w:val="28"/>
          <w:lang w:eastAsia="zh-CN"/>
        </w:rPr>
        <w:t>四、高档餐饮项目土建工程</w:t>
      </w:r>
      <w:bookmarkEnd w:id="12"/>
    </w:p>
    <w:p>
      <w:pPr>
        <w:pStyle w:val="Heading2"/>
        <w:rPr>
          <w:rFonts w:ascii="仿宋" w:eastAsia="仿宋" w:hAnsi="仿宋" w:cs="仿宋" w:hint="eastAsia"/>
          <w:lang w:eastAsia="zh-CN"/>
        </w:rPr>
      </w:pPr>
      <w:bookmarkStart w:id="13" w:name="_Toc220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在高档餐饮项目的建筑工程设计中，我们将秉承一系列重要的设计原则，以确保高档餐饮项目建筑在功能、美观、可持续性等方面达到最佳效果。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首要原则是确保建筑的功能性得到最大化的发挥。我们将充分理解高档餐饮项目的实际需求，合理布局各个功能区域，保证建筑在满足业务需求的同时，提供高效的工作环境。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在建筑设计中，我们将综合考虑建设和运营成本。通过精细的经济效益分析，确保设计方案在高效利用资源的同时，对高档餐饮项目的长期盈利能力有积极的贡献。</w:t>
      </w:r>
    </w:p>
    <w:p>
      <w:pPr>
        <w:pStyle w:val="Heading2"/>
        <w:ind w:firstLine="560" w:firstLineChars="200"/>
        <w:rPr>
          <w:rFonts w:ascii="仿宋" w:eastAsia="仿宋" w:hAnsi="仿宋" w:cs="仿宋" w:hint="eastAsia"/>
          <w:sz w:val="28"/>
          <w:lang w:eastAsia="zh-CN"/>
        </w:rPr>
      </w:pPr>
      <w:bookmarkStart w:id="14" w:name="_Toc2966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餐饮项目的土建工程设计中，我们将精准设定设计年限，结合高档餐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档餐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6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档餐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档餐饮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档餐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53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本期工程高档餐饮项目预计总建筑面积XXX平方米，其中：计容建筑面积XXX平方米，计划建筑工程投资XX万元，占高档餐饮项目总投资的XX%。</w:t>
      </w:r>
    </w:p>
    <w:p>
      <w:pPr>
        <w:pStyle w:val="Heading1"/>
        <w:ind w:firstLine="560" w:firstLineChars="200"/>
        <w:rPr>
          <w:rFonts w:ascii="仿宋" w:eastAsia="仿宋" w:hAnsi="仿宋" w:cs="仿宋" w:hint="eastAsia"/>
          <w:sz w:val="28"/>
          <w:lang w:eastAsia="zh-CN"/>
        </w:rPr>
      </w:pPr>
      <w:bookmarkStart w:id="17" w:name="_Toc32007"/>
      <w:r>
        <w:rPr>
          <w:rFonts w:ascii="仿宋" w:eastAsia="仿宋" w:hAnsi="仿宋" w:cs="仿宋" w:hint="eastAsia"/>
          <w:sz w:val="28"/>
          <w:lang w:eastAsia="zh-CN"/>
        </w:rPr>
        <w:t>五、高档餐饮项目概论</w:t>
      </w:r>
      <w:bookmarkEnd w:id="17"/>
    </w:p>
    <w:p>
      <w:pPr>
        <w:pStyle w:val="Heading2"/>
        <w:rPr>
          <w:rFonts w:ascii="仿宋" w:eastAsia="仿宋" w:hAnsi="仿宋" w:cs="仿宋" w:hint="eastAsia"/>
          <w:lang w:eastAsia="zh-CN"/>
        </w:rPr>
      </w:pPr>
      <w:bookmarkStart w:id="18" w:name="_Toc6491"/>
      <w:r>
        <w:rPr>
          <w:rFonts w:ascii="仿宋" w:eastAsia="仿宋" w:hAnsi="仿宋" w:cs="仿宋" w:hint="eastAsia"/>
          <w:lang w:eastAsia="zh-CN"/>
        </w:rPr>
        <w:t>(一)、高档餐饮项目概况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的起源追溯至对市场的深入洞察。市场的不断演变与变革为高档餐饮项目提供了难得的机遇。当前市场存在的需求缺口和变革的大环境共同构成了高档餐饮项目的背景。这个高档餐饮项目旨在充分利用市场机遇，填补行业中尚未满足的需求，为客户提供全新的解决方案。市场的变革和需求的增长使得这个高档餐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高档餐饮项目名称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正式命名为高档餐饮。这个名称不仅仅是一个标识，更代表了高档餐饮项目的核心理念和愿景。它蕴含着高档餐饮项目所要解决问题的关键字，具有强烈的表达和辨识度，为高档餐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高档餐饮项目目标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的核心目标是提供一种全新、高效的解决方案，满足客户日益增长的需求。高档餐饮项目追求的不仅仅是满足市场需求，更是在市场中获得卓越的竞争优势。通过不断提升产品或服务的质量和创新水平，高档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高档餐饮项目范围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全面涵盖了产品研发、制造、市场推广和售后服务，确保从产品设计到最终用户体验的全方位关注。这一全面的高档餐饮项目范围是为了确保高档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高档餐饮项目时间表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高档餐饮项目计划在未来18个月内完成，包括研发、测试、市场试点和正式推出等不同阶段。这个时间表的合理设计是为了确保高档餐饮项目各个阶段的顺利推进，以便按时交付高质量的成果。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高档餐饮项目预算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高档餐饮项目总预算估算为XX百万美元，主要分配在研发、市场推广、人员培训和运营等方面。这一充足的预算为高档餐饮项目提供了充足的资源，确保高档餐饮项目在各个方面都能取得优异的表现。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高档餐饮项目风险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高档餐饮项目可能面临的风险包括市场接受度低、技术难题、竞争激烈等。高档餐饮项目团队已经制定了相应的风险应对计划，通过前瞻性的风险管理，确保高档餐饮项目在面对不确定性时能够迅速做出应对。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高档餐饮项目团队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高档餐饮项目汇聚了一支经验丰富、多领域专业素养的核心团队，确保高档餐饮项目在各个方面都能拥有高水平的执行力。团队的协同作战是高档餐饮项目成功的关键因素之一。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高档餐饮项目背景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高档餐饮项目的背景根植于市场对更高效、创新产品的渴望，同时也受到科技发展对行业格局的深刻改变的影响。这为高档餐饮项目提供了广阔的发展空间和市场需求。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高档餐饮项目现状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截至目前，高档餐饮项目已完成市场调研和技术验证，取得了初步的成功。这为高档餐饮项目在未来的发展奠定了坚实的基础，为更远大的目标打下了坚实的基石。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8156"/>
      <w:r>
        <w:rPr>
          <w:rFonts w:ascii="仿宋" w:eastAsia="仿宋" w:hAnsi="仿宋" w:cs="仿宋" w:hint="eastAsia"/>
          <w:sz w:val="28"/>
          <w:lang w:eastAsia="zh-CN"/>
        </w:rPr>
        <w:t>(二)、高档餐饮项目目标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keyword》高档餐饮项目首要业务目标是在市场中占据有利地位，实现产品/服务的成功推广和销售。通过不断提升产品质量、创新性，高档餐饮项目追求成为行业中的领导者，赢得更多客户的青睐。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在科技迅速发展的时代，高档餐饮项目着眼于技术创新。通过持续的研发和技术升级，高档餐饮项目旨在推出更具创新性的产品或服务，以满足市场对新鲜、先进解决方案的需求。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https://d.book118.com/118056142007006031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高档餐饮项目计划设计方案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70C55"/>
    <w:rsid w:val="7F270C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6142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2024-01-22T03:06:00Z</dcterms:created>
  <dcterms:modified xsi:type="dcterms:W3CDTF">2024-01-22T03:06:37Z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0C7D692724594DB5A5F5AFED9047CAC8_11</vt:lpwstr>
  </property>
  <property fmtid="{D5CDD505-2E9C-101B-9397-08002B2CF9AE}" pid="3" name="KSOProductBuildVer">
    <vt:lpwstr>2052-12.1.0.16120</vt:lpwstr>
  </property>
</Properties>
</file>