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2" w:history="1">
        <w:r>
          <w:rPr>
            <w:rFonts w:ascii="仿宋" w:eastAsia="仿宋" w:hAnsi="仿宋" w:cs="仿宋" w:hint="eastAsia"/>
            <w:lang w:eastAsia="zh-CN"/>
          </w:rPr>
          <w:t>序言</w:t>
        </w:r>
        <w:r>
          <w:tab/>
        </w:r>
        <w:r>
          <w:fldChar w:fldCharType="begin"/>
        </w:r>
        <w:r>
          <w:instrText xml:space="preserve"> PAGEREF _Toc442 \h </w:instrText>
        </w:r>
        <w:r>
          <w:fldChar w:fldCharType="separate"/>
        </w:r>
        <w:r>
          <w:t>3</w:t>
        </w:r>
        <w:r>
          <w:fldChar w:fldCharType="end"/>
        </w:r>
      </w:hyperlink>
    </w:p>
    <w:p>
      <w:pPr>
        <w:pStyle w:val="TOC1"/>
        <w:tabs>
          <w:tab w:val="right" w:leader="dot" w:pos="8306"/>
        </w:tabs>
      </w:pPr>
      <w:hyperlink w:anchor="_Toc21980" w:history="1">
        <w:r>
          <w:rPr>
            <w:rFonts w:ascii="仿宋" w:eastAsia="仿宋" w:hAnsi="仿宋" w:cs="仿宋" w:hint="eastAsia"/>
            <w:lang w:eastAsia="zh-CN"/>
          </w:rPr>
          <w:t>一、财务管理与成本控制</w:t>
        </w:r>
        <w:r>
          <w:tab/>
        </w:r>
        <w:r>
          <w:fldChar w:fldCharType="begin"/>
        </w:r>
        <w:r>
          <w:instrText xml:space="preserve"> PAGEREF _Toc21980 \h </w:instrText>
        </w:r>
        <w:r>
          <w:fldChar w:fldCharType="separate"/>
        </w:r>
        <w:r>
          <w:t>3</w:t>
        </w:r>
        <w:r>
          <w:fldChar w:fldCharType="end"/>
        </w:r>
      </w:hyperlink>
    </w:p>
    <w:p>
      <w:pPr>
        <w:pStyle w:val="TOC2"/>
        <w:tabs>
          <w:tab w:val="right" w:leader="dot" w:pos="8306"/>
        </w:tabs>
      </w:pPr>
      <w:hyperlink w:anchor="_Toc15317" w:history="1">
        <w:r>
          <w:rPr>
            <w:rFonts w:ascii="仿宋" w:eastAsia="仿宋" w:hAnsi="仿宋" w:cs="仿宋" w:hint="eastAsia"/>
            <w:lang w:eastAsia="zh-CN"/>
          </w:rPr>
          <w:t>(一)、财务管理体系建设</w:t>
        </w:r>
        <w:r>
          <w:tab/>
        </w:r>
        <w:r>
          <w:fldChar w:fldCharType="begin"/>
        </w:r>
        <w:r>
          <w:instrText xml:space="preserve"> PAGEREF _Toc15317 \h </w:instrText>
        </w:r>
        <w:r>
          <w:fldChar w:fldCharType="separate"/>
        </w:r>
        <w:r>
          <w:t>3</w:t>
        </w:r>
        <w:r>
          <w:fldChar w:fldCharType="end"/>
        </w:r>
      </w:hyperlink>
    </w:p>
    <w:p>
      <w:pPr>
        <w:pStyle w:val="TOC2"/>
        <w:tabs>
          <w:tab w:val="right" w:leader="dot" w:pos="8306"/>
        </w:tabs>
      </w:pPr>
      <w:hyperlink w:anchor="_Toc3842" w:history="1">
        <w:r>
          <w:rPr>
            <w:rFonts w:ascii="仿宋" w:eastAsia="仿宋" w:hAnsi="仿宋" w:cs="仿宋" w:hint="eastAsia"/>
            <w:lang w:eastAsia="zh-CN"/>
          </w:rPr>
          <w:t>(二)、成本控制措施</w:t>
        </w:r>
        <w:r>
          <w:tab/>
        </w:r>
        <w:r>
          <w:fldChar w:fldCharType="begin"/>
        </w:r>
        <w:r>
          <w:instrText xml:space="preserve"> PAGEREF _Toc3842 \h </w:instrText>
        </w:r>
        <w:r>
          <w:fldChar w:fldCharType="separate"/>
        </w:r>
        <w:r>
          <w:t>4</w:t>
        </w:r>
        <w:r>
          <w:fldChar w:fldCharType="end"/>
        </w:r>
      </w:hyperlink>
    </w:p>
    <w:p>
      <w:pPr>
        <w:pStyle w:val="TOC1"/>
        <w:tabs>
          <w:tab w:val="right" w:leader="dot" w:pos="8306"/>
        </w:tabs>
      </w:pPr>
      <w:hyperlink w:anchor="_Toc16801" w:history="1">
        <w:r>
          <w:rPr>
            <w:rFonts w:ascii="仿宋" w:eastAsia="仿宋" w:hAnsi="仿宋" w:cs="仿宋" w:hint="eastAsia"/>
            <w:lang w:eastAsia="zh-CN"/>
          </w:rPr>
          <w:t>二、经济影响分析</w:t>
        </w:r>
        <w:r>
          <w:tab/>
        </w:r>
        <w:r>
          <w:fldChar w:fldCharType="begin"/>
        </w:r>
        <w:r>
          <w:instrText xml:space="preserve"> PAGEREF _Toc16801 \h </w:instrText>
        </w:r>
        <w:r>
          <w:fldChar w:fldCharType="separate"/>
        </w:r>
        <w:r>
          <w:t>5</w:t>
        </w:r>
        <w:r>
          <w:fldChar w:fldCharType="end"/>
        </w:r>
      </w:hyperlink>
    </w:p>
    <w:p>
      <w:pPr>
        <w:pStyle w:val="TOC2"/>
        <w:tabs>
          <w:tab w:val="right" w:leader="dot" w:pos="8306"/>
        </w:tabs>
      </w:pPr>
      <w:hyperlink w:anchor="_Toc13054" w:history="1">
        <w:r>
          <w:rPr>
            <w:rFonts w:ascii="仿宋" w:eastAsia="仿宋" w:hAnsi="仿宋" w:cs="仿宋" w:hint="eastAsia"/>
            <w:lang w:eastAsia="zh-CN"/>
          </w:rPr>
          <w:t>(一)、经济费用效益或费用效果分析</w:t>
        </w:r>
        <w:r>
          <w:tab/>
        </w:r>
        <w:r>
          <w:fldChar w:fldCharType="begin"/>
        </w:r>
        <w:r>
          <w:instrText xml:space="preserve"> PAGEREF _Toc13054 \h </w:instrText>
        </w:r>
        <w:r>
          <w:fldChar w:fldCharType="separate"/>
        </w:r>
        <w:r>
          <w:t>5</w:t>
        </w:r>
        <w:r>
          <w:fldChar w:fldCharType="end"/>
        </w:r>
      </w:hyperlink>
    </w:p>
    <w:p>
      <w:pPr>
        <w:pStyle w:val="TOC2"/>
        <w:tabs>
          <w:tab w:val="right" w:leader="dot" w:pos="8306"/>
        </w:tabs>
      </w:pPr>
      <w:hyperlink w:anchor="_Toc23084" w:history="1">
        <w:r>
          <w:rPr>
            <w:rFonts w:ascii="仿宋" w:eastAsia="仿宋" w:hAnsi="仿宋" w:cs="仿宋" w:hint="eastAsia"/>
            <w:lang w:eastAsia="zh-CN"/>
          </w:rPr>
          <w:t>(二)、行业影响分析</w:t>
        </w:r>
        <w:r>
          <w:tab/>
        </w:r>
        <w:r>
          <w:fldChar w:fldCharType="begin"/>
        </w:r>
        <w:r>
          <w:instrText xml:space="preserve"> PAGEREF _Toc23084 \h </w:instrText>
        </w:r>
        <w:r>
          <w:fldChar w:fldCharType="separate"/>
        </w:r>
        <w:r>
          <w:t>8</w:t>
        </w:r>
        <w:r>
          <w:fldChar w:fldCharType="end"/>
        </w:r>
      </w:hyperlink>
    </w:p>
    <w:p>
      <w:pPr>
        <w:pStyle w:val="TOC2"/>
        <w:tabs>
          <w:tab w:val="right" w:leader="dot" w:pos="8306"/>
        </w:tabs>
      </w:pPr>
      <w:hyperlink w:anchor="_Toc28163" w:history="1">
        <w:r>
          <w:rPr>
            <w:rFonts w:ascii="仿宋" w:eastAsia="仿宋" w:hAnsi="仿宋" w:cs="仿宋" w:hint="eastAsia"/>
            <w:lang w:eastAsia="zh-CN"/>
          </w:rPr>
          <w:t>(三)、区域经济影响分析</w:t>
        </w:r>
        <w:r>
          <w:tab/>
        </w:r>
        <w:r>
          <w:fldChar w:fldCharType="begin"/>
        </w:r>
        <w:r>
          <w:instrText xml:space="preserve"> PAGEREF _Toc28163 \h </w:instrText>
        </w:r>
        <w:r>
          <w:fldChar w:fldCharType="separate"/>
        </w:r>
        <w:r>
          <w:t>9</w:t>
        </w:r>
        <w:r>
          <w:fldChar w:fldCharType="end"/>
        </w:r>
      </w:hyperlink>
    </w:p>
    <w:p>
      <w:pPr>
        <w:pStyle w:val="TOC2"/>
        <w:tabs>
          <w:tab w:val="right" w:leader="dot" w:pos="8306"/>
        </w:tabs>
      </w:pPr>
      <w:hyperlink w:anchor="_Toc25802" w:history="1">
        <w:r>
          <w:rPr>
            <w:rFonts w:ascii="仿宋" w:eastAsia="仿宋" w:hAnsi="仿宋" w:cs="仿宋" w:hint="eastAsia"/>
            <w:lang w:eastAsia="zh-CN"/>
          </w:rPr>
          <w:t>(四)、宏观经济影响分析</w:t>
        </w:r>
        <w:r>
          <w:tab/>
        </w:r>
        <w:r>
          <w:fldChar w:fldCharType="begin"/>
        </w:r>
        <w:r>
          <w:instrText xml:space="preserve"> PAGEREF _Toc25802 \h </w:instrText>
        </w:r>
        <w:r>
          <w:fldChar w:fldCharType="separate"/>
        </w:r>
        <w:r>
          <w:t>10</w:t>
        </w:r>
        <w:r>
          <w:fldChar w:fldCharType="end"/>
        </w:r>
      </w:hyperlink>
    </w:p>
    <w:p>
      <w:pPr>
        <w:pStyle w:val="TOC1"/>
        <w:tabs>
          <w:tab w:val="right" w:leader="dot" w:pos="8306"/>
        </w:tabs>
      </w:pPr>
      <w:hyperlink w:anchor="_Toc15933" w:history="1">
        <w:r>
          <w:rPr>
            <w:rFonts w:ascii="仿宋" w:eastAsia="仿宋" w:hAnsi="仿宋" w:cs="仿宋" w:hint="eastAsia"/>
            <w:lang w:eastAsia="zh-CN"/>
          </w:rPr>
          <w:t>三、社会影响分析</w:t>
        </w:r>
        <w:r>
          <w:tab/>
        </w:r>
        <w:r>
          <w:fldChar w:fldCharType="begin"/>
        </w:r>
        <w:r>
          <w:instrText xml:space="preserve"> PAGEREF _Toc15933 \h </w:instrText>
        </w:r>
        <w:r>
          <w:fldChar w:fldCharType="separate"/>
        </w:r>
        <w:r>
          <w:t>12</w:t>
        </w:r>
        <w:r>
          <w:fldChar w:fldCharType="end"/>
        </w:r>
      </w:hyperlink>
    </w:p>
    <w:p>
      <w:pPr>
        <w:pStyle w:val="TOC2"/>
        <w:tabs>
          <w:tab w:val="right" w:leader="dot" w:pos="8306"/>
        </w:tabs>
      </w:pPr>
      <w:hyperlink w:anchor="_Toc14973" w:history="1">
        <w:r>
          <w:rPr>
            <w:rFonts w:ascii="仿宋" w:eastAsia="仿宋" w:hAnsi="仿宋" w:cs="仿宋" w:hint="eastAsia"/>
            <w:lang w:eastAsia="zh-CN"/>
          </w:rPr>
          <w:t>(一)、社会影响效果分析</w:t>
        </w:r>
        <w:r>
          <w:tab/>
        </w:r>
        <w:r>
          <w:fldChar w:fldCharType="begin"/>
        </w:r>
        <w:r>
          <w:instrText xml:space="preserve"> PAGEREF _Toc14973 \h </w:instrText>
        </w:r>
        <w:r>
          <w:fldChar w:fldCharType="separate"/>
        </w:r>
        <w:r>
          <w:t>12</w:t>
        </w:r>
        <w:r>
          <w:fldChar w:fldCharType="end"/>
        </w:r>
      </w:hyperlink>
    </w:p>
    <w:p>
      <w:pPr>
        <w:pStyle w:val="TOC2"/>
        <w:tabs>
          <w:tab w:val="right" w:leader="dot" w:pos="8306"/>
        </w:tabs>
      </w:pPr>
      <w:hyperlink w:anchor="_Toc9762" w:history="1">
        <w:r>
          <w:rPr>
            <w:rFonts w:ascii="仿宋" w:eastAsia="仿宋" w:hAnsi="仿宋" w:cs="仿宋" w:hint="eastAsia"/>
            <w:lang w:eastAsia="zh-CN"/>
          </w:rPr>
          <w:t>(二)、社会适应性分析</w:t>
        </w:r>
        <w:r>
          <w:tab/>
        </w:r>
        <w:r>
          <w:fldChar w:fldCharType="begin"/>
        </w:r>
        <w:r>
          <w:instrText xml:space="preserve"> PAGEREF _Toc9762 \h </w:instrText>
        </w:r>
        <w:r>
          <w:fldChar w:fldCharType="separate"/>
        </w:r>
        <w:r>
          <w:t>14</w:t>
        </w:r>
        <w:r>
          <w:fldChar w:fldCharType="end"/>
        </w:r>
      </w:hyperlink>
    </w:p>
    <w:p>
      <w:pPr>
        <w:pStyle w:val="TOC2"/>
        <w:tabs>
          <w:tab w:val="right" w:leader="dot" w:pos="8306"/>
        </w:tabs>
      </w:pPr>
      <w:hyperlink w:anchor="_Toc4979" w:history="1">
        <w:r>
          <w:rPr>
            <w:rFonts w:ascii="仿宋" w:eastAsia="仿宋" w:hAnsi="仿宋" w:cs="仿宋" w:hint="eastAsia"/>
            <w:lang w:eastAsia="zh-CN"/>
          </w:rPr>
          <w:t>(三)、社会风险及对策分析</w:t>
        </w:r>
        <w:r>
          <w:tab/>
        </w:r>
        <w:r>
          <w:fldChar w:fldCharType="begin"/>
        </w:r>
        <w:r>
          <w:instrText xml:space="preserve"> PAGEREF _Toc4979 \h </w:instrText>
        </w:r>
        <w:r>
          <w:fldChar w:fldCharType="separate"/>
        </w:r>
        <w:r>
          <w:t>16</w:t>
        </w:r>
        <w:r>
          <w:fldChar w:fldCharType="end"/>
        </w:r>
      </w:hyperlink>
    </w:p>
    <w:p>
      <w:pPr>
        <w:pStyle w:val="TOC1"/>
        <w:tabs>
          <w:tab w:val="right" w:leader="dot" w:pos="8306"/>
        </w:tabs>
      </w:pPr>
      <w:hyperlink w:anchor="_Toc1651" w:history="1">
        <w:r>
          <w:rPr>
            <w:rFonts w:ascii="仿宋" w:eastAsia="仿宋" w:hAnsi="仿宋" w:cs="仿宋" w:hint="eastAsia"/>
            <w:lang w:eastAsia="zh-CN"/>
          </w:rPr>
          <w:t>四、资源开发及综合利用分析</w:t>
        </w:r>
        <w:r>
          <w:tab/>
        </w:r>
        <w:r>
          <w:fldChar w:fldCharType="begin"/>
        </w:r>
        <w:r>
          <w:instrText xml:space="preserve"> PAGEREF _Toc1651 \h </w:instrText>
        </w:r>
        <w:r>
          <w:fldChar w:fldCharType="separate"/>
        </w:r>
        <w:r>
          <w:t>19</w:t>
        </w:r>
        <w:r>
          <w:fldChar w:fldCharType="end"/>
        </w:r>
      </w:hyperlink>
    </w:p>
    <w:p>
      <w:pPr>
        <w:pStyle w:val="TOC2"/>
        <w:tabs>
          <w:tab w:val="right" w:leader="dot" w:pos="8306"/>
        </w:tabs>
      </w:pPr>
      <w:hyperlink w:anchor="_Toc22923" w:history="1">
        <w:r>
          <w:rPr>
            <w:rFonts w:ascii="仿宋" w:eastAsia="仿宋" w:hAnsi="仿宋" w:cs="仿宋" w:hint="eastAsia"/>
            <w:lang w:eastAsia="zh-CN"/>
          </w:rPr>
          <w:t>(一)、资源开发方案</w:t>
        </w:r>
        <w:r>
          <w:tab/>
        </w:r>
        <w:r>
          <w:fldChar w:fldCharType="begin"/>
        </w:r>
        <w:r>
          <w:instrText xml:space="preserve"> PAGEREF _Toc22923 \h </w:instrText>
        </w:r>
        <w:r>
          <w:fldChar w:fldCharType="separate"/>
        </w:r>
        <w:r>
          <w:t>19</w:t>
        </w:r>
        <w:r>
          <w:fldChar w:fldCharType="end"/>
        </w:r>
      </w:hyperlink>
    </w:p>
    <w:p>
      <w:pPr>
        <w:pStyle w:val="TOC2"/>
        <w:tabs>
          <w:tab w:val="right" w:leader="dot" w:pos="8306"/>
        </w:tabs>
      </w:pPr>
      <w:hyperlink w:anchor="_Toc1322" w:history="1">
        <w:r>
          <w:rPr>
            <w:rFonts w:ascii="仿宋" w:eastAsia="仿宋" w:hAnsi="仿宋" w:cs="仿宋" w:hint="eastAsia"/>
            <w:lang w:eastAsia="zh-CN"/>
          </w:rPr>
          <w:t>(二)、资源利用方案</w:t>
        </w:r>
        <w:r>
          <w:tab/>
        </w:r>
        <w:r>
          <w:fldChar w:fldCharType="begin"/>
        </w:r>
        <w:r>
          <w:instrText xml:space="preserve"> PAGEREF _Toc1322 \h </w:instrText>
        </w:r>
        <w:r>
          <w:fldChar w:fldCharType="separate"/>
        </w:r>
        <w:r>
          <w:t>20</w:t>
        </w:r>
        <w:r>
          <w:fldChar w:fldCharType="end"/>
        </w:r>
      </w:hyperlink>
    </w:p>
    <w:p>
      <w:pPr>
        <w:pStyle w:val="TOC2"/>
        <w:tabs>
          <w:tab w:val="right" w:leader="dot" w:pos="8306"/>
        </w:tabs>
      </w:pPr>
      <w:hyperlink w:anchor="_Toc22539" w:history="1">
        <w:r>
          <w:rPr>
            <w:rFonts w:ascii="仿宋" w:eastAsia="仿宋" w:hAnsi="仿宋" w:cs="仿宋" w:hint="eastAsia"/>
            <w:lang w:eastAsia="zh-CN"/>
          </w:rPr>
          <w:t>(三)、资源节约措施</w:t>
        </w:r>
        <w:r>
          <w:tab/>
        </w:r>
        <w:r>
          <w:fldChar w:fldCharType="begin"/>
        </w:r>
        <w:r>
          <w:instrText xml:space="preserve"> PAGEREF _Toc22539 \h </w:instrText>
        </w:r>
        <w:r>
          <w:fldChar w:fldCharType="separate"/>
        </w:r>
        <w:r>
          <w:t>21</w:t>
        </w:r>
        <w:r>
          <w:fldChar w:fldCharType="end"/>
        </w:r>
      </w:hyperlink>
    </w:p>
    <w:p>
      <w:pPr>
        <w:pStyle w:val="TOC1"/>
        <w:tabs>
          <w:tab w:val="right" w:leader="dot" w:pos="8306"/>
        </w:tabs>
      </w:pPr>
      <w:hyperlink w:anchor="_Toc20704" w:history="1">
        <w:r>
          <w:rPr>
            <w:rFonts w:ascii="仿宋" w:eastAsia="仿宋" w:hAnsi="仿宋" w:cs="仿宋" w:hint="eastAsia"/>
            <w:lang w:eastAsia="zh-CN"/>
          </w:rPr>
          <w:t>五、环境和生态影响分析</w:t>
        </w:r>
        <w:r>
          <w:tab/>
        </w:r>
        <w:r>
          <w:fldChar w:fldCharType="begin"/>
        </w:r>
        <w:r>
          <w:instrText xml:space="preserve"> PAGEREF _Toc20704 \h </w:instrText>
        </w:r>
        <w:r>
          <w:fldChar w:fldCharType="separate"/>
        </w:r>
        <w:r>
          <w:t>23</w:t>
        </w:r>
        <w:r>
          <w:fldChar w:fldCharType="end"/>
        </w:r>
      </w:hyperlink>
    </w:p>
    <w:p>
      <w:pPr>
        <w:pStyle w:val="TOC2"/>
        <w:tabs>
          <w:tab w:val="right" w:leader="dot" w:pos="8306"/>
        </w:tabs>
      </w:pPr>
      <w:hyperlink w:anchor="_Toc31204" w:history="1">
        <w:r>
          <w:rPr>
            <w:rFonts w:ascii="仿宋" w:eastAsia="仿宋" w:hAnsi="仿宋" w:cs="仿宋" w:hint="eastAsia"/>
            <w:lang w:eastAsia="zh-CN"/>
          </w:rPr>
          <w:t>(一)、环境和生态现状</w:t>
        </w:r>
        <w:r>
          <w:tab/>
        </w:r>
        <w:r>
          <w:fldChar w:fldCharType="begin"/>
        </w:r>
        <w:r>
          <w:instrText xml:space="preserve"> PAGEREF _Toc31204 \h </w:instrText>
        </w:r>
        <w:r>
          <w:fldChar w:fldCharType="separate"/>
        </w:r>
        <w:r>
          <w:t>23</w:t>
        </w:r>
        <w:r>
          <w:fldChar w:fldCharType="end"/>
        </w:r>
      </w:hyperlink>
    </w:p>
    <w:p>
      <w:pPr>
        <w:pStyle w:val="TOC2"/>
        <w:tabs>
          <w:tab w:val="right" w:leader="dot" w:pos="8306"/>
        </w:tabs>
      </w:pPr>
      <w:hyperlink w:anchor="_Toc19581" w:history="1">
        <w:r>
          <w:rPr>
            <w:rFonts w:ascii="仿宋" w:eastAsia="仿宋" w:hAnsi="仿宋" w:cs="仿宋" w:hint="eastAsia"/>
            <w:lang w:eastAsia="zh-CN"/>
          </w:rPr>
          <w:t>(二)、生态环境影响分析</w:t>
        </w:r>
        <w:r>
          <w:tab/>
        </w:r>
        <w:r>
          <w:fldChar w:fldCharType="begin"/>
        </w:r>
        <w:r>
          <w:instrText xml:space="preserve"> PAGEREF _Toc19581 \h </w:instrText>
        </w:r>
        <w:r>
          <w:fldChar w:fldCharType="separate"/>
        </w:r>
        <w:r>
          <w:t>24</w:t>
        </w:r>
        <w:r>
          <w:fldChar w:fldCharType="end"/>
        </w:r>
      </w:hyperlink>
    </w:p>
    <w:p>
      <w:pPr>
        <w:pStyle w:val="TOC2"/>
        <w:tabs>
          <w:tab w:val="right" w:leader="dot" w:pos="8306"/>
        </w:tabs>
      </w:pPr>
      <w:hyperlink w:anchor="_Toc4921" w:history="1">
        <w:r>
          <w:rPr>
            <w:rFonts w:ascii="仿宋" w:eastAsia="仿宋" w:hAnsi="仿宋" w:cs="仿宋" w:hint="eastAsia"/>
            <w:lang w:eastAsia="zh-CN"/>
          </w:rPr>
          <w:t>(三)、生态环境保护措施</w:t>
        </w:r>
        <w:r>
          <w:tab/>
        </w:r>
        <w:r>
          <w:fldChar w:fldCharType="begin"/>
        </w:r>
        <w:r>
          <w:instrText xml:space="preserve"> PAGEREF _Toc4921 \h </w:instrText>
        </w:r>
        <w:r>
          <w:fldChar w:fldCharType="separate"/>
        </w:r>
        <w:r>
          <w:t>25</w:t>
        </w:r>
        <w:r>
          <w:fldChar w:fldCharType="end"/>
        </w:r>
      </w:hyperlink>
    </w:p>
    <w:p>
      <w:pPr>
        <w:pStyle w:val="TOC2"/>
        <w:tabs>
          <w:tab w:val="right" w:leader="dot" w:pos="8306"/>
        </w:tabs>
      </w:pPr>
      <w:hyperlink w:anchor="_Toc19744" w:history="1">
        <w:r>
          <w:rPr>
            <w:rFonts w:ascii="仿宋" w:eastAsia="仿宋" w:hAnsi="仿宋" w:cs="仿宋" w:hint="eastAsia"/>
            <w:lang w:eastAsia="zh-CN"/>
          </w:rPr>
          <w:t>(四)、地质灾害影响分析</w:t>
        </w:r>
        <w:r>
          <w:tab/>
        </w:r>
        <w:r>
          <w:fldChar w:fldCharType="begin"/>
        </w:r>
        <w:r>
          <w:instrText xml:space="preserve"> PAGEREF _Toc19744 \h </w:instrText>
        </w:r>
        <w:r>
          <w:fldChar w:fldCharType="separate"/>
        </w:r>
        <w:r>
          <w:t>27</w:t>
        </w:r>
        <w:r>
          <w:fldChar w:fldCharType="end"/>
        </w:r>
      </w:hyperlink>
    </w:p>
    <w:p>
      <w:pPr>
        <w:pStyle w:val="TOC2"/>
        <w:tabs>
          <w:tab w:val="right" w:leader="dot" w:pos="8306"/>
        </w:tabs>
      </w:pPr>
      <w:hyperlink w:anchor="_Toc22536" w:history="1">
        <w:r>
          <w:rPr>
            <w:rFonts w:ascii="仿宋" w:eastAsia="仿宋" w:hAnsi="仿宋" w:cs="仿宋" w:hint="eastAsia"/>
            <w:lang w:eastAsia="zh-CN"/>
          </w:rPr>
          <w:t>(五)、特殊环境影响</w:t>
        </w:r>
        <w:r>
          <w:tab/>
        </w:r>
        <w:r>
          <w:fldChar w:fldCharType="begin"/>
        </w:r>
        <w:r>
          <w:instrText xml:space="preserve"> PAGEREF _Toc22536 \h </w:instrText>
        </w:r>
        <w:r>
          <w:fldChar w:fldCharType="separate"/>
        </w:r>
        <w:r>
          <w:t>29</w:t>
        </w:r>
        <w:r>
          <w:fldChar w:fldCharType="end"/>
        </w:r>
      </w:hyperlink>
    </w:p>
    <w:p>
      <w:pPr>
        <w:pStyle w:val="TOC1"/>
        <w:tabs>
          <w:tab w:val="right" w:leader="dot" w:pos="8306"/>
        </w:tabs>
      </w:pPr>
      <w:hyperlink w:anchor="_Toc9386" w:history="1">
        <w:r>
          <w:rPr>
            <w:rFonts w:ascii="仿宋" w:eastAsia="仿宋" w:hAnsi="仿宋" w:cs="仿宋" w:hint="eastAsia"/>
            <w:lang w:eastAsia="zh-CN"/>
          </w:rPr>
          <w:t>六、背景、必要性分析</w:t>
        </w:r>
        <w:r>
          <w:tab/>
        </w:r>
        <w:r>
          <w:fldChar w:fldCharType="begin"/>
        </w:r>
        <w:r>
          <w:instrText xml:space="preserve"> PAGEREF _Toc9386 \h </w:instrText>
        </w:r>
        <w:r>
          <w:fldChar w:fldCharType="separate"/>
        </w:r>
        <w:r>
          <w:t>30</w:t>
        </w:r>
        <w:r>
          <w:fldChar w:fldCharType="end"/>
        </w:r>
      </w:hyperlink>
    </w:p>
    <w:p>
      <w:pPr>
        <w:pStyle w:val="TOC2"/>
        <w:tabs>
          <w:tab w:val="right" w:leader="dot" w:pos="8306"/>
        </w:tabs>
      </w:pPr>
      <w:hyperlink w:anchor="_Toc28960" w:history="1">
        <w:r>
          <w:rPr>
            <w:rFonts w:ascii="仿宋" w:eastAsia="仿宋" w:hAnsi="仿宋" w:cs="仿宋" w:hint="eastAsia"/>
            <w:lang w:eastAsia="zh-CN"/>
          </w:rPr>
          <w:t>(一)、项目建设背景</w:t>
        </w:r>
        <w:r>
          <w:tab/>
        </w:r>
        <w:r>
          <w:fldChar w:fldCharType="begin"/>
        </w:r>
        <w:r>
          <w:instrText xml:space="preserve"> PAGEREF _Toc28960 \h </w:instrText>
        </w:r>
        <w:r>
          <w:fldChar w:fldCharType="separate"/>
        </w:r>
        <w:r>
          <w:t>30</w:t>
        </w:r>
        <w:r>
          <w:fldChar w:fldCharType="end"/>
        </w:r>
      </w:hyperlink>
    </w:p>
    <w:p>
      <w:pPr>
        <w:pStyle w:val="TOC2"/>
        <w:tabs>
          <w:tab w:val="right" w:leader="dot" w:pos="8306"/>
        </w:tabs>
      </w:pPr>
      <w:hyperlink w:anchor="_Toc17753" w:history="1">
        <w:r>
          <w:rPr>
            <w:rFonts w:ascii="仿宋" w:eastAsia="仿宋" w:hAnsi="仿宋" w:cs="仿宋" w:hint="eastAsia"/>
            <w:lang w:eastAsia="zh-CN"/>
          </w:rPr>
          <w:t>(二)、必要性分析</w:t>
        </w:r>
        <w:r>
          <w:tab/>
        </w:r>
        <w:r>
          <w:fldChar w:fldCharType="begin"/>
        </w:r>
        <w:r>
          <w:instrText xml:space="preserve"> PAGEREF _Toc17753 \h </w:instrText>
        </w:r>
        <w:r>
          <w:fldChar w:fldCharType="separate"/>
        </w:r>
        <w:r>
          <w:t>31</w:t>
        </w:r>
        <w:r>
          <w:fldChar w:fldCharType="end"/>
        </w:r>
      </w:hyperlink>
    </w:p>
    <w:p>
      <w:pPr>
        <w:pStyle w:val="TOC2"/>
        <w:tabs>
          <w:tab w:val="right" w:leader="dot" w:pos="8306"/>
        </w:tabs>
      </w:pPr>
      <w:hyperlink w:anchor="_Toc27085" w:history="1">
        <w:r>
          <w:rPr>
            <w:rFonts w:ascii="仿宋" w:eastAsia="仿宋" w:hAnsi="仿宋" w:cs="仿宋" w:hint="eastAsia"/>
            <w:lang w:eastAsia="zh-CN"/>
          </w:rPr>
          <w:t>(三)、项目建设有利条件</w:t>
        </w:r>
        <w:r>
          <w:tab/>
        </w:r>
        <w:r>
          <w:fldChar w:fldCharType="begin"/>
        </w:r>
        <w:r>
          <w:instrText xml:space="preserve"> PAGEREF _Toc27085 \h </w:instrText>
        </w:r>
        <w:r>
          <w:fldChar w:fldCharType="separate"/>
        </w:r>
        <w:r>
          <w:t>32</w:t>
        </w:r>
        <w:r>
          <w:fldChar w:fldCharType="end"/>
        </w:r>
      </w:hyperlink>
    </w:p>
    <w:p>
      <w:pPr>
        <w:pStyle w:val="TOC1"/>
        <w:tabs>
          <w:tab w:val="right" w:leader="dot" w:pos="8306"/>
        </w:tabs>
      </w:pPr>
      <w:hyperlink w:anchor="_Toc28482" w:history="1">
        <w:r>
          <w:rPr>
            <w:rFonts w:ascii="仿宋" w:eastAsia="仿宋" w:hAnsi="仿宋" w:cs="仿宋" w:hint="eastAsia"/>
            <w:lang w:eastAsia="zh-CN"/>
          </w:rPr>
          <w:t>七、项目变更管理</w:t>
        </w:r>
        <w:r>
          <w:tab/>
        </w:r>
        <w:r>
          <w:fldChar w:fldCharType="begin"/>
        </w:r>
        <w:r>
          <w:instrText xml:space="preserve"> PAGEREF _Toc28482 \h </w:instrText>
        </w:r>
        <w:r>
          <w:fldChar w:fldCharType="separate"/>
        </w:r>
        <w:r>
          <w:t>34</w:t>
        </w:r>
        <w:r>
          <w:fldChar w:fldCharType="end"/>
        </w:r>
      </w:hyperlink>
    </w:p>
    <w:p>
      <w:pPr>
        <w:pStyle w:val="TOC2"/>
        <w:tabs>
          <w:tab w:val="right" w:leader="dot" w:pos="8306"/>
        </w:tabs>
      </w:pPr>
      <w:hyperlink w:anchor="_Toc17378" w:history="1">
        <w:r>
          <w:rPr>
            <w:rFonts w:ascii="仿宋" w:eastAsia="仿宋" w:hAnsi="仿宋" w:cs="仿宋" w:hint="eastAsia"/>
            <w:lang w:eastAsia="zh-CN"/>
          </w:rPr>
          <w:t>(一)、变更控制流程</w:t>
        </w:r>
        <w:r>
          <w:tab/>
        </w:r>
        <w:r>
          <w:fldChar w:fldCharType="begin"/>
        </w:r>
        <w:r>
          <w:instrText xml:space="preserve"> PAGEREF _Toc17378 \h </w:instrText>
        </w:r>
        <w:r>
          <w:fldChar w:fldCharType="separate"/>
        </w:r>
        <w:r>
          <w:t>34</w:t>
        </w:r>
        <w:r>
          <w:fldChar w:fldCharType="end"/>
        </w:r>
      </w:hyperlink>
    </w:p>
    <w:p>
      <w:pPr>
        <w:pStyle w:val="TOC2"/>
        <w:tabs>
          <w:tab w:val="right" w:leader="dot" w:pos="8306"/>
        </w:tabs>
      </w:pPr>
      <w:hyperlink w:anchor="_Toc7865" w:history="1">
        <w:r>
          <w:rPr>
            <w:rFonts w:ascii="仿宋" w:eastAsia="仿宋" w:hAnsi="仿宋" w:cs="仿宋" w:hint="eastAsia"/>
            <w:lang w:eastAsia="zh-CN"/>
          </w:rPr>
          <w:t>(二)、影响评估与处理</w:t>
        </w:r>
        <w:r>
          <w:tab/>
        </w:r>
        <w:r>
          <w:fldChar w:fldCharType="begin"/>
        </w:r>
        <w:r>
          <w:instrText xml:space="preserve"> PAGEREF _Toc7865 \h </w:instrText>
        </w:r>
        <w:r>
          <w:fldChar w:fldCharType="separate"/>
        </w:r>
        <w:r>
          <w:t>34</w:t>
        </w:r>
        <w:r>
          <w:fldChar w:fldCharType="end"/>
        </w:r>
      </w:hyperlink>
    </w:p>
    <w:p>
      <w:pPr>
        <w:pStyle w:val="TOC2"/>
        <w:tabs>
          <w:tab w:val="right" w:leader="dot" w:pos="8306"/>
        </w:tabs>
      </w:pPr>
      <w:hyperlink w:anchor="_Toc11522" w:history="1">
        <w:r>
          <w:rPr>
            <w:rFonts w:ascii="仿宋" w:eastAsia="仿宋" w:hAnsi="仿宋" w:cs="仿宋" w:hint="eastAsia"/>
            <w:lang w:eastAsia="zh-CN"/>
          </w:rPr>
          <w:t>(三)、变更记录与追踪</w:t>
        </w:r>
        <w:r>
          <w:tab/>
        </w:r>
        <w:r>
          <w:fldChar w:fldCharType="begin"/>
        </w:r>
        <w:r>
          <w:instrText xml:space="preserve"> PAGEREF _Toc11522 \h </w:instrText>
        </w:r>
        <w:r>
          <w:fldChar w:fldCharType="separate"/>
        </w:r>
        <w:r>
          <w:t>36</w:t>
        </w:r>
        <w:r>
          <w:fldChar w:fldCharType="end"/>
        </w:r>
      </w:hyperlink>
    </w:p>
    <w:p>
      <w:pPr>
        <w:pStyle w:val="TOC2"/>
        <w:tabs>
          <w:tab w:val="right" w:leader="dot" w:pos="8306"/>
        </w:tabs>
      </w:pPr>
      <w:hyperlink w:anchor="_Toc27368" w:history="1">
        <w:r>
          <w:rPr>
            <w:rFonts w:ascii="仿宋" w:eastAsia="仿宋" w:hAnsi="仿宋" w:cs="仿宋" w:hint="eastAsia"/>
            <w:lang w:eastAsia="zh-CN"/>
          </w:rPr>
          <w:t>(四)、变更管理策略</w:t>
        </w:r>
        <w:r>
          <w:tab/>
        </w:r>
        <w:r>
          <w:fldChar w:fldCharType="begin"/>
        </w:r>
        <w:r>
          <w:instrText xml:space="preserve"> PAGEREF _Toc27368 \h </w:instrText>
        </w:r>
        <w:r>
          <w:fldChar w:fldCharType="separate"/>
        </w:r>
        <w:r>
          <w:t>38</w:t>
        </w:r>
        <w:r>
          <w:fldChar w:fldCharType="end"/>
        </w:r>
      </w:hyperlink>
    </w:p>
    <w:p>
      <w:pPr>
        <w:pStyle w:val="TOC1"/>
        <w:tabs>
          <w:tab w:val="right" w:leader="dot" w:pos="8306"/>
        </w:tabs>
      </w:pPr>
      <w:hyperlink w:anchor="_Toc26466" w:history="1">
        <w:r>
          <w:rPr>
            <w:rFonts w:ascii="仿宋" w:eastAsia="仿宋" w:hAnsi="仿宋" w:cs="仿宋" w:hint="eastAsia"/>
            <w:lang w:eastAsia="zh-CN"/>
          </w:rPr>
          <w:t>八、项目质量与标准</w:t>
        </w:r>
        <w:r>
          <w:tab/>
        </w:r>
        <w:r>
          <w:fldChar w:fldCharType="begin"/>
        </w:r>
        <w:r>
          <w:instrText xml:space="preserve"> PAGEREF _Toc26466 \h </w:instrText>
        </w:r>
        <w:r>
          <w:fldChar w:fldCharType="separate"/>
        </w:r>
        <w:r>
          <w:t>39</w:t>
        </w:r>
        <w:r>
          <w:fldChar w:fldCharType="end"/>
        </w:r>
      </w:hyperlink>
    </w:p>
    <w:p>
      <w:pPr>
        <w:pStyle w:val="TOC2"/>
        <w:tabs>
          <w:tab w:val="right" w:leader="dot" w:pos="8306"/>
        </w:tabs>
      </w:pPr>
      <w:hyperlink w:anchor="_Toc15904" w:history="1">
        <w:r>
          <w:rPr>
            <w:rFonts w:ascii="仿宋" w:eastAsia="仿宋" w:hAnsi="仿宋" w:cs="仿宋" w:hint="eastAsia"/>
            <w:lang w:eastAsia="zh-CN"/>
          </w:rPr>
          <w:t>(一)、质量保障体系</w:t>
        </w:r>
        <w:r>
          <w:tab/>
        </w:r>
        <w:r>
          <w:fldChar w:fldCharType="begin"/>
        </w:r>
        <w:r>
          <w:instrText xml:space="preserve"> PAGEREF _Toc15904 \h </w:instrText>
        </w:r>
        <w:r>
          <w:fldChar w:fldCharType="separate"/>
        </w:r>
        <w:r>
          <w:t>39</w:t>
        </w:r>
        <w:r>
          <w:fldChar w:fldCharType="end"/>
        </w:r>
      </w:hyperlink>
    </w:p>
    <w:p>
      <w:pPr>
        <w:pStyle w:val="TOC2"/>
        <w:tabs>
          <w:tab w:val="right" w:leader="dot" w:pos="8306"/>
        </w:tabs>
      </w:pPr>
      <w:hyperlink w:anchor="_Toc18771" w:history="1">
        <w:r>
          <w:rPr>
            <w:rFonts w:ascii="仿宋" w:eastAsia="仿宋" w:hAnsi="仿宋" w:cs="仿宋" w:hint="eastAsia"/>
            <w:lang w:eastAsia="zh-CN"/>
          </w:rPr>
          <w:t>(二)、标准化作业流程</w:t>
        </w:r>
        <w:r>
          <w:tab/>
        </w:r>
        <w:r>
          <w:fldChar w:fldCharType="begin"/>
        </w:r>
        <w:r>
          <w:instrText xml:space="preserve"> PAGEREF _Toc18771 \h </w:instrText>
        </w:r>
        <w:r>
          <w:fldChar w:fldCharType="separate"/>
        </w:r>
        <w:r>
          <w:t>41</w:t>
        </w:r>
        <w:r>
          <w:fldChar w:fldCharType="end"/>
        </w:r>
      </w:hyperlink>
    </w:p>
    <w:p>
      <w:pPr>
        <w:pStyle w:val="TOC2"/>
        <w:tabs>
          <w:tab w:val="right" w:leader="dot" w:pos="8306"/>
        </w:tabs>
      </w:pPr>
      <w:hyperlink w:anchor="_Toc23976" w:history="1">
        <w:r>
          <w:rPr>
            <w:rFonts w:ascii="仿宋" w:eastAsia="仿宋" w:hAnsi="仿宋" w:cs="仿宋" w:hint="eastAsia"/>
            <w:lang w:eastAsia="zh-CN"/>
          </w:rPr>
          <w:t>(三)、质量监控与评估</w:t>
        </w:r>
        <w:r>
          <w:tab/>
        </w:r>
        <w:r>
          <w:fldChar w:fldCharType="begin"/>
        </w:r>
        <w:r>
          <w:instrText xml:space="preserve"> PAGEREF _Toc23976 \h </w:instrText>
        </w:r>
        <w:r>
          <w:fldChar w:fldCharType="separate"/>
        </w:r>
        <w:r>
          <w:t>43</w:t>
        </w:r>
        <w:r>
          <w:fldChar w:fldCharType="end"/>
        </w:r>
      </w:hyperlink>
    </w:p>
    <w:p>
      <w:pPr>
        <w:pStyle w:val="TOC2"/>
        <w:tabs>
          <w:tab w:val="right" w:leader="dot" w:pos="8306"/>
        </w:tabs>
      </w:pPr>
      <w:hyperlink w:anchor="_Toc4687" w:history="1">
        <w:r>
          <w:rPr>
            <w:rFonts w:ascii="仿宋" w:eastAsia="仿宋" w:hAnsi="仿宋" w:cs="仿宋" w:hint="eastAsia"/>
            <w:lang w:eastAsia="zh-CN"/>
          </w:rPr>
          <w:t>(四)、质量改进计划</w:t>
        </w:r>
        <w:r>
          <w:tab/>
        </w:r>
        <w:r>
          <w:fldChar w:fldCharType="begin"/>
        </w:r>
        <w:r>
          <w:instrText xml:space="preserve"> PAGEREF _Toc4687 \h </w:instrText>
        </w:r>
        <w:r>
          <w:fldChar w:fldCharType="separate"/>
        </w:r>
        <w:r>
          <w:t>43</w:t>
        </w:r>
        <w:r>
          <w:fldChar w:fldCharType="end"/>
        </w:r>
      </w:hyperlink>
    </w:p>
    <w:p>
      <w:pPr>
        <w:pStyle w:val="TOC1"/>
        <w:tabs>
          <w:tab w:val="right" w:leader="dot" w:pos="8306"/>
        </w:tabs>
      </w:pPr>
      <w:hyperlink w:anchor="_Toc9497" w:history="1">
        <w:r>
          <w:rPr>
            <w:rFonts w:ascii="仿宋" w:eastAsia="仿宋" w:hAnsi="仿宋" w:cs="仿宋" w:hint="eastAsia"/>
            <w:lang w:eastAsia="zh-CN"/>
          </w:rPr>
          <w:t>九、环境保护与绿色发展</w:t>
        </w:r>
        <w:r>
          <w:tab/>
        </w:r>
        <w:r>
          <w:fldChar w:fldCharType="begin"/>
        </w:r>
        <w:r>
          <w:instrText xml:space="preserve"> PAGEREF _Toc9497 \h </w:instrText>
        </w:r>
        <w:r>
          <w:fldChar w:fldCharType="separate"/>
        </w:r>
        <w:r>
          <w:t>45</w:t>
        </w:r>
        <w:r>
          <w:fldChar w:fldCharType="end"/>
        </w:r>
      </w:hyperlink>
    </w:p>
    <w:p>
      <w:pPr>
        <w:pStyle w:val="TOC2"/>
        <w:tabs>
          <w:tab w:val="right" w:leader="dot" w:pos="8306"/>
        </w:tabs>
      </w:pPr>
      <w:hyperlink w:anchor="_Toc2412" w:history="1">
        <w:r>
          <w:rPr>
            <w:rFonts w:ascii="仿宋" w:eastAsia="仿宋" w:hAnsi="仿宋" w:cs="仿宋" w:hint="eastAsia"/>
            <w:lang w:eastAsia="zh-CN"/>
          </w:rPr>
          <w:t>(一)、环境保护措施</w:t>
        </w:r>
        <w:r>
          <w:tab/>
        </w:r>
        <w:r>
          <w:fldChar w:fldCharType="begin"/>
        </w:r>
        <w:r>
          <w:instrText xml:space="preserve"> PAGEREF _Toc2412 \h </w:instrText>
        </w:r>
        <w:r>
          <w:fldChar w:fldCharType="separate"/>
        </w:r>
        <w:r>
          <w:t>45</w:t>
        </w:r>
        <w:r>
          <w:fldChar w:fldCharType="end"/>
        </w:r>
      </w:hyperlink>
    </w:p>
    <w:p>
      <w:pPr>
        <w:pStyle w:val="TOC2"/>
        <w:tabs>
          <w:tab w:val="right" w:leader="dot" w:pos="8306"/>
        </w:tabs>
      </w:pPr>
      <w:hyperlink w:anchor="_Toc14730" w:history="1">
        <w:r>
          <w:rPr>
            <w:rFonts w:ascii="仿宋" w:eastAsia="仿宋" w:hAnsi="仿宋" w:cs="仿宋" w:hint="eastAsia"/>
            <w:lang w:eastAsia="zh-CN"/>
          </w:rPr>
          <w:t>(二)、绿色发展与可持续发展策略</w:t>
        </w:r>
        <w:r>
          <w:tab/>
        </w:r>
        <w:r>
          <w:fldChar w:fldCharType="begin"/>
        </w:r>
        <w:r>
          <w:instrText xml:space="preserve"> PAGEREF _Toc14730 \h </w:instrText>
        </w:r>
        <w:r>
          <w:fldChar w:fldCharType="separate"/>
        </w:r>
        <w:r>
          <w:t>47</w:t>
        </w:r>
        <w:r>
          <w:fldChar w:fldCharType="end"/>
        </w:r>
      </w:hyperlink>
    </w:p>
    <w:p>
      <w:pPr>
        <w:pStyle w:val="TOC1"/>
        <w:tabs>
          <w:tab w:val="right" w:leader="dot" w:pos="8306"/>
        </w:tabs>
      </w:pPr>
      <w:hyperlink w:anchor="_Toc14430" w:history="1">
        <w:r>
          <w:rPr>
            <w:rFonts w:ascii="仿宋" w:eastAsia="仿宋" w:hAnsi="仿宋" w:cs="仿宋" w:hint="eastAsia"/>
            <w:lang w:eastAsia="zh-CN"/>
          </w:rPr>
          <w:t>十、技术创新与产业升级</w:t>
        </w:r>
        <w:r>
          <w:tab/>
        </w:r>
        <w:r>
          <w:fldChar w:fldCharType="begin"/>
        </w:r>
        <w:r>
          <w:instrText xml:space="preserve"> PAGEREF _Toc14430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11" w:history="1">
        <w:r>
          <w:rPr>
            <w:rFonts w:ascii="仿宋" w:eastAsia="仿宋" w:hAnsi="仿宋" w:cs="仿宋" w:hint="eastAsia"/>
            <w:lang w:eastAsia="zh-CN"/>
          </w:rPr>
          <w:t>(一)、技术创新方向与目标</w:t>
        </w:r>
        <w:r>
          <w:tab/>
        </w:r>
        <w:r>
          <w:fldChar w:fldCharType="begin"/>
        </w:r>
        <w:r>
          <w:instrText xml:space="preserve"> PAGEREF _Toc23311 \h </w:instrText>
        </w:r>
        <w:r>
          <w:fldChar w:fldCharType="separate"/>
        </w:r>
        <w:r>
          <w:t>48</w:t>
        </w:r>
        <w:r>
          <w:fldChar w:fldCharType="end"/>
        </w:r>
      </w:hyperlink>
    </w:p>
    <w:p>
      <w:pPr>
        <w:pStyle w:val="TOC2"/>
        <w:tabs>
          <w:tab w:val="right" w:leader="dot" w:pos="8306"/>
        </w:tabs>
      </w:pPr>
      <w:hyperlink w:anchor="_Toc28514" w:history="1">
        <w:r>
          <w:rPr>
            <w:rFonts w:ascii="仿宋" w:eastAsia="仿宋" w:hAnsi="仿宋" w:cs="仿宋" w:hint="eastAsia"/>
            <w:lang w:eastAsia="zh-CN"/>
          </w:rPr>
          <w:t>(二)、产业升级路径与措施</w:t>
        </w:r>
        <w:r>
          <w:tab/>
        </w:r>
        <w:r>
          <w:fldChar w:fldCharType="begin"/>
        </w:r>
        <w:r>
          <w:instrText xml:space="preserve"> PAGEREF _Toc28514 \h </w:instrText>
        </w:r>
        <w:r>
          <w:fldChar w:fldCharType="separate"/>
        </w:r>
        <w:r>
          <w:t>49</w:t>
        </w:r>
        <w:r>
          <w:fldChar w:fldCharType="end"/>
        </w:r>
      </w:hyperlink>
    </w:p>
    <w:p>
      <w:pPr>
        <w:pStyle w:val="TOC1"/>
        <w:tabs>
          <w:tab w:val="right" w:leader="dot" w:pos="8306"/>
        </w:tabs>
      </w:pPr>
      <w:hyperlink w:anchor="_Toc28518" w:history="1">
        <w:r>
          <w:rPr>
            <w:rFonts w:ascii="仿宋" w:eastAsia="仿宋" w:hAnsi="仿宋" w:cs="仿宋" w:hint="eastAsia"/>
            <w:lang w:eastAsia="zh-CN"/>
          </w:rPr>
          <w:t>十一、项目实施与管理方案</w:t>
        </w:r>
        <w:r>
          <w:tab/>
        </w:r>
        <w:r>
          <w:fldChar w:fldCharType="begin"/>
        </w:r>
        <w:r>
          <w:instrText xml:space="preserve"> PAGEREF _Toc28518 \h </w:instrText>
        </w:r>
        <w:r>
          <w:fldChar w:fldCharType="separate"/>
        </w:r>
        <w:r>
          <w:t>50</w:t>
        </w:r>
        <w:r>
          <w:fldChar w:fldCharType="end"/>
        </w:r>
      </w:hyperlink>
    </w:p>
    <w:p>
      <w:pPr>
        <w:pStyle w:val="TOC2"/>
        <w:tabs>
          <w:tab w:val="right" w:leader="dot" w:pos="8306"/>
        </w:tabs>
      </w:pPr>
      <w:hyperlink w:anchor="_Toc25046" w:history="1">
        <w:r>
          <w:rPr>
            <w:rFonts w:ascii="仿宋" w:eastAsia="仿宋" w:hAnsi="仿宋" w:cs="仿宋" w:hint="eastAsia"/>
            <w:lang w:eastAsia="zh-CN"/>
          </w:rPr>
          <w:t>(一)、项目实施计划</w:t>
        </w:r>
        <w:r>
          <w:tab/>
        </w:r>
        <w:r>
          <w:fldChar w:fldCharType="begin"/>
        </w:r>
        <w:r>
          <w:instrText xml:space="preserve"> PAGEREF _Toc25046 \h </w:instrText>
        </w:r>
        <w:r>
          <w:fldChar w:fldCharType="separate"/>
        </w:r>
        <w:r>
          <w:t>50</w:t>
        </w:r>
        <w:r>
          <w:fldChar w:fldCharType="end"/>
        </w:r>
      </w:hyperlink>
    </w:p>
    <w:p>
      <w:pPr>
        <w:pStyle w:val="TOC2"/>
        <w:tabs>
          <w:tab w:val="right" w:leader="dot" w:pos="8306"/>
        </w:tabs>
      </w:pPr>
      <w:hyperlink w:anchor="_Toc30398" w:history="1">
        <w:r>
          <w:rPr>
            <w:rFonts w:ascii="仿宋" w:eastAsia="仿宋" w:hAnsi="仿宋" w:cs="仿宋" w:hint="eastAsia"/>
            <w:lang w:eastAsia="zh-CN"/>
          </w:rPr>
          <w:t>(二)、项目组织机构与职责</w:t>
        </w:r>
        <w:r>
          <w:tab/>
        </w:r>
        <w:r>
          <w:fldChar w:fldCharType="begin"/>
        </w:r>
        <w:r>
          <w:instrText xml:space="preserve"> PAGEREF _Toc30398 \h </w:instrText>
        </w:r>
        <w:r>
          <w:fldChar w:fldCharType="separate"/>
        </w:r>
        <w:r>
          <w:t>52</w:t>
        </w:r>
        <w:r>
          <w:fldChar w:fldCharType="end"/>
        </w:r>
      </w:hyperlink>
    </w:p>
    <w:p>
      <w:pPr>
        <w:pStyle w:val="TOC2"/>
        <w:tabs>
          <w:tab w:val="right" w:leader="dot" w:pos="8306"/>
        </w:tabs>
      </w:pPr>
      <w:hyperlink w:anchor="_Toc26702" w:history="1">
        <w:r>
          <w:rPr>
            <w:rFonts w:ascii="仿宋" w:eastAsia="仿宋" w:hAnsi="仿宋" w:cs="仿宋" w:hint="eastAsia"/>
            <w:lang w:eastAsia="zh-CN"/>
          </w:rPr>
          <w:t>(三)、项目管理与监控体系</w:t>
        </w:r>
        <w:r>
          <w:tab/>
        </w:r>
        <w:r>
          <w:fldChar w:fldCharType="begin"/>
        </w:r>
        <w:r>
          <w:instrText xml:space="preserve"> PAGEREF _Toc26702 \h </w:instrText>
        </w:r>
        <w:r>
          <w:fldChar w:fldCharType="separate"/>
        </w:r>
        <w:r>
          <w:t>54</w:t>
        </w:r>
        <w:r>
          <w:fldChar w:fldCharType="end"/>
        </w:r>
      </w:hyperlink>
    </w:p>
    <w:p>
      <w:pPr>
        <w:pStyle w:val="TOC1"/>
        <w:tabs>
          <w:tab w:val="right" w:leader="dot" w:pos="8306"/>
        </w:tabs>
      </w:pPr>
      <w:hyperlink w:anchor="_Toc25593" w:history="1">
        <w:r>
          <w:rPr>
            <w:rFonts w:ascii="仿宋" w:eastAsia="仿宋" w:hAnsi="仿宋" w:cs="仿宋" w:hint="eastAsia"/>
            <w:lang w:eastAsia="zh-CN"/>
          </w:rPr>
          <w:t>十二、安全与应急管理</w:t>
        </w:r>
        <w:r>
          <w:tab/>
        </w:r>
        <w:r>
          <w:fldChar w:fldCharType="begin"/>
        </w:r>
        <w:r>
          <w:instrText xml:space="preserve"> PAGEREF _Toc25593 \h </w:instrText>
        </w:r>
        <w:r>
          <w:fldChar w:fldCharType="separate"/>
        </w:r>
        <w:r>
          <w:t>56</w:t>
        </w:r>
        <w:r>
          <w:fldChar w:fldCharType="end"/>
        </w:r>
      </w:hyperlink>
    </w:p>
    <w:p>
      <w:pPr>
        <w:pStyle w:val="TOC2"/>
        <w:tabs>
          <w:tab w:val="right" w:leader="dot" w:pos="8306"/>
        </w:tabs>
      </w:pPr>
      <w:hyperlink w:anchor="_Toc7250" w:history="1">
        <w:r>
          <w:rPr>
            <w:rFonts w:ascii="仿宋" w:eastAsia="仿宋" w:hAnsi="仿宋" w:cs="仿宋" w:hint="eastAsia"/>
            <w:lang w:eastAsia="zh-CN"/>
          </w:rPr>
          <w:t>(一)、安全生产管理</w:t>
        </w:r>
        <w:r>
          <w:tab/>
        </w:r>
        <w:r>
          <w:fldChar w:fldCharType="begin"/>
        </w:r>
        <w:r>
          <w:instrText xml:space="preserve"> PAGEREF _Toc7250 \h </w:instrText>
        </w:r>
        <w:r>
          <w:fldChar w:fldCharType="separate"/>
        </w:r>
        <w:r>
          <w:t>56</w:t>
        </w:r>
        <w:r>
          <w:fldChar w:fldCharType="end"/>
        </w:r>
      </w:hyperlink>
    </w:p>
    <w:p>
      <w:pPr>
        <w:pStyle w:val="TOC2"/>
        <w:tabs>
          <w:tab w:val="right" w:leader="dot" w:pos="8306"/>
        </w:tabs>
      </w:pPr>
      <w:hyperlink w:anchor="_Toc23527" w:history="1">
        <w:r>
          <w:rPr>
            <w:rFonts w:ascii="仿宋" w:eastAsia="仿宋" w:hAnsi="仿宋" w:cs="仿宋" w:hint="eastAsia"/>
            <w:lang w:eastAsia="zh-CN"/>
          </w:rPr>
          <w:t>(二)、应急预案与响应</w:t>
        </w:r>
        <w:r>
          <w:tab/>
        </w:r>
        <w:r>
          <w:fldChar w:fldCharType="begin"/>
        </w:r>
        <w:r>
          <w:instrText xml:space="preserve"> PAGEREF _Toc23527 \h </w:instrText>
        </w:r>
        <w:r>
          <w:fldChar w:fldCharType="separate"/>
        </w:r>
        <w:r>
          <w:t>57</w:t>
        </w:r>
        <w:r>
          <w:fldChar w:fldCharType="end"/>
        </w:r>
      </w:hyperlink>
    </w:p>
    <w:p>
      <w:pPr>
        <w:pStyle w:val="TOC1"/>
        <w:tabs>
          <w:tab w:val="right" w:leader="dot" w:pos="8306"/>
        </w:tabs>
      </w:pPr>
      <w:hyperlink w:anchor="_Toc25403" w:history="1">
        <w:r>
          <w:rPr>
            <w:rFonts w:ascii="仿宋" w:eastAsia="仿宋" w:hAnsi="仿宋" w:cs="仿宋" w:hint="eastAsia"/>
            <w:lang w:eastAsia="zh-CN"/>
          </w:rPr>
          <w:t>十三、项目施工方案</w:t>
        </w:r>
        <w:r>
          <w:tab/>
        </w:r>
        <w:r>
          <w:fldChar w:fldCharType="begin"/>
        </w:r>
        <w:r>
          <w:instrText xml:space="preserve"> PAGEREF _Toc25403 \h </w:instrText>
        </w:r>
        <w:r>
          <w:fldChar w:fldCharType="separate"/>
        </w:r>
        <w:r>
          <w:t>59</w:t>
        </w:r>
        <w:r>
          <w:fldChar w:fldCharType="end"/>
        </w:r>
      </w:hyperlink>
    </w:p>
    <w:p>
      <w:pPr>
        <w:pStyle w:val="TOC2"/>
        <w:tabs>
          <w:tab w:val="right" w:leader="dot" w:pos="8306"/>
        </w:tabs>
      </w:pPr>
      <w:hyperlink w:anchor="_Toc15161" w:history="1">
        <w:r>
          <w:rPr>
            <w:rFonts w:ascii="仿宋" w:eastAsia="仿宋" w:hAnsi="仿宋" w:cs="仿宋" w:hint="eastAsia"/>
            <w:lang w:eastAsia="zh-CN"/>
          </w:rPr>
          <w:t>(一)、施工组织设计</w:t>
        </w:r>
        <w:r>
          <w:tab/>
        </w:r>
        <w:r>
          <w:fldChar w:fldCharType="begin"/>
        </w:r>
        <w:r>
          <w:instrText xml:space="preserve"> PAGEREF _Toc15161 \h </w:instrText>
        </w:r>
        <w:r>
          <w:fldChar w:fldCharType="separate"/>
        </w:r>
        <w:r>
          <w:t>59</w:t>
        </w:r>
        <w:r>
          <w:fldChar w:fldCharType="end"/>
        </w:r>
      </w:hyperlink>
    </w:p>
    <w:p>
      <w:pPr>
        <w:pStyle w:val="TOC2"/>
        <w:tabs>
          <w:tab w:val="right" w:leader="dot" w:pos="8306"/>
        </w:tabs>
      </w:pPr>
      <w:hyperlink w:anchor="_Toc26818" w:history="1">
        <w:r>
          <w:rPr>
            <w:rFonts w:ascii="仿宋" w:eastAsia="仿宋" w:hAnsi="仿宋" w:cs="仿宋" w:hint="eastAsia"/>
            <w:lang w:eastAsia="zh-CN"/>
          </w:rPr>
          <w:t>(二)、施工工艺与技术路线</w:t>
        </w:r>
        <w:r>
          <w:tab/>
        </w:r>
        <w:r>
          <w:fldChar w:fldCharType="begin"/>
        </w:r>
        <w:r>
          <w:instrText xml:space="preserve"> PAGEREF _Toc26818 \h </w:instrText>
        </w:r>
        <w:r>
          <w:fldChar w:fldCharType="separate"/>
        </w:r>
        <w:r>
          <w:t>61</w:t>
        </w:r>
        <w:r>
          <w:fldChar w:fldCharType="end"/>
        </w:r>
      </w:hyperlink>
    </w:p>
    <w:p>
      <w:pPr>
        <w:pStyle w:val="TOC2"/>
        <w:tabs>
          <w:tab w:val="right" w:leader="dot" w:pos="8306"/>
        </w:tabs>
      </w:pPr>
      <w:hyperlink w:anchor="_Toc328" w:history="1">
        <w:r>
          <w:rPr>
            <w:rFonts w:ascii="仿宋" w:eastAsia="仿宋" w:hAnsi="仿宋" w:cs="仿宋" w:hint="eastAsia"/>
            <w:lang w:eastAsia="zh-CN"/>
          </w:rPr>
          <w:t>(三)、关键节点施工计划</w:t>
        </w:r>
        <w:r>
          <w:tab/>
        </w:r>
        <w:r>
          <w:fldChar w:fldCharType="begin"/>
        </w:r>
        <w:r>
          <w:instrText xml:space="preserve"> PAGEREF _Toc328 \h </w:instrText>
        </w:r>
        <w:r>
          <w:fldChar w:fldCharType="separate"/>
        </w:r>
        <w:r>
          <w:t>62</w:t>
        </w:r>
        <w:r>
          <w:fldChar w:fldCharType="end"/>
        </w:r>
      </w:hyperlink>
    </w:p>
    <w:p>
      <w:pPr>
        <w:pStyle w:val="TOC2"/>
        <w:tabs>
          <w:tab w:val="right" w:leader="dot" w:pos="8306"/>
        </w:tabs>
      </w:pPr>
      <w:hyperlink w:anchor="_Toc20290" w:history="1">
        <w:r>
          <w:rPr>
            <w:rFonts w:ascii="仿宋" w:eastAsia="仿宋" w:hAnsi="仿宋" w:cs="仿宋" w:hint="eastAsia"/>
            <w:lang w:eastAsia="zh-CN"/>
          </w:rPr>
          <w:t>(四)、施工现场管理</w:t>
        </w:r>
        <w:r>
          <w:tab/>
        </w:r>
        <w:r>
          <w:fldChar w:fldCharType="begin"/>
        </w:r>
        <w:r>
          <w:instrText xml:space="preserve"> PAGEREF _Toc20290 \h </w:instrText>
        </w:r>
        <w:r>
          <w:fldChar w:fldCharType="separate"/>
        </w:r>
        <w:r>
          <w:t>64</w:t>
        </w:r>
        <w:r>
          <w:fldChar w:fldCharType="end"/>
        </w:r>
      </w:hyperlink>
    </w:p>
    <w:p>
      <w:pPr>
        <w:pStyle w:val="TOC1"/>
        <w:tabs>
          <w:tab w:val="right" w:leader="dot" w:pos="8306"/>
        </w:tabs>
      </w:pPr>
      <w:hyperlink w:anchor="_Toc28134" w:history="1">
        <w:r>
          <w:rPr>
            <w:rFonts w:ascii="仿宋" w:eastAsia="仿宋" w:hAnsi="仿宋" w:cs="仿宋" w:hint="eastAsia"/>
            <w:lang w:eastAsia="zh-CN"/>
          </w:rPr>
          <w:t>十四、知识产权管理与保护</w:t>
        </w:r>
        <w:r>
          <w:tab/>
        </w:r>
        <w:r>
          <w:fldChar w:fldCharType="begin"/>
        </w:r>
        <w:r>
          <w:instrText xml:space="preserve"> PAGEREF _Toc28134 \h </w:instrText>
        </w:r>
        <w:r>
          <w:fldChar w:fldCharType="separate"/>
        </w:r>
        <w:r>
          <w:t>66</w:t>
        </w:r>
        <w:r>
          <w:fldChar w:fldCharType="end"/>
        </w:r>
      </w:hyperlink>
    </w:p>
    <w:p>
      <w:pPr>
        <w:pStyle w:val="TOC2"/>
        <w:tabs>
          <w:tab w:val="right" w:leader="dot" w:pos="8306"/>
        </w:tabs>
      </w:pPr>
      <w:hyperlink w:anchor="_Toc19124" w:history="1">
        <w:r>
          <w:rPr>
            <w:rFonts w:ascii="仿宋" w:eastAsia="仿宋" w:hAnsi="仿宋" w:cs="仿宋" w:hint="eastAsia"/>
            <w:lang w:eastAsia="zh-CN"/>
          </w:rPr>
          <w:t>(一)、知识产权管理体系建设</w:t>
        </w:r>
        <w:r>
          <w:tab/>
        </w:r>
        <w:r>
          <w:fldChar w:fldCharType="begin"/>
        </w:r>
        <w:r>
          <w:instrText xml:space="preserve"> PAGEREF _Toc19124 \h </w:instrText>
        </w:r>
        <w:r>
          <w:fldChar w:fldCharType="separate"/>
        </w:r>
        <w:r>
          <w:t>66</w:t>
        </w:r>
        <w:r>
          <w:fldChar w:fldCharType="end"/>
        </w:r>
      </w:hyperlink>
    </w:p>
    <w:p>
      <w:pPr>
        <w:pStyle w:val="TOC2"/>
        <w:tabs>
          <w:tab w:val="right" w:leader="dot" w:pos="8306"/>
        </w:tabs>
      </w:pPr>
      <w:hyperlink w:anchor="_Toc21195" w:history="1">
        <w:r>
          <w:rPr>
            <w:rFonts w:ascii="仿宋" w:eastAsia="仿宋" w:hAnsi="仿宋" w:cs="仿宋" w:hint="eastAsia"/>
            <w:lang w:eastAsia="zh-CN"/>
          </w:rPr>
          <w:t>(二)、知识产权保护措施</w:t>
        </w:r>
        <w:r>
          <w:tab/>
        </w:r>
        <w:r>
          <w:fldChar w:fldCharType="begin"/>
        </w:r>
        <w:r>
          <w:instrText xml:space="preserve"> PAGEREF _Toc21195 \h </w:instrText>
        </w:r>
        <w:r>
          <w:fldChar w:fldCharType="separate"/>
        </w:r>
        <w:r>
          <w:t>66</w:t>
        </w:r>
        <w:r>
          <w:fldChar w:fldCharType="end"/>
        </w:r>
      </w:hyperlink>
    </w:p>
    <w:p>
      <w:pPr>
        <w:pStyle w:val="TOC1"/>
        <w:tabs>
          <w:tab w:val="right" w:leader="dot" w:pos="8306"/>
        </w:tabs>
      </w:pPr>
      <w:hyperlink w:anchor="_Toc17651" w:history="1">
        <w:r>
          <w:rPr>
            <w:rFonts w:ascii="仿宋" w:eastAsia="仿宋" w:hAnsi="仿宋" w:cs="仿宋" w:hint="eastAsia"/>
            <w:lang w:eastAsia="zh-CN"/>
          </w:rPr>
          <w:t>十五、合作与交流机制建立</w:t>
        </w:r>
        <w:r>
          <w:tab/>
        </w:r>
        <w:r>
          <w:fldChar w:fldCharType="begin"/>
        </w:r>
        <w:r>
          <w:instrText xml:space="preserve"> PAGEREF _Toc17651 \h </w:instrText>
        </w:r>
        <w:r>
          <w:fldChar w:fldCharType="separate"/>
        </w:r>
        <w:r>
          <w:t>68</w:t>
        </w:r>
        <w:r>
          <w:fldChar w:fldCharType="end"/>
        </w:r>
      </w:hyperlink>
    </w:p>
    <w:p>
      <w:pPr>
        <w:pStyle w:val="TOC2"/>
        <w:tabs>
          <w:tab w:val="right" w:leader="dot" w:pos="8306"/>
        </w:tabs>
      </w:pPr>
      <w:hyperlink w:anchor="_Toc23906" w:history="1">
        <w:r>
          <w:rPr>
            <w:rFonts w:ascii="仿宋" w:eastAsia="仿宋" w:hAnsi="仿宋" w:cs="仿宋" w:hint="eastAsia"/>
            <w:lang w:eastAsia="zh-CN"/>
          </w:rPr>
          <w:t>(一)、合作伙伴选择与合作方式</w:t>
        </w:r>
        <w:r>
          <w:tab/>
        </w:r>
        <w:r>
          <w:fldChar w:fldCharType="begin"/>
        </w:r>
        <w:r>
          <w:instrText xml:space="preserve"> PAGEREF _Toc23906 \h </w:instrText>
        </w:r>
        <w:r>
          <w:fldChar w:fldCharType="separate"/>
        </w:r>
        <w:r>
          <w:t>68</w:t>
        </w:r>
        <w:r>
          <w:fldChar w:fldCharType="end"/>
        </w:r>
      </w:hyperlink>
    </w:p>
    <w:p>
      <w:pPr>
        <w:pStyle w:val="TOC2"/>
        <w:tabs>
          <w:tab w:val="right" w:leader="dot" w:pos="8306"/>
        </w:tabs>
      </w:pPr>
      <w:hyperlink w:anchor="_Toc23762" w:history="1">
        <w:r>
          <w:rPr>
            <w:rFonts w:ascii="仿宋" w:eastAsia="仿宋" w:hAnsi="仿宋" w:cs="仿宋" w:hint="eastAsia"/>
            <w:lang w:eastAsia="zh-CN"/>
          </w:rPr>
          <w:t>(二)、交流与合作平台搭建</w:t>
        </w:r>
        <w:r>
          <w:tab/>
        </w:r>
        <w:r>
          <w:fldChar w:fldCharType="begin"/>
        </w:r>
        <w:r>
          <w:instrText xml:space="preserve"> PAGEREF _Toc23762 \h </w:instrText>
        </w:r>
        <w:r>
          <w:fldChar w:fldCharType="separate"/>
        </w:r>
        <w:r>
          <w:t>69</w:t>
        </w:r>
        <w:r>
          <w:fldChar w:fldCharType="end"/>
        </w:r>
      </w:hyperlink>
    </w:p>
    <w:p>
      <w:pPr>
        <w:pStyle w:val="TOC1"/>
        <w:tabs>
          <w:tab w:val="right" w:leader="dot" w:pos="8306"/>
        </w:tabs>
      </w:pPr>
      <w:hyperlink w:anchor="_Toc1022" w:history="1">
        <w:r>
          <w:rPr>
            <w:rFonts w:ascii="仿宋" w:eastAsia="仿宋" w:hAnsi="仿宋" w:cs="仿宋" w:hint="eastAsia"/>
            <w:lang w:eastAsia="zh-CN"/>
          </w:rPr>
          <w:t>十六、产业协同与集群发展</w:t>
        </w:r>
        <w:r>
          <w:tab/>
        </w:r>
        <w:r>
          <w:fldChar w:fldCharType="begin"/>
        </w:r>
        <w:r>
          <w:instrText xml:space="preserve"> PAGEREF _Toc1022 \h </w:instrText>
        </w:r>
        <w:r>
          <w:fldChar w:fldCharType="separate"/>
        </w:r>
        <w:r>
          <w:t>71</w:t>
        </w:r>
        <w:r>
          <w:fldChar w:fldCharType="end"/>
        </w:r>
      </w:hyperlink>
    </w:p>
    <w:p>
      <w:pPr>
        <w:pStyle w:val="TOC2"/>
        <w:tabs>
          <w:tab w:val="right" w:leader="dot" w:pos="8306"/>
        </w:tabs>
      </w:pPr>
      <w:hyperlink w:anchor="_Toc24311" w:history="1">
        <w:r>
          <w:rPr>
            <w:rFonts w:ascii="仿宋" w:eastAsia="仿宋" w:hAnsi="仿宋" w:cs="仿宋" w:hint="eastAsia"/>
            <w:lang w:eastAsia="zh-CN"/>
          </w:rPr>
          <w:t>(一)、产业协同机制建设</w:t>
        </w:r>
        <w:r>
          <w:tab/>
        </w:r>
        <w:r>
          <w:fldChar w:fldCharType="begin"/>
        </w:r>
        <w:r>
          <w:instrText xml:space="preserve"> PAGEREF _Toc24311 \h </w:instrText>
        </w:r>
        <w:r>
          <w:fldChar w:fldCharType="separate"/>
        </w:r>
        <w:r>
          <w:t>71</w:t>
        </w:r>
        <w:r>
          <w:fldChar w:fldCharType="end"/>
        </w:r>
      </w:hyperlink>
    </w:p>
    <w:p>
      <w:pPr>
        <w:pStyle w:val="TOC2"/>
        <w:tabs>
          <w:tab w:val="right" w:leader="dot" w:pos="8306"/>
        </w:tabs>
      </w:pPr>
      <w:hyperlink w:anchor="_Toc22978" w:history="1">
        <w:r>
          <w:rPr>
            <w:rFonts w:ascii="仿宋" w:eastAsia="仿宋" w:hAnsi="仿宋" w:cs="仿宋" w:hint="eastAsia"/>
            <w:lang w:eastAsia="zh-CN"/>
          </w:rPr>
          <w:t>(二)、产业集群培育与发展</w:t>
        </w:r>
        <w:r>
          <w:tab/>
        </w:r>
        <w:r>
          <w:fldChar w:fldCharType="begin"/>
        </w:r>
        <w:r>
          <w:instrText xml:space="preserve"> PAGEREF _Toc22978 \h </w:instrText>
        </w:r>
        <w:r>
          <w:fldChar w:fldCharType="separate"/>
        </w:r>
        <w:r>
          <w:t>72</w:t>
        </w:r>
        <w:r>
          <w:fldChar w:fldCharType="end"/>
        </w:r>
      </w:hyperlink>
    </w:p>
    <w:p>
      <w:pPr>
        <w:pStyle w:val="TOC1"/>
        <w:tabs>
          <w:tab w:val="right" w:leader="dot" w:pos="8306"/>
        </w:tabs>
      </w:pPr>
      <w:hyperlink w:anchor="_Toc3755" w:history="1">
        <w:r>
          <w:rPr>
            <w:rFonts w:ascii="仿宋" w:eastAsia="仿宋" w:hAnsi="仿宋" w:cs="仿宋" w:hint="eastAsia"/>
            <w:lang w:eastAsia="zh-CN"/>
          </w:rPr>
          <w:t>十七、企业合规与伦理</w:t>
        </w:r>
        <w:r>
          <w:tab/>
        </w:r>
        <w:r>
          <w:fldChar w:fldCharType="begin"/>
        </w:r>
        <w:r>
          <w:instrText xml:space="preserve"> PAGEREF _Toc3755 \h </w:instrText>
        </w:r>
        <w:r>
          <w:fldChar w:fldCharType="separate"/>
        </w:r>
        <w:r>
          <w:t>73</w:t>
        </w:r>
        <w:r>
          <w:fldChar w:fldCharType="end"/>
        </w:r>
      </w:hyperlink>
    </w:p>
    <w:p>
      <w:pPr>
        <w:pStyle w:val="TOC2"/>
        <w:tabs>
          <w:tab w:val="right" w:leader="dot" w:pos="8306"/>
        </w:tabs>
      </w:pPr>
      <w:hyperlink w:anchor="_Toc26307" w:history="1">
        <w:r>
          <w:rPr>
            <w:rFonts w:ascii="仿宋" w:eastAsia="仿宋" w:hAnsi="仿宋" w:cs="仿宋" w:hint="eastAsia"/>
            <w:lang w:eastAsia="zh-CN"/>
          </w:rPr>
          <w:t>(一)、合规政策与程序</w:t>
        </w:r>
        <w:r>
          <w:tab/>
        </w:r>
        <w:r>
          <w:fldChar w:fldCharType="begin"/>
        </w:r>
        <w:r>
          <w:instrText xml:space="preserve"> PAGEREF _Toc26307 \h </w:instrText>
        </w:r>
        <w:r>
          <w:fldChar w:fldCharType="separate"/>
        </w:r>
        <w:r>
          <w:t>73</w:t>
        </w:r>
        <w:r>
          <w:fldChar w:fldCharType="end"/>
        </w:r>
      </w:hyperlink>
    </w:p>
    <w:p>
      <w:pPr>
        <w:pStyle w:val="TOC2"/>
        <w:tabs>
          <w:tab w:val="right" w:leader="dot" w:pos="8306"/>
        </w:tabs>
      </w:pPr>
      <w:hyperlink w:anchor="_Toc1524" w:history="1">
        <w:r>
          <w:rPr>
            <w:rFonts w:ascii="仿宋" w:eastAsia="仿宋" w:hAnsi="仿宋" w:cs="仿宋" w:hint="eastAsia"/>
            <w:lang w:eastAsia="zh-CN"/>
          </w:rPr>
          <w:t>(二)、伦理规范与培训</w:t>
        </w:r>
        <w:r>
          <w:tab/>
        </w:r>
        <w:r>
          <w:fldChar w:fldCharType="begin"/>
        </w:r>
        <w:r>
          <w:instrText xml:space="preserve"> PAGEREF _Toc1524 \h </w:instrText>
        </w:r>
        <w:r>
          <w:fldChar w:fldCharType="separate"/>
        </w:r>
        <w:r>
          <w:t>74</w:t>
        </w:r>
        <w:r>
          <w:fldChar w:fldCharType="end"/>
        </w:r>
      </w:hyperlink>
    </w:p>
    <w:p>
      <w:pPr>
        <w:pStyle w:val="TOC2"/>
        <w:tabs>
          <w:tab w:val="right" w:leader="dot" w:pos="8306"/>
        </w:tabs>
      </w:pPr>
      <w:hyperlink w:anchor="_Toc20005" w:history="1">
        <w:r>
          <w:rPr>
            <w:rFonts w:ascii="仿宋" w:eastAsia="仿宋" w:hAnsi="仿宋" w:cs="仿宋" w:hint="eastAsia"/>
            <w:lang w:eastAsia="zh-CN"/>
          </w:rPr>
          <w:t>(三)、合规风险评估</w:t>
        </w:r>
        <w:r>
          <w:tab/>
        </w:r>
        <w:r>
          <w:fldChar w:fldCharType="begin"/>
        </w:r>
        <w:r>
          <w:instrText xml:space="preserve"> PAGEREF _Toc20005 \h </w:instrText>
        </w:r>
        <w:r>
          <w:fldChar w:fldCharType="separate"/>
        </w:r>
        <w:r>
          <w:t>75</w:t>
        </w:r>
        <w:r>
          <w:fldChar w:fldCharType="end"/>
        </w:r>
      </w:hyperlink>
    </w:p>
    <w:p>
      <w:pPr>
        <w:pStyle w:val="TOC2"/>
        <w:tabs>
          <w:tab w:val="right" w:leader="dot" w:pos="8306"/>
        </w:tabs>
      </w:pPr>
      <w:hyperlink w:anchor="_Toc28598" w:history="1">
        <w:r>
          <w:rPr>
            <w:rFonts w:ascii="仿宋" w:eastAsia="仿宋" w:hAnsi="仿宋" w:cs="仿宋" w:hint="eastAsia"/>
            <w:lang w:eastAsia="zh-CN"/>
          </w:rPr>
          <w:t>(四)、合规监督与执行</w:t>
        </w:r>
        <w:r>
          <w:tab/>
        </w:r>
        <w:r>
          <w:fldChar w:fldCharType="begin"/>
        </w:r>
        <w:r>
          <w:instrText xml:space="preserve"> PAGEREF _Toc28598 \h </w:instrText>
        </w:r>
        <w:r>
          <w:fldChar w:fldCharType="separate"/>
        </w:r>
        <w:r>
          <w:t>76</w:t>
        </w:r>
        <w:r>
          <w:fldChar w:fldCharType="end"/>
        </w:r>
      </w:hyperlink>
    </w:p>
    <w:p>
      <w:pPr>
        <w:pStyle w:val="TOC1"/>
        <w:tabs>
          <w:tab w:val="right" w:leader="dot" w:pos="8306"/>
        </w:tabs>
      </w:pPr>
      <w:hyperlink w:anchor="_Toc6729" w:history="1">
        <w:r>
          <w:rPr>
            <w:rFonts w:ascii="仿宋" w:eastAsia="仿宋" w:hAnsi="仿宋" w:cs="仿宋" w:hint="eastAsia"/>
            <w:lang w:eastAsia="zh-CN"/>
          </w:rPr>
          <w:t>十八、设施与设备管理</w:t>
        </w:r>
        <w:r>
          <w:tab/>
        </w:r>
        <w:r>
          <w:fldChar w:fldCharType="begin"/>
        </w:r>
        <w:r>
          <w:instrText xml:space="preserve"> PAGEREF _Toc6729 \h </w:instrText>
        </w:r>
        <w:r>
          <w:fldChar w:fldCharType="separate"/>
        </w:r>
        <w:r>
          <w:t>77</w:t>
        </w:r>
        <w:r>
          <w:fldChar w:fldCharType="end"/>
        </w:r>
      </w:hyperlink>
    </w:p>
    <w:p>
      <w:pPr>
        <w:pStyle w:val="TOC2"/>
        <w:tabs>
          <w:tab w:val="right" w:leader="dot" w:pos="8306"/>
        </w:tabs>
      </w:pPr>
      <w:hyperlink w:anchor="_Toc13233" w:history="1">
        <w:r>
          <w:rPr>
            <w:rFonts w:ascii="仿宋" w:eastAsia="仿宋" w:hAnsi="仿宋" w:cs="仿宋" w:hint="eastAsia"/>
            <w:lang w:eastAsia="zh-CN"/>
          </w:rPr>
          <w:t>(一)、设施规划与配置</w:t>
        </w:r>
        <w:r>
          <w:tab/>
        </w:r>
        <w:r>
          <w:fldChar w:fldCharType="begin"/>
        </w:r>
        <w:r>
          <w:instrText xml:space="preserve"> PAGEREF _Toc13233 \h </w:instrText>
        </w:r>
        <w:r>
          <w:fldChar w:fldCharType="separate"/>
        </w:r>
        <w:r>
          <w:t>77</w:t>
        </w:r>
        <w:r>
          <w:fldChar w:fldCharType="end"/>
        </w:r>
      </w:hyperlink>
    </w:p>
    <w:p>
      <w:pPr>
        <w:pStyle w:val="TOC2"/>
        <w:tabs>
          <w:tab w:val="right" w:leader="dot" w:pos="8306"/>
        </w:tabs>
      </w:pPr>
      <w:hyperlink w:anchor="_Toc1860" w:history="1">
        <w:r>
          <w:rPr>
            <w:rFonts w:ascii="仿宋" w:eastAsia="仿宋" w:hAnsi="仿宋" w:cs="仿宋" w:hint="eastAsia"/>
            <w:lang w:eastAsia="zh-CN"/>
          </w:rPr>
          <w:t>(二)、设备采购与维护管理</w:t>
        </w:r>
        <w:r>
          <w:tab/>
        </w:r>
        <w:r>
          <w:fldChar w:fldCharType="begin"/>
        </w:r>
        <w:r>
          <w:instrText xml:space="preserve"> PAGEREF _Toc1860 \h </w:instrText>
        </w:r>
        <w:r>
          <w:fldChar w:fldCharType="separate"/>
        </w:r>
        <w:r>
          <w:t>78</w:t>
        </w:r>
        <w:r>
          <w:fldChar w:fldCharType="end"/>
        </w:r>
      </w:hyperlink>
    </w:p>
    <w:p>
      <w:pPr>
        <w:pStyle w:val="TOC2"/>
        <w:tabs>
          <w:tab w:val="right" w:leader="dot" w:pos="8306"/>
        </w:tabs>
      </w:pPr>
      <w:hyperlink w:anchor="_Toc11155" w:history="1">
        <w:r>
          <w:rPr>
            <w:rFonts w:ascii="仿宋" w:eastAsia="仿宋" w:hAnsi="仿宋" w:cs="仿宋" w:hint="eastAsia"/>
            <w:lang w:eastAsia="zh-CN"/>
          </w:rPr>
          <w:t>(三)、设施设备升级策略</w:t>
        </w:r>
        <w:r>
          <w:tab/>
        </w:r>
        <w:r>
          <w:fldChar w:fldCharType="begin"/>
        </w:r>
        <w:r>
          <w:instrText xml:space="preserve"> PAGEREF _Toc11155 \h </w:instrText>
        </w:r>
        <w:r>
          <w:fldChar w:fldCharType="separate"/>
        </w:r>
        <w:r>
          <w:t>78</w:t>
        </w:r>
        <w:r>
          <w:fldChar w:fldCharType="end"/>
        </w:r>
      </w:hyperlink>
    </w:p>
    <w:p>
      <w:pPr>
        <w:pStyle w:val="TOC1"/>
        <w:tabs>
          <w:tab w:val="right" w:leader="dot" w:pos="8306"/>
        </w:tabs>
      </w:pPr>
      <w:hyperlink w:anchor="_Toc9786" w:history="1">
        <w:r>
          <w:rPr>
            <w:rFonts w:ascii="仿宋" w:eastAsia="仿宋" w:hAnsi="仿宋" w:cs="仿宋" w:hint="eastAsia"/>
            <w:lang w:eastAsia="zh-CN"/>
          </w:rPr>
          <w:t>十九、创新驱动与持续发展</w:t>
        </w:r>
        <w:r>
          <w:tab/>
        </w:r>
        <w:r>
          <w:fldChar w:fldCharType="begin"/>
        </w:r>
        <w:r>
          <w:instrText xml:space="preserve"> PAGEREF _Toc9786 \h </w:instrText>
        </w:r>
        <w:r>
          <w:fldChar w:fldCharType="separate"/>
        </w:r>
        <w:r>
          <w:t>79</w:t>
        </w:r>
        <w:r>
          <w:fldChar w:fldCharType="end"/>
        </w:r>
      </w:hyperlink>
    </w:p>
    <w:p>
      <w:pPr>
        <w:pStyle w:val="TOC2"/>
        <w:tabs>
          <w:tab w:val="right" w:leader="dot" w:pos="8306"/>
        </w:tabs>
      </w:pPr>
      <w:hyperlink w:anchor="_Toc29051" w:history="1">
        <w:r>
          <w:rPr>
            <w:rFonts w:ascii="仿宋" w:eastAsia="仿宋" w:hAnsi="仿宋" w:cs="仿宋" w:hint="eastAsia"/>
            <w:lang w:eastAsia="zh-CN"/>
          </w:rPr>
          <w:t>(一)、创新驱动战略实施</w:t>
        </w:r>
        <w:r>
          <w:tab/>
        </w:r>
        <w:r>
          <w:fldChar w:fldCharType="begin"/>
        </w:r>
        <w:r>
          <w:instrText xml:space="preserve"> PAGEREF _Toc29051 \h </w:instrText>
        </w:r>
        <w:r>
          <w:fldChar w:fldCharType="separate"/>
        </w:r>
        <w:r>
          <w:t>79</w:t>
        </w:r>
        <w:r>
          <w:fldChar w:fldCharType="end"/>
        </w:r>
      </w:hyperlink>
    </w:p>
    <w:p>
      <w:pPr>
        <w:pStyle w:val="TOC2"/>
        <w:tabs>
          <w:tab w:val="right" w:leader="dot" w:pos="8306"/>
        </w:tabs>
      </w:pPr>
      <w:hyperlink w:anchor="_Toc18507" w:history="1">
        <w:r>
          <w:rPr>
            <w:rFonts w:ascii="仿宋" w:eastAsia="仿宋" w:hAnsi="仿宋" w:cs="仿宋" w:hint="eastAsia"/>
            <w:lang w:eastAsia="zh-CN"/>
          </w:rPr>
          <w:t>(二)、持续发展路径探索</w:t>
        </w:r>
        <w:r>
          <w:tab/>
        </w:r>
        <w:r>
          <w:fldChar w:fldCharType="begin"/>
        </w:r>
        <w:r>
          <w:instrText xml:space="preserve"> PAGEREF _Toc18507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8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531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保健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84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801"/>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305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直接收益：假设保健品项目的产品或服务年销售收入为XX万元。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308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若保健品项目成功推广新型环保产品，比如采用可回收材料的包装，可能会激发消费者对可持续产品的需求。这种需求的增长可能迫使整个行业转向更环保的产品设计和生产方法。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816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5802"/>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保健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保健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https://d.book118.com/118060037027006024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1318C3"/>
    <w:rsid w:val="141318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60037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2024-01-06T10:29:00Z</dcterms:created>
  <dcterms:modified xsi:type="dcterms:W3CDTF">2024-01-06T10:30:12Z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1E06B93095AC4D3CB03EF7D482502CCD_11</vt:lpwstr>
  </property>
  <property fmtid="{D5CDD505-2E9C-101B-9397-08002B2CF9AE}" pid="3" name="KSOProductBuildVer">
    <vt:lpwstr>2052-12.1.0.16120</vt:lpwstr>
  </property>
</Properties>
</file>