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医疗卫生服务项目规划设计蓝图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179" w:history="1">
        <w:r>
          <w:rPr>
            <w:rFonts w:ascii="仿宋" w:eastAsia="仿宋" w:hAnsi="仿宋" w:cs="仿宋" w:hint="eastAsia"/>
            <w:lang w:eastAsia="zh-CN"/>
          </w:rPr>
          <w:t>序言</w:t>
        </w:r>
        <w:r>
          <w:tab/>
        </w:r>
        <w:r>
          <w:fldChar w:fldCharType="begin"/>
        </w:r>
        <w:r>
          <w:instrText xml:space="preserve"> PAGEREF _Toc17179 \h </w:instrText>
        </w:r>
        <w:r>
          <w:fldChar w:fldCharType="separate"/>
        </w:r>
        <w:r>
          <w:t>3</w:t>
        </w:r>
        <w:r>
          <w:fldChar w:fldCharType="end"/>
        </w:r>
      </w:hyperlink>
    </w:p>
    <w:p>
      <w:pPr>
        <w:pStyle w:val="TOC1"/>
        <w:tabs>
          <w:tab w:val="right" w:leader="dot" w:pos="8306"/>
        </w:tabs>
      </w:pPr>
      <w:hyperlink w:anchor="_Toc5230" w:history="1">
        <w:r>
          <w:rPr>
            <w:rFonts w:ascii="仿宋" w:eastAsia="仿宋" w:hAnsi="仿宋" w:cs="仿宋" w:hint="eastAsia"/>
            <w:lang w:eastAsia="zh-CN"/>
          </w:rPr>
          <w:t>一、医疗卫生服务项目文档管理</w:t>
        </w:r>
        <w:r>
          <w:tab/>
        </w:r>
        <w:r>
          <w:fldChar w:fldCharType="begin"/>
        </w:r>
        <w:r>
          <w:instrText xml:space="preserve"> PAGEREF _Toc5230 \h </w:instrText>
        </w:r>
        <w:r>
          <w:fldChar w:fldCharType="separate"/>
        </w:r>
        <w:r>
          <w:t>3</w:t>
        </w:r>
        <w:r>
          <w:fldChar w:fldCharType="end"/>
        </w:r>
      </w:hyperlink>
    </w:p>
    <w:p>
      <w:pPr>
        <w:pStyle w:val="TOC2"/>
        <w:tabs>
          <w:tab w:val="right" w:leader="dot" w:pos="8306"/>
        </w:tabs>
      </w:pPr>
      <w:hyperlink w:anchor="_Toc7046" w:history="1">
        <w:r>
          <w:rPr>
            <w:rFonts w:ascii="仿宋" w:eastAsia="仿宋" w:hAnsi="仿宋" w:cs="仿宋" w:hint="eastAsia"/>
            <w:lang w:eastAsia="zh-CN"/>
          </w:rPr>
          <w:t>(一)、文档编制与审查</w:t>
        </w:r>
        <w:r>
          <w:tab/>
        </w:r>
        <w:r>
          <w:fldChar w:fldCharType="begin"/>
        </w:r>
        <w:r>
          <w:instrText xml:space="preserve"> PAGEREF _Toc7046 \h </w:instrText>
        </w:r>
        <w:r>
          <w:fldChar w:fldCharType="separate"/>
        </w:r>
        <w:r>
          <w:t>3</w:t>
        </w:r>
        <w:r>
          <w:fldChar w:fldCharType="end"/>
        </w:r>
      </w:hyperlink>
    </w:p>
    <w:p>
      <w:pPr>
        <w:pStyle w:val="TOC2"/>
        <w:tabs>
          <w:tab w:val="right" w:leader="dot" w:pos="8306"/>
        </w:tabs>
      </w:pPr>
      <w:hyperlink w:anchor="_Toc13112" w:history="1">
        <w:r>
          <w:rPr>
            <w:rFonts w:ascii="仿宋" w:eastAsia="仿宋" w:hAnsi="仿宋" w:cs="仿宋" w:hint="eastAsia"/>
            <w:lang w:eastAsia="zh-CN"/>
          </w:rPr>
          <w:t>(二)、文档发布与分发</w:t>
        </w:r>
        <w:r>
          <w:tab/>
        </w:r>
        <w:r>
          <w:fldChar w:fldCharType="begin"/>
        </w:r>
        <w:r>
          <w:instrText xml:space="preserve"> PAGEREF _Toc13112 \h </w:instrText>
        </w:r>
        <w:r>
          <w:fldChar w:fldCharType="separate"/>
        </w:r>
        <w:r>
          <w:t>4</w:t>
        </w:r>
        <w:r>
          <w:fldChar w:fldCharType="end"/>
        </w:r>
      </w:hyperlink>
    </w:p>
    <w:p>
      <w:pPr>
        <w:pStyle w:val="TOC2"/>
        <w:tabs>
          <w:tab w:val="right" w:leader="dot" w:pos="8306"/>
        </w:tabs>
      </w:pPr>
      <w:hyperlink w:anchor="_Toc19107" w:history="1">
        <w:r>
          <w:rPr>
            <w:rFonts w:ascii="仿宋" w:eastAsia="仿宋" w:hAnsi="仿宋" w:cs="仿宋" w:hint="eastAsia"/>
            <w:lang w:eastAsia="zh-CN"/>
          </w:rPr>
          <w:t>(三)、文档存档与归档</w:t>
        </w:r>
        <w:r>
          <w:tab/>
        </w:r>
        <w:r>
          <w:fldChar w:fldCharType="begin"/>
        </w:r>
        <w:r>
          <w:instrText xml:space="preserve"> PAGEREF _Toc19107 \h </w:instrText>
        </w:r>
        <w:r>
          <w:fldChar w:fldCharType="separate"/>
        </w:r>
        <w:r>
          <w:t>5</w:t>
        </w:r>
        <w:r>
          <w:fldChar w:fldCharType="end"/>
        </w:r>
      </w:hyperlink>
    </w:p>
    <w:p>
      <w:pPr>
        <w:pStyle w:val="TOC1"/>
        <w:tabs>
          <w:tab w:val="right" w:leader="dot" w:pos="8306"/>
        </w:tabs>
      </w:pPr>
      <w:hyperlink w:anchor="_Toc30863" w:history="1">
        <w:r>
          <w:rPr>
            <w:rFonts w:ascii="仿宋" w:eastAsia="仿宋" w:hAnsi="仿宋" w:cs="仿宋" w:hint="eastAsia"/>
            <w:lang w:eastAsia="zh-CN"/>
          </w:rPr>
          <w:t>二、医疗卫生服务项目建设背景及必要性分析</w:t>
        </w:r>
        <w:r>
          <w:tab/>
        </w:r>
        <w:r>
          <w:fldChar w:fldCharType="begin"/>
        </w:r>
        <w:r>
          <w:instrText xml:space="preserve"> PAGEREF _Toc30863 \h </w:instrText>
        </w:r>
        <w:r>
          <w:fldChar w:fldCharType="separate"/>
        </w:r>
        <w:r>
          <w:t>6</w:t>
        </w:r>
        <w:r>
          <w:fldChar w:fldCharType="end"/>
        </w:r>
      </w:hyperlink>
    </w:p>
    <w:p>
      <w:pPr>
        <w:pStyle w:val="TOC2"/>
        <w:tabs>
          <w:tab w:val="right" w:leader="dot" w:pos="8306"/>
        </w:tabs>
      </w:pPr>
      <w:hyperlink w:anchor="_Toc9006" w:history="1">
        <w:r>
          <w:rPr>
            <w:rFonts w:ascii="仿宋" w:eastAsia="仿宋" w:hAnsi="仿宋" w:cs="仿宋" w:hint="eastAsia"/>
            <w:lang w:eastAsia="zh-CN"/>
          </w:rPr>
          <w:t>(一)、医疗卫生服务项目背景分析</w:t>
        </w:r>
        <w:r>
          <w:tab/>
        </w:r>
        <w:r>
          <w:fldChar w:fldCharType="begin"/>
        </w:r>
        <w:r>
          <w:instrText xml:space="preserve"> PAGEREF _Toc9006 \h </w:instrText>
        </w:r>
        <w:r>
          <w:fldChar w:fldCharType="separate"/>
        </w:r>
        <w:r>
          <w:t>6</w:t>
        </w:r>
        <w:r>
          <w:fldChar w:fldCharType="end"/>
        </w:r>
      </w:hyperlink>
    </w:p>
    <w:p>
      <w:pPr>
        <w:pStyle w:val="TOC2"/>
        <w:tabs>
          <w:tab w:val="right" w:leader="dot" w:pos="8306"/>
        </w:tabs>
      </w:pPr>
      <w:hyperlink w:anchor="_Toc4958" w:history="1">
        <w:r>
          <w:rPr>
            <w:rFonts w:ascii="仿宋" w:eastAsia="仿宋" w:hAnsi="仿宋" w:cs="仿宋" w:hint="eastAsia"/>
            <w:lang w:eastAsia="zh-CN"/>
          </w:rPr>
          <w:t>(二)、医疗卫生服务项目建设必要性分析</w:t>
        </w:r>
        <w:r>
          <w:tab/>
        </w:r>
        <w:r>
          <w:fldChar w:fldCharType="begin"/>
        </w:r>
        <w:r>
          <w:instrText xml:space="preserve"> PAGEREF _Toc4958 \h </w:instrText>
        </w:r>
        <w:r>
          <w:fldChar w:fldCharType="separate"/>
        </w:r>
        <w:r>
          <w:t>8</w:t>
        </w:r>
        <w:r>
          <w:fldChar w:fldCharType="end"/>
        </w:r>
      </w:hyperlink>
    </w:p>
    <w:p>
      <w:pPr>
        <w:pStyle w:val="TOC1"/>
        <w:tabs>
          <w:tab w:val="right" w:leader="dot" w:pos="8306"/>
        </w:tabs>
      </w:pPr>
      <w:hyperlink w:anchor="_Toc2843" w:history="1">
        <w:r>
          <w:rPr>
            <w:rFonts w:ascii="仿宋" w:eastAsia="仿宋" w:hAnsi="仿宋" w:cs="仿宋" w:hint="eastAsia"/>
            <w:lang w:eastAsia="zh-CN"/>
          </w:rPr>
          <w:t>三、医疗卫生服务项目建设单位说明</w:t>
        </w:r>
        <w:r>
          <w:tab/>
        </w:r>
        <w:r>
          <w:fldChar w:fldCharType="begin"/>
        </w:r>
        <w:r>
          <w:instrText xml:space="preserve"> PAGEREF _Toc2843 \h </w:instrText>
        </w:r>
        <w:r>
          <w:fldChar w:fldCharType="separate"/>
        </w:r>
        <w:r>
          <w:t>9</w:t>
        </w:r>
        <w:r>
          <w:fldChar w:fldCharType="end"/>
        </w:r>
      </w:hyperlink>
    </w:p>
    <w:p>
      <w:pPr>
        <w:pStyle w:val="TOC2"/>
        <w:tabs>
          <w:tab w:val="right" w:leader="dot" w:pos="8306"/>
        </w:tabs>
      </w:pPr>
      <w:hyperlink w:anchor="_Toc16808" w:history="1">
        <w:r>
          <w:rPr>
            <w:rFonts w:ascii="仿宋" w:eastAsia="仿宋" w:hAnsi="仿宋" w:cs="仿宋" w:hint="eastAsia"/>
            <w:lang w:eastAsia="zh-CN"/>
          </w:rPr>
          <w:t>(一)、医疗卫生服务项目承办单位基本情况</w:t>
        </w:r>
        <w:r>
          <w:tab/>
        </w:r>
        <w:r>
          <w:fldChar w:fldCharType="begin"/>
        </w:r>
        <w:r>
          <w:instrText xml:space="preserve"> PAGEREF _Toc16808 \h </w:instrText>
        </w:r>
        <w:r>
          <w:fldChar w:fldCharType="separate"/>
        </w:r>
        <w:r>
          <w:t>9</w:t>
        </w:r>
        <w:r>
          <w:fldChar w:fldCharType="end"/>
        </w:r>
      </w:hyperlink>
    </w:p>
    <w:p>
      <w:pPr>
        <w:pStyle w:val="TOC2"/>
        <w:tabs>
          <w:tab w:val="right" w:leader="dot" w:pos="8306"/>
        </w:tabs>
      </w:pPr>
      <w:hyperlink w:anchor="_Toc8352" w:history="1">
        <w:r>
          <w:rPr>
            <w:rFonts w:ascii="仿宋" w:eastAsia="仿宋" w:hAnsi="仿宋" w:cs="仿宋" w:hint="eastAsia"/>
            <w:lang w:eastAsia="zh-CN"/>
          </w:rPr>
          <w:t>(二)、公司经济效益分析</w:t>
        </w:r>
        <w:r>
          <w:tab/>
        </w:r>
        <w:r>
          <w:fldChar w:fldCharType="begin"/>
        </w:r>
        <w:r>
          <w:instrText xml:space="preserve"> PAGEREF _Toc8352 \h </w:instrText>
        </w:r>
        <w:r>
          <w:fldChar w:fldCharType="separate"/>
        </w:r>
        <w:r>
          <w:t>10</w:t>
        </w:r>
        <w:r>
          <w:fldChar w:fldCharType="end"/>
        </w:r>
      </w:hyperlink>
    </w:p>
    <w:p>
      <w:pPr>
        <w:pStyle w:val="TOC1"/>
        <w:tabs>
          <w:tab w:val="right" w:leader="dot" w:pos="8306"/>
        </w:tabs>
      </w:pPr>
      <w:hyperlink w:anchor="_Toc10257" w:history="1">
        <w:r>
          <w:rPr>
            <w:rFonts w:ascii="仿宋" w:eastAsia="仿宋" w:hAnsi="仿宋" w:cs="仿宋" w:hint="eastAsia"/>
            <w:lang w:eastAsia="zh-CN"/>
          </w:rPr>
          <w:t>四、医疗卫生服务项目危机管理</w:t>
        </w:r>
        <w:r>
          <w:tab/>
        </w:r>
        <w:r>
          <w:fldChar w:fldCharType="begin"/>
        </w:r>
        <w:r>
          <w:instrText xml:space="preserve"> PAGEREF _Toc10257 \h </w:instrText>
        </w:r>
        <w:r>
          <w:fldChar w:fldCharType="separate"/>
        </w:r>
        <w:r>
          <w:t>11</w:t>
        </w:r>
        <w:r>
          <w:fldChar w:fldCharType="end"/>
        </w:r>
      </w:hyperlink>
    </w:p>
    <w:p>
      <w:pPr>
        <w:pStyle w:val="TOC2"/>
        <w:tabs>
          <w:tab w:val="right" w:leader="dot" w:pos="8306"/>
        </w:tabs>
      </w:pPr>
      <w:hyperlink w:anchor="_Toc24613" w:history="1">
        <w:r>
          <w:rPr>
            <w:rFonts w:ascii="仿宋" w:eastAsia="仿宋" w:hAnsi="仿宋" w:cs="仿宋" w:hint="eastAsia"/>
            <w:lang w:eastAsia="zh-CN"/>
          </w:rPr>
          <w:t>(一)、危机预警与识别</w:t>
        </w:r>
        <w:r>
          <w:tab/>
        </w:r>
        <w:r>
          <w:fldChar w:fldCharType="begin"/>
        </w:r>
        <w:r>
          <w:instrText xml:space="preserve"> PAGEREF _Toc24613 \h </w:instrText>
        </w:r>
        <w:r>
          <w:fldChar w:fldCharType="separate"/>
        </w:r>
        <w:r>
          <w:t>11</w:t>
        </w:r>
        <w:r>
          <w:fldChar w:fldCharType="end"/>
        </w:r>
      </w:hyperlink>
    </w:p>
    <w:p>
      <w:pPr>
        <w:pStyle w:val="TOC2"/>
        <w:tabs>
          <w:tab w:val="right" w:leader="dot" w:pos="8306"/>
        </w:tabs>
      </w:pPr>
      <w:hyperlink w:anchor="_Toc23138" w:history="1">
        <w:r>
          <w:rPr>
            <w:rFonts w:ascii="仿宋" w:eastAsia="仿宋" w:hAnsi="仿宋" w:cs="仿宋" w:hint="eastAsia"/>
            <w:lang w:eastAsia="zh-CN"/>
          </w:rPr>
          <w:t>(二)、危机应对与恢复</w:t>
        </w:r>
        <w:r>
          <w:tab/>
        </w:r>
        <w:r>
          <w:fldChar w:fldCharType="begin"/>
        </w:r>
        <w:r>
          <w:instrText xml:space="preserve"> PAGEREF _Toc23138 \h </w:instrText>
        </w:r>
        <w:r>
          <w:fldChar w:fldCharType="separate"/>
        </w:r>
        <w:r>
          <w:t>12</w:t>
        </w:r>
        <w:r>
          <w:fldChar w:fldCharType="end"/>
        </w:r>
      </w:hyperlink>
    </w:p>
    <w:p>
      <w:pPr>
        <w:pStyle w:val="TOC1"/>
        <w:tabs>
          <w:tab w:val="right" w:leader="dot" w:pos="8306"/>
        </w:tabs>
      </w:pPr>
      <w:hyperlink w:anchor="_Toc6960" w:history="1">
        <w:r>
          <w:rPr>
            <w:rFonts w:ascii="仿宋" w:eastAsia="仿宋" w:hAnsi="仿宋" w:cs="仿宋" w:hint="eastAsia"/>
            <w:lang w:eastAsia="zh-CN"/>
          </w:rPr>
          <w:t>五、工艺说明</w:t>
        </w:r>
        <w:r>
          <w:tab/>
        </w:r>
        <w:r>
          <w:fldChar w:fldCharType="begin"/>
        </w:r>
        <w:r>
          <w:instrText xml:space="preserve"> PAGEREF _Toc6960 \h </w:instrText>
        </w:r>
        <w:r>
          <w:fldChar w:fldCharType="separate"/>
        </w:r>
        <w:r>
          <w:t>14</w:t>
        </w:r>
        <w:r>
          <w:fldChar w:fldCharType="end"/>
        </w:r>
      </w:hyperlink>
    </w:p>
    <w:p>
      <w:pPr>
        <w:pStyle w:val="TOC2"/>
        <w:tabs>
          <w:tab w:val="right" w:leader="dot" w:pos="8306"/>
        </w:tabs>
      </w:pPr>
      <w:hyperlink w:anchor="_Toc17768" w:history="1">
        <w:r>
          <w:rPr>
            <w:rFonts w:ascii="仿宋" w:eastAsia="仿宋" w:hAnsi="仿宋" w:cs="仿宋" w:hint="eastAsia"/>
            <w:lang w:eastAsia="zh-CN"/>
          </w:rPr>
          <w:t>(一)、技术管理特点</w:t>
        </w:r>
        <w:r>
          <w:tab/>
        </w:r>
        <w:r>
          <w:fldChar w:fldCharType="begin"/>
        </w:r>
        <w:r>
          <w:instrText xml:space="preserve"> PAGEREF _Toc17768 \h </w:instrText>
        </w:r>
        <w:r>
          <w:fldChar w:fldCharType="separate"/>
        </w:r>
        <w:r>
          <w:t>14</w:t>
        </w:r>
        <w:r>
          <w:fldChar w:fldCharType="end"/>
        </w:r>
      </w:hyperlink>
    </w:p>
    <w:p>
      <w:pPr>
        <w:pStyle w:val="TOC2"/>
        <w:tabs>
          <w:tab w:val="right" w:leader="dot" w:pos="8306"/>
        </w:tabs>
      </w:pPr>
      <w:hyperlink w:anchor="_Toc20301" w:history="1">
        <w:r>
          <w:rPr>
            <w:rFonts w:ascii="仿宋" w:eastAsia="仿宋" w:hAnsi="仿宋" w:cs="仿宋" w:hint="eastAsia"/>
            <w:lang w:eastAsia="zh-CN"/>
          </w:rPr>
          <w:t>(二)、医疗卫生服务项目工艺技术设计方案</w:t>
        </w:r>
        <w:r>
          <w:tab/>
        </w:r>
        <w:r>
          <w:fldChar w:fldCharType="begin"/>
        </w:r>
        <w:r>
          <w:instrText xml:space="preserve"> PAGEREF _Toc20301 \h </w:instrText>
        </w:r>
        <w:r>
          <w:fldChar w:fldCharType="separate"/>
        </w:r>
        <w:r>
          <w:t>15</w:t>
        </w:r>
        <w:r>
          <w:fldChar w:fldCharType="end"/>
        </w:r>
      </w:hyperlink>
    </w:p>
    <w:p>
      <w:pPr>
        <w:pStyle w:val="TOC2"/>
        <w:tabs>
          <w:tab w:val="right" w:leader="dot" w:pos="8306"/>
        </w:tabs>
      </w:pPr>
      <w:hyperlink w:anchor="_Toc27813" w:history="1">
        <w:r>
          <w:rPr>
            <w:rFonts w:ascii="仿宋" w:eastAsia="仿宋" w:hAnsi="仿宋" w:cs="仿宋" w:hint="eastAsia"/>
            <w:lang w:eastAsia="zh-CN"/>
          </w:rPr>
          <w:t>(三)、设备选型方案</w:t>
        </w:r>
        <w:r>
          <w:tab/>
        </w:r>
        <w:r>
          <w:fldChar w:fldCharType="begin"/>
        </w:r>
        <w:r>
          <w:instrText xml:space="preserve"> PAGEREF _Toc27813 \h </w:instrText>
        </w:r>
        <w:r>
          <w:fldChar w:fldCharType="separate"/>
        </w:r>
        <w:r>
          <w:t>16</w:t>
        </w:r>
        <w:r>
          <w:fldChar w:fldCharType="end"/>
        </w:r>
      </w:hyperlink>
    </w:p>
    <w:p>
      <w:pPr>
        <w:pStyle w:val="TOC1"/>
        <w:tabs>
          <w:tab w:val="right" w:leader="dot" w:pos="8306"/>
        </w:tabs>
      </w:pPr>
      <w:hyperlink w:anchor="_Toc9590" w:history="1">
        <w:r>
          <w:rPr>
            <w:rFonts w:ascii="仿宋" w:eastAsia="仿宋" w:hAnsi="仿宋" w:cs="仿宋" w:hint="eastAsia"/>
            <w:lang w:eastAsia="zh-CN"/>
          </w:rPr>
          <w:t>六、医疗卫生服务项目概论</w:t>
        </w:r>
        <w:r>
          <w:tab/>
        </w:r>
        <w:r>
          <w:fldChar w:fldCharType="begin"/>
        </w:r>
        <w:r>
          <w:instrText xml:space="preserve"> PAGEREF _Toc9590 \h </w:instrText>
        </w:r>
        <w:r>
          <w:fldChar w:fldCharType="separate"/>
        </w:r>
        <w:r>
          <w:t>17</w:t>
        </w:r>
        <w:r>
          <w:fldChar w:fldCharType="end"/>
        </w:r>
      </w:hyperlink>
    </w:p>
    <w:p>
      <w:pPr>
        <w:pStyle w:val="TOC2"/>
        <w:tabs>
          <w:tab w:val="right" w:leader="dot" w:pos="8306"/>
        </w:tabs>
      </w:pPr>
      <w:hyperlink w:anchor="_Toc17064" w:history="1">
        <w:r>
          <w:rPr>
            <w:rFonts w:ascii="仿宋" w:eastAsia="仿宋" w:hAnsi="仿宋" w:cs="仿宋" w:hint="eastAsia"/>
            <w:lang w:eastAsia="zh-CN"/>
          </w:rPr>
          <w:t>(一)、医疗卫生服务项目概况</w:t>
        </w:r>
        <w:r>
          <w:tab/>
        </w:r>
        <w:r>
          <w:fldChar w:fldCharType="begin"/>
        </w:r>
        <w:r>
          <w:instrText xml:space="preserve"> PAGEREF _Toc17064 \h </w:instrText>
        </w:r>
        <w:r>
          <w:fldChar w:fldCharType="separate"/>
        </w:r>
        <w:r>
          <w:t>17</w:t>
        </w:r>
        <w:r>
          <w:fldChar w:fldCharType="end"/>
        </w:r>
      </w:hyperlink>
    </w:p>
    <w:p>
      <w:pPr>
        <w:pStyle w:val="TOC2"/>
        <w:tabs>
          <w:tab w:val="right" w:leader="dot" w:pos="8306"/>
        </w:tabs>
      </w:pPr>
      <w:hyperlink w:anchor="_Toc26000" w:history="1">
        <w:r>
          <w:rPr>
            <w:rFonts w:ascii="仿宋" w:eastAsia="仿宋" w:hAnsi="仿宋" w:cs="仿宋" w:hint="eastAsia"/>
            <w:lang w:eastAsia="zh-CN"/>
          </w:rPr>
          <w:t>(二)、医疗卫生服务项目目标</w:t>
        </w:r>
        <w:r>
          <w:tab/>
        </w:r>
        <w:r>
          <w:fldChar w:fldCharType="begin"/>
        </w:r>
        <w:r>
          <w:instrText xml:space="preserve"> PAGEREF _Toc26000 \h </w:instrText>
        </w:r>
        <w:r>
          <w:fldChar w:fldCharType="separate"/>
        </w:r>
        <w:r>
          <w:t>20</w:t>
        </w:r>
        <w:r>
          <w:fldChar w:fldCharType="end"/>
        </w:r>
      </w:hyperlink>
    </w:p>
    <w:p>
      <w:pPr>
        <w:pStyle w:val="TOC2"/>
        <w:tabs>
          <w:tab w:val="right" w:leader="dot" w:pos="8306"/>
        </w:tabs>
      </w:pPr>
      <w:hyperlink w:anchor="_Toc22795" w:history="1">
        <w:r>
          <w:rPr>
            <w:rFonts w:ascii="仿宋" w:eastAsia="仿宋" w:hAnsi="仿宋" w:cs="仿宋" w:hint="eastAsia"/>
            <w:lang w:eastAsia="zh-CN"/>
          </w:rPr>
          <w:t>(三)、医疗卫生服务项目提出的理由</w:t>
        </w:r>
        <w:r>
          <w:tab/>
        </w:r>
        <w:r>
          <w:fldChar w:fldCharType="begin"/>
        </w:r>
        <w:r>
          <w:instrText xml:space="preserve"> PAGEREF _Toc22795 \h </w:instrText>
        </w:r>
        <w:r>
          <w:fldChar w:fldCharType="separate"/>
        </w:r>
        <w:r>
          <w:t>21</w:t>
        </w:r>
        <w:r>
          <w:fldChar w:fldCharType="end"/>
        </w:r>
      </w:hyperlink>
    </w:p>
    <w:p>
      <w:pPr>
        <w:pStyle w:val="TOC2"/>
        <w:tabs>
          <w:tab w:val="right" w:leader="dot" w:pos="8306"/>
        </w:tabs>
      </w:pPr>
      <w:hyperlink w:anchor="_Toc18164" w:history="1">
        <w:r>
          <w:rPr>
            <w:rFonts w:ascii="仿宋" w:eastAsia="仿宋" w:hAnsi="仿宋" w:cs="仿宋" w:hint="eastAsia"/>
            <w:lang w:eastAsia="zh-CN"/>
          </w:rPr>
          <w:t>(四)、医疗卫生服务项目意义</w:t>
        </w:r>
        <w:r>
          <w:tab/>
        </w:r>
        <w:r>
          <w:fldChar w:fldCharType="begin"/>
        </w:r>
        <w:r>
          <w:instrText xml:space="preserve"> PAGEREF _Toc18164 \h </w:instrText>
        </w:r>
        <w:r>
          <w:fldChar w:fldCharType="separate"/>
        </w:r>
        <w:r>
          <w:t>22</w:t>
        </w:r>
        <w:r>
          <w:fldChar w:fldCharType="end"/>
        </w:r>
      </w:hyperlink>
    </w:p>
    <w:p>
      <w:pPr>
        <w:pStyle w:val="TOC2"/>
        <w:tabs>
          <w:tab w:val="right" w:leader="dot" w:pos="8306"/>
        </w:tabs>
      </w:pPr>
      <w:hyperlink w:anchor="_Toc19805" w:history="1">
        <w:r>
          <w:rPr>
            <w:rFonts w:ascii="仿宋" w:eastAsia="仿宋" w:hAnsi="仿宋" w:cs="仿宋" w:hint="eastAsia"/>
            <w:lang w:eastAsia="zh-CN"/>
          </w:rPr>
          <w:t>(五)、医疗卫生服务项目背景</w:t>
        </w:r>
        <w:r>
          <w:tab/>
        </w:r>
        <w:r>
          <w:fldChar w:fldCharType="begin"/>
        </w:r>
        <w:r>
          <w:instrText xml:space="preserve"> PAGEREF _Toc19805 \h </w:instrText>
        </w:r>
        <w:r>
          <w:fldChar w:fldCharType="separate"/>
        </w:r>
        <w:r>
          <w:t>23</w:t>
        </w:r>
        <w:r>
          <w:fldChar w:fldCharType="end"/>
        </w:r>
      </w:hyperlink>
    </w:p>
    <w:p>
      <w:pPr>
        <w:pStyle w:val="TOC1"/>
        <w:tabs>
          <w:tab w:val="right" w:leader="dot" w:pos="8306"/>
        </w:tabs>
      </w:pPr>
      <w:hyperlink w:anchor="_Toc3615" w:history="1">
        <w:r>
          <w:rPr>
            <w:rFonts w:ascii="仿宋" w:eastAsia="仿宋" w:hAnsi="仿宋" w:cs="仿宋" w:hint="eastAsia"/>
            <w:lang w:eastAsia="zh-CN"/>
          </w:rPr>
          <w:t>七、医疗卫生服务项目技术管理</w:t>
        </w:r>
        <w:r>
          <w:tab/>
        </w:r>
        <w:r>
          <w:fldChar w:fldCharType="begin"/>
        </w:r>
        <w:r>
          <w:instrText xml:space="preserve"> PAGEREF _Toc3615 \h </w:instrText>
        </w:r>
        <w:r>
          <w:fldChar w:fldCharType="separate"/>
        </w:r>
        <w:r>
          <w:t>24</w:t>
        </w:r>
        <w:r>
          <w:fldChar w:fldCharType="end"/>
        </w:r>
      </w:hyperlink>
    </w:p>
    <w:p>
      <w:pPr>
        <w:pStyle w:val="TOC2"/>
        <w:tabs>
          <w:tab w:val="right" w:leader="dot" w:pos="8306"/>
        </w:tabs>
      </w:pPr>
      <w:hyperlink w:anchor="_Toc17044" w:history="1">
        <w:r>
          <w:rPr>
            <w:rFonts w:ascii="仿宋" w:eastAsia="仿宋" w:hAnsi="仿宋" w:cs="仿宋" w:hint="eastAsia"/>
            <w:lang w:eastAsia="zh-CN"/>
          </w:rPr>
          <w:t>(一)、技术方案选用方向</w:t>
        </w:r>
        <w:r>
          <w:tab/>
        </w:r>
        <w:r>
          <w:fldChar w:fldCharType="begin"/>
        </w:r>
        <w:r>
          <w:instrText xml:space="preserve"> PAGEREF _Toc17044 \h </w:instrText>
        </w:r>
        <w:r>
          <w:fldChar w:fldCharType="separate"/>
        </w:r>
        <w:r>
          <w:t>24</w:t>
        </w:r>
        <w:r>
          <w:fldChar w:fldCharType="end"/>
        </w:r>
      </w:hyperlink>
    </w:p>
    <w:p>
      <w:pPr>
        <w:pStyle w:val="TOC2"/>
        <w:tabs>
          <w:tab w:val="right" w:leader="dot" w:pos="8306"/>
        </w:tabs>
      </w:pPr>
      <w:hyperlink w:anchor="_Toc10490" w:history="1">
        <w:r>
          <w:rPr>
            <w:rFonts w:ascii="仿宋" w:eastAsia="仿宋" w:hAnsi="仿宋" w:cs="仿宋" w:hint="eastAsia"/>
            <w:lang w:eastAsia="zh-CN"/>
          </w:rPr>
          <w:t>(二)、工艺技术方案选用原则</w:t>
        </w:r>
        <w:r>
          <w:tab/>
        </w:r>
        <w:r>
          <w:fldChar w:fldCharType="begin"/>
        </w:r>
        <w:r>
          <w:instrText xml:space="preserve"> PAGEREF _Toc10490 \h </w:instrText>
        </w:r>
        <w:r>
          <w:fldChar w:fldCharType="separate"/>
        </w:r>
        <w:r>
          <w:t>26</w:t>
        </w:r>
        <w:r>
          <w:fldChar w:fldCharType="end"/>
        </w:r>
      </w:hyperlink>
    </w:p>
    <w:p>
      <w:pPr>
        <w:pStyle w:val="TOC2"/>
        <w:tabs>
          <w:tab w:val="right" w:leader="dot" w:pos="8306"/>
        </w:tabs>
      </w:pPr>
      <w:hyperlink w:anchor="_Toc29354" w:history="1">
        <w:r>
          <w:rPr>
            <w:rFonts w:ascii="仿宋" w:eastAsia="仿宋" w:hAnsi="仿宋" w:cs="仿宋" w:hint="eastAsia"/>
            <w:lang w:eastAsia="zh-CN"/>
          </w:rPr>
          <w:t>(三)、工艺技术方案要求</w:t>
        </w:r>
        <w:r>
          <w:tab/>
        </w:r>
        <w:r>
          <w:fldChar w:fldCharType="begin"/>
        </w:r>
        <w:r>
          <w:instrText xml:space="preserve"> PAGEREF _Toc29354 \h </w:instrText>
        </w:r>
        <w:r>
          <w:fldChar w:fldCharType="separate"/>
        </w:r>
        <w:r>
          <w:t>28</w:t>
        </w:r>
        <w:r>
          <w:fldChar w:fldCharType="end"/>
        </w:r>
      </w:hyperlink>
    </w:p>
    <w:p>
      <w:pPr>
        <w:pStyle w:val="TOC1"/>
        <w:tabs>
          <w:tab w:val="right" w:leader="dot" w:pos="8306"/>
        </w:tabs>
      </w:pPr>
      <w:hyperlink w:anchor="_Toc18016" w:history="1">
        <w:r>
          <w:rPr>
            <w:rFonts w:ascii="仿宋" w:eastAsia="仿宋" w:hAnsi="仿宋" w:cs="仿宋" w:hint="eastAsia"/>
            <w:lang w:eastAsia="zh-CN"/>
          </w:rPr>
          <w:t>八、医疗卫生服务项目投资规划</w:t>
        </w:r>
        <w:r>
          <w:tab/>
        </w:r>
        <w:r>
          <w:fldChar w:fldCharType="begin"/>
        </w:r>
        <w:r>
          <w:instrText xml:space="preserve"> PAGEREF _Toc18016 \h </w:instrText>
        </w:r>
        <w:r>
          <w:fldChar w:fldCharType="separate"/>
        </w:r>
        <w:r>
          <w:t>30</w:t>
        </w:r>
        <w:r>
          <w:fldChar w:fldCharType="end"/>
        </w:r>
      </w:hyperlink>
    </w:p>
    <w:p>
      <w:pPr>
        <w:pStyle w:val="TOC2"/>
        <w:tabs>
          <w:tab w:val="right" w:leader="dot" w:pos="8306"/>
        </w:tabs>
      </w:pPr>
      <w:hyperlink w:anchor="_Toc667" w:history="1">
        <w:r>
          <w:rPr>
            <w:rFonts w:ascii="仿宋" w:eastAsia="仿宋" w:hAnsi="仿宋" w:cs="仿宋" w:hint="eastAsia"/>
            <w:lang w:eastAsia="zh-CN"/>
          </w:rPr>
          <w:t>(一)、医疗卫生服务项目总投资估算</w:t>
        </w:r>
        <w:r>
          <w:tab/>
        </w:r>
        <w:r>
          <w:fldChar w:fldCharType="begin"/>
        </w:r>
        <w:r>
          <w:instrText xml:space="preserve"> PAGEREF _Toc667 \h </w:instrText>
        </w:r>
        <w:r>
          <w:fldChar w:fldCharType="separate"/>
        </w:r>
        <w:r>
          <w:t>30</w:t>
        </w:r>
        <w:r>
          <w:fldChar w:fldCharType="end"/>
        </w:r>
      </w:hyperlink>
    </w:p>
    <w:p>
      <w:pPr>
        <w:pStyle w:val="TOC2"/>
        <w:tabs>
          <w:tab w:val="right" w:leader="dot" w:pos="8306"/>
        </w:tabs>
      </w:pPr>
      <w:hyperlink w:anchor="_Toc2759" w:history="1">
        <w:r>
          <w:rPr>
            <w:rFonts w:ascii="仿宋" w:eastAsia="仿宋" w:hAnsi="仿宋" w:cs="仿宋" w:hint="eastAsia"/>
            <w:lang w:eastAsia="zh-CN"/>
          </w:rPr>
          <w:t>(二)、资金筹措</w:t>
        </w:r>
        <w:r>
          <w:tab/>
        </w:r>
        <w:r>
          <w:fldChar w:fldCharType="begin"/>
        </w:r>
        <w:r>
          <w:instrText xml:space="preserve"> PAGEREF _Toc2759 \h </w:instrText>
        </w:r>
        <w:r>
          <w:fldChar w:fldCharType="separate"/>
        </w:r>
        <w:r>
          <w:t>32</w:t>
        </w:r>
        <w:r>
          <w:fldChar w:fldCharType="end"/>
        </w:r>
      </w:hyperlink>
    </w:p>
    <w:p>
      <w:pPr>
        <w:pStyle w:val="TOC1"/>
        <w:tabs>
          <w:tab w:val="right" w:leader="dot" w:pos="8306"/>
        </w:tabs>
      </w:pPr>
      <w:hyperlink w:anchor="_Toc21214" w:history="1">
        <w:r>
          <w:rPr>
            <w:rFonts w:ascii="仿宋" w:eastAsia="仿宋" w:hAnsi="仿宋" w:cs="仿宋" w:hint="eastAsia"/>
            <w:lang w:eastAsia="zh-CN"/>
          </w:rPr>
          <w:t>九、医疗卫生服务项目经营效益</w:t>
        </w:r>
        <w:r>
          <w:tab/>
        </w:r>
        <w:r>
          <w:fldChar w:fldCharType="begin"/>
        </w:r>
        <w:r>
          <w:instrText xml:space="preserve"> PAGEREF _Toc21214 \h </w:instrText>
        </w:r>
        <w:r>
          <w:fldChar w:fldCharType="separate"/>
        </w:r>
        <w:r>
          <w:t>32</w:t>
        </w:r>
        <w:r>
          <w:fldChar w:fldCharType="end"/>
        </w:r>
      </w:hyperlink>
    </w:p>
    <w:p>
      <w:pPr>
        <w:pStyle w:val="TOC2"/>
        <w:tabs>
          <w:tab w:val="right" w:leader="dot" w:pos="8306"/>
        </w:tabs>
      </w:pPr>
      <w:hyperlink w:anchor="_Toc21302" w:history="1">
        <w:r>
          <w:rPr>
            <w:rFonts w:ascii="仿宋" w:eastAsia="仿宋" w:hAnsi="仿宋" w:cs="仿宋" w:hint="eastAsia"/>
            <w:lang w:eastAsia="zh-CN"/>
          </w:rPr>
          <w:t>(一)、经济评价财务测算</w:t>
        </w:r>
        <w:r>
          <w:tab/>
        </w:r>
        <w:r>
          <w:fldChar w:fldCharType="begin"/>
        </w:r>
        <w:r>
          <w:instrText xml:space="preserve"> PAGEREF _Toc21302 \h </w:instrText>
        </w:r>
        <w:r>
          <w:fldChar w:fldCharType="separate"/>
        </w:r>
        <w:r>
          <w:t>32</w:t>
        </w:r>
        <w:r>
          <w:fldChar w:fldCharType="end"/>
        </w:r>
      </w:hyperlink>
    </w:p>
    <w:p>
      <w:pPr>
        <w:pStyle w:val="TOC2"/>
        <w:tabs>
          <w:tab w:val="right" w:leader="dot" w:pos="8306"/>
        </w:tabs>
      </w:pPr>
      <w:hyperlink w:anchor="_Toc6408" w:history="1">
        <w:r>
          <w:rPr>
            <w:rFonts w:ascii="仿宋" w:eastAsia="仿宋" w:hAnsi="仿宋" w:cs="仿宋" w:hint="eastAsia"/>
            <w:lang w:eastAsia="zh-CN"/>
          </w:rPr>
          <w:t>(二)、医疗卫生服务项目盈利能力分析</w:t>
        </w:r>
        <w:r>
          <w:tab/>
        </w:r>
        <w:r>
          <w:fldChar w:fldCharType="begin"/>
        </w:r>
        <w:r>
          <w:instrText xml:space="preserve"> PAGEREF _Toc6408 \h </w:instrText>
        </w:r>
        <w:r>
          <w:fldChar w:fldCharType="separate"/>
        </w:r>
        <w:r>
          <w:t>34</w:t>
        </w:r>
        <w:r>
          <w:fldChar w:fldCharType="end"/>
        </w:r>
      </w:hyperlink>
    </w:p>
    <w:p>
      <w:pPr>
        <w:pStyle w:val="TOC1"/>
        <w:tabs>
          <w:tab w:val="right" w:leader="dot" w:pos="8306"/>
        </w:tabs>
      </w:pPr>
      <w:hyperlink w:anchor="_Toc16625" w:history="1">
        <w:r>
          <w:rPr>
            <w:rFonts w:ascii="仿宋" w:eastAsia="仿宋" w:hAnsi="仿宋" w:cs="仿宋" w:hint="eastAsia"/>
            <w:lang w:eastAsia="zh-CN"/>
          </w:rPr>
          <w:t>十、医疗卫生服务项目计划安排</w:t>
        </w:r>
        <w:r>
          <w:tab/>
        </w:r>
        <w:r>
          <w:fldChar w:fldCharType="begin"/>
        </w:r>
        <w:r>
          <w:instrText xml:space="preserve"> PAGEREF _Toc16625 \h </w:instrText>
        </w:r>
        <w:r>
          <w:fldChar w:fldCharType="separate"/>
        </w:r>
        <w:r>
          <w:t>34</w:t>
        </w:r>
        <w:r>
          <w:fldChar w:fldCharType="end"/>
        </w:r>
      </w:hyperlink>
    </w:p>
    <w:p>
      <w:pPr>
        <w:pStyle w:val="TOC2"/>
        <w:tabs>
          <w:tab w:val="right" w:leader="dot" w:pos="8306"/>
        </w:tabs>
      </w:pPr>
      <w:hyperlink w:anchor="_Toc13127" w:history="1">
        <w:r>
          <w:rPr>
            <w:rFonts w:ascii="仿宋" w:eastAsia="仿宋" w:hAnsi="仿宋" w:cs="仿宋" w:hint="eastAsia"/>
            <w:lang w:eastAsia="zh-CN"/>
          </w:rPr>
          <w:t>(一)、建设周期</w:t>
        </w:r>
        <w:r>
          <w:tab/>
        </w:r>
        <w:r>
          <w:fldChar w:fldCharType="begin"/>
        </w:r>
        <w:r>
          <w:instrText xml:space="preserve"> PAGEREF _Toc13127 \h </w:instrText>
        </w:r>
        <w:r>
          <w:fldChar w:fldCharType="separate"/>
        </w:r>
        <w:r>
          <w:t>34</w:t>
        </w:r>
        <w:r>
          <w:fldChar w:fldCharType="end"/>
        </w:r>
      </w:hyperlink>
    </w:p>
    <w:p>
      <w:pPr>
        <w:pStyle w:val="TOC2"/>
        <w:tabs>
          <w:tab w:val="right" w:leader="dot" w:pos="8306"/>
        </w:tabs>
      </w:pPr>
      <w:hyperlink w:anchor="_Toc23426" w:history="1">
        <w:r>
          <w:rPr>
            <w:rFonts w:ascii="仿宋" w:eastAsia="仿宋" w:hAnsi="仿宋" w:cs="仿宋" w:hint="eastAsia"/>
            <w:lang w:eastAsia="zh-CN"/>
          </w:rPr>
          <w:t>(二)、建设进度</w:t>
        </w:r>
        <w:r>
          <w:tab/>
        </w:r>
        <w:r>
          <w:fldChar w:fldCharType="begin"/>
        </w:r>
        <w:r>
          <w:instrText xml:space="preserve"> PAGEREF _Toc23426 \h </w:instrText>
        </w:r>
        <w:r>
          <w:fldChar w:fldCharType="separate"/>
        </w:r>
        <w:r>
          <w:t>35</w:t>
        </w:r>
        <w:r>
          <w:fldChar w:fldCharType="end"/>
        </w:r>
      </w:hyperlink>
    </w:p>
    <w:p>
      <w:pPr>
        <w:pStyle w:val="TOC2"/>
        <w:tabs>
          <w:tab w:val="right" w:leader="dot" w:pos="8306"/>
        </w:tabs>
      </w:pPr>
      <w:hyperlink w:anchor="_Toc27848" w:history="1">
        <w:r>
          <w:rPr>
            <w:rFonts w:ascii="仿宋" w:eastAsia="仿宋" w:hAnsi="仿宋" w:cs="仿宋" w:hint="eastAsia"/>
            <w:lang w:eastAsia="zh-CN"/>
          </w:rPr>
          <w:t>(三)、进度安排注意事项</w:t>
        </w:r>
        <w:r>
          <w:tab/>
        </w:r>
        <w:r>
          <w:fldChar w:fldCharType="begin"/>
        </w:r>
        <w:r>
          <w:instrText xml:space="preserve"> PAGEREF _Toc27848 \h </w:instrText>
        </w:r>
        <w:r>
          <w:fldChar w:fldCharType="separate"/>
        </w:r>
        <w:r>
          <w:t>36</w:t>
        </w:r>
        <w:r>
          <w:fldChar w:fldCharType="end"/>
        </w:r>
      </w:hyperlink>
    </w:p>
    <w:p>
      <w:pPr>
        <w:pStyle w:val="TOC2"/>
        <w:tabs>
          <w:tab w:val="right" w:leader="dot" w:pos="8306"/>
        </w:tabs>
      </w:pPr>
      <w:hyperlink w:anchor="_Toc17415" w:history="1">
        <w:r>
          <w:rPr>
            <w:rFonts w:ascii="仿宋" w:eastAsia="仿宋" w:hAnsi="仿宋" w:cs="仿宋" w:hint="eastAsia"/>
            <w:lang w:eastAsia="zh-CN"/>
          </w:rPr>
          <w:t>(四)、人力资源配置</w:t>
        </w:r>
        <w:r>
          <w:tab/>
        </w:r>
        <w:r>
          <w:fldChar w:fldCharType="begin"/>
        </w:r>
        <w:r>
          <w:instrText xml:space="preserve"> PAGEREF _Toc17415 \h </w:instrText>
        </w:r>
        <w:r>
          <w:fldChar w:fldCharType="separate"/>
        </w:r>
        <w:r>
          <w:t>38</w:t>
        </w:r>
        <w:r>
          <w:fldChar w:fldCharType="end"/>
        </w:r>
      </w:hyperlink>
    </w:p>
    <w:p>
      <w:pPr>
        <w:pStyle w:val="TOC1"/>
        <w:tabs>
          <w:tab w:val="right" w:leader="dot" w:pos="8306"/>
        </w:tabs>
      </w:pPr>
      <w:hyperlink w:anchor="_Toc25163" w:history="1">
        <w:r>
          <w:rPr>
            <w:rFonts w:ascii="仿宋" w:eastAsia="仿宋" w:hAnsi="仿宋" w:cs="仿宋" w:hint="eastAsia"/>
            <w:lang w:eastAsia="zh-CN"/>
          </w:rPr>
          <w:t>十一、医疗卫生服务项目风险管理</w:t>
        </w:r>
        <w:r>
          <w:tab/>
        </w:r>
        <w:r>
          <w:fldChar w:fldCharType="begin"/>
        </w:r>
        <w:r>
          <w:instrText xml:space="preserve"> PAGEREF _Toc25163 \h </w:instrText>
        </w:r>
        <w:r>
          <w:fldChar w:fldCharType="separate"/>
        </w:r>
        <w:r>
          <w:t>39</w:t>
        </w:r>
        <w:r>
          <w:fldChar w:fldCharType="end"/>
        </w:r>
      </w:hyperlink>
    </w:p>
    <w:p>
      <w:pPr>
        <w:pStyle w:val="TOC2"/>
        <w:tabs>
          <w:tab w:val="right" w:leader="dot" w:pos="8306"/>
        </w:tabs>
      </w:pPr>
      <w:hyperlink w:anchor="_Toc3050" w:history="1">
        <w:r>
          <w:rPr>
            <w:rFonts w:ascii="仿宋" w:eastAsia="仿宋" w:hAnsi="仿宋" w:cs="仿宋" w:hint="eastAsia"/>
            <w:lang w:eastAsia="zh-CN"/>
          </w:rPr>
          <w:t>(一)、风险识别与评估</w:t>
        </w:r>
        <w:r>
          <w:tab/>
        </w:r>
        <w:r>
          <w:fldChar w:fldCharType="begin"/>
        </w:r>
        <w:r>
          <w:instrText xml:space="preserve"> PAGEREF _Toc3050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794" w:history="1">
        <w:r>
          <w:rPr>
            <w:rFonts w:ascii="仿宋" w:eastAsia="仿宋" w:hAnsi="仿宋" w:cs="仿宋" w:hint="eastAsia"/>
            <w:lang w:eastAsia="zh-CN"/>
          </w:rPr>
          <w:t>(二)、风险应对策略</w:t>
        </w:r>
        <w:r>
          <w:tab/>
        </w:r>
        <w:r>
          <w:fldChar w:fldCharType="begin"/>
        </w:r>
        <w:r>
          <w:instrText xml:space="preserve"> PAGEREF _Toc28794 \h </w:instrText>
        </w:r>
        <w:r>
          <w:fldChar w:fldCharType="separate"/>
        </w:r>
        <w:r>
          <w:t>40</w:t>
        </w:r>
        <w:r>
          <w:fldChar w:fldCharType="end"/>
        </w:r>
      </w:hyperlink>
    </w:p>
    <w:p>
      <w:pPr>
        <w:pStyle w:val="TOC2"/>
        <w:tabs>
          <w:tab w:val="right" w:leader="dot" w:pos="8306"/>
        </w:tabs>
      </w:pPr>
      <w:hyperlink w:anchor="_Toc4724" w:history="1">
        <w:r>
          <w:rPr>
            <w:rFonts w:ascii="仿宋" w:eastAsia="仿宋" w:hAnsi="仿宋" w:cs="仿宋" w:hint="eastAsia"/>
            <w:lang w:eastAsia="zh-CN"/>
          </w:rPr>
          <w:t>(三)、风险监控与控制</w:t>
        </w:r>
        <w:r>
          <w:tab/>
        </w:r>
        <w:r>
          <w:fldChar w:fldCharType="begin"/>
        </w:r>
        <w:r>
          <w:instrText xml:space="preserve"> PAGEREF _Toc4724 \h </w:instrText>
        </w:r>
        <w:r>
          <w:fldChar w:fldCharType="separate"/>
        </w:r>
        <w:r>
          <w:t>42</w:t>
        </w:r>
        <w:r>
          <w:fldChar w:fldCharType="end"/>
        </w:r>
      </w:hyperlink>
    </w:p>
    <w:p>
      <w:pPr>
        <w:pStyle w:val="TOC1"/>
        <w:tabs>
          <w:tab w:val="right" w:leader="dot" w:pos="8306"/>
        </w:tabs>
      </w:pPr>
      <w:hyperlink w:anchor="_Toc8628" w:history="1">
        <w:r>
          <w:rPr>
            <w:rFonts w:ascii="仿宋" w:eastAsia="仿宋" w:hAnsi="仿宋" w:cs="仿宋" w:hint="eastAsia"/>
            <w:lang w:eastAsia="zh-CN"/>
          </w:rPr>
          <w:t>十二、医疗卫生服务项目创新与研发</w:t>
        </w:r>
        <w:r>
          <w:tab/>
        </w:r>
        <w:r>
          <w:fldChar w:fldCharType="begin"/>
        </w:r>
        <w:r>
          <w:instrText xml:space="preserve"> PAGEREF _Toc8628 \h </w:instrText>
        </w:r>
        <w:r>
          <w:fldChar w:fldCharType="separate"/>
        </w:r>
        <w:r>
          <w:t>43</w:t>
        </w:r>
        <w:r>
          <w:fldChar w:fldCharType="end"/>
        </w:r>
      </w:hyperlink>
    </w:p>
    <w:p>
      <w:pPr>
        <w:pStyle w:val="TOC2"/>
        <w:tabs>
          <w:tab w:val="right" w:leader="dot" w:pos="8306"/>
        </w:tabs>
      </w:pPr>
      <w:hyperlink w:anchor="_Toc10201" w:history="1">
        <w:r>
          <w:rPr>
            <w:rFonts w:ascii="仿宋" w:eastAsia="仿宋" w:hAnsi="仿宋" w:cs="仿宋" w:hint="eastAsia"/>
            <w:lang w:eastAsia="zh-CN"/>
          </w:rPr>
          <w:t>(一)、创新策略与方向</w:t>
        </w:r>
        <w:r>
          <w:tab/>
        </w:r>
        <w:r>
          <w:fldChar w:fldCharType="begin"/>
        </w:r>
        <w:r>
          <w:instrText xml:space="preserve"> PAGEREF _Toc10201 \h </w:instrText>
        </w:r>
        <w:r>
          <w:fldChar w:fldCharType="separate"/>
        </w:r>
        <w:r>
          <w:t>43</w:t>
        </w:r>
        <w:r>
          <w:fldChar w:fldCharType="end"/>
        </w:r>
      </w:hyperlink>
    </w:p>
    <w:p>
      <w:pPr>
        <w:pStyle w:val="TOC2"/>
        <w:tabs>
          <w:tab w:val="right" w:leader="dot" w:pos="8306"/>
        </w:tabs>
      </w:pPr>
      <w:hyperlink w:anchor="_Toc32619" w:history="1">
        <w:r>
          <w:rPr>
            <w:rFonts w:ascii="仿宋" w:eastAsia="仿宋" w:hAnsi="仿宋" w:cs="仿宋" w:hint="eastAsia"/>
            <w:lang w:eastAsia="zh-CN"/>
          </w:rPr>
          <w:t>(二)、研发规划与投入</w:t>
        </w:r>
        <w:r>
          <w:tab/>
        </w:r>
        <w:r>
          <w:fldChar w:fldCharType="begin"/>
        </w:r>
        <w:r>
          <w:instrText xml:space="preserve"> PAGEREF _Toc32619 \h </w:instrText>
        </w:r>
        <w:r>
          <w:fldChar w:fldCharType="separate"/>
        </w:r>
        <w:r>
          <w:t>44</w:t>
        </w:r>
        <w:r>
          <w:fldChar w:fldCharType="end"/>
        </w:r>
      </w:hyperlink>
    </w:p>
    <w:p>
      <w:pPr>
        <w:pStyle w:val="TOC1"/>
        <w:tabs>
          <w:tab w:val="right" w:leader="dot" w:pos="8306"/>
        </w:tabs>
      </w:pPr>
      <w:hyperlink w:anchor="_Toc27046" w:history="1">
        <w:r>
          <w:rPr>
            <w:rFonts w:ascii="仿宋" w:eastAsia="仿宋" w:hAnsi="仿宋" w:cs="仿宋" w:hint="eastAsia"/>
            <w:lang w:eastAsia="zh-CN"/>
          </w:rPr>
          <w:t>十三、利益相关者分析与沟通计划</w:t>
        </w:r>
        <w:r>
          <w:tab/>
        </w:r>
        <w:r>
          <w:fldChar w:fldCharType="begin"/>
        </w:r>
        <w:r>
          <w:instrText xml:space="preserve"> PAGEREF _Toc27046 \h </w:instrText>
        </w:r>
        <w:r>
          <w:fldChar w:fldCharType="separate"/>
        </w:r>
        <w:r>
          <w:t>46</w:t>
        </w:r>
        <w:r>
          <w:fldChar w:fldCharType="end"/>
        </w:r>
      </w:hyperlink>
    </w:p>
    <w:p>
      <w:pPr>
        <w:pStyle w:val="TOC2"/>
        <w:tabs>
          <w:tab w:val="right" w:leader="dot" w:pos="8306"/>
        </w:tabs>
      </w:pPr>
      <w:hyperlink w:anchor="_Toc2892" w:history="1">
        <w:r>
          <w:rPr>
            <w:rFonts w:ascii="仿宋" w:eastAsia="仿宋" w:hAnsi="仿宋" w:cs="仿宋" w:hint="eastAsia"/>
            <w:lang w:eastAsia="zh-CN"/>
          </w:rPr>
          <w:t>(一)、利益相关者分析</w:t>
        </w:r>
        <w:r>
          <w:tab/>
        </w:r>
        <w:r>
          <w:fldChar w:fldCharType="begin"/>
        </w:r>
        <w:r>
          <w:instrText xml:space="preserve"> PAGEREF _Toc2892 \h </w:instrText>
        </w:r>
        <w:r>
          <w:fldChar w:fldCharType="separate"/>
        </w:r>
        <w:r>
          <w:t>46</w:t>
        </w:r>
        <w:r>
          <w:fldChar w:fldCharType="end"/>
        </w:r>
      </w:hyperlink>
    </w:p>
    <w:p>
      <w:pPr>
        <w:pStyle w:val="TOC2"/>
        <w:tabs>
          <w:tab w:val="right" w:leader="dot" w:pos="8306"/>
        </w:tabs>
      </w:pPr>
      <w:hyperlink w:anchor="_Toc11206" w:history="1">
        <w:r>
          <w:rPr>
            <w:rFonts w:ascii="仿宋" w:eastAsia="仿宋" w:hAnsi="仿宋" w:cs="仿宋" w:hint="eastAsia"/>
            <w:lang w:eastAsia="zh-CN"/>
          </w:rPr>
          <w:t>(二)、沟通计划</w:t>
        </w:r>
        <w:r>
          <w:tab/>
        </w:r>
        <w:r>
          <w:fldChar w:fldCharType="begin"/>
        </w:r>
        <w:r>
          <w:instrText xml:space="preserve"> PAGEREF _Toc11206 \h </w:instrText>
        </w:r>
        <w:r>
          <w:fldChar w:fldCharType="separate"/>
        </w:r>
        <w:r>
          <w:t>47</w:t>
        </w:r>
        <w:r>
          <w:fldChar w:fldCharType="end"/>
        </w:r>
      </w:hyperlink>
    </w:p>
    <w:p>
      <w:pPr>
        <w:pStyle w:val="TOC1"/>
        <w:tabs>
          <w:tab w:val="right" w:leader="dot" w:pos="8306"/>
        </w:tabs>
      </w:pPr>
      <w:hyperlink w:anchor="_Toc1733" w:history="1">
        <w:r>
          <w:rPr>
            <w:rFonts w:ascii="仿宋" w:eastAsia="仿宋" w:hAnsi="仿宋" w:cs="仿宋" w:hint="eastAsia"/>
            <w:lang w:eastAsia="zh-CN"/>
          </w:rPr>
          <w:t>十四、质量管理体系</w:t>
        </w:r>
        <w:r>
          <w:tab/>
        </w:r>
        <w:r>
          <w:fldChar w:fldCharType="begin"/>
        </w:r>
        <w:r>
          <w:instrText xml:space="preserve"> PAGEREF _Toc1733 \h </w:instrText>
        </w:r>
        <w:r>
          <w:fldChar w:fldCharType="separate"/>
        </w:r>
        <w:r>
          <w:t>48</w:t>
        </w:r>
        <w:r>
          <w:fldChar w:fldCharType="end"/>
        </w:r>
      </w:hyperlink>
    </w:p>
    <w:p>
      <w:pPr>
        <w:pStyle w:val="TOC2"/>
        <w:tabs>
          <w:tab w:val="right" w:leader="dot" w:pos="8306"/>
        </w:tabs>
      </w:pPr>
      <w:hyperlink w:anchor="_Toc6768" w:history="1">
        <w:r>
          <w:rPr>
            <w:rFonts w:ascii="仿宋" w:eastAsia="仿宋" w:hAnsi="仿宋" w:cs="仿宋" w:hint="eastAsia"/>
            <w:lang w:eastAsia="zh-CN"/>
          </w:rPr>
          <w:t>(一)、质量目标与方针</w:t>
        </w:r>
        <w:r>
          <w:tab/>
        </w:r>
        <w:r>
          <w:fldChar w:fldCharType="begin"/>
        </w:r>
        <w:r>
          <w:instrText xml:space="preserve"> PAGEREF _Toc6768 \h </w:instrText>
        </w:r>
        <w:r>
          <w:fldChar w:fldCharType="separate"/>
        </w:r>
        <w:r>
          <w:t>48</w:t>
        </w:r>
        <w:r>
          <w:fldChar w:fldCharType="end"/>
        </w:r>
      </w:hyperlink>
    </w:p>
    <w:p>
      <w:pPr>
        <w:pStyle w:val="TOC2"/>
        <w:tabs>
          <w:tab w:val="right" w:leader="dot" w:pos="8306"/>
        </w:tabs>
      </w:pPr>
      <w:hyperlink w:anchor="_Toc9130" w:history="1">
        <w:r>
          <w:rPr>
            <w:rFonts w:ascii="仿宋" w:eastAsia="仿宋" w:hAnsi="仿宋" w:cs="仿宋" w:hint="eastAsia"/>
            <w:lang w:eastAsia="zh-CN"/>
          </w:rPr>
          <w:t>(二)、质量管理责任</w:t>
        </w:r>
        <w:r>
          <w:tab/>
        </w:r>
        <w:r>
          <w:fldChar w:fldCharType="begin"/>
        </w:r>
        <w:r>
          <w:instrText xml:space="preserve"> PAGEREF _Toc9130 \h </w:instrText>
        </w:r>
        <w:r>
          <w:fldChar w:fldCharType="separate"/>
        </w:r>
        <w:r>
          <w:t>49</w:t>
        </w:r>
        <w:r>
          <w:fldChar w:fldCharType="end"/>
        </w:r>
      </w:hyperlink>
    </w:p>
    <w:p>
      <w:pPr>
        <w:pStyle w:val="TOC2"/>
        <w:tabs>
          <w:tab w:val="right" w:leader="dot" w:pos="8306"/>
        </w:tabs>
      </w:pPr>
      <w:hyperlink w:anchor="_Toc25786" w:history="1">
        <w:r>
          <w:rPr>
            <w:rFonts w:ascii="仿宋" w:eastAsia="仿宋" w:hAnsi="仿宋" w:cs="仿宋" w:hint="eastAsia"/>
            <w:lang w:eastAsia="zh-CN"/>
          </w:rPr>
          <w:t>(三)、质量管理体系文件</w:t>
        </w:r>
        <w:r>
          <w:tab/>
        </w:r>
        <w:r>
          <w:fldChar w:fldCharType="begin"/>
        </w:r>
        <w:r>
          <w:instrText xml:space="preserve"> PAGEREF _Toc25786 \h </w:instrText>
        </w:r>
        <w:r>
          <w:fldChar w:fldCharType="separate"/>
        </w:r>
        <w:r>
          <w:t>51</w:t>
        </w:r>
        <w:r>
          <w:fldChar w:fldCharType="end"/>
        </w:r>
      </w:hyperlink>
    </w:p>
    <w:p>
      <w:pPr>
        <w:pStyle w:val="TOC2"/>
        <w:tabs>
          <w:tab w:val="right" w:leader="dot" w:pos="8306"/>
        </w:tabs>
      </w:pPr>
      <w:hyperlink w:anchor="_Toc20227" w:history="1">
        <w:r>
          <w:rPr>
            <w:rFonts w:ascii="仿宋" w:eastAsia="仿宋" w:hAnsi="仿宋" w:cs="仿宋" w:hint="eastAsia"/>
            <w:lang w:eastAsia="zh-CN"/>
          </w:rPr>
          <w:t>(四)、质量培训与教育</w:t>
        </w:r>
        <w:r>
          <w:tab/>
        </w:r>
        <w:r>
          <w:fldChar w:fldCharType="begin"/>
        </w:r>
        <w:r>
          <w:instrText xml:space="preserve"> PAGEREF _Toc20227 \h </w:instrText>
        </w:r>
        <w:r>
          <w:fldChar w:fldCharType="separate"/>
        </w:r>
        <w:r>
          <w:t>53</w:t>
        </w:r>
        <w:r>
          <w:fldChar w:fldCharType="end"/>
        </w:r>
      </w:hyperlink>
    </w:p>
    <w:p>
      <w:pPr>
        <w:pStyle w:val="TOC2"/>
        <w:tabs>
          <w:tab w:val="right" w:leader="dot" w:pos="8306"/>
        </w:tabs>
      </w:pPr>
      <w:hyperlink w:anchor="_Toc31917" w:history="1">
        <w:r>
          <w:rPr>
            <w:rFonts w:ascii="仿宋" w:eastAsia="仿宋" w:hAnsi="仿宋" w:cs="仿宋" w:hint="eastAsia"/>
            <w:lang w:eastAsia="zh-CN"/>
          </w:rPr>
          <w:t>(五)、质量审核与评价</w:t>
        </w:r>
        <w:r>
          <w:tab/>
        </w:r>
        <w:r>
          <w:fldChar w:fldCharType="begin"/>
        </w:r>
        <w:r>
          <w:instrText xml:space="preserve"> PAGEREF _Toc31917 \h </w:instrText>
        </w:r>
        <w:r>
          <w:fldChar w:fldCharType="separate"/>
        </w:r>
        <w:r>
          <w:t>54</w:t>
        </w:r>
        <w:r>
          <w:fldChar w:fldCharType="end"/>
        </w:r>
      </w:hyperlink>
    </w:p>
    <w:p>
      <w:pPr>
        <w:pStyle w:val="TOC2"/>
        <w:tabs>
          <w:tab w:val="right" w:leader="dot" w:pos="8306"/>
        </w:tabs>
      </w:pPr>
      <w:hyperlink w:anchor="_Toc3915" w:history="1">
        <w:r>
          <w:rPr>
            <w:rFonts w:ascii="仿宋" w:eastAsia="仿宋" w:hAnsi="仿宋" w:cs="仿宋" w:hint="eastAsia"/>
            <w:lang w:eastAsia="zh-CN"/>
          </w:rPr>
          <w:t>(六)、不符合与纠正措施</w:t>
        </w:r>
        <w:r>
          <w:tab/>
        </w:r>
        <w:r>
          <w:fldChar w:fldCharType="begin"/>
        </w:r>
        <w:r>
          <w:instrText xml:space="preserve"> PAGEREF _Toc3915 \h </w:instrText>
        </w:r>
        <w:r>
          <w:fldChar w:fldCharType="separate"/>
        </w:r>
        <w:r>
          <w:t>55</w:t>
        </w:r>
        <w:r>
          <w:fldChar w:fldCharType="end"/>
        </w:r>
      </w:hyperlink>
    </w:p>
    <w:p>
      <w:pPr>
        <w:pStyle w:val="TOC1"/>
        <w:tabs>
          <w:tab w:val="right" w:leader="dot" w:pos="8306"/>
        </w:tabs>
      </w:pPr>
      <w:hyperlink w:anchor="_Toc8460" w:history="1">
        <w:r>
          <w:rPr>
            <w:rFonts w:ascii="仿宋" w:eastAsia="仿宋" w:hAnsi="仿宋" w:cs="仿宋" w:hint="eastAsia"/>
            <w:lang w:eastAsia="zh-CN"/>
          </w:rPr>
          <w:t>十五、医疗卫生服务项目实施保障措施</w:t>
        </w:r>
        <w:r>
          <w:tab/>
        </w:r>
        <w:r>
          <w:fldChar w:fldCharType="begin"/>
        </w:r>
        <w:r>
          <w:instrText xml:space="preserve"> PAGEREF _Toc8460 \h </w:instrText>
        </w:r>
        <w:r>
          <w:fldChar w:fldCharType="separate"/>
        </w:r>
        <w:r>
          <w:t>56</w:t>
        </w:r>
        <w:r>
          <w:fldChar w:fldCharType="end"/>
        </w:r>
      </w:hyperlink>
    </w:p>
    <w:p>
      <w:pPr>
        <w:pStyle w:val="TOC2"/>
        <w:tabs>
          <w:tab w:val="right" w:leader="dot" w:pos="8306"/>
        </w:tabs>
      </w:pPr>
      <w:hyperlink w:anchor="_Toc31144" w:history="1">
        <w:r>
          <w:rPr>
            <w:rFonts w:ascii="仿宋" w:eastAsia="仿宋" w:hAnsi="仿宋" w:cs="仿宋" w:hint="eastAsia"/>
            <w:lang w:eastAsia="zh-CN"/>
          </w:rPr>
          <w:t>(一)、医疗卫生服务项目实施保障机制</w:t>
        </w:r>
        <w:r>
          <w:tab/>
        </w:r>
        <w:r>
          <w:fldChar w:fldCharType="begin"/>
        </w:r>
        <w:r>
          <w:instrText xml:space="preserve"> PAGEREF _Toc31144 \h </w:instrText>
        </w:r>
        <w:r>
          <w:fldChar w:fldCharType="separate"/>
        </w:r>
        <w:r>
          <w:t>56</w:t>
        </w:r>
        <w:r>
          <w:fldChar w:fldCharType="end"/>
        </w:r>
      </w:hyperlink>
    </w:p>
    <w:p>
      <w:pPr>
        <w:pStyle w:val="TOC2"/>
        <w:tabs>
          <w:tab w:val="right" w:leader="dot" w:pos="8306"/>
        </w:tabs>
      </w:pPr>
      <w:hyperlink w:anchor="_Toc17959" w:history="1">
        <w:r>
          <w:rPr>
            <w:rFonts w:ascii="仿宋" w:eastAsia="仿宋" w:hAnsi="仿宋" w:cs="仿宋" w:hint="eastAsia"/>
            <w:lang w:eastAsia="zh-CN"/>
          </w:rPr>
          <w:t>(二)、医疗卫生服务项目法律合规要求</w:t>
        </w:r>
        <w:r>
          <w:tab/>
        </w:r>
        <w:r>
          <w:fldChar w:fldCharType="begin"/>
        </w:r>
        <w:r>
          <w:instrText xml:space="preserve"> PAGEREF _Toc17959 \h </w:instrText>
        </w:r>
        <w:r>
          <w:fldChar w:fldCharType="separate"/>
        </w:r>
        <w:r>
          <w:t>60</w:t>
        </w:r>
        <w:r>
          <w:fldChar w:fldCharType="end"/>
        </w:r>
      </w:hyperlink>
    </w:p>
    <w:p>
      <w:pPr>
        <w:pStyle w:val="TOC2"/>
        <w:tabs>
          <w:tab w:val="right" w:leader="dot" w:pos="8306"/>
        </w:tabs>
      </w:pPr>
      <w:hyperlink w:anchor="_Toc7653" w:history="1">
        <w:r>
          <w:rPr>
            <w:rFonts w:ascii="仿宋" w:eastAsia="仿宋" w:hAnsi="仿宋" w:cs="仿宋" w:hint="eastAsia"/>
            <w:lang w:eastAsia="zh-CN"/>
          </w:rPr>
          <w:t>(三)、医疗卫生服务项目合同管理与法律事务</w:t>
        </w:r>
        <w:r>
          <w:tab/>
        </w:r>
        <w:r>
          <w:fldChar w:fldCharType="begin"/>
        </w:r>
        <w:r>
          <w:instrText xml:space="preserve"> PAGEREF _Toc7653 \h </w:instrText>
        </w:r>
        <w:r>
          <w:fldChar w:fldCharType="separate"/>
        </w:r>
        <w:r>
          <w:t>64</w:t>
        </w:r>
        <w:r>
          <w:fldChar w:fldCharType="end"/>
        </w:r>
      </w:hyperlink>
    </w:p>
    <w:p>
      <w:pPr>
        <w:pStyle w:val="TOC2"/>
        <w:tabs>
          <w:tab w:val="right" w:leader="dot" w:pos="8306"/>
        </w:tabs>
      </w:pPr>
      <w:hyperlink w:anchor="_Toc24175" w:history="1">
        <w:r>
          <w:rPr>
            <w:rFonts w:ascii="仿宋" w:eastAsia="仿宋" w:hAnsi="仿宋" w:cs="仿宋" w:hint="eastAsia"/>
            <w:lang w:eastAsia="zh-CN"/>
          </w:rPr>
          <w:t>(四)、医疗卫生服务项目知识产权保护策略</w:t>
        </w:r>
        <w:r>
          <w:tab/>
        </w:r>
        <w:r>
          <w:fldChar w:fldCharType="begin"/>
        </w:r>
        <w:r>
          <w:instrText xml:space="preserve"> PAGEREF _Toc24175 \h </w:instrText>
        </w:r>
        <w:r>
          <w:fldChar w:fldCharType="separate"/>
        </w:r>
        <w:r>
          <w:t>70</w:t>
        </w:r>
        <w:r>
          <w:fldChar w:fldCharType="end"/>
        </w:r>
      </w:hyperlink>
    </w:p>
    <w:p>
      <w:pPr>
        <w:pStyle w:val="TOC1"/>
        <w:tabs>
          <w:tab w:val="right" w:leader="dot" w:pos="8306"/>
        </w:tabs>
      </w:pPr>
      <w:hyperlink w:anchor="_Toc1841" w:history="1">
        <w:r>
          <w:rPr>
            <w:rFonts w:ascii="仿宋" w:eastAsia="仿宋" w:hAnsi="仿宋" w:cs="仿宋" w:hint="eastAsia"/>
            <w:lang w:eastAsia="zh-CN"/>
          </w:rPr>
          <w:t>十六、医疗卫生服务项目治理与监督</w:t>
        </w:r>
        <w:r>
          <w:tab/>
        </w:r>
        <w:r>
          <w:fldChar w:fldCharType="begin"/>
        </w:r>
        <w:r>
          <w:instrText xml:space="preserve"> PAGEREF _Toc1841 \h </w:instrText>
        </w:r>
        <w:r>
          <w:fldChar w:fldCharType="separate"/>
        </w:r>
        <w:r>
          <w:t>73</w:t>
        </w:r>
        <w:r>
          <w:fldChar w:fldCharType="end"/>
        </w:r>
      </w:hyperlink>
    </w:p>
    <w:p>
      <w:pPr>
        <w:pStyle w:val="TOC2"/>
        <w:tabs>
          <w:tab w:val="right" w:leader="dot" w:pos="8306"/>
        </w:tabs>
      </w:pPr>
      <w:hyperlink w:anchor="_Toc18615" w:history="1">
        <w:r>
          <w:rPr>
            <w:rFonts w:ascii="仿宋" w:eastAsia="仿宋" w:hAnsi="仿宋" w:cs="仿宋" w:hint="eastAsia"/>
            <w:lang w:eastAsia="zh-CN"/>
          </w:rPr>
          <w:t>(一)、医疗卫生服务项目治理结构</w:t>
        </w:r>
        <w:r>
          <w:tab/>
        </w:r>
        <w:r>
          <w:fldChar w:fldCharType="begin"/>
        </w:r>
        <w:r>
          <w:instrText xml:space="preserve"> PAGEREF _Toc18615 \h </w:instrText>
        </w:r>
        <w:r>
          <w:fldChar w:fldCharType="separate"/>
        </w:r>
        <w:r>
          <w:t>73</w:t>
        </w:r>
        <w:r>
          <w:fldChar w:fldCharType="end"/>
        </w:r>
      </w:hyperlink>
    </w:p>
    <w:p>
      <w:pPr>
        <w:pStyle w:val="TOC2"/>
        <w:tabs>
          <w:tab w:val="right" w:leader="dot" w:pos="8306"/>
        </w:tabs>
      </w:pPr>
      <w:hyperlink w:anchor="_Toc8183" w:history="1">
        <w:r>
          <w:rPr>
            <w:rFonts w:ascii="仿宋" w:eastAsia="仿宋" w:hAnsi="仿宋" w:cs="仿宋" w:hint="eastAsia"/>
            <w:lang w:eastAsia="zh-CN"/>
          </w:rPr>
          <w:t>(二)、监督与审计</w:t>
        </w:r>
        <w:r>
          <w:tab/>
        </w:r>
        <w:r>
          <w:fldChar w:fldCharType="begin"/>
        </w:r>
        <w:r>
          <w:instrText xml:space="preserve"> PAGEREF _Toc8183 \h </w:instrText>
        </w:r>
        <w:r>
          <w:fldChar w:fldCharType="separate"/>
        </w:r>
        <w:r>
          <w:t>75</w:t>
        </w:r>
        <w:r>
          <w:fldChar w:fldCharType="end"/>
        </w:r>
      </w:hyperlink>
    </w:p>
    <w:p>
      <w:pPr>
        <w:pStyle w:val="TOC1"/>
        <w:tabs>
          <w:tab w:val="right" w:leader="dot" w:pos="8306"/>
        </w:tabs>
      </w:pPr>
      <w:hyperlink w:anchor="_Toc6448" w:history="1">
        <w:r>
          <w:rPr>
            <w:rFonts w:ascii="仿宋" w:eastAsia="仿宋" w:hAnsi="仿宋" w:cs="仿宋" w:hint="eastAsia"/>
            <w:lang w:eastAsia="zh-CN"/>
          </w:rPr>
          <w:t>十七、营销与推广策略</w:t>
        </w:r>
        <w:r>
          <w:tab/>
        </w:r>
        <w:r>
          <w:fldChar w:fldCharType="begin"/>
        </w:r>
        <w:r>
          <w:instrText xml:space="preserve"> PAGEREF _Toc6448 \h </w:instrText>
        </w:r>
        <w:r>
          <w:fldChar w:fldCharType="separate"/>
        </w:r>
        <w:r>
          <w:t>76</w:t>
        </w:r>
        <w:r>
          <w:fldChar w:fldCharType="end"/>
        </w:r>
      </w:hyperlink>
    </w:p>
    <w:p>
      <w:pPr>
        <w:pStyle w:val="TOC2"/>
        <w:tabs>
          <w:tab w:val="right" w:leader="dot" w:pos="8306"/>
        </w:tabs>
      </w:pPr>
      <w:hyperlink w:anchor="_Toc31048" w:history="1">
        <w:r>
          <w:rPr>
            <w:rFonts w:ascii="仿宋" w:eastAsia="仿宋" w:hAnsi="仿宋" w:cs="仿宋" w:hint="eastAsia"/>
            <w:lang w:eastAsia="zh-CN"/>
          </w:rPr>
          <w:t>(一)、产品/服务定位与特点</w:t>
        </w:r>
        <w:r>
          <w:tab/>
        </w:r>
        <w:r>
          <w:fldChar w:fldCharType="begin"/>
        </w:r>
        <w:r>
          <w:instrText xml:space="preserve"> PAGEREF _Toc31048 \h </w:instrText>
        </w:r>
        <w:r>
          <w:fldChar w:fldCharType="separate"/>
        </w:r>
        <w:r>
          <w:t>76</w:t>
        </w:r>
        <w:r>
          <w:fldChar w:fldCharType="end"/>
        </w:r>
      </w:hyperlink>
    </w:p>
    <w:p>
      <w:pPr>
        <w:pStyle w:val="TOC2"/>
        <w:tabs>
          <w:tab w:val="right" w:leader="dot" w:pos="8306"/>
        </w:tabs>
      </w:pPr>
      <w:hyperlink w:anchor="_Toc23469" w:history="1">
        <w:r>
          <w:rPr>
            <w:rFonts w:ascii="仿宋" w:eastAsia="仿宋" w:hAnsi="仿宋" w:cs="仿宋" w:hint="eastAsia"/>
            <w:lang w:eastAsia="zh-CN"/>
          </w:rPr>
          <w:t>(二)、市场定位与竞争分析</w:t>
        </w:r>
        <w:r>
          <w:tab/>
        </w:r>
        <w:r>
          <w:fldChar w:fldCharType="begin"/>
        </w:r>
        <w:r>
          <w:instrText xml:space="preserve"> PAGEREF _Toc23469 \h </w:instrText>
        </w:r>
        <w:r>
          <w:fldChar w:fldCharType="separate"/>
        </w:r>
        <w:r>
          <w:t>77</w:t>
        </w:r>
        <w:r>
          <w:fldChar w:fldCharType="end"/>
        </w:r>
      </w:hyperlink>
    </w:p>
    <w:p>
      <w:pPr>
        <w:pStyle w:val="TOC2"/>
        <w:tabs>
          <w:tab w:val="right" w:leader="dot" w:pos="8306"/>
        </w:tabs>
      </w:pPr>
      <w:hyperlink w:anchor="_Toc15013" w:history="1">
        <w:r>
          <w:rPr>
            <w:rFonts w:ascii="仿宋" w:eastAsia="仿宋" w:hAnsi="仿宋" w:cs="仿宋" w:hint="eastAsia"/>
            <w:lang w:eastAsia="zh-CN"/>
          </w:rPr>
          <w:t>(三)、营销渠道与策略</w:t>
        </w:r>
        <w:r>
          <w:tab/>
        </w:r>
        <w:r>
          <w:fldChar w:fldCharType="begin"/>
        </w:r>
        <w:r>
          <w:instrText xml:space="preserve"> PAGEREF _Toc15013 \h </w:instrText>
        </w:r>
        <w:r>
          <w:fldChar w:fldCharType="separate"/>
        </w:r>
        <w:r>
          <w:t>79</w:t>
        </w:r>
        <w:r>
          <w:fldChar w:fldCharType="end"/>
        </w:r>
      </w:hyperlink>
    </w:p>
    <w:p>
      <w:pPr>
        <w:pStyle w:val="TOC2"/>
        <w:tabs>
          <w:tab w:val="right" w:leader="dot" w:pos="8306"/>
        </w:tabs>
      </w:pPr>
      <w:hyperlink w:anchor="_Toc8376" w:history="1">
        <w:r>
          <w:rPr>
            <w:rFonts w:ascii="仿宋" w:eastAsia="仿宋" w:hAnsi="仿宋" w:cs="仿宋" w:hint="eastAsia"/>
            <w:lang w:eastAsia="zh-CN"/>
          </w:rPr>
          <w:t>(四)、推广与宣传活动</w:t>
        </w:r>
        <w:r>
          <w:tab/>
        </w:r>
        <w:r>
          <w:fldChar w:fldCharType="begin"/>
        </w:r>
        <w:r>
          <w:instrText xml:space="preserve"> PAGEREF _Toc8376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17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5230"/>
      <w:r>
        <w:rPr>
          <w:rFonts w:ascii="仿宋" w:eastAsia="仿宋" w:hAnsi="仿宋" w:cs="仿宋" w:hint="eastAsia"/>
          <w:sz w:val="28"/>
          <w:lang w:eastAsia="zh-CN"/>
        </w:rPr>
        <w:t>一、医疗卫生服务项目文档管理</w:t>
      </w:r>
      <w:bookmarkEnd w:id="2"/>
    </w:p>
    <w:p>
      <w:pPr>
        <w:pStyle w:val="Heading2"/>
        <w:rPr>
          <w:rFonts w:ascii="仿宋" w:eastAsia="仿宋" w:hAnsi="仿宋" w:cs="仿宋" w:hint="eastAsia"/>
          <w:lang w:eastAsia="zh-CN"/>
        </w:rPr>
      </w:pPr>
      <w:bookmarkStart w:id="3" w:name="_Toc7046"/>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医疗卫生服务项目高度重视文档的质量和准确性，以支持医疗卫生服务项目的各项活动和决策。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卫生服务项目文档的编制始于医疗卫生服务项目计划的初期，我们制定了详细的文档编制计划，明确了每个文档的内容、格式和编写责任人。在医疗卫生服务项目启动阶段，我们首先编制了医疗卫生服务项目章程，明确定义了医疗卫生服务项目的目标、范围、风险等关键要素。随后，医疗卫生服务项目团队根据计划陆续编制了需求文档、设计文档、测试文档等各类文档，确保医疗卫生服务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医疗卫生服务项目管理中的重要环节，旨在确保医疗卫生服务项目文档符合质量标准和医疗卫生服务项目需求。在医疗卫生服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医疗卫生服务项目相关利益方和专业领域的专家对文档进行独立审查。这有助于获取更全面、客观的反馈，确保医疗卫生服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医疗卫生服务项目在文档编制与审查方面建立了严格的管理机制，通过规范的流程和多维度的审查，确保医疗卫生服务项目文档的质量、准确性和可靠性，为医疗卫生服务项目的顺利推进提供了有力支持。</w:t>
      </w:r>
    </w:p>
    <w:p>
      <w:pPr>
        <w:pStyle w:val="Heading2"/>
        <w:ind w:firstLine="560" w:firstLineChars="200"/>
        <w:rPr>
          <w:rFonts w:ascii="仿宋" w:eastAsia="仿宋" w:hAnsi="仿宋" w:cs="仿宋" w:hint="eastAsia"/>
          <w:sz w:val="28"/>
          <w:lang w:eastAsia="zh-CN"/>
        </w:rPr>
      </w:pPr>
      <w:bookmarkStart w:id="4" w:name="_Toc13112"/>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在医疗卫生服务项目中，我们致力于优化文档发布与分发过程，以确保信息的高效传递和团队间协作的顺畅进行。以下是我们采取的关键优化策略：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我们通过多渠道发布文档，包括电子邮件、医疗卫生服务项目管理平台、内部网站等，以满足不同团队成员的偏好和需求。多渠道发布确保了信息的全面覆盖。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我们采用了精细的权限控制，确保只有授权人员可以访问敏感信息。这种安全措施保护了医疗卫生服务项目文档的机密性，防止了未经授权的信息泄露。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9107"/>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医疗卫生服务项目生命周期中一个至关重要的环节，直接关系到医疗卫生服务项目信息的长期保存和历史记录的完整性。在医疗卫生服务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30863"/>
      <w:r>
        <w:rPr>
          <w:rFonts w:ascii="仿宋" w:eastAsia="仿宋" w:hAnsi="仿宋" w:cs="仿宋" w:hint="eastAsia"/>
          <w:sz w:val="28"/>
          <w:lang w:eastAsia="zh-CN"/>
        </w:rPr>
        <w:t>二、医疗卫生服务项目建设背景及必要性分析</w:t>
      </w:r>
      <w:bookmarkEnd w:id="6"/>
    </w:p>
    <w:p>
      <w:pPr>
        <w:pStyle w:val="Heading2"/>
        <w:rPr>
          <w:rFonts w:ascii="仿宋" w:eastAsia="仿宋" w:hAnsi="仿宋" w:cs="仿宋" w:hint="eastAsia"/>
          <w:lang w:eastAsia="zh-CN"/>
        </w:rPr>
      </w:pPr>
      <w:bookmarkStart w:id="7" w:name="_Toc9006"/>
      <w:r>
        <w:rPr>
          <w:rFonts w:ascii="仿宋" w:eastAsia="仿宋" w:hAnsi="仿宋" w:cs="仿宋" w:hint="eastAsia"/>
          <w:lang w:eastAsia="zh-CN"/>
        </w:rPr>
        <w:t>(一)、医疗卫生服务项目背景分析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疗卫生服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医疗卫生服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医疗卫生服务项目在这个潮流中的定位。同时，我们将关注行业内涌现的新兴机遇，以便医疗卫生服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医疗卫生服务项目提供了强大的发展动力。我们将聚焦于行业内最新的技术发展趋势，包括但不限于人工智能、大数据分析、物联网等领域。通过深度的技术研究，我们将确保医疗卫生服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医疗卫生服务项目发展的源泉。我们将投入更多的精力对市场需求进行深入剖析，超越表面的需求，深入挖掘潜在的市场痛点和机遇。通过对市场需求的细致了解，医疗卫生服务项目将更有针对性地设计解决方案，满足市场的多样化需求，从而更好地促进医疗卫生服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医疗卫生服务项目战略至关重要。我们将对竞争态势进行更为深入的分析，包括但不限于市场份额、产品特点、客户满意度等多个维度。通过深度的竞争分析，医疗卫生服务项目将能够更准确地把握市场脉搏，制定具有竞争力的医疗卫生服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医疗卫生服务项目的发展具有直接的影响。我们将进行更为全面的法规和政策分析，了解行业发展中的潜在法律风险和合规挑战。通过充分了解和遵守相关法规，医疗卫生服务项目将确保在法律框架内合法合规运营，为医疗卫生服务项目的稳健发展提供有力支持。</w:t>
      </w:r>
    </w:p>
    <w:p>
      <w:pPr>
        <w:pStyle w:val="Heading2"/>
        <w:ind w:firstLine="560" w:firstLineChars="200"/>
        <w:rPr>
          <w:rFonts w:ascii="仿宋" w:eastAsia="仿宋" w:hAnsi="仿宋" w:cs="仿宋" w:hint="eastAsia"/>
          <w:sz w:val="28"/>
          <w:lang w:eastAsia="zh-CN"/>
        </w:rPr>
      </w:pPr>
      <w:bookmarkStart w:id="8" w:name="_Toc4958"/>
      <w:r>
        <w:rPr>
          <w:rFonts w:ascii="仿宋" w:eastAsia="仿宋" w:hAnsi="仿宋" w:cs="仿宋" w:hint="eastAsia"/>
          <w:sz w:val="28"/>
          <w:lang w:eastAsia="zh-CN"/>
        </w:rPr>
        <w:t>(二)、医疗卫生服务项目建设必要性分析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卫生服务项目建设的迫切性源于对行业发展趋势的深刻洞察。我们正处于一个行业变革的时代，科技创新、数字化转型成为企业发展的关键动力。医疗卫生服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疗卫生服务项目建设不仅仅是为了跟上潮流，更是为了通过技术创新推动企业的持续发展。通过引入先进的技术和解决方案，医疗卫生服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医疗卫生服务项目的建设成为必然选择，通过提高产品质量、拓展服务领域，从而在竞争中获得更多的机会。医疗卫生服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医疗卫生服务项目建设的必要性体现在对客户需求更精准的满足。通过医疗卫生服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卫生服务项目建设的背后是对企业持续创新的追求。只有通过不断创新，企业才能在竞争中立于不败之地。医疗卫生服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2843"/>
      <w:r>
        <w:rPr>
          <w:rFonts w:ascii="仿宋" w:eastAsia="仿宋" w:hAnsi="仿宋" w:cs="仿宋" w:hint="eastAsia"/>
          <w:sz w:val="28"/>
          <w:lang w:eastAsia="zh-CN"/>
        </w:rPr>
        <w:t>三、医疗卫生服务项目建设单位说明</w:t>
      </w:r>
      <w:bookmarkEnd w:id="9"/>
    </w:p>
    <w:p>
      <w:pPr>
        <w:pStyle w:val="Heading2"/>
        <w:rPr>
          <w:rFonts w:ascii="仿宋" w:eastAsia="仿宋" w:hAnsi="仿宋" w:cs="仿宋" w:hint="eastAsia"/>
          <w:lang w:eastAsia="zh-CN"/>
        </w:rPr>
      </w:pPr>
      <w:bookmarkStart w:id="10" w:name="_Toc16808"/>
      <w:r>
        <w:rPr>
          <w:rFonts w:ascii="仿宋" w:eastAsia="仿宋" w:hAnsi="仿宋" w:cs="仿宋" w:hint="eastAsia"/>
          <w:lang w:eastAsia="zh-CN"/>
        </w:rPr>
        <w:t>(一)、医疗卫生服务项目承办单位基本情况</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8352"/>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医疗卫生服务项目承办单位的XXXX，我们着眼于实现可持续的经济效益。通过技术创新和解决方案的提供，公司预计在医疗卫生服务项目执行期间将获得可观的收入增长。这一收入来源主要包括医疗卫生服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同时，我们注重成本控制和效率提升，以确保医疗卫生服务项目的可持续盈利。透过精细的管理和资源优化，公司期望实现医疗卫生服务项目利润最大化。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医疗卫生服务项目实施进行全面的投资评估，包括医疗卫生服务项目启动阶段的资金投入和后续运营成本。通过对医疗卫生服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医疗卫生服务项目实施过程中具备足够的资金流动性，公司将进行详尽的现金流分析。这包括资金需求的合理预测、医疗卫生服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10257"/>
      <w:r>
        <w:rPr>
          <w:rFonts w:ascii="仿宋" w:eastAsia="仿宋" w:hAnsi="仿宋" w:cs="仿宋" w:hint="eastAsia"/>
          <w:sz w:val="28"/>
          <w:lang w:eastAsia="zh-CN"/>
        </w:rPr>
        <w:t>四、医疗卫生服务项目危机管理</w:t>
      </w:r>
      <w:bookmarkEnd w:id="12"/>
    </w:p>
    <w:p>
      <w:pPr>
        <w:pStyle w:val="Heading2"/>
        <w:rPr>
          <w:rFonts w:ascii="仿宋" w:eastAsia="仿宋" w:hAnsi="仿宋" w:cs="仿宋" w:hint="eastAsia"/>
          <w:lang w:eastAsia="zh-CN"/>
        </w:rPr>
      </w:pPr>
      <w:bookmarkStart w:id="13" w:name="_Toc24613"/>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医疗卫生服务项目危机管理中，危机预警与识别是确保医疗卫生服务项目稳健运行的核心步骤。通过建立全面的监测机制，医疗卫生服务项目团队旨在及时发现和理解潜在的风险和危机因素，以便采取及时的预防和应对措施，确保医疗卫生服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首先，通过深入的风险评估，医疗卫生服务项目团队全面分析了整个医疗卫生服务项目和各个阶段可能存在的威胁。这包括准确评估每个潜在风险的发生概率和可能影响的程度，为后续危机预警提供了有力支持。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医疗卫生服务项目团队着重于明确定义医疗卫生服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医疗卫生服务项目进展的持续监控，团队能够及时发现潜在问题并作出迅速反应。医疗卫生服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在这一阶段，团队的专业素养和反应速度将发挥至关重要的作用，以确保潜在危机能够在初期得到有效的处理，最大程度地减轻负面影响。通过危机预警与识别，医疗卫生服务项目得以更有序、可控地推进。</w:t>
      </w:r>
    </w:p>
    <w:p>
      <w:pPr>
        <w:pStyle w:val="Heading2"/>
        <w:ind w:firstLine="560" w:firstLineChars="200"/>
        <w:rPr>
          <w:rFonts w:ascii="仿宋" w:eastAsia="仿宋" w:hAnsi="仿宋" w:cs="仿宋" w:hint="eastAsia"/>
          <w:sz w:val="28"/>
          <w:lang w:eastAsia="zh-CN"/>
        </w:rPr>
      </w:pPr>
      <w:bookmarkStart w:id="14" w:name="_Toc23138"/>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在危机发生时，医疗卫生服务项目团队立即行动，成立了应急小组。该小组的任务是迅速制定并实施紧急应对措施，以最小化潜在损失。以下是采取的主要措施：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暂停医疗卫生服务项目进度：为遏制危机蔓延，医疗卫生服务项目暂时停止进行，以便全面评估当前状况。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资源重新分配：重新评估医疗卫生服务项目资源的分配，确保最大限度地减小损失。</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实时沟通：与关键利益相关者建立实时沟通机制，向他们传递医疗卫生服务项目危机的实际状况，保障医疗卫生服务项目核心利益。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在紧急应对的同时，医疗卫生服务项目团队强调了团队协作和有效沟通的重要性。以下是团队协作的关键举措：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信息共享机制：建立了信息共享平台，确保团队成员能够及时获取医疗卫生服务项目危机的实时信息。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领导者沟通：医疗卫生服务项目领导者通过定期会议和即时沟通工具，指导团队应对危机，保持团队稳定运行。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随着危机得到初步控制，医疗卫生服务项目团队转向制定恢复计划，以确保医疗卫生服务项目能够从中迅速恢复。主要恢复计划包括：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修复受损的进度计划：重新评估医疗卫生服务项目进度，制定修复计划，确保医疗卫生服务项目尽快回归正常进程。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重新调整资源分配：优化资源分配，确保医疗卫生服务项目在有限资源下高效运转。</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风险管理机制加强：对医疗卫生服务项目风险进行全面评估，制定更强化的风险管理策略，以预防未来可能的危机。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6960"/>
      <w:r>
        <w:rPr>
          <w:rFonts w:ascii="仿宋" w:eastAsia="仿宋" w:hAnsi="仿宋" w:cs="仿宋" w:hint="eastAsia"/>
          <w:sz w:val="28"/>
          <w:lang w:eastAsia="zh-CN"/>
        </w:rPr>
        <w:t>五、工艺说明</w:t>
      </w:r>
      <w:bookmarkEnd w:id="15"/>
    </w:p>
    <w:p>
      <w:pPr>
        <w:pStyle w:val="Heading2"/>
        <w:rPr>
          <w:rFonts w:ascii="仿宋" w:eastAsia="仿宋" w:hAnsi="仿宋" w:cs="仿宋" w:hint="eastAsia"/>
          <w:lang w:eastAsia="zh-CN"/>
        </w:rPr>
      </w:pPr>
      <w:bookmarkStart w:id="16" w:name="_Toc17768"/>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医疗卫生服务项目的技术管理特点体现在其创新导向。通过引入最先进的技术趋势和解决方案，医疗卫生服务项目致力于提升科技含量、提高质量和效率水平。这意味着我们将采用最新的工具和方法，确保医疗卫生服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医疗卫生服务项目技术管理的显著特征。通过整合不同领域的技术资源，我们实现了跨学科的协同工作。这有助于优化技术架构，提高整体效能。此外，整合性策略还促进了不同技术团队之间的紧密沟通和高效合作，确保医疗卫生服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医疗卫生服务项目所采用的技术。通过不断优化技术方案，医疗卫生服务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医疗卫生服务项目团队将在医疗卫生服务项目初期识别可能的技术风险，并采取相应的预防和应对措施。通过建立健全的风险评估机制，医疗卫生服务项目能够在实施过程中及时发现并解决潜在的技术问题，保障医疗卫生服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医疗卫生服务项目中，技术将成为医疗卫生服务项目成功的有力支持。这一深度剖析揭示了技术管理在医疗卫生服务项目实施中的关键作用，为医疗卫生服务项目的技术基础奠定了坚实的基础。</w:t>
      </w:r>
    </w:p>
    <w:p>
      <w:pPr>
        <w:pStyle w:val="Heading2"/>
        <w:ind w:firstLine="560" w:firstLineChars="200"/>
        <w:rPr>
          <w:rFonts w:ascii="仿宋" w:eastAsia="仿宋" w:hAnsi="仿宋" w:cs="仿宋" w:hint="eastAsia"/>
          <w:sz w:val="28"/>
          <w:lang w:eastAsia="zh-CN"/>
        </w:rPr>
      </w:pPr>
      <w:bookmarkStart w:id="17" w:name="_Toc20301"/>
      <w:r>
        <w:rPr>
          <w:rFonts w:ascii="仿宋" w:eastAsia="仿宋" w:hAnsi="仿宋" w:cs="仿宋" w:hint="eastAsia"/>
          <w:sz w:val="28"/>
          <w:lang w:eastAsia="zh-CN"/>
        </w:rPr>
        <w:t>(二)、医疗卫生服务项目工艺技术设计方案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医疗卫生服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医疗卫生服务项目将严格按照相关行业规范要求进行组织。通过有效控制产品质量，医疗卫生服务项目将致力于为顾客提供优质的医疗卫生服务项目产品和良好的服务。这体现了医疗卫生服务项目对于生产活动合规性和质量标准的高度重视，为医疗卫生服务项目的可持续发展和顾客满意度奠定了基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工艺技术方面，医疗卫生服务项目注重生态效益和清洁生产原则。医疗卫生服务项目建设将紧密结合地方特色经济发展，与社会经济发展规划和区域环境保护规划方案相协调一致。通过与当地区域自然生态系统的结合，医疗卫生服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医疗卫生服务项目产品具有多样化的客户需求和个性化的特点。因此，医疗卫生服务项目产品规格品种多样，且单批生产数量较小。为满足这一特点，医疗卫生服务项目承办单位将建设先进的柔性制造生产线。通过广泛应用柔性制造技术，医疗卫生服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医疗卫生服务项目采用的技术具有较高的技术含量和自动化水平，处于国内先进水平。这一技术选用不仅体现了对生产效率、质量和环境友好性的高标准要求，同时为医疗卫生服务项目的可持续发展奠定了坚实的基础。</w:t>
      </w:r>
    </w:p>
    <w:p>
      <w:pPr>
        <w:pStyle w:val="Heading2"/>
        <w:ind w:firstLine="560" w:firstLineChars="200"/>
        <w:rPr>
          <w:rFonts w:ascii="仿宋" w:eastAsia="仿宋" w:hAnsi="仿宋" w:cs="仿宋" w:hint="eastAsia"/>
          <w:sz w:val="28"/>
          <w:lang w:eastAsia="zh-CN"/>
        </w:rPr>
      </w:pPr>
      <w:bookmarkStart w:id="18" w:name="_Toc27813"/>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为确保医疗卫生服务项目的高效生产和技术实施，我们制定了一套精心设计的设备选型方案，以满足医疗卫生服务项目生产、质量和环保的要求。该方案的主要特点如下：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https://d.book118.com/118061115110006044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医疗卫生服务项目规划设计蓝图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医疗卫生服务项目规划设计蓝图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医疗卫生服务项目规划设计蓝图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医疗卫生服务项目规划设计蓝图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医疗卫生服务项目规划设计蓝图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医疗卫生服务项目规划设计蓝图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医疗卫生服务项目规划设计蓝图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医疗卫生服务项目规划设计蓝图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医疗卫生服务项目规划设计蓝图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医疗卫生服务项目规划设计蓝图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医疗卫生服务项目规划设计蓝图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医疗卫生服务项目规划设计蓝图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医疗卫生服务项目规划设计蓝图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医疗卫生服务项目规划设计蓝图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医疗卫生服务项目规划设计蓝图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医疗卫生服务项目规划设计蓝图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医疗卫生服务项目规划设计蓝图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03908AF"/>
    <w:rsid w:val="503908A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18061115110006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2024-03-04T02:25:00Z</dcterms:created>
  <dcterms:modified xsi:type="dcterms:W3CDTF">2024-03-04T02:26:15Z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4C8924F74AA842C395EA10BB354A1313_11</vt:lpwstr>
  </property>
  <property fmtid="{D5CDD505-2E9C-101B-9397-08002B2CF9AE}" pid="3" name="KSOProductBuildVer">
    <vt:lpwstr>2052-12.1.0.16388</vt:lpwstr>
  </property>
</Properties>
</file>