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25" w:history="1">
        <w:r>
          <w:rPr>
            <w:rFonts w:ascii="仿宋" w:eastAsia="仿宋" w:hAnsi="仿宋" w:cs="仿宋" w:hint="eastAsia"/>
            <w:lang w:eastAsia="zh-CN"/>
          </w:rPr>
          <w:t>序言</w:t>
        </w:r>
        <w:r>
          <w:tab/>
        </w:r>
        <w:r>
          <w:fldChar w:fldCharType="begin"/>
        </w:r>
        <w:r>
          <w:instrText xml:space="preserve"> PAGEREF _Toc32725 \h </w:instrText>
        </w:r>
        <w:r>
          <w:fldChar w:fldCharType="separate"/>
        </w:r>
        <w:r>
          <w:t>3</w:t>
        </w:r>
        <w:r>
          <w:fldChar w:fldCharType="end"/>
        </w:r>
      </w:hyperlink>
    </w:p>
    <w:p>
      <w:pPr>
        <w:pStyle w:val="TOC1"/>
        <w:tabs>
          <w:tab w:val="right" w:leader="dot" w:pos="8306"/>
        </w:tabs>
      </w:pPr>
      <w:hyperlink w:anchor="_Toc29521" w:history="1">
        <w:r>
          <w:rPr>
            <w:rFonts w:ascii="仿宋" w:eastAsia="仿宋" w:hAnsi="仿宋" w:cs="仿宋" w:hint="eastAsia"/>
            <w:lang w:eastAsia="zh-CN"/>
          </w:rPr>
          <w:t>一、产品规划分析</w:t>
        </w:r>
        <w:r>
          <w:tab/>
        </w:r>
        <w:r>
          <w:fldChar w:fldCharType="begin"/>
        </w:r>
        <w:r>
          <w:instrText xml:space="preserve"> PAGEREF _Toc29521 \h </w:instrText>
        </w:r>
        <w:r>
          <w:fldChar w:fldCharType="separate"/>
        </w:r>
        <w:r>
          <w:t>3</w:t>
        </w:r>
        <w:r>
          <w:fldChar w:fldCharType="end"/>
        </w:r>
      </w:hyperlink>
    </w:p>
    <w:p>
      <w:pPr>
        <w:pStyle w:val="TOC2"/>
        <w:tabs>
          <w:tab w:val="right" w:leader="dot" w:pos="8306"/>
        </w:tabs>
      </w:pPr>
      <w:hyperlink w:anchor="_Toc24037" w:history="1">
        <w:r>
          <w:rPr>
            <w:rFonts w:ascii="仿宋" w:eastAsia="仿宋" w:hAnsi="仿宋" w:cs="仿宋" w:hint="eastAsia"/>
            <w:lang w:eastAsia="zh-CN"/>
          </w:rPr>
          <w:t>(一)、产品规划</w:t>
        </w:r>
        <w:r>
          <w:tab/>
        </w:r>
        <w:r>
          <w:fldChar w:fldCharType="begin"/>
        </w:r>
        <w:r>
          <w:instrText xml:space="preserve"> PAGEREF _Toc24037 \h </w:instrText>
        </w:r>
        <w:r>
          <w:fldChar w:fldCharType="separate"/>
        </w:r>
        <w:r>
          <w:t>3</w:t>
        </w:r>
        <w:r>
          <w:fldChar w:fldCharType="end"/>
        </w:r>
      </w:hyperlink>
    </w:p>
    <w:p>
      <w:pPr>
        <w:pStyle w:val="TOC2"/>
        <w:tabs>
          <w:tab w:val="right" w:leader="dot" w:pos="8306"/>
        </w:tabs>
      </w:pPr>
      <w:hyperlink w:anchor="_Toc29761" w:history="1">
        <w:r>
          <w:rPr>
            <w:rFonts w:ascii="仿宋" w:eastAsia="仿宋" w:hAnsi="仿宋" w:cs="仿宋" w:hint="eastAsia"/>
            <w:lang w:eastAsia="zh-CN"/>
          </w:rPr>
          <w:t>(二)、建设规模</w:t>
        </w:r>
        <w:r>
          <w:tab/>
        </w:r>
        <w:r>
          <w:fldChar w:fldCharType="begin"/>
        </w:r>
        <w:r>
          <w:instrText xml:space="preserve"> PAGEREF _Toc29761 \h </w:instrText>
        </w:r>
        <w:r>
          <w:fldChar w:fldCharType="separate"/>
        </w:r>
        <w:r>
          <w:t>4</w:t>
        </w:r>
        <w:r>
          <w:fldChar w:fldCharType="end"/>
        </w:r>
      </w:hyperlink>
    </w:p>
    <w:p>
      <w:pPr>
        <w:pStyle w:val="TOC1"/>
        <w:tabs>
          <w:tab w:val="right" w:leader="dot" w:pos="8306"/>
        </w:tabs>
      </w:pPr>
      <w:hyperlink w:anchor="_Toc32594" w:history="1">
        <w:r>
          <w:rPr>
            <w:rFonts w:ascii="仿宋" w:eastAsia="仿宋" w:hAnsi="仿宋" w:cs="仿宋" w:hint="eastAsia"/>
            <w:lang w:eastAsia="zh-CN"/>
          </w:rPr>
          <w:t>二、半导体设备项目文档管理</w:t>
        </w:r>
        <w:r>
          <w:tab/>
        </w:r>
        <w:r>
          <w:fldChar w:fldCharType="begin"/>
        </w:r>
        <w:r>
          <w:instrText xml:space="preserve"> PAGEREF _Toc32594 \h </w:instrText>
        </w:r>
        <w:r>
          <w:fldChar w:fldCharType="separate"/>
        </w:r>
        <w:r>
          <w:t>5</w:t>
        </w:r>
        <w:r>
          <w:fldChar w:fldCharType="end"/>
        </w:r>
      </w:hyperlink>
    </w:p>
    <w:p>
      <w:pPr>
        <w:pStyle w:val="TOC2"/>
        <w:tabs>
          <w:tab w:val="right" w:leader="dot" w:pos="8306"/>
        </w:tabs>
      </w:pPr>
      <w:hyperlink w:anchor="_Toc16994" w:history="1">
        <w:r>
          <w:rPr>
            <w:rFonts w:ascii="仿宋" w:eastAsia="仿宋" w:hAnsi="仿宋" w:cs="仿宋" w:hint="eastAsia"/>
            <w:lang w:eastAsia="zh-CN"/>
          </w:rPr>
          <w:t>(一)、文档编制与审查</w:t>
        </w:r>
        <w:r>
          <w:tab/>
        </w:r>
        <w:r>
          <w:fldChar w:fldCharType="begin"/>
        </w:r>
        <w:r>
          <w:instrText xml:space="preserve"> PAGEREF _Toc16994 \h </w:instrText>
        </w:r>
        <w:r>
          <w:fldChar w:fldCharType="separate"/>
        </w:r>
        <w:r>
          <w:t>5</w:t>
        </w:r>
        <w:r>
          <w:fldChar w:fldCharType="end"/>
        </w:r>
      </w:hyperlink>
    </w:p>
    <w:p>
      <w:pPr>
        <w:pStyle w:val="TOC2"/>
        <w:tabs>
          <w:tab w:val="right" w:leader="dot" w:pos="8306"/>
        </w:tabs>
      </w:pPr>
      <w:hyperlink w:anchor="_Toc8278" w:history="1">
        <w:r>
          <w:rPr>
            <w:rFonts w:ascii="仿宋" w:eastAsia="仿宋" w:hAnsi="仿宋" w:cs="仿宋" w:hint="eastAsia"/>
            <w:lang w:eastAsia="zh-CN"/>
          </w:rPr>
          <w:t>(二)、文档发布与分发</w:t>
        </w:r>
        <w:r>
          <w:tab/>
        </w:r>
        <w:r>
          <w:fldChar w:fldCharType="begin"/>
        </w:r>
        <w:r>
          <w:instrText xml:space="preserve"> PAGEREF _Toc8278 \h </w:instrText>
        </w:r>
        <w:r>
          <w:fldChar w:fldCharType="separate"/>
        </w:r>
        <w:r>
          <w:t>6</w:t>
        </w:r>
        <w:r>
          <w:fldChar w:fldCharType="end"/>
        </w:r>
      </w:hyperlink>
    </w:p>
    <w:p>
      <w:pPr>
        <w:pStyle w:val="TOC2"/>
        <w:tabs>
          <w:tab w:val="right" w:leader="dot" w:pos="8306"/>
        </w:tabs>
      </w:pPr>
      <w:hyperlink w:anchor="_Toc21826" w:history="1">
        <w:r>
          <w:rPr>
            <w:rFonts w:ascii="仿宋" w:eastAsia="仿宋" w:hAnsi="仿宋" w:cs="仿宋" w:hint="eastAsia"/>
            <w:lang w:eastAsia="zh-CN"/>
          </w:rPr>
          <w:t>(三)、文档存档与归档</w:t>
        </w:r>
        <w:r>
          <w:tab/>
        </w:r>
        <w:r>
          <w:fldChar w:fldCharType="begin"/>
        </w:r>
        <w:r>
          <w:instrText xml:space="preserve"> PAGEREF _Toc21826 \h </w:instrText>
        </w:r>
        <w:r>
          <w:fldChar w:fldCharType="separate"/>
        </w:r>
        <w:r>
          <w:t>7</w:t>
        </w:r>
        <w:r>
          <w:fldChar w:fldCharType="end"/>
        </w:r>
      </w:hyperlink>
    </w:p>
    <w:p>
      <w:pPr>
        <w:pStyle w:val="TOC1"/>
        <w:tabs>
          <w:tab w:val="right" w:leader="dot" w:pos="8306"/>
        </w:tabs>
      </w:pPr>
      <w:hyperlink w:anchor="_Toc15771" w:history="1">
        <w:r>
          <w:rPr>
            <w:rFonts w:ascii="仿宋" w:eastAsia="仿宋" w:hAnsi="仿宋" w:cs="仿宋" w:hint="eastAsia"/>
            <w:lang w:eastAsia="zh-CN"/>
          </w:rPr>
          <w:t>三、工艺说明</w:t>
        </w:r>
        <w:r>
          <w:tab/>
        </w:r>
        <w:r>
          <w:fldChar w:fldCharType="begin"/>
        </w:r>
        <w:r>
          <w:instrText xml:space="preserve"> PAGEREF _Toc15771 \h </w:instrText>
        </w:r>
        <w:r>
          <w:fldChar w:fldCharType="separate"/>
        </w:r>
        <w:r>
          <w:t>8</w:t>
        </w:r>
        <w:r>
          <w:fldChar w:fldCharType="end"/>
        </w:r>
      </w:hyperlink>
    </w:p>
    <w:p>
      <w:pPr>
        <w:pStyle w:val="TOC2"/>
        <w:tabs>
          <w:tab w:val="right" w:leader="dot" w:pos="8306"/>
        </w:tabs>
      </w:pPr>
      <w:hyperlink w:anchor="_Toc21733" w:history="1">
        <w:r>
          <w:rPr>
            <w:rFonts w:ascii="仿宋" w:eastAsia="仿宋" w:hAnsi="仿宋" w:cs="仿宋" w:hint="eastAsia"/>
            <w:lang w:eastAsia="zh-CN"/>
          </w:rPr>
          <w:t>(一)、技术管理特点</w:t>
        </w:r>
        <w:r>
          <w:tab/>
        </w:r>
        <w:r>
          <w:fldChar w:fldCharType="begin"/>
        </w:r>
        <w:r>
          <w:instrText xml:space="preserve"> PAGEREF _Toc21733 \h </w:instrText>
        </w:r>
        <w:r>
          <w:fldChar w:fldCharType="separate"/>
        </w:r>
        <w:r>
          <w:t>8</w:t>
        </w:r>
        <w:r>
          <w:fldChar w:fldCharType="end"/>
        </w:r>
      </w:hyperlink>
    </w:p>
    <w:p>
      <w:pPr>
        <w:pStyle w:val="TOC2"/>
        <w:tabs>
          <w:tab w:val="right" w:leader="dot" w:pos="8306"/>
        </w:tabs>
      </w:pPr>
      <w:hyperlink w:anchor="_Toc11507" w:history="1">
        <w:r>
          <w:rPr>
            <w:rFonts w:ascii="仿宋" w:eastAsia="仿宋" w:hAnsi="仿宋" w:cs="仿宋" w:hint="eastAsia"/>
            <w:lang w:eastAsia="zh-CN"/>
          </w:rPr>
          <w:t>(二)、半导体设备项目工艺技术设计方案</w:t>
        </w:r>
        <w:r>
          <w:tab/>
        </w:r>
        <w:r>
          <w:fldChar w:fldCharType="begin"/>
        </w:r>
        <w:r>
          <w:instrText xml:space="preserve"> PAGEREF _Toc11507 \h </w:instrText>
        </w:r>
        <w:r>
          <w:fldChar w:fldCharType="separate"/>
        </w:r>
        <w:r>
          <w:t>9</w:t>
        </w:r>
        <w:r>
          <w:fldChar w:fldCharType="end"/>
        </w:r>
      </w:hyperlink>
    </w:p>
    <w:p>
      <w:pPr>
        <w:pStyle w:val="TOC2"/>
        <w:tabs>
          <w:tab w:val="right" w:leader="dot" w:pos="8306"/>
        </w:tabs>
      </w:pPr>
      <w:hyperlink w:anchor="_Toc24119" w:history="1">
        <w:r>
          <w:rPr>
            <w:rFonts w:ascii="仿宋" w:eastAsia="仿宋" w:hAnsi="仿宋" w:cs="仿宋" w:hint="eastAsia"/>
            <w:lang w:eastAsia="zh-CN"/>
          </w:rPr>
          <w:t>(三)、设备选型方案</w:t>
        </w:r>
        <w:r>
          <w:tab/>
        </w:r>
        <w:r>
          <w:fldChar w:fldCharType="begin"/>
        </w:r>
        <w:r>
          <w:instrText xml:space="preserve"> PAGEREF _Toc24119 \h </w:instrText>
        </w:r>
        <w:r>
          <w:fldChar w:fldCharType="separate"/>
        </w:r>
        <w:r>
          <w:t>11</w:t>
        </w:r>
        <w:r>
          <w:fldChar w:fldCharType="end"/>
        </w:r>
      </w:hyperlink>
    </w:p>
    <w:p>
      <w:pPr>
        <w:pStyle w:val="TOC1"/>
        <w:tabs>
          <w:tab w:val="right" w:leader="dot" w:pos="8306"/>
        </w:tabs>
      </w:pPr>
      <w:hyperlink w:anchor="_Toc9360" w:history="1">
        <w:r>
          <w:rPr>
            <w:rFonts w:ascii="仿宋" w:eastAsia="仿宋" w:hAnsi="仿宋" w:cs="仿宋" w:hint="eastAsia"/>
            <w:lang w:eastAsia="zh-CN"/>
          </w:rPr>
          <w:t>四、半导体设备项目建设单位说明</w:t>
        </w:r>
        <w:r>
          <w:tab/>
        </w:r>
        <w:r>
          <w:fldChar w:fldCharType="begin"/>
        </w:r>
        <w:r>
          <w:instrText xml:space="preserve"> PAGEREF _Toc9360 \h </w:instrText>
        </w:r>
        <w:r>
          <w:fldChar w:fldCharType="separate"/>
        </w:r>
        <w:r>
          <w:t>12</w:t>
        </w:r>
        <w:r>
          <w:fldChar w:fldCharType="end"/>
        </w:r>
      </w:hyperlink>
    </w:p>
    <w:p>
      <w:pPr>
        <w:pStyle w:val="TOC2"/>
        <w:tabs>
          <w:tab w:val="right" w:leader="dot" w:pos="8306"/>
        </w:tabs>
      </w:pPr>
      <w:hyperlink w:anchor="_Toc28619" w:history="1">
        <w:r>
          <w:rPr>
            <w:rFonts w:ascii="仿宋" w:eastAsia="仿宋" w:hAnsi="仿宋" w:cs="仿宋" w:hint="eastAsia"/>
            <w:lang w:eastAsia="zh-CN"/>
          </w:rPr>
          <w:t>(一)、半导体设备项目承办单位基本情况</w:t>
        </w:r>
        <w:r>
          <w:tab/>
        </w:r>
        <w:r>
          <w:fldChar w:fldCharType="begin"/>
        </w:r>
        <w:r>
          <w:instrText xml:space="preserve"> PAGEREF _Toc28619 \h </w:instrText>
        </w:r>
        <w:r>
          <w:fldChar w:fldCharType="separate"/>
        </w:r>
        <w:r>
          <w:t>12</w:t>
        </w:r>
        <w:r>
          <w:fldChar w:fldCharType="end"/>
        </w:r>
      </w:hyperlink>
    </w:p>
    <w:p>
      <w:pPr>
        <w:pStyle w:val="TOC2"/>
        <w:tabs>
          <w:tab w:val="right" w:leader="dot" w:pos="8306"/>
        </w:tabs>
      </w:pPr>
      <w:hyperlink w:anchor="_Toc27961" w:history="1">
        <w:r>
          <w:rPr>
            <w:rFonts w:ascii="仿宋" w:eastAsia="仿宋" w:hAnsi="仿宋" w:cs="仿宋" w:hint="eastAsia"/>
            <w:lang w:eastAsia="zh-CN"/>
          </w:rPr>
          <w:t>(二)、公司经济效益分析</w:t>
        </w:r>
        <w:r>
          <w:tab/>
        </w:r>
        <w:r>
          <w:fldChar w:fldCharType="begin"/>
        </w:r>
        <w:r>
          <w:instrText xml:space="preserve"> PAGEREF _Toc27961 \h </w:instrText>
        </w:r>
        <w:r>
          <w:fldChar w:fldCharType="separate"/>
        </w:r>
        <w:r>
          <w:t>12</w:t>
        </w:r>
        <w:r>
          <w:fldChar w:fldCharType="end"/>
        </w:r>
      </w:hyperlink>
    </w:p>
    <w:p>
      <w:pPr>
        <w:pStyle w:val="TOC1"/>
        <w:tabs>
          <w:tab w:val="right" w:leader="dot" w:pos="8306"/>
        </w:tabs>
      </w:pPr>
      <w:hyperlink w:anchor="_Toc27073" w:history="1">
        <w:r>
          <w:rPr>
            <w:rFonts w:ascii="仿宋" w:eastAsia="仿宋" w:hAnsi="仿宋" w:cs="仿宋" w:hint="eastAsia"/>
            <w:lang w:eastAsia="zh-CN"/>
          </w:rPr>
          <w:t>五、半导体设备项目选址可行性分析</w:t>
        </w:r>
        <w:r>
          <w:tab/>
        </w:r>
        <w:r>
          <w:fldChar w:fldCharType="begin"/>
        </w:r>
        <w:r>
          <w:instrText xml:space="preserve"> PAGEREF _Toc27073 \h </w:instrText>
        </w:r>
        <w:r>
          <w:fldChar w:fldCharType="separate"/>
        </w:r>
        <w:r>
          <w:t>13</w:t>
        </w:r>
        <w:r>
          <w:fldChar w:fldCharType="end"/>
        </w:r>
      </w:hyperlink>
    </w:p>
    <w:p>
      <w:pPr>
        <w:pStyle w:val="TOC2"/>
        <w:tabs>
          <w:tab w:val="right" w:leader="dot" w:pos="8306"/>
        </w:tabs>
      </w:pPr>
      <w:hyperlink w:anchor="_Toc7966" w:history="1">
        <w:r>
          <w:rPr>
            <w:rFonts w:ascii="仿宋" w:eastAsia="仿宋" w:hAnsi="仿宋" w:cs="仿宋" w:hint="eastAsia"/>
            <w:lang w:eastAsia="zh-CN"/>
          </w:rPr>
          <w:t>(一)、半导体设备项目选址</w:t>
        </w:r>
        <w:r>
          <w:tab/>
        </w:r>
        <w:r>
          <w:fldChar w:fldCharType="begin"/>
        </w:r>
        <w:r>
          <w:instrText xml:space="preserve"> PAGEREF _Toc7966 \h </w:instrText>
        </w:r>
        <w:r>
          <w:fldChar w:fldCharType="separate"/>
        </w:r>
        <w:r>
          <w:t>13</w:t>
        </w:r>
        <w:r>
          <w:fldChar w:fldCharType="end"/>
        </w:r>
      </w:hyperlink>
    </w:p>
    <w:p>
      <w:pPr>
        <w:pStyle w:val="TOC2"/>
        <w:tabs>
          <w:tab w:val="right" w:leader="dot" w:pos="8306"/>
        </w:tabs>
      </w:pPr>
      <w:hyperlink w:anchor="_Toc8663" w:history="1">
        <w:r>
          <w:rPr>
            <w:rFonts w:ascii="仿宋" w:eastAsia="仿宋" w:hAnsi="仿宋" w:cs="仿宋" w:hint="eastAsia"/>
            <w:lang w:eastAsia="zh-CN"/>
          </w:rPr>
          <w:t>(二)、用地控制指标</w:t>
        </w:r>
        <w:r>
          <w:tab/>
        </w:r>
        <w:r>
          <w:fldChar w:fldCharType="begin"/>
        </w:r>
        <w:r>
          <w:instrText xml:space="preserve"> PAGEREF _Toc8663 \h </w:instrText>
        </w:r>
        <w:r>
          <w:fldChar w:fldCharType="separate"/>
        </w:r>
        <w:r>
          <w:t>14</w:t>
        </w:r>
        <w:r>
          <w:fldChar w:fldCharType="end"/>
        </w:r>
      </w:hyperlink>
    </w:p>
    <w:p>
      <w:pPr>
        <w:pStyle w:val="TOC2"/>
        <w:tabs>
          <w:tab w:val="right" w:leader="dot" w:pos="8306"/>
        </w:tabs>
      </w:pPr>
      <w:hyperlink w:anchor="_Toc1579" w:history="1">
        <w:r>
          <w:rPr>
            <w:rFonts w:ascii="仿宋" w:eastAsia="仿宋" w:hAnsi="仿宋" w:cs="仿宋" w:hint="eastAsia"/>
            <w:lang w:eastAsia="zh-CN"/>
          </w:rPr>
          <w:t>(三)、节约用地措施</w:t>
        </w:r>
        <w:r>
          <w:tab/>
        </w:r>
        <w:r>
          <w:fldChar w:fldCharType="begin"/>
        </w:r>
        <w:r>
          <w:instrText xml:space="preserve"> PAGEREF _Toc1579 \h </w:instrText>
        </w:r>
        <w:r>
          <w:fldChar w:fldCharType="separate"/>
        </w:r>
        <w:r>
          <w:t>15</w:t>
        </w:r>
        <w:r>
          <w:fldChar w:fldCharType="end"/>
        </w:r>
      </w:hyperlink>
    </w:p>
    <w:p>
      <w:pPr>
        <w:pStyle w:val="TOC2"/>
        <w:tabs>
          <w:tab w:val="right" w:leader="dot" w:pos="8306"/>
        </w:tabs>
      </w:pPr>
      <w:hyperlink w:anchor="_Toc29193" w:history="1">
        <w:r>
          <w:rPr>
            <w:rFonts w:ascii="仿宋" w:eastAsia="仿宋" w:hAnsi="仿宋" w:cs="仿宋" w:hint="eastAsia"/>
            <w:lang w:eastAsia="zh-CN"/>
          </w:rPr>
          <w:t>(四)、总图布置方案</w:t>
        </w:r>
        <w:r>
          <w:tab/>
        </w:r>
        <w:r>
          <w:fldChar w:fldCharType="begin"/>
        </w:r>
        <w:r>
          <w:instrText xml:space="preserve"> PAGEREF _Toc29193 \h </w:instrText>
        </w:r>
        <w:r>
          <w:fldChar w:fldCharType="separate"/>
        </w:r>
        <w:r>
          <w:t>17</w:t>
        </w:r>
        <w:r>
          <w:fldChar w:fldCharType="end"/>
        </w:r>
      </w:hyperlink>
    </w:p>
    <w:p>
      <w:pPr>
        <w:pStyle w:val="TOC2"/>
        <w:tabs>
          <w:tab w:val="right" w:leader="dot" w:pos="8306"/>
        </w:tabs>
      </w:pPr>
      <w:hyperlink w:anchor="_Toc18774" w:history="1">
        <w:r>
          <w:rPr>
            <w:rFonts w:ascii="仿宋" w:eastAsia="仿宋" w:hAnsi="仿宋" w:cs="仿宋" w:hint="eastAsia"/>
            <w:lang w:eastAsia="zh-CN"/>
          </w:rPr>
          <w:t>(五)、选址综合评价</w:t>
        </w:r>
        <w:r>
          <w:tab/>
        </w:r>
        <w:r>
          <w:fldChar w:fldCharType="begin"/>
        </w:r>
        <w:r>
          <w:instrText xml:space="preserve"> PAGEREF _Toc18774 \h </w:instrText>
        </w:r>
        <w:r>
          <w:fldChar w:fldCharType="separate"/>
        </w:r>
        <w:r>
          <w:t>18</w:t>
        </w:r>
        <w:r>
          <w:fldChar w:fldCharType="end"/>
        </w:r>
      </w:hyperlink>
    </w:p>
    <w:p>
      <w:pPr>
        <w:pStyle w:val="TOC1"/>
        <w:tabs>
          <w:tab w:val="right" w:leader="dot" w:pos="8306"/>
        </w:tabs>
      </w:pPr>
      <w:hyperlink w:anchor="_Toc5945" w:history="1">
        <w:r>
          <w:rPr>
            <w:rFonts w:ascii="仿宋" w:eastAsia="仿宋" w:hAnsi="仿宋" w:cs="仿宋" w:hint="eastAsia"/>
            <w:lang w:eastAsia="zh-CN"/>
          </w:rPr>
          <w:t>六、半导体设备项目概论</w:t>
        </w:r>
        <w:r>
          <w:tab/>
        </w:r>
        <w:r>
          <w:fldChar w:fldCharType="begin"/>
        </w:r>
        <w:r>
          <w:instrText xml:space="preserve"> PAGEREF _Toc5945 \h </w:instrText>
        </w:r>
        <w:r>
          <w:fldChar w:fldCharType="separate"/>
        </w:r>
        <w:r>
          <w:t>19</w:t>
        </w:r>
        <w:r>
          <w:fldChar w:fldCharType="end"/>
        </w:r>
      </w:hyperlink>
    </w:p>
    <w:p>
      <w:pPr>
        <w:pStyle w:val="TOC2"/>
        <w:tabs>
          <w:tab w:val="right" w:leader="dot" w:pos="8306"/>
        </w:tabs>
      </w:pPr>
      <w:hyperlink w:anchor="_Toc21088" w:history="1">
        <w:r>
          <w:rPr>
            <w:rFonts w:ascii="仿宋" w:eastAsia="仿宋" w:hAnsi="仿宋" w:cs="仿宋" w:hint="eastAsia"/>
            <w:lang w:eastAsia="zh-CN"/>
          </w:rPr>
          <w:t>(一)、半导体设备项目概况</w:t>
        </w:r>
        <w:r>
          <w:tab/>
        </w:r>
        <w:r>
          <w:fldChar w:fldCharType="begin"/>
        </w:r>
        <w:r>
          <w:instrText xml:space="preserve"> PAGEREF _Toc21088 \h </w:instrText>
        </w:r>
        <w:r>
          <w:fldChar w:fldCharType="separate"/>
        </w:r>
        <w:r>
          <w:t>19</w:t>
        </w:r>
        <w:r>
          <w:fldChar w:fldCharType="end"/>
        </w:r>
      </w:hyperlink>
    </w:p>
    <w:p>
      <w:pPr>
        <w:pStyle w:val="TOC2"/>
        <w:tabs>
          <w:tab w:val="right" w:leader="dot" w:pos="8306"/>
        </w:tabs>
      </w:pPr>
      <w:hyperlink w:anchor="_Toc4584" w:history="1">
        <w:r>
          <w:rPr>
            <w:rFonts w:ascii="仿宋" w:eastAsia="仿宋" w:hAnsi="仿宋" w:cs="仿宋" w:hint="eastAsia"/>
            <w:lang w:eastAsia="zh-CN"/>
          </w:rPr>
          <w:t>(二)、半导体设备项目目标</w:t>
        </w:r>
        <w:r>
          <w:tab/>
        </w:r>
        <w:r>
          <w:fldChar w:fldCharType="begin"/>
        </w:r>
        <w:r>
          <w:instrText xml:space="preserve"> PAGEREF _Toc4584 \h </w:instrText>
        </w:r>
        <w:r>
          <w:fldChar w:fldCharType="separate"/>
        </w:r>
        <w:r>
          <w:t>21</w:t>
        </w:r>
        <w:r>
          <w:fldChar w:fldCharType="end"/>
        </w:r>
      </w:hyperlink>
    </w:p>
    <w:p>
      <w:pPr>
        <w:pStyle w:val="TOC2"/>
        <w:tabs>
          <w:tab w:val="right" w:leader="dot" w:pos="8306"/>
        </w:tabs>
      </w:pPr>
      <w:hyperlink w:anchor="_Toc8714" w:history="1">
        <w:r>
          <w:rPr>
            <w:rFonts w:ascii="仿宋" w:eastAsia="仿宋" w:hAnsi="仿宋" w:cs="仿宋" w:hint="eastAsia"/>
            <w:lang w:eastAsia="zh-CN"/>
          </w:rPr>
          <w:t>(三)、半导体设备项目提出的理由</w:t>
        </w:r>
        <w:r>
          <w:tab/>
        </w:r>
        <w:r>
          <w:fldChar w:fldCharType="begin"/>
        </w:r>
        <w:r>
          <w:instrText xml:space="preserve"> PAGEREF _Toc8714 \h </w:instrText>
        </w:r>
        <w:r>
          <w:fldChar w:fldCharType="separate"/>
        </w:r>
        <w:r>
          <w:t>22</w:t>
        </w:r>
        <w:r>
          <w:fldChar w:fldCharType="end"/>
        </w:r>
      </w:hyperlink>
    </w:p>
    <w:p>
      <w:pPr>
        <w:pStyle w:val="TOC2"/>
        <w:tabs>
          <w:tab w:val="right" w:leader="dot" w:pos="8306"/>
        </w:tabs>
      </w:pPr>
      <w:hyperlink w:anchor="_Toc24678" w:history="1">
        <w:r>
          <w:rPr>
            <w:rFonts w:ascii="仿宋" w:eastAsia="仿宋" w:hAnsi="仿宋" w:cs="仿宋" w:hint="eastAsia"/>
            <w:lang w:eastAsia="zh-CN"/>
          </w:rPr>
          <w:t>(四)、半导体设备项目意义</w:t>
        </w:r>
        <w:r>
          <w:tab/>
        </w:r>
        <w:r>
          <w:fldChar w:fldCharType="begin"/>
        </w:r>
        <w:r>
          <w:instrText xml:space="preserve"> PAGEREF _Toc24678 \h </w:instrText>
        </w:r>
        <w:r>
          <w:fldChar w:fldCharType="separate"/>
        </w:r>
        <w:r>
          <w:t>23</w:t>
        </w:r>
        <w:r>
          <w:fldChar w:fldCharType="end"/>
        </w:r>
      </w:hyperlink>
    </w:p>
    <w:p>
      <w:pPr>
        <w:pStyle w:val="TOC2"/>
        <w:tabs>
          <w:tab w:val="right" w:leader="dot" w:pos="8306"/>
        </w:tabs>
      </w:pPr>
      <w:hyperlink w:anchor="_Toc2106" w:history="1">
        <w:r>
          <w:rPr>
            <w:rFonts w:ascii="仿宋" w:eastAsia="仿宋" w:hAnsi="仿宋" w:cs="仿宋" w:hint="eastAsia"/>
            <w:lang w:eastAsia="zh-CN"/>
          </w:rPr>
          <w:t>(五)、半导体设备项目背景</w:t>
        </w:r>
        <w:r>
          <w:tab/>
        </w:r>
        <w:r>
          <w:fldChar w:fldCharType="begin"/>
        </w:r>
        <w:r>
          <w:instrText xml:space="preserve"> PAGEREF _Toc2106 \h </w:instrText>
        </w:r>
        <w:r>
          <w:fldChar w:fldCharType="separate"/>
        </w:r>
        <w:r>
          <w:t>24</w:t>
        </w:r>
        <w:r>
          <w:fldChar w:fldCharType="end"/>
        </w:r>
      </w:hyperlink>
    </w:p>
    <w:p>
      <w:pPr>
        <w:pStyle w:val="TOC1"/>
        <w:tabs>
          <w:tab w:val="right" w:leader="dot" w:pos="8306"/>
        </w:tabs>
      </w:pPr>
      <w:hyperlink w:anchor="_Toc6769" w:history="1">
        <w:r>
          <w:rPr>
            <w:rFonts w:ascii="仿宋" w:eastAsia="仿宋" w:hAnsi="仿宋" w:cs="仿宋" w:hint="eastAsia"/>
            <w:lang w:eastAsia="zh-CN"/>
          </w:rPr>
          <w:t>七、半导体设备项目经营效益</w:t>
        </w:r>
        <w:r>
          <w:tab/>
        </w:r>
        <w:r>
          <w:fldChar w:fldCharType="begin"/>
        </w:r>
        <w:r>
          <w:instrText xml:space="preserve"> PAGEREF _Toc6769 \h </w:instrText>
        </w:r>
        <w:r>
          <w:fldChar w:fldCharType="separate"/>
        </w:r>
        <w:r>
          <w:t>25</w:t>
        </w:r>
        <w:r>
          <w:fldChar w:fldCharType="end"/>
        </w:r>
      </w:hyperlink>
    </w:p>
    <w:p>
      <w:pPr>
        <w:pStyle w:val="TOC2"/>
        <w:tabs>
          <w:tab w:val="right" w:leader="dot" w:pos="8306"/>
        </w:tabs>
      </w:pPr>
      <w:hyperlink w:anchor="_Toc28519" w:history="1">
        <w:r>
          <w:rPr>
            <w:rFonts w:ascii="仿宋" w:eastAsia="仿宋" w:hAnsi="仿宋" w:cs="仿宋" w:hint="eastAsia"/>
            <w:lang w:eastAsia="zh-CN"/>
          </w:rPr>
          <w:t>(一)、经济评价财务测算</w:t>
        </w:r>
        <w:r>
          <w:tab/>
        </w:r>
        <w:r>
          <w:fldChar w:fldCharType="begin"/>
        </w:r>
        <w:r>
          <w:instrText xml:space="preserve"> PAGEREF _Toc28519 \h </w:instrText>
        </w:r>
        <w:r>
          <w:fldChar w:fldCharType="separate"/>
        </w:r>
        <w:r>
          <w:t>25</w:t>
        </w:r>
        <w:r>
          <w:fldChar w:fldCharType="end"/>
        </w:r>
      </w:hyperlink>
    </w:p>
    <w:p>
      <w:pPr>
        <w:pStyle w:val="TOC2"/>
        <w:tabs>
          <w:tab w:val="right" w:leader="dot" w:pos="8306"/>
        </w:tabs>
      </w:pPr>
      <w:hyperlink w:anchor="_Toc5034" w:history="1">
        <w:r>
          <w:rPr>
            <w:rFonts w:ascii="仿宋" w:eastAsia="仿宋" w:hAnsi="仿宋" w:cs="仿宋" w:hint="eastAsia"/>
            <w:lang w:eastAsia="zh-CN"/>
          </w:rPr>
          <w:t>(二)、半导体设备项目盈利能力分析</w:t>
        </w:r>
        <w:r>
          <w:tab/>
        </w:r>
        <w:r>
          <w:fldChar w:fldCharType="begin"/>
        </w:r>
        <w:r>
          <w:instrText xml:space="preserve"> PAGEREF _Toc5034 \h </w:instrText>
        </w:r>
        <w:r>
          <w:fldChar w:fldCharType="separate"/>
        </w:r>
        <w:r>
          <w:t>27</w:t>
        </w:r>
        <w:r>
          <w:fldChar w:fldCharType="end"/>
        </w:r>
      </w:hyperlink>
    </w:p>
    <w:p>
      <w:pPr>
        <w:pStyle w:val="TOC1"/>
        <w:tabs>
          <w:tab w:val="right" w:leader="dot" w:pos="8306"/>
        </w:tabs>
      </w:pPr>
      <w:hyperlink w:anchor="_Toc11166" w:history="1">
        <w:r>
          <w:rPr>
            <w:rFonts w:ascii="仿宋" w:eastAsia="仿宋" w:hAnsi="仿宋" w:cs="仿宋" w:hint="eastAsia"/>
            <w:lang w:eastAsia="zh-CN"/>
          </w:rPr>
          <w:t>八、半导体设备项目风险管理</w:t>
        </w:r>
        <w:r>
          <w:tab/>
        </w:r>
        <w:r>
          <w:fldChar w:fldCharType="begin"/>
        </w:r>
        <w:r>
          <w:instrText xml:space="preserve"> PAGEREF _Toc11166 \h </w:instrText>
        </w:r>
        <w:r>
          <w:fldChar w:fldCharType="separate"/>
        </w:r>
        <w:r>
          <w:t>27</w:t>
        </w:r>
        <w:r>
          <w:fldChar w:fldCharType="end"/>
        </w:r>
      </w:hyperlink>
    </w:p>
    <w:p>
      <w:pPr>
        <w:pStyle w:val="TOC2"/>
        <w:tabs>
          <w:tab w:val="right" w:leader="dot" w:pos="8306"/>
        </w:tabs>
      </w:pPr>
      <w:hyperlink w:anchor="_Toc19190" w:history="1">
        <w:r>
          <w:rPr>
            <w:rFonts w:ascii="仿宋" w:eastAsia="仿宋" w:hAnsi="仿宋" w:cs="仿宋" w:hint="eastAsia"/>
            <w:lang w:eastAsia="zh-CN"/>
          </w:rPr>
          <w:t>(一)、风险识别与评估</w:t>
        </w:r>
        <w:r>
          <w:tab/>
        </w:r>
        <w:r>
          <w:fldChar w:fldCharType="begin"/>
        </w:r>
        <w:r>
          <w:instrText xml:space="preserve"> PAGEREF _Toc19190 \h </w:instrText>
        </w:r>
        <w:r>
          <w:fldChar w:fldCharType="separate"/>
        </w:r>
        <w:r>
          <w:t>27</w:t>
        </w:r>
        <w:r>
          <w:fldChar w:fldCharType="end"/>
        </w:r>
      </w:hyperlink>
    </w:p>
    <w:p>
      <w:pPr>
        <w:pStyle w:val="TOC2"/>
        <w:tabs>
          <w:tab w:val="right" w:leader="dot" w:pos="8306"/>
        </w:tabs>
      </w:pPr>
      <w:hyperlink w:anchor="_Toc5890" w:history="1">
        <w:r>
          <w:rPr>
            <w:rFonts w:ascii="仿宋" w:eastAsia="仿宋" w:hAnsi="仿宋" w:cs="仿宋" w:hint="eastAsia"/>
            <w:lang w:eastAsia="zh-CN"/>
          </w:rPr>
          <w:t>(二)、风险应对策略</w:t>
        </w:r>
        <w:r>
          <w:tab/>
        </w:r>
        <w:r>
          <w:fldChar w:fldCharType="begin"/>
        </w:r>
        <w:r>
          <w:instrText xml:space="preserve"> PAGEREF _Toc5890 \h </w:instrText>
        </w:r>
        <w:r>
          <w:fldChar w:fldCharType="separate"/>
        </w:r>
        <w:r>
          <w:t>28</w:t>
        </w:r>
        <w:r>
          <w:fldChar w:fldCharType="end"/>
        </w:r>
      </w:hyperlink>
    </w:p>
    <w:p>
      <w:pPr>
        <w:pStyle w:val="TOC2"/>
        <w:tabs>
          <w:tab w:val="right" w:leader="dot" w:pos="8306"/>
        </w:tabs>
      </w:pPr>
      <w:hyperlink w:anchor="_Toc21909" w:history="1">
        <w:r>
          <w:rPr>
            <w:rFonts w:ascii="仿宋" w:eastAsia="仿宋" w:hAnsi="仿宋" w:cs="仿宋" w:hint="eastAsia"/>
            <w:lang w:eastAsia="zh-CN"/>
          </w:rPr>
          <w:t>(三)、风险监控与控制</w:t>
        </w:r>
        <w:r>
          <w:tab/>
        </w:r>
        <w:r>
          <w:fldChar w:fldCharType="begin"/>
        </w:r>
        <w:r>
          <w:instrText xml:space="preserve"> PAGEREF _Toc21909 \h </w:instrText>
        </w:r>
        <w:r>
          <w:fldChar w:fldCharType="separate"/>
        </w:r>
        <w:r>
          <w:t>30</w:t>
        </w:r>
        <w:r>
          <w:fldChar w:fldCharType="end"/>
        </w:r>
      </w:hyperlink>
    </w:p>
    <w:p>
      <w:pPr>
        <w:pStyle w:val="TOC1"/>
        <w:tabs>
          <w:tab w:val="right" w:leader="dot" w:pos="8306"/>
        </w:tabs>
      </w:pPr>
      <w:hyperlink w:anchor="_Toc3817" w:history="1">
        <w:r>
          <w:rPr>
            <w:rFonts w:ascii="仿宋" w:eastAsia="仿宋" w:hAnsi="仿宋" w:cs="仿宋" w:hint="eastAsia"/>
            <w:lang w:eastAsia="zh-CN"/>
          </w:rPr>
          <w:t>九、半导体设备项目财务管理</w:t>
        </w:r>
        <w:r>
          <w:tab/>
        </w:r>
        <w:r>
          <w:fldChar w:fldCharType="begin"/>
        </w:r>
        <w:r>
          <w:instrText xml:space="preserve"> PAGEREF _Toc3817 \h </w:instrText>
        </w:r>
        <w:r>
          <w:fldChar w:fldCharType="separate"/>
        </w:r>
        <w:r>
          <w:t>31</w:t>
        </w:r>
        <w:r>
          <w:fldChar w:fldCharType="end"/>
        </w:r>
      </w:hyperlink>
    </w:p>
    <w:p>
      <w:pPr>
        <w:pStyle w:val="TOC2"/>
        <w:tabs>
          <w:tab w:val="right" w:leader="dot" w:pos="8306"/>
        </w:tabs>
      </w:pPr>
      <w:hyperlink w:anchor="_Toc11312" w:history="1">
        <w:r>
          <w:rPr>
            <w:rFonts w:ascii="仿宋" w:eastAsia="仿宋" w:hAnsi="仿宋" w:cs="仿宋" w:hint="eastAsia"/>
            <w:lang w:eastAsia="zh-CN"/>
          </w:rPr>
          <w:t>(一)、资金需求大</w:t>
        </w:r>
        <w:r>
          <w:tab/>
        </w:r>
        <w:r>
          <w:fldChar w:fldCharType="begin"/>
        </w:r>
        <w:r>
          <w:instrText xml:space="preserve"> PAGEREF _Toc11312 \h </w:instrText>
        </w:r>
        <w:r>
          <w:fldChar w:fldCharType="separate"/>
        </w:r>
        <w:r>
          <w:t>31</w:t>
        </w:r>
        <w:r>
          <w:fldChar w:fldCharType="end"/>
        </w:r>
      </w:hyperlink>
    </w:p>
    <w:p>
      <w:pPr>
        <w:pStyle w:val="TOC2"/>
        <w:tabs>
          <w:tab w:val="right" w:leader="dot" w:pos="8306"/>
        </w:tabs>
      </w:pPr>
      <w:hyperlink w:anchor="_Toc16198" w:history="1">
        <w:r>
          <w:rPr>
            <w:rFonts w:ascii="仿宋" w:eastAsia="仿宋" w:hAnsi="仿宋" w:cs="仿宋" w:hint="eastAsia"/>
            <w:lang w:eastAsia="zh-CN"/>
          </w:rPr>
          <w:t>(二)、研发周期长</w:t>
        </w:r>
        <w:r>
          <w:tab/>
        </w:r>
        <w:r>
          <w:fldChar w:fldCharType="begin"/>
        </w:r>
        <w:r>
          <w:instrText xml:space="preserve"> PAGEREF _Toc16198 \h </w:instrText>
        </w:r>
        <w:r>
          <w:fldChar w:fldCharType="separate"/>
        </w:r>
        <w:r>
          <w:t>32</w:t>
        </w:r>
        <w:r>
          <w:fldChar w:fldCharType="end"/>
        </w:r>
      </w:hyperlink>
    </w:p>
    <w:p>
      <w:pPr>
        <w:pStyle w:val="TOC2"/>
        <w:tabs>
          <w:tab w:val="right" w:leader="dot" w:pos="8306"/>
        </w:tabs>
      </w:pPr>
      <w:hyperlink w:anchor="_Toc12598" w:history="1">
        <w:r>
          <w:rPr>
            <w:rFonts w:ascii="仿宋" w:eastAsia="仿宋" w:hAnsi="仿宋" w:cs="仿宋" w:hint="eastAsia"/>
            <w:lang w:eastAsia="zh-CN"/>
          </w:rPr>
          <w:t>(三)、市场风险大</w:t>
        </w:r>
        <w:r>
          <w:tab/>
        </w:r>
        <w:r>
          <w:fldChar w:fldCharType="begin"/>
        </w:r>
        <w:r>
          <w:instrText xml:space="preserve"> PAGEREF _Toc12598 \h </w:instrText>
        </w:r>
        <w:r>
          <w:fldChar w:fldCharType="separate"/>
        </w:r>
        <w:r>
          <w:t>34</w:t>
        </w:r>
        <w:r>
          <w:fldChar w:fldCharType="end"/>
        </w:r>
      </w:hyperlink>
    </w:p>
    <w:p>
      <w:pPr>
        <w:pStyle w:val="TOC2"/>
        <w:tabs>
          <w:tab w:val="right" w:leader="dot" w:pos="8306"/>
        </w:tabs>
      </w:pPr>
      <w:hyperlink w:anchor="_Toc22017" w:history="1">
        <w:r>
          <w:rPr>
            <w:rFonts w:ascii="仿宋" w:eastAsia="仿宋" w:hAnsi="仿宋" w:cs="仿宋" w:hint="eastAsia"/>
            <w:lang w:eastAsia="zh-CN"/>
          </w:rPr>
          <w:t>(四)、利润率高</w:t>
        </w:r>
        <w:r>
          <w:tab/>
        </w:r>
        <w:r>
          <w:fldChar w:fldCharType="begin"/>
        </w:r>
        <w:r>
          <w:instrText xml:space="preserve"> PAGEREF _Toc22017 \h </w:instrText>
        </w:r>
        <w:r>
          <w:fldChar w:fldCharType="separate"/>
        </w:r>
        <w:r>
          <w:t>36</w:t>
        </w:r>
        <w:r>
          <w:fldChar w:fldCharType="end"/>
        </w:r>
      </w:hyperlink>
    </w:p>
    <w:p>
      <w:pPr>
        <w:pStyle w:val="TOC1"/>
        <w:tabs>
          <w:tab w:val="right" w:leader="dot" w:pos="8306"/>
        </w:tabs>
      </w:pPr>
      <w:hyperlink w:anchor="_Toc17212" w:history="1">
        <w:r>
          <w:rPr>
            <w:rFonts w:ascii="仿宋" w:eastAsia="仿宋" w:hAnsi="仿宋" w:cs="仿宋" w:hint="eastAsia"/>
            <w:lang w:eastAsia="zh-CN"/>
          </w:rPr>
          <w:t>十、半导体设备项目创新与研发</w:t>
        </w:r>
        <w:r>
          <w:tab/>
        </w:r>
        <w:r>
          <w:fldChar w:fldCharType="begin"/>
        </w:r>
        <w:r>
          <w:instrText xml:space="preserve"> PAGEREF _Toc17212 \h </w:instrText>
        </w:r>
        <w:r>
          <w:fldChar w:fldCharType="separate"/>
        </w:r>
        <w:r>
          <w:t>38</w:t>
        </w:r>
        <w:r>
          <w:fldChar w:fldCharType="end"/>
        </w:r>
      </w:hyperlink>
    </w:p>
    <w:p>
      <w:pPr>
        <w:pStyle w:val="TOC2"/>
        <w:tabs>
          <w:tab w:val="right" w:leader="dot" w:pos="8306"/>
        </w:tabs>
      </w:pPr>
      <w:hyperlink w:anchor="_Toc18024" w:history="1">
        <w:r>
          <w:rPr>
            <w:rFonts w:ascii="仿宋" w:eastAsia="仿宋" w:hAnsi="仿宋" w:cs="仿宋" w:hint="eastAsia"/>
            <w:lang w:eastAsia="zh-CN"/>
          </w:rPr>
          <w:t>(一)、创新策略与方向</w:t>
        </w:r>
        <w:r>
          <w:tab/>
        </w:r>
        <w:r>
          <w:fldChar w:fldCharType="begin"/>
        </w:r>
        <w:r>
          <w:instrText xml:space="preserve"> PAGEREF _Toc18024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7" w:history="1">
        <w:r>
          <w:rPr>
            <w:rFonts w:ascii="仿宋" w:eastAsia="仿宋" w:hAnsi="仿宋" w:cs="仿宋" w:hint="eastAsia"/>
            <w:lang w:eastAsia="zh-CN"/>
          </w:rPr>
          <w:t>(二)、研发规划与投入</w:t>
        </w:r>
        <w:r>
          <w:tab/>
        </w:r>
        <w:r>
          <w:fldChar w:fldCharType="begin"/>
        </w:r>
        <w:r>
          <w:instrText xml:space="preserve"> PAGEREF _Toc827 \h </w:instrText>
        </w:r>
        <w:r>
          <w:fldChar w:fldCharType="separate"/>
        </w:r>
        <w:r>
          <w:t>40</w:t>
        </w:r>
        <w:r>
          <w:fldChar w:fldCharType="end"/>
        </w:r>
      </w:hyperlink>
    </w:p>
    <w:p>
      <w:pPr>
        <w:pStyle w:val="TOC1"/>
        <w:tabs>
          <w:tab w:val="right" w:leader="dot" w:pos="8306"/>
        </w:tabs>
      </w:pPr>
      <w:hyperlink w:anchor="_Toc17640" w:history="1">
        <w:r>
          <w:rPr>
            <w:rFonts w:ascii="仿宋" w:eastAsia="仿宋" w:hAnsi="仿宋" w:cs="仿宋" w:hint="eastAsia"/>
            <w:lang w:eastAsia="zh-CN"/>
          </w:rPr>
          <w:t>十一、生产安全保护</w:t>
        </w:r>
        <w:r>
          <w:tab/>
        </w:r>
        <w:r>
          <w:fldChar w:fldCharType="begin"/>
        </w:r>
        <w:r>
          <w:instrText xml:space="preserve"> PAGEREF _Toc17640 \h </w:instrText>
        </w:r>
        <w:r>
          <w:fldChar w:fldCharType="separate"/>
        </w:r>
        <w:r>
          <w:t>41</w:t>
        </w:r>
        <w:r>
          <w:fldChar w:fldCharType="end"/>
        </w:r>
      </w:hyperlink>
    </w:p>
    <w:p>
      <w:pPr>
        <w:pStyle w:val="TOC2"/>
        <w:tabs>
          <w:tab w:val="right" w:leader="dot" w:pos="8306"/>
        </w:tabs>
      </w:pPr>
      <w:hyperlink w:anchor="_Toc30179" w:history="1">
        <w:r>
          <w:rPr>
            <w:rFonts w:ascii="仿宋" w:eastAsia="仿宋" w:hAnsi="仿宋" w:cs="仿宋" w:hint="eastAsia"/>
            <w:lang w:eastAsia="zh-CN"/>
          </w:rPr>
          <w:t>(一)、消防安全</w:t>
        </w:r>
        <w:r>
          <w:tab/>
        </w:r>
        <w:r>
          <w:fldChar w:fldCharType="begin"/>
        </w:r>
        <w:r>
          <w:instrText xml:space="preserve"> PAGEREF _Toc30179 \h </w:instrText>
        </w:r>
        <w:r>
          <w:fldChar w:fldCharType="separate"/>
        </w:r>
        <w:r>
          <w:t>41</w:t>
        </w:r>
        <w:r>
          <w:fldChar w:fldCharType="end"/>
        </w:r>
      </w:hyperlink>
    </w:p>
    <w:p>
      <w:pPr>
        <w:pStyle w:val="TOC2"/>
        <w:tabs>
          <w:tab w:val="right" w:leader="dot" w:pos="8306"/>
        </w:tabs>
      </w:pPr>
      <w:hyperlink w:anchor="_Toc9630" w:history="1">
        <w:r>
          <w:rPr>
            <w:rFonts w:ascii="仿宋" w:eastAsia="仿宋" w:hAnsi="仿宋" w:cs="仿宋" w:hint="eastAsia"/>
            <w:lang w:eastAsia="zh-CN"/>
          </w:rPr>
          <w:t>(二)、防火防爆总图布置措施</w:t>
        </w:r>
        <w:r>
          <w:tab/>
        </w:r>
        <w:r>
          <w:fldChar w:fldCharType="begin"/>
        </w:r>
        <w:r>
          <w:instrText xml:space="preserve"> PAGEREF _Toc9630 \h </w:instrText>
        </w:r>
        <w:r>
          <w:fldChar w:fldCharType="separate"/>
        </w:r>
        <w:r>
          <w:t>43</w:t>
        </w:r>
        <w:r>
          <w:fldChar w:fldCharType="end"/>
        </w:r>
      </w:hyperlink>
    </w:p>
    <w:p>
      <w:pPr>
        <w:pStyle w:val="TOC2"/>
        <w:tabs>
          <w:tab w:val="right" w:leader="dot" w:pos="8306"/>
        </w:tabs>
      </w:pPr>
      <w:hyperlink w:anchor="_Toc8281" w:history="1">
        <w:r>
          <w:rPr>
            <w:rFonts w:ascii="仿宋" w:eastAsia="仿宋" w:hAnsi="仿宋" w:cs="仿宋" w:hint="eastAsia"/>
            <w:lang w:eastAsia="zh-CN"/>
          </w:rPr>
          <w:t>(三)、自然灾害防范措施</w:t>
        </w:r>
        <w:r>
          <w:tab/>
        </w:r>
        <w:r>
          <w:fldChar w:fldCharType="begin"/>
        </w:r>
        <w:r>
          <w:instrText xml:space="preserve"> PAGEREF _Toc8281 \h </w:instrText>
        </w:r>
        <w:r>
          <w:fldChar w:fldCharType="separate"/>
        </w:r>
        <w:r>
          <w:t>44</w:t>
        </w:r>
        <w:r>
          <w:fldChar w:fldCharType="end"/>
        </w:r>
      </w:hyperlink>
    </w:p>
    <w:p>
      <w:pPr>
        <w:pStyle w:val="TOC2"/>
        <w:tabs>
          <w:tab w:val="right" w:leader="dot" w:pos="8306"/>
        </w:tabs>
      </w:pPr>
      <w:hyperlink w:anchor="_Toc23697" w:history="1">
        <w:r>
          <w:rPr>
            <w:rFonts w:ascii="仿宋" w:eastAsia="仿宋" w:hAnsi="仿宋" w:cs="仿宋" w:hint="eastAsia"/>
            <w:lang w:eastAsia="zh-CN"/>
          </w:rPr>
          <w:t>(四)、安全色及安全标志使用要求</w:t>
        </w:r>
        <w:r>
          <w:tab/>
        </w:r>
        <w:r>
          <w:fldChar w:fldCharType="begin"/>
        </w:r>
        <w:r>
          <w:instrText xml:space="preserve"> PAGEREF _Toc23697 \h </w:instrText>
        </w:r>
        <w:r>
          <w:fldChar w:fldCharType="separate"/>
        </w:r>
        <w:r>
          <w:t>45</w:t>
        </w:r>
        <w:r>
          <w:fldChar w:fldCharType="end"/>
        </w:r>
      </w:hyperlink>
    </w:p>
    <w:p>
      <w:pPr>
        <w:pStyle w:val="TOC2"/>
        <w:tabs>
          <w:tab w:val="right" w:leader="dot" w:pos="8306"/>
        </w:tabs>
      </w:pPr>
      <w:hyperlink w:anchor="_Toc1054" w:history="1">
        <w:r>
          <w:rPr>
            <w:rFonts w:ascii="仿宋" w:eastAsia="仿宋" w:hAnsi="仿宋" w:cs="仿宋" w:hint="eastAsia"/>
            <w:lang w:eastAsia="zh-CN"/>
          </w:rPr>
          <w:t>(五)、防尘防毒措施</w:t>
        </w:r>
        <w:r>
          <w:tab/>
        </w:r>
        <w:r>
          <w:fldChar w:fldCharType="begin"/>
        </w:r>
        <w:r>
          <w:instrText xml:space="preserve"> PAGEREF _Toc1054 \h </w:instrText>
        </w:r>
        <w:r>
          <w:fldChar w:fldCharType="separate"/>
        </w:r>
        <w:r>
          <w:t>46</w:t>
        </w:r>
        <w:r>
          <w:fldChar w:fldCharType="end"/>
        </w:r>
      </w:hyperlink>
    </w:p>
    <w:p>
      <w:pPr>
        <w:pStyle w:val="TOC2"/>
        <w:tabs>
          <w:tab w:val="right" w:leader="dot" w:pos="8306"/>
        </w:tabs>
      </w:pPr>
      <w:hyperlink w:anchor="_Toc5260" w:history="1">
        <w:r>
          <w:rPr>
            <w:rFonts w:ascii="仿宋" w:eastAsia="仿宋" w:hAnsi="仿宋" w:cs="仿宋" w:hint="eastAsia"/>
            <w:lang w:eastAsia="zh-CN"/>
          </w:rPr>
          <w:t>(六)、防静电、触电防护及防雷措施</w:t>
        </w:r>
        <w:r>
          <w:tab/>
        </w:r>
        <w:r>
          <w:fldChar w:fldCharType="begin"/>
        </w:r>
        <w:r>
          <w:instrText xml:space="preserve"> PAGEREF _Toc5260 \h </w:instrText>
        </w:r>
        <w:r>
          <w:fldChar w:fldCharType="separate"/>
        </w:r>
        <w:r>
          <w:t>47</w:t>
        </w:r>
        <w:r>
          <w:fldChar w:fldCharType="end"/>
        </w:r>
      </w:hyperlink>
    </w:p>
    <w:p>
      <w:pPr>
        <w:pStyle w:val="TOC2"/>
        <w:tabs>
          <w:tab w:val="right" w:leader="dot" w:pos="8306"/>
        </w:tabs>
      </w:pPr>
      <w:hyperlink w:anchor="_Toc15087" w:history="1">
        <w:r>
          <w:rPr>
            <w:rFonts w:ascii="仿宋" w:eastAsia="仿宋" w:hAnsi="仿宋" w:cs="仿宋" w:hint="eastAsia"/>
            <w:lang w:eastAsia="zh-CN"/>
          </w:rPr>
          <w:t>(七)、机械设备安全保障措施</w:t>
        </w:r>
        <w:r>
          <w:tab/>
        </w:r>
        <w:r>
          <w:fldChar w:fldCharType="begin"/>
        </w:r>
        <w:r>
          <w:instrText xml:space="preserve"> PAGEREF _Toc15087 \h </w:instrText>
        </w:r>
        <w:r>
          <w:fldChar w:fldCharType="separate"/>
        </w:r>
        <w:r>
          <w:t>48</w:t>
        </w:r>
        <w:r>
          <w:fldChar w:fldCharType="end"/>
        </w:r>
      </w:hyperlink>
    </w:p>
    <w:p>
      <w:pPr>
        <w:pStyle w:val="TOC1"/>
        <w:tabs>
          <w:tab w:val="right" w:leader="dot" w:pos="8306"/>
        </w:tabs>
      </w:pPr>
      <w:hyperlink w:anchor="_Toc14834" w:history="1">
        <w:r>
          <w:rPr>
            <w:rFonts w:ascii="仿宋" w:eastAsia="仿宋" w:hAnsi="仿宋" w:cs="仿宋" w:hint="eastAsia"/>
            <w:lang w:eastAsia="zh-CN"/>
          </w:rPr>
          <w:t>十二、半导体设备项目环境影响分析</w:t>
        </w:r>
        <w:r>
          <w:tab/>
        </w:r>
        <w:r>
          <w:fldChar w:fldCharType="begin"/>
        </w:r>
        <w:r>
          <w:instrText xml:space="preserve"> PAGEREF _Toc14834 \h </w:instrText>
        </w:r>
        <w:r>
          <w:fldChar w:fldCharType="separate"/>
        </w:r>
        <w:r>
          <w:t>49</w:t>
        </w:r>
        <w:r>
          <w:fldChar w:fldCharType="end"/>
        </w:r>
      </w:hyperlink>
    </w:p>
    <w:p>
      <w:pPr>
        <w:pStyle w:val="TOC2"/>
        <w:tabs>
          <w:tab w:val="right" w:leader="dot" w:pos="8306"/>
        </w:tabs>
      </w:pPr>
      <w:hyperlink w:anchor="_Toc15065" w:history="1">
        <w:r>
          <w:rPr>
            <w:rFonts w:ascii="仿宋" w:eastAsia="仿宋" w:hAnsi="仿宋" w:cs="仿宋" w:hint="eastAsia"/>
            <w:lang w:eastAsia="zh-CN"/>
          </w:rPr>
          <w:t>(一)、建设区域环境质量现状</w:t>
        </w:r>
        <w:r>
          <w:tab/>
        </w:r>
        <w:r>
          <w:fldChar w:fldCharType="begin"/>
        </w:r>
        <w:r>
          <w:instrText xml:space="preserve"> PAGEREF _Toc15065 \h </w:instrText>
        </w:r>
        <w:r>
          <w:fldChar w:fldCharType="separate"/>
        </w:r>
        <w:r>
          <w:t>49</w:t>
        </w:r>
        <w:r>
          <w:fldChar w:fldCharType="end"/>
        </w:r>
      </w:hyperlink>
    </w:p>
    <w:p>
      <w:pPr>
        <w:pStyle w:val="TOC2"/>
        <w:tabs>
          <w:tab w:val="right" w:leader="dot" w:pos="8306"/>
        </w:tabs>
      </w:pPr>
      <w:hyperlink w:anchor="_Toc255" w:history="1">
        <w:r>
          <w:rPr>
            <w:rFonts w:ascii="仿宋" w:eastAsia="仿宋" w:hAnsi="仿宋" w:cs="仿宋" w:hint="eastAsia"/>
            <w:lang w:eastAsia="zh-CN"/>
          </w:rPr>
          <w:t>(二)、建设期环境保护</w:t>
        </w:r>
        <w:r>
          <w:tab/>
        </w:r>
        <w:r>
          <w:fldChar w:fldCharType="begin"/>
        </w:r>
        <w:r>
          <w:instrText xml:space="preserve"> PAGEREF _Toc255 \h </w:instrText>
        </w:r>
        <w:r>
          <w:fldChar w:fldCharType="separate"/>
        </w:r>
        <w:r>
          <w:t>51</w:t>
        </w:r>
        <w:r>
          <w:fldChar w:fldCharType="end"/>
        </w:r>
      </w:hyperlink>
    </w:p>
    <w:p>
      <w:pPr>
        <w:pStyle w:val="TOC2"/>
        <w:tabs>
          <w:tab w:val="right" w:leader="dot" w:pos="8306"/>
        </w:tabs>
      </w:pPr>
      <w:hyperlink w:anchor="_Toc19430" w:history="1">
        <w:r>
          <w:rPr>
            <w:rFonts w:ascii="仿宋" w:eastAsia="仿宋" w:hAnsi="仿宋" w:cs="仿宋" w:hint="eastAsia"/>
            <w:lang w:eastAsia="zh-CN"/>
          </w:rPr>
          <w:t>(三)、运营期环境保护</w:t>
        </w:r>
        <w:r>
          <w:tab/>
        </w:r>
        <w:r>
          <w:fldChar w:fldCharType="begin"/>
        </w:r>
        <w:r>
          <w:instrText xml:space="preserve"> PAGEREF _Toc19430 \h </w:instrText>
        </w:r>
        <w:r>
          <w:fldChar w:fldCharType="separate"/>
        </w:r>
        <w:r>
          <w:t>52</w:t>
        </w:r>
        <w:r>
          <w:fldChar w:fldCharType="end"/>
        </w:r>
      </w:hyperlink>
    </w:p>
    <w:p>
      <w:pPr>
        <w:pStyle w:val="TOC2"/>
        <w:tabs>
          <w:tab w:val="right" w:leader="dot" w:pos="8306"/>
        </w:tabs>
      </w:pPr>
      <w:hyperlink w:anchor="_Toc27482" w:history="1">
        <w:r>
          <w:rPr>
            <w:rFonts w:ascii="仿宋" w:eastAsia="仿宋" w:hAnsi="仿宋" w:cs="仿宋" w:hint="eastAsia"/>
            <w:lang w:eastAsia="zh-CN"/>
          </w:rPr>
          <w:t>(四)、半导体设备项目建设对区域经济的影响</w:t>
        </w:r>
        <w:r>
          <w:tab/>
        </w:r>
        <w:r>
          <w:fldChar w:fldCharType="begin"/>
        </w:r>
        <w:r>
          <w:instrText xml:space="preserve"> PAGEREF _Toc27482 \h </w:instrText>
        </w:r>
        <w:r>
          <w:fldChar w:fldCharType="separate"/>
        </w:r>
        <w:r>
          <w:t>54</w:t>
        </w:r>
        <w:r>
          <w:fldChar w:fldCharType="end"/>
        </w:r>
      </w:hyperlink>
    </w:p>
    <w:p>
      <w:pPr>
        <w:pStyle w:val="TOC2"/>
        <w:tabs>
          <w:tab w:val="right" w:leader="dot" w:pos="8306"/>
        </w:tabs>
      </w:pPr>
      <w:hyperlink w:anchor="_Toc17400" w:history="1">
        <w:r>
          <w:rPr>
            <w:rFonts w:ascii="仿宋" w:eastAsia="仿宋" w:hAnsi="仿宋" w:cs="仿宋" w:hint="eastAsia"/>
            <w:lang w:eastAsia="zh-CN"/>
          </w:rPr>
          <w:t>(五)、废弃物处理</w:t>
        </w:r>
        <w:r>
          <w:tab/>
        </w:r>
        <w:r>
          <w:fldChar w:fldCharType="begin"/>
        </w:r>
        <w:r>
          <w:instrText xml:space="preserve"> PAGEREF _Toc17400 \h </w:instrText>
        </w:r>
        <w:r>
          <w:fldChar w:fldCharType="separate"/>
        </w:r>
        <w:r>
          <w:t>55</w:t>
        </w:r>
        <w:r>
          <w:fldChar w:fldCharType="end"/>
        </w:r>
      </w:hyperlink>
    </w:p>
    <w:p>
      <w:pPr>
        <w:pStyle w:val="TOC2"/>
        <w:tabs>
          <w:tab w:val="right" w:leader="dot" w:pos="8306"/>
        </w:tabs>
      </w:pPr>
      <w:hyperlink w:anchor="_Toc11998" w:history="1">
        <w:r>
          <w:rPr>
            <w:rFonts w:ascii="仿宋" w:eastAsia="仿宋" w:hAnsi="仿宋" w:cs="仿宋" w:hint="eastAsia"/>
            <w:lang w:eastAsia="zh-CN"/>
          </w:rPr>
          <w:t>(六)、特殊环境影响分析</w:t>
        </w:r>
        <w:r>
          <w:tab/>
        </w:r>
        <w:r>
          <w:fldChar w:fldCharType="begin"/>
        </w:r>
        <w:r>
          <w:instrText xml:space="preserve"> PAGEREF _Toc11998 \h </w:instrText>
        </w:r>
        <w:r>
          <w:fldChar w:fldCharType="separate"/>
        </w:r>
        <w:r>
          <w:t>57</w:t>
        </w:r>
        <w:r>
          <w:fldChar w:fldCharType="end"/>
        </w:r>
      </w:hyperlink>
    </w:p>
    <w:p>
      <w:pPr>
        <w:pStyle w:val="TOC2"/>
        <w:tabs>
          <w:tab w:val="right" w:leader="dot" w:pos="8306"/>
        </w:tabs>
      </w:pPr>
      <w:hyperlink w:anchor="_Toc731" w:history="1">
        <w:r>
          <w:rPr>
            <w:rFonts w:ascii="仿宋" w:eastAsia="仿宋" w:hAnsi="仿宋" w:cs="仿宋" w:hint="eastAsia"/>
            <w:lang w:eastAsia="zh-CN"/>
          </w:rPr>
          <w:t>(七)、清洁生产</w:t>
        </w:r>
        <w:r>
          <w:tab/>
        </w:r>
        <w:r>
          <w:fldChar w:fldCharType="begin"/>
        </w:r>
        <w:r>
          <w:instrText xml:space="preserve"> PAGEREF _Toc731 \h </w:instrText>
        </w:r>
        <w:r>
          <w:fldChar w:fldCharType="separate"/>
        </w:r>
        <w:r>
          <w:t>58</w:t>
        </w:r>
        <w:r>
          <w:fldChar w:fldCharType="end"/>
        </w:r>
      </w:hyperlink>
    </w:p>
    <w:p>
      <w:pPr>
        <w:pStyle w:val="TOC2"/>
        <w:tabs>
          <w:tab w:val="right" w:leader="dot" w:pos="8306"/>
        </w:tabs>
      </w:pPr>
      <w:hyperlink w:anchor="_Toc12293" w:history="1">
        <w:r>
          <w:rPr>
            <w:rFonts w:ascii="仿宋" w:eastAsia="仿宋" w:hAnsi="仿宋" w:cs="仿宋" w:hint="eastAsia"/>
            <w:lang w:eastAsia="zh-CN"/>
          </w:rPr>
          <w:t>(八)、环境保护综合评价</w:t>
        </w:r>
        <w:r>
          <w:tab/>
        </w:r>
        <w:r>
          <w:fldChar w:fldCharType="begin"/>
        </w:r>
        <w:r>
          <w:instrText xml:space="preserve"> PAGEREF _Toc12293 \h </w:instrText>
        </w:r>
        <w:r>
          <w:fldChar w:fldCharType="separate"/>
        </w:r>
        <w:r>
          <w:t>59</w:t>
        </w:r>
        <w:r>
          <w:fldChar w:fldCharType="end"/>
        </w:r>
      </w:hyperlink>
    </w:p>
    <w:p>
      <w:pPr>
        <w:pStyle w:val="TOC1"/>
        <w:tabs>
          <w:tab w:val="right" w:leader="dot" w:pos="8306"/>
        </w:tabs>
      </w:pPr>
      <w:hyperlink w:anchor="_Toc14232" w:history="1">
        <w:r>
          <w:rPr>
            <w:rFonts w:ascii="仿宋" w:eastAsia="仿宋" w:hAnsi="仿宋" w:cs="仿宋" w:hint="eastAsia"/>
            <w:lang w:eastAsia="zh-CN"/>
          </w:rPr>
          <w:t>十三、供应链管理</w:t>
        </w:r>
        <w:r>
          <w:tab/>
        </w:r>
        <w:r>
          <w:fldChar w:fldCharType="begin"/>
        </w:r>
        <w:r>
          <w:instrText xml:space="preserve"> PAGEREF _Toc14232 \h </w:instrText>
        </w:r>
        <w:r>
          <w:fldChar w:fldCharType="separate"/>
        </w:r>
        <w:r>
          <w:t>60</w:t>
        </w:r>
        <w:r>
          <w:fldChar w:fldCharType="end"/>
        </w:r>
      </w:hyperlink>
    </w:p>
    <w:p>
      <w:pPr>
        <w:pStyle w:val="TOC2"/>
        <w:tabs>
          <w:tab w:val="right" w:leader="dot" w:pos="8306"/>
        </w:tabs>
      </w:pPr>
      <w:hyperlink w:anchor="_Toc5214" w:history="1">
        <w:r>
          <w:rPr>
            <w:rFonts w:ascii="仿宋" w:eastAsia="仿宋" w:hAnsi="仿宋" w:cs="仿宋" w:hint="eastAsia"/>
            <w:lang w:eastAsia="zh-CN"/>
          </w:rPr>
          <w:t>(一)、供应链战略规划</w:t>
        </w:r>
        <w:r>
          <w:tab/>
        </w:r>
        <w:r>
          <w:fldChar w:fldCharType="begin"/>
        </w:r>
        <w:r>
          <w:instrText xml:space="preserve"> PAGEREF _Toc5214 \h </w:instrText>
        </w:r>
        <w:r>
          <w:fldChar w:fldCharType="separate"/>
        </w:r>
        <w:r>
          <w:t>60</w:t>
        </w:r>
        <w:r>
          <w:fldChar w:fldCharType="end"/>
        </w:r>
      </w:hyperlink>
    </w:p>
    <w:p>
      <w:pPr>
        <w:pStyle w:val="TOC2"/>
        <w:tabs>
          <w:tab w:val="right" w:leader="dot" w:pos="8306"/>
        </w:tabs>
      </w:pPr>
      <w:hyperlink w:anchor="_Toc384" w:history="1">
        <w:r>
          <w:rPr>
            <w:rFonts w:ascii="仿宋" w:eastAsia="仿宋" w:hAnsi="仿宋" w:cs="仿宋" w:hint="eastAsia"/>
            <w:lang w:eastAsia="zh-CN"/>
          </w:rPr>
          <w:t>(二)、供应商选择与合作</w:t>
        </w:r>
        <w:r>
          <w:tab/>
        </w:r>
        <w:r>
          <w:fldChar w:fldCharType="begin"/>
        </w:r>
        <w:r>
          <w:instrText xml:space="preserve"> PAGEREF _Toc384 \h </w:instrText>
        </w:r>
        <w:r>
          <w:fldChar w:fldCharType="separate"/>
        </w:r>
        <w:r>
          <w:t>62</w:t>
        </w:r>
        <w:r>
          <w:fldChar w:fldCharType="end"/>
        </w:r>
      </w:hyperlink>
    </w:p>
    <w:p>
      <w:pPr>
        <w:pStyle w:val="TOC2"/>
        <w:tabs>
          <w:tab w:val="right" w:leader="dot" w:pos="8306"/>
        </w:tabs>
      </w:pPr>
      <w:hyperlink w:anchor="_Toc21998" w:history="1">
        <w:r>
          <w:rPr>
            <w:rFonts w:ascii="仿宋" w:eastAsia="仿宋" w:hAnsi="仿宋" w:cs="仿宋" w:hint="eastAsia"/>
            <w:lang w:eastAsia="zh-CN"/>
          </w:rPr>
          <w:t>(三)、物流与库存管理</w:t>
        </w:r>
        <w:r>
          <w:tab/>
        </w:r>
        <w:r>
          <w:fldChar w:fldCharType="begin"/>
        </w:r>
        <w:r>
          <w:instrText xml:space="preserve"> PAGEREF _Toc21998 \h </w:instrText>
        </w:r>
        <w:r>
          <w:fldChar w:fldCharType="separate"/>
        </w:r>
        <w:r>
          <w:t>63</w:t>
        </w:r>
        <w:r>
          <w:fldChar w:fldCharType="end"/>
        </w:r>
      </w:hyperlink>
    </w:p>
    <w:p>
      <w:pPr>
        <w:pStyle w:val="TOC1"/>
        <w:tabs>
          <w:tab w:val="right" w:leader="dot" w:pos="8306"/>
        </w:tabs>
      </w:pPr>
      <w:hyperlink w:anchor="_Toc21143" w:history="1">
        <w:r>
          <w:rPr>
            <w:rFonts w:ascii="仿宋" w:eastAsia="仿宋" w:hAnsi="仿宋" w:cs="仿宋" w:hint="eastAsia"/>
            <w:lang w:eastAsia="zh-CN"/>
          </w:rPr>
          <w:t>十四、利益相关者分析与沟通计划</w:t>
        </w:r>
        <w:r>
          <w:tab/>
        </w:r>
        <w:r>
          <w:fldChar w:fldCharType="begin"/>
        </w:r>
        <w:r>
          <w:instrText xml:space="preserve"> PAGEREF _Toc21143 \h </w:instrText>
        </w:r>
        <w:r>
          <w:fldChar w:fldCharType="separate"/>
        </w:r>
        <w:r>
          <w:t>64</w:t>
        </w:r>
        <w:r>
          <w:fldChar w:fldCharType="end"/>
        </w:r>
      </w:hyperlink>
    </w:p>
    <w:p>
      <w:pPr>
        <w:pStyle w:val="TOC2"/>
        <w:tabs>
          <w:tab w:val="right" w:leader="dot" w:pos="8306"/>
        </w:tabs>
      </w:pPr>
      <w:hyperlink w:anchor="_Toc18036" w:history="1">
        <w:r>
          <w:rPr>
            <w:rFonts w:ascii="仿宋" w:eastAsia="仿宋" w:hAnsi="仿宋" w:cs="仿宋" w:hint="eastAsia"/>
            <w:lang w:eastAsia="zh-CN"/>
          </w:rPr>
          <w:t>(一)、利益相关者分析</w:t>
        </w:r>
        <w:r>
          <w:tab/>
        </w:r>
        <w:r>
          <w:fldChar w:fldCharType="begin"/>
        </w:r>
        <w:r>
          <w:instrText xml:space="preserve"> PAGEREF _Toc18036 \h </w:instrText>
        </w:r>
        <w:r>
          <w:fldChar w:fldCharType="separate"/>
        </w:r>
        <w:r>
          <w:t>64</w:t>
        </w:r>
        <w:r>
          <w:fldChar w:fldCharType="end"/>
        </w:r>
      </w:hyperlink>
    </w:p>
    <w:p>
      <w:pPr>
        <w:pStyle w:val="TOC2"/>
        <w:tabs>
          <w:tab w:val="right" w:leader="dot" w:pos="8306"/>
        </w:tabs>
      </w:pPr>
      <w:hyperlink w:anchor="_Toc26175" w:history="1">
        <w:r>
          <w:rPr>
            <w:rFonts w:ascii="仿宋" w:eastAsia="仿宋" w:hAnsi="仿宋" w:cs="仿宋" w:hint="eastAsia"/>
            <w:lang w:eastAsia="zh-CN"/>
          </w:rPr>
          <w:t>(二)、沟通计划</w:t>
        </w:r>
        <w:r>
          <w:tab/>
        </w:r>
        <w:r>
          <w:fldChar w:fldCharType="begin"/>
        </w:r>
        <w:r>
          <w:instrText xml:space="preserve"> PAGEREF _Toc26175 \h </w:instrText>
        </w:r>
        <w:r>
          <w:fldChar w:fldCharType="separate"/>
        </w:r>
        <w:r>
          <w:t>65</w:t>
        </w:r>
        <w:r>
          <w:fldChar w:fldCharType="end"/>
        </w:r>
      </w:hyperlink>
    </w:p>
    <w:p>
      <w:pPr>
        <w:pStyle w:val="TOC1"/>
        <w:tabs>
          <w:tab w:val="right" w:leader="dot" w:pos="8306"/>
        </w:tabs>
      </w:pPr>
      <w:hyperlink w:anchor="_Toc10724" w:history="1">
        <w:r>
          <w:rPr>
            <w:rFonts w:ascii="仿宋" w:eastAsia="仿宋" w:hAnsi="仿宋" w:cs="仿宋" w:hint="eastAsia"/>
            <w:lang w:eastAsia="zh-CN"/>
          </w:rPr>
          <w:t>十五、半导体设备项目实施时间节点</w:t>
        </w:r>
        <w:r>
          <w:tab/>
        </w:r>
        <w:r>
          <w:fldChar w:fldCharType="begin"/>
        </w:r>
        <w:r>
          <w:instrText xml:space="preserve"> PAGEREF _Toc10724 \h </w:instrText>
        </w:r>
        <w:r>
          <w:fldChar w:fldCharType="separate"/>
        </w:r>
        <w:r>
          <w:t>67</w:t>
        </w:r>
        <w:r>
          <w:fldChar w:fldCharType="end"/>
        </w:r>
      </w:hyperlink>
    </w:p>
    <w:p>
      <w:pPr>
        <w:pStyle w:val="TOC2"/>
        <w:tabs>
          <w:tab w:val="right" w:leader="dot" w:pos="8306"/>
        </w:tabs>
      </w:pPr>
      <w:hyperlink w:anchor="_Toc30294" w:history="1">
        <w:r>
          <w:rPr>
            <w:rFonts w:ascii="仿宋" w:eastAsia="仿宋" w:hAnsi="仿宋" w:cs="仿宋" w:hint="eastAsia"/>
            <w:lang w:eastAsia="zh-CN"/>
          </w:rPr>
          <w:t>(一)、半导体设备项目启动阶段时间节点</w:t>
        </w:r>
        <w:r>
          <w:tab/>
        </w:r>
        <w:r>
          <w:fldChar w:fldCharType="begin"/>
        </w:r>
        <w:r>
          <w:instrText xml:space="preserve"> PAGEREF _Toc30294 \h </w:instrText>
        </w:r>
        <w:r>
          <w:fldChar w:fldCharType="separate"/>
        </w:r>
        <w:r>
          <w:t>67</w:t>
        </w:r>
        <w:r>
          <w:fldChar w:fldCharType="end"/>
        </w:r>
      </w:hyperlink>
    </w:p>
    <w:p>
      <w:pPr>
        <w:pStyle w:val="TOC2"/>
        <w:tabs>
          <w:tab w:val="right" w:leader="dot" w:pos="8306"/>
        </w:tabs>
      </w:pPr>
      <w:hyperlink w:anchor="_Toc2448" w:history="1">
        <w:r>
          <w:rPr>
            <w:rFonts w:ascii="仿宋" w:eastAsia="仿宋" w:hAnsi="仿宋" w:cs="仿宋" w:hint="eastAsia"/>
            <w:lang w:eastAsia="zh-CN"/>
          </w:rPr>
          <w:t>(二)、半导体设备项目执行阶段时间节点</w:t>
        </w:r>
        <w:r>
          <w:tab/>
        </w:r>
        <w:r>
          <w:fldChar w:fldCharType="begin"/>
        </w:r>
        <w:r>
          <w:instrText xml:space="preserve"> PAGEREF _Toc2448 \h </w:instrText>
        </w:r>
        <w:r>
          <w:fldChar w:fldCharType="separate"/>
        </w:r>
        <w:r>
          <w:t>68</w:t>
        </w:r>
        <w:r>
          <w:fldChar w:fldCharType="end"/>
        </w:r>
      </w:hyperlink>
    </w:p>
    <w:p>
      <w:pPr>
        <w:pStyle w:val="TOC2"/>
        <w:tabs>
          <w:tab w:val="right" w:leader="dot" w:pos="8306"/>
        </w:tabs>
      </w:pPr>
      <w:hyperlink w:anchor="_Toc27169" w:history="1">
        <w:r>
          <w:rPr>
            <w:rFonts w:ascii="仿宋" w:eastAsia="仿宋" w:hAnsi="仿宋" w:cs="仿宋" w:hint="eastAsia"/>
            <w:lang w:eastAsia="zh-CN"/>
          </w:rPr>
          <w:t>(三)、半导体设备项目完成阶段时间节点</w:t>
        </w:r>
        <w:r>
          <w:tab/>
        </w:r>
        <w:r>
          <w:fldChar w:fldCharType="begin"/>
        </w:r>
        <w:r>
          <w:instrText xml:space="preserve"> PAGEREF _Toc27169 \h </w:instrText>
        </w:r>
        <w:r>
          <w:fldChar w:fldCharType="separate"/>
        </w:r>
        <w:r>
          <w:t>69</w:t>
        </w:r>
        <w:r>
          <w:fldChar w:fldCharType="end"/>
        </w:r>
      </w:hyperlink>
    </w:p>
    <w:p>
      <w:pPr>
        <w:pStyle w:val="TOC1"/>
        <w:tabs>
          <w:tab w:val="right" w:leader="dot" w:pos="8306"/>
        </w:tabs>
      </w:pPr>
      <w:hyperlink w:anchor="_Toc11744" w:history="1">
        <w:r>
          <w:rPr>
            <w:rFonts w:ascii="仿宋" w:eastAsia="仿宋" w:hAnsi="仿宋" w:cs="仿宋" w:hint="eastAsia"/>
            <w:lang w:eastAsia="zh-CN"/>
          </w:rPr>
          <w:t>十六、半导体设备项目实施保障措施</w:t>
        </w:r>
        <w:r>
          <w:tab/>
        </w:r>
        <w:r>
          <w:fldChar w:fldCharType="begin"/>
        </w:r>
        <w:r>
          <w:instrText xml:space="preserve"> PAGEREF _Toc11744 \h </w:instrText>
        </w:r>
        <w:r>
          <w:fldChar w:fldCharType="separate"/>
        </w:r>
        <w:r>
          <w:t>70</w:t>
        </w:r>
        <w:r>
          <w:fldChar w:fldCharType="end"/>
        </w:r>
      </w:hyperlink>
    </w:p>
    <w:p>
      <w:pPr>
        <w:pStyle w:val="TOC2"/>
        <w:tabs>
          <w:tab w:val="right" w:leader="dot" w:pos="8306"/>
        </w:tabs>
      </w:pPr>
      <w:hyperlink w:anchor="_Toc21949" w:history="1">
        <w:r>
          <w:rPr>
            <w:rFonts w:ascii="仿宋" w:eastAsia="仿宋" w:hAnsi="仿宋" w:cs="仿宋" w:hint="eastAsia"/>
            <w:lang w:eastAsia="zh-CN"/>
          </w:rPr>
          <w:t>(一)、半导体设备项目实施保障机制</w:t>
        </w:r>
        <w:r>
          <w:tab/>
        </w:r>
        <w:r>
          <w:fldChar w:fldCharType="begin"/>
        </w:r>
        <w:r>
          <w:instrText xml:space="preserve"> PAGEREF _Toc21949 \h </w:instrText>
        </w:r>
        <w:r>
          <w:fldChar w:fldCharType="separate"/>
        </w:r>
        <w:r>
          <w:t>70</w:t>
        </w:r>
        <w:r>
          <w:fldChar w:fldCharType="end"/>
        </w:r>
      </w:hyperlink>
    </w:p>
    <w:p>
      <w:pPr>
        <w:pStyle w:val="TOC2"/>
        <w:tabs>
          <w:tab w:val="right" w:leader="dot" w:pos="8306"/>
        </w:tabs>
      </w:pPr>
      <w:hyperlink w:anchor="_Toc23176" w:history="1">
        <w:r>
          <w:rPr>
            <w:rFonts w:ascii="仿宋" w:eastAsia="仿宋" w:hAnsi="仿宋" w:cs="仿宋" w:hint="eastAsia"/>
            <w:lang w:eastAsia="zh-CN"/>
          </w:rPr>
          <w:t>(二)、半导体设备项目法律合规要求</w:t>
        </w:r>
        <w:r>
          <w:tab/>
        </w:r>
        <w:r>
          <w:fldChar w:fldCharType="begin"/>
        </w:r>
        <w:r>
          <w:instrText xml:space="preserve"> PAGEREF _Toc23176 \h </w:instrText>
        </w:r>
        <w:r>
          <w:fldChar w:fldCharType="separate"/>
        </w:r>
        <w:r>
          <w:t>73</w:t>
        </w:r>
        <w:r>
          <w:fldChar w:fldCharType="end"/>
        </w:r>
      </w:hyperlink>
    </w:p>
    <w:p>
      <w:pPr>
        <w:pStyle w:val="TOC2"/>
        <w:tabs>
          <w:tab w:val="right" w:leader="dot" w:pos="8306"/>
        </w:tabs>
      </w:pPr>
      <w:hyperlink w:anchor="_Toc5615" w:history="1">
        <w:r>
          <w:rPr>
            <w:rFonts w:ascii="仿宋" w:eastAsia="仿宋" w:hAnsi="仿宋" w:cs="仿宋" w:hint="eastAsia"/>
            <w:lang w:eastAsia="zh-CN"/>
          </w:rPr>
          <w:t>(三)、半导体设备项目合同管理与法律事务</w:t>
        </w:r>
        <w:r>
          <w:tab/>
        </w:r>
        <w:r>
          <w:fldChar w:fldCharType="begin"/>
        </w:r>
        <w:r>
          <w:instrText xml:space="preserve"> PAGEREF _Toc5615 \h </w:instrText>
        </w:r>
        <w:r>
          <w:fldChar w:fldCharType="separate"/>
        </w:r>
        <w:r>
          <w:t>78</w:t>
        </w:r>
        <w:r>
          <w:fldChar w:fldCharType="end"/>
        </w:r>
      </w:hyperlink>
    </w:p>
    <w:p>
      <w:pPr>
        <w:pStyle w:val="TOC2"/>
        <w:tabs>
          <w:tab w:val="right" w:leader="dot" w:pos="8306"/>
        </w:tabs>
      </w:pPr>
      <w:hyperlink w:anchor="_Toc2454" w:history="1">
        <w:r>
          <w:rPr>
            <w:rFonts w:ascii="仿宋" w:eastAsia="仿宋" w:hAnsi="仿宋" w:cs="仿宋" w:hint="eastAsia"/>
            <w:lang w:eastAsia="zh-CN"/>
          </w:rPr>
          <w:t>(四)、半导体设备项目知识产权保护策略</w:t>
        </w:r>
        <w:r>
          <w:tab/>
        </w:r>
        <w:r>
          <w:fldChar w:fldCharType="begin"/>
        </w:r>
        <w:r>
          <w:instrText xml:space="preserve"> PAGEREF _Toc2454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52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03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半导体设备项目的主要产品是XXXX，预计年产值为XXX万元。这一产品在市场中占据着重要的地位，其广泛的应用范围使得该半导体设备项目的市场前景非常广阔。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半导体设备项目的xxx产品作为重要的原材料之一，将在多个领域发挥关键作用。其在建筑、交通、能源等方面的广泛应用将为整个产业链提供强大的支持，形成产业协同效应。半导体设备项目的年产值XXX万XXX万XXX万万元不仅反映了其在市场上的巨大潜力，更预示着它对国民经济的积极贡献。这种关联度高、涉及面广的产业关系，使得该半导体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76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总征地面积为XXXX平方米，相当于约XX.XX亩，其中净用地面积为XXXX平方米，红线范围内相当于约XX.XX亩。这一用地规模充分考虑了半导体设备项目的建设需求，保障了半导体设备项目在合适的空间内得以充分发展。半导体设备项目规划的总建筑面积为XXXX平方米，其中主体工程建设占XXXX平方米，计容建筑面积达XXXX平方米。预计建筑工程的投资将达到XXXX万元，为半导体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计划购置的设备共计XXXX台（套），设备购置费用为XXXX万元。这一设备购置计划充分考虑到半导体设备项目的生产需求和技术要求，确保了半导体设备项目在生产运营中具备先进的技术装备和高效的生产能力。设备的合理配置将为半导体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计划总投资为XXXX万元，预计年实现营业收入为XXXX万元。这一产能规模的设定旨在确保半导体设备项目能够在投资与回报之间取得平衡，实现长期可持续的发展。半导体设备项目的总投资充分考虑到各个方面的需求，包括用地建设、设备购置等多个环节，以确保半导体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594"/>
      <w:r>
        <w:rPr>
          <w:rFonts w:ascii="仿宋" w:eastAsia="仿宋" w:hAnsi="仿宋" w:cs="仿宋" w:hint="eastAsia"/>
          <w:sz w:val="28"/>
          <w:lang w:eastAsia="zh-CN"/>
        </w:rPr>
        <w:t>二、半导体设备项目文档管理</w:t>
      </w:r>
      <w:bookmarkEnd w:id="5"/>
    </w:p>
    <w:p>
      <w:pPr>
        <w:pStyle w:val="Heading2"/>
        <w:rPr>
          <w:rFonts w:ascii="仿宋" w:eastAsia="仿宋" w:hAnsi="仿宋" w:cs="仿宋" w:hint="eastAsia"/>
          <w:lang w:eastAsia="zh-CN"/>
        </w:rPr>
      </w:pPr>
      <w:bookmarkStart w:id="6" w:name="_Toc1699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半导体设备项目高度重视文档的质量和准确性，以支持半导体设备项目的各项活动和决策。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文档的编制始于半导体设备项目计划的初期，我们制定了详细的文档编制计划，明确了每个文档的内容、格式和编写责任人。在半导体设备项目启动阶段，我们首先编制了半导体设备项目章程，明确定义了半导体设备项目的目标、范围、风险等关键要素。随后，半导体设备项目团队根据计划陆续编制了需求文档、设计文档、测试文档等各类文档，确保半导体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半导体设备项目管理中的重要环节，旨在确保半导体设备项目文档符合质量标准和半导体设备项目需求。在半导体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半导体设备项目相关利益方和专业领域的专家对文档进行独立审查。这有助于获取更全面、客观的反馈，确保半导体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半导体设备项目在文档编制与审查方面建立了严格的管理机制，通过规范的流程和多维度的审查，确保半导体设备项目文档的质量、准确性和可靠性，为半导体设备项目的顺利推进提供了有力支持。</w:t>
      </w:r>
    </w:p>
    <w:p>
      <w:pPr>
        <w:pStyle w:val="Heading2"/>
        <w:ind w:firstLine="560" w:firstLineChars="200"/>
        <w:rPr>
          <w:rFonts w:ascii="仿宋" w:eastAsia="仿宋" w:hAnsi="仿宋" w:cs="仿宋" w:hint="eastAsia"/>
          <w:sz w:val="28"/>
          <w:lang w:eastAsia="zh-CN"/>
        </w:rPr>
      </w:pPr>
      <w:bookmarkStart w:id="7" w:name="_Toc827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我们通过多渠道发布文档，包括电子邮件、半导体设备项目管理平台、内部网站等，以满足不同团队成员的偏好和需求。多渠道发布确保了信息的全面覆盖。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我们采用了精细的权限控制，确保只有授权人员可以访问敏感信息。这种安全措施保护了半导体设备项目文档的机密性，防止了未经授权的信息泄露。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82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文档存档与归档是半导体设备项目生命周期中一个至关重要的环节，直接关系到半导体设备项目信息的长期保存和历史记录的完整性。在半导体设备项目中，我们实施了一系列有效的文档存档与归档管理策略：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77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173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的技术管理特点体现在其创新导向。通过引入最先进的技术趋势和解决方案，半导体设备项目致力于提升科技含量、提高质量和效率水平。这意味着我们将采用最新的工具和方法，确保半导体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半导体设备项目技术管理的显著特征。通过整合不同领域的技术资源，我们实现了跨学科的协同工作。这有助于优化技术架构，提高整体效能。此外，整合性策略还促进了不同技术团队之间的紧密沟通和高效合作，确保半导体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半导体设备项目所采用的技术。通过不断优化技术方案，半导体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半导体设备项目团队将在半导体设备项目初期识别可能的技术风险，并采取相应的预防和应对措施。通过建立健全的风险评估机制，半导体设备项目能够在实施过程中及时发现并解决潜在的技术问题，保障半导体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半导体设备项目中，技术将成为半导体设备项目成功的有力支持。这一深度剖析揭示了技术管理在半导体设备项目实施中的关键作用，为半导体设备项目的技术基础奠定了坚实的基础。</w:t>
      </w:r>
    </w:p>
    <w:p>
      <w:pPr>
        <w:pStyle w:val="Heading2"/>
        <w:ind w:firstLine="560" w:firstLineChars="200"/>
        <w:rPr>
          <w:rFonts w:ascii="仿宋" w:eastAsia="仿宋" w:hAnsi="仿宋" w:cs="仿宋" w:hint="eastAsia"/>
          <w:sz w:val="28"/>
          <w:lang w:eastAsia="zh-CN"/>
        </w:rPr>
      </w:pPr>
      <w:bookmarkStart w:id="11" w:name="_Toc11507"/>
      <w:r>
        <w:rPr>
          <w:rFonts w:ascii="仿宋" w:eastAsia="仿宋" w:hAnsi="仿宋" w:cs="仿宋" w:hint="eastAsia"/>
          <w:sz w:val="28"/>
          <w:lang w:eastAsia="zh-CN"/>
        </w:rPr>
        <w:t>(二)、半导体设备项目工艺技术设计方案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半导体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半导体设备项目将严格按照相关行业规范要求进行组织。通过有效控制产品质量，半导体设备项目将致力于为顾客提供优质的半导体设备项目产品和良好的服务。这体现了半导体设备项目对于生产活动合规性和质量标准的高度重视，为半导体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半导体设备项目注重生态效益和清洁生产原则。半导体设备项目建设将紧密结合地方特色经济发展，与社会经济发展规划和区域环境保护规划方案相协调一致。通过与当地区域自然生态系统的结合，半导体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半导体设备项目产品具有多样化的客户需求和个性化的特点。因此，半导体设备项目产品规格品种多样，且单批生产数量较小。为满足这一特点，半导体设备项目承办单位将建设先进的柔性制造生产线。通过广泛应用柔性制造技术，半导体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半导体设备项目采用的技术具有较高的技术含量和自动化水平，处于国内先进水平。这一技术选用不仅体现了对生产效率、质量和环境友好性的高标准要求，同时为半导体设备项目的可持续发展奠定了坚实的基础。</w:t>
      </w:r>
    </w:p>
    <w:p>
      <w:pPr>
        <w:pStyle w:val="Heading2"/>
        <w:ind w:firstLine="560" w:firstLineChars="200"/>
        <w:rPr>
          <w:rFonts w:ascii="仿宋" w:eastAsia="仿宋" w:hAnsi="仿宋" w:cs="仿宋" w:hint="eastAsia"/>
          <w:sz w:val="28"/>
          <w:lang w:eastAsia="zh-CN"/>
        </w:rPr>
      </w:pPr>
      <w:bookmarkStart w:id="12" w:name="_Toc2411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为确保半导体设备项目的高效生产和技术实施，我们制定了一套精心设计的设备选型方案，以满足半导体设备项目生产、质量和环保的要求。该方案的主要特点如下：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半导体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针对半导体设备项目产品的多样性和小批量生产的特点，我们将建设柔性制造生产线。通过在设备选型中考虑柔性制造技术，可以灵活应对不同产品规格和生产需求，实现生产线的高度灵活性和适应性。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9360"/>
      <w:r>
        <w:rPr>
          <w:rFonts w:ascii="仿宋" w:eastAsia="仿宋" w:hAnsi="仿宋" w:cs="仿宋" w:hint="eastAsia"/>
          <w:sz w:val="28"/>
          <w:lang w:eastAsia="zh-CN"/>
        </w:rPr>
        <w:t>四、半导体设备项目建设单位说明</w:t>
      </w:r>
      <w:bookmarkEnd w:id="13"/>
    </w:p>
    <w:p>
      <w:pPr>
        <w:pStyle w:val="Heading2"/>
        <w:rPr>
          <w:rFonts w:ascii="仿宋" w:eastAsia="仿宋" w:hAnsi="仿宋" w:cs="仿宋" w:hint="eastAsia"/>
          <w:lang w:eastAsia="zh-CN"/>
        </w:rPr>
      </w:pPr>
      <w:bookmarkStart w:id="14" w:name="_Toc28619"/>
      <w:r>
        <w:rPr>
          <w:rFonts w:ascii="仿宋" w:eastAsia="仿宋" w:hAnsi="仿宋" w:cs="仿宋" w:hint="eastAsia"/>
          <w:lang w:eastAsia="zh-CN"/>
        </w:rPr>
        <w:t>(一)、半导体设备项目承办单位基本情况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796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半导体设备项目承办单位的XXXX，我们着眼于实现可持续的经济效益。通过技术创新和解决方案的提供，公司预计在半导体设备项目执行期间将获得可观的收入增长。这一收入来源主要包括半导体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同时，我们注重成本控制和效率提升，以确保半导体设备项目的可持续盈利。透过精细的管理和资源优化，公司期望实现半导体设备项目利润最大化。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半导体设备项目实施进行全面的投资评估，包括半导体设备项目启动阶段的资金投入和后续运营成本。通过对半导体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半导体设备项目实施过程中具备足够的资金流动性，公司将进行详尽的现金流分析。这包括资金需求的合理预测、半导体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7073"/>
      <w:r>
        <w:rPr>
          <w:rFonts w:ascii="仿宋" w:eastAsia="仿宋" w:hAnsi="仿宋" w:cs="仿宋" w:hint="eastAsia"/>
          <w:sz w:val="28"/>
          <w:lang w:eastAsia="zh-CN"/>
        </w:rPr>
        <w:t>五、半导体设备项目选址可行性分析</w:t>
      </w:r>
      <w:bookmarkEnd w:id="16"/>
    </w:p>
    <w:p>
      <w:pPr>
        <w:pStyle w:val="Heading2"/>
        <w:rPr>
          <w:rFonts w:ascii="仿宋" w:eastAsia="仿宋" w:hAnsi="仿宋" w:cs="仿宋" w:hint="eastAsia"/>
          <w:lang w:eastAsia="zh-CN"/>
        </w:rPr>
      </w:pPr>
      <w:bookmarkStart w:id="17" w:name="_Toc7966"/>
      <w:r>
        <w:rPr>
          <w:rFonts w:ascii="仿宋" w:eastAsia="仿宋" w:hAnsi="仿宋" w:cs="仿宋" w:hint="eastAsia"/>
          <w:lang w:eastAsia="zh-CN"/>
        </w:rPr>
        <w:t>(一)、半导体设备项目选址</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该半导体设备项目选址位于XX省XX市XX区XXX街道</w:t>
      </w:r>
    </w:p>
    <w:p>
      <w:pPr>
        <w:pStyle w:val="Heading2"/>
        <w:ind w:firstLine="560" w:firstLineChars="200"/>
        <w:rPr>
          <w:rFonts w:ascii="仿宋" w:eastAsia="仿宋" w:hAnsi="仿宋" w:cs="仿宋" w:hint="eastAsia"/>
          <w:sz w:val="28"/>
          <w:lang w:eastAsia="zh-CN"/>
        </w:rPr>
      </w:pPr>
      <w:bookmarkStart w:id="18" w:name="_Toc866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半导体设备项目的征地面积将根据半导体设备项目的实际规模和需求进行精确规划。具体面积XXX平方米，旨在确保半导体设备项目不仅能够满足当前的发展需求，还能够预留空间以适应未来的扩展。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净用地面积是在征地面积基础上去除不可利用面积后的实际可开发用地。具体面积XXX平方米，考虑到环保、交通、安全等多方面因素，以确保半导体设备项目在整体利用效率上达到最优。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半导体设备项目计划建设的建筑总规模具体面积XXX平方米。这一规模的确定综合考虑了半导体设备项目的性质、规模，以及城市规划的相关要求，确保建筑布局与周边环境协调一致。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绿地率是半导体设备项目用地中被规划为绿地的比例。具体面积XXX平方米，旨在通过合理规划绿地，改善半导体设备项目周边环境，提升居民生活质量，并符合城市整体绿化规划。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容积率是用地上可以建设的建筑总体积与用地面积之比。具体面积XXX，通过合理的容积率规划，确保半导体设备项目建筑规模与周边环境和谐共生。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半导体设备项目选址与当地城市规划相一致，具体面积XXX平方米。通过与城市规划部门深入沟通，确保半导体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半导体设备项目选址符合当地产业政策，具体面积XXX平方米。这包括半导体设备项目对当地经济的促进作用，以及对相关产业的带动效应，确保半导体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用地总体要求必须符合环保和可持续发展的原则，具体面积XXX平方米。通过采用绿色建筑设计、节能减排等措施，确保半导体设备项目在建设和运营过程中对环境的影响最小化，达到可持续发展的要求。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确保半导体设备项目选址具备必要的公共设施配套，具体面积XXX平方米。这包括交通便利性、教育、医疗等基础设施，以提高居民生活品质，使得半导体设备项目选址更具吸引力。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考虑用地总体要求对当地社会稳定性的影响，具体面积XXX平方米。通过深入了解当地社区反馈，确保半导体设备项目的选址和建设过程对当地社会和谐稳定产生积极作用。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半导体设备项目选址不仅符合法规和规划，还在实际操作中具有可行性。这一全面规划将为半导体设备项目的成功实施提供坚实的基础，确保半导体设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57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半导体设备项目的设备规划和空间设计中，我们将采取灵活设备布局的措施。设备布局将根据实际需求进行灵活设计，避免不必要的浪费。通过合理规划设备摆放位置，我们将提高设备的利用率，减少设备间距，以确保半导体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半导体设备项目内部引入共享设施的概念，例如共享会议室、办公区等。通过这种方式，我们可以减少对资源的重复建设，提高资源共享效率，从而减小半导体设备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https://d.book118.com/118066142006006046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FC3FCC"/>
    <w:rsid w:val="10FC3F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66142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2024-03-03T22:10:00Z</dcterms:created>
  <dcterms:modified xsi:type="dcterms:W3CDTF">2024-03-03T22:11:13Z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AE199E86FAAC42869592ADF652188533_11</vt:lpwstr>
  </property>
  <property fmtid="{D5CDD505-2E9C-101B-9397-08002B2CF9AE}" pid="3" name="KSOProductBuildVer">
    <vt:lpwstr>2052-12.1.0.16388</vt:lpwstr>
  </property>
</Properties>
</file>