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7002" w14:paraId="6DDAE6AA" w14:textId="77777777">
      <w:pPr>
        <w:widowControl/>
        <w:jc w:val="left"/>
        <w:rPr>
          <w:rFonts w:ascii="仿宋" w:eastAsia="仿宋" w:hAnsi="仿宋"/>
          <w:b/>
          <w:sz w:val="40"/>
        </w:rPr>
      </w:pPr>
    </w:p>
    <w:p w:rsidR="00BC7002" w14:paraId="201130B1" w14:textId="77777777">
      <w:pPr>
        <w:widowControl/>
        <w:jc w:val="left"/>
        <w:rPr>
          <w:rFonts w:ascii="仿宋" w:eastAsia="仿宋" w:hAnsi="仿宋"/>
          <w:b/>
          <w:sz w:val="40"/>
        </w:rPr>
      </w:pPr>
    </w:p>
    <w:p w:rsidR="00BC7002" w14:paraId="7BB1DEBA" w14:textId="77777777">
      <w:pPr>
        <w:widowControl/>
        <w:jc w:val="left"/>
        <w:rPr>
          <w:rFonts w:ascii="仿宋" w:eastAsia="仿宋" w:hAnsi="仿宋"/>
          <w:b/>
          <w:sz w:val="40"/>
        </w:rPr>
      </w:pPr>
    </w:p>
    <w:p w:rsidR="00BC7002" w:rsidRPr="00BC7002" w14:paraId="31910AA2" w14:textId="63223F3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7002">
        <w:rPr>
          <w:rFonts w:ascii="宋体" w:eastAsia="宋体" w:hAnsi="宋体" w:hint="eastAsia"/>
          <w:b/>
          <w:sz w:val="60"/>
        </w:rPr>
        <w:t>连续式微波杀菌和萃取设备项目可行性研究分析报告</w:t>
      </w:r>
    </w:p>
    <w:p w:rsidR="00BC7002" w:rsidP="00BC7002" w14:paraId="2C0E553C" w14:textId="5CB1F1AB">
      <w:pPr>
        <w:widowControl/>
        <w:jc w:val="center"/>
        <w:rPr>
          <w:rFonts w:ascii="仿宋" w:eastAsia="仿宋" w:hAnsi="仿宋" w:hint="eastAsia"/>
          <w:b/>
          <w:sz w:val="40"/>
        </w:rPr>
      </w:pPr>
      <w:r w:rsidRPr="00BC7002">
        <w:rPr>
          <w:rFonts w:ascii="仿宋" w:eastAsia="仿宋" w:hAnsi="仿宋" w:hint="eastAsia"/>
          <w:b/>
          <w:sz w:val="40"/>
        </w:rPr>
        <w:t>目录</w:t>
      </w:r>
    </w:p>
    <w:p w:rsidR="00BC7002" w14:paraId="2B2B125A" w14:textId="67BB48B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_Toc153719119 \h </w:instrText>
      </w:r>
      <w:r>
        <w:rPr>
          <w:noProof/>
        </w:rPr>
        <w:fldChar w:fldCharType="separate"/>
      </w:r>
      <w:r>
        <w:rPr>
          <w:noProof/>
        </w:rPr>
        <w:t>3</w:t>
      </w:r>
      <w:r>
        <w:rPr>
          <w:noProof/>
        </w:rPr>
        <w:fldChar w:fldCharType="end"/>
      </w:r>
    </w:p>
    <w:p w:rsidR="00BC7002" w14:paraId="2E6BD825" w14:textId="1ED5E45C">
      <w:pPr>
        <w:pStyle w:val="TOC1"/>
        <w:tabs>
          <w:tab w:val="right" w:leader="dot" w:pos="8296"/>
        </w:tabs>
        <w:rPr>
          <w:noProof/>
        </w:rPr>
      </w:pPr>
      <w:r>
        <w:rPr>
          <w:noProof/>
        </w:rPr>
        <w:t>一、连续式微波杀菌和萃取设备项目概论</w:t>
      </w:r>
      <w:r>
        <w:rPr>
          <w:noProof/>
        </w:rPr>
        <w:tab/>
      </w:r>
      <w:r>
        <w:rPr>
          <w:noProof/>
        </w:rPr>
        <w:fldChar w:fldCharType="begin"/>
      </w:r>
      <w:r>
        <w:rPr>
          <w:noProof/>
        </w:rPr>
        <w:instrText xml:space="preserve"> PAGEREF _Toc153719120 \h </w:instrText>
      </w:r>
      <w:r>
        <w:rPr>
          <w:noProof/>
        </w:rPr>
        <w:fldChar w:fldCharType="separate"/>
      </w:r>
      <w:r>
        <w:rPr>
          <w:noProof/>
        </w:rPr>
        <w:t>3</w:t>
      </w:r>
      <w:r>
        <w:rPr>
          <w:noProof/>
        </w:rPr>
        <w:fldChar w:fldCharType="end"/>
      </w:r>
    </w:p>
    <w:p w:rsidR="00BC7002" w14:paraId="7A4FC7EC" w14:textId="4008A65D">
      <w:pPr>
        <w:pStyle w:val="TOC2"/>
        <w:tabs>
          <w:tab w:val="right" w:leader="dot" w:pos="8296"/>
        </w:tabs>
        <w:rPr>
          <w:noProof/>
        </w:rPr>
      </w:pPr>
      <w:r>
        <w:rPr>
          <w:noProof/>
        </w:rPr>
        <w:t>(一)、连续式微波杀菌和萃取设备项目名称及承办单位</w:t>
      </w:r>
      <w:r>
        <w:rPr>
          <w:noProof/>
        </w:rPr>
        <w:tab/>
      </w:r>
      <w:r>
        <w:rPr>
          <w:noProof/>
        </w:rPr>
        <w:fldChar w:fldCharType="begin"/>
      </w:r>
      <w:r>
        <w:rPr>
          <w:noProof/>
        </w:rPr>
        <w:instrText xml:space="preserve"> PAGEREF _Toc153719121 \h </w:instrText>
      </w:r>
      <w:r>
        <w:rPr>
          <w:noProof/>
        </w:rPr>
        <w:fldChar w:fldCharType="separate"/>
      </w:r>
      <w:r>
        <w:rPr>
          <w:noProof/>
        </w:rPr>
        <w:t>3</w:t>
      </w:r>
      <w:r>
        <w:rPr>
          <w:noProof/>
        </w:rPr>
        <w:fldChar w:fldCharType="end"/>
      </w:r>
    </w:p>
    <w:p w:rsidR="00BC7002" w14:paraId="61B5A9AF" w14:textId="3B4BA6E7">
      <w:pPr>
        <w:pStyle w:val="TOC2"/>
        <w:tabs>
          <w:tab w:val="right" w:leader="dot" w:pos="8296"/>
        </w:tabs>
        <w:rPr>
          <w:noProof/>
        </w:rPr>
      </w:pPr>
      <w:r>
        <w:rPr>
          <w:noProof/>
        </w:rPr>
        <w:t>(二)、连续式微波杀菌和萃取设备项目拟建地址</w:t>
      </w:r>
      <w:r>
        <w:rPr>
          <w:noProof/>
        </w:rPr>
        <w:tab/>
      </w:r>
      <w:r>
        <w:rPr>
          <w:noProof/>
        </w:rPr>
        <w:fldChar w:fldCharType="begin"/>
      </w:r>
      <w:r>
        <w:rPr>
          <w:noProof/>
        </w:rPr>
        <w:instrText xml:space="preserve"> PAGEREF _Toc153719122 \h </w:instrText>
      </w:r>
      <w:r>
        <w:rPr>
          <w:noProof/>
        </w:rPr>
        <w:fldChar w:fldCharType="separate"/>
      </w:r>
      <w:r>
        <w:rPr>
          <w:noProof/>
        </w:rPr>
        <w:t>3</w:t>
      </w:r>
      <w:r>
        <w:rPr>
          <w:noProof/>
        </w:rPr>
        <w:fldChar w:fldCharType="end"/>
      </w:r>
    </w:p>
    <w:p w:rsidR="00BC7002" w14:paraId="113B8FA5" w14:textId="6D9E4410">
      <w:pPr>
        <w:pStyle w:val="TOC2"/>
        <w:tabs>
          <w:tab w:val="right" w:leader="dot" w:pos="8296"/>
        </w:tabs>
        <w:rPr>
          <w:noProof/>
        </w:rPr>
      </w:pPr>
      <w:r>
        <w:rPr>
          <w:noProof/>
        </w:rPr>
        <w:t>(三)、连续式微波杀菌和萃取设备项目提出的背景</w:t>
      </w:r>
      <w:r>
        <w:rPr>
          <w:noProof/>
        </w:rPr>
        <w:tab/>
      </w:r>
      <w:r>
        <w:rPr>
          <w:noProof/>
        </w:rPr>
        <w:fldChar w:fldCharType="begin"/>
      </w:r>
      <w:r>
        <w:rPr>
          <w:noProof/>
        </w:rPr>
        <w:instrText xml:space="preserve"> PAGEREF _Toc153719123 \h </w:instrText>
      </w:r>
      <w:r>
        <w:rPr>
          <w:noProof/>
        </w:rPr>
        <w:fldChar w:fldCharType="separate"/>
      </w:r>
      <w:r>
        <w:rPr>
          <w:noProof/>
        </w:rPr>
        <w:t>5</w:t>
      </w:r>
      <w:r>
        <w:rPr>
          <w:noProof/>
        </w:rPr>
        <w:fldChar w:fldCharType="end"/>
      </w:r>
    </w:p>
    <w:p w:rsidR="00BC7002" w14:paraId="35026417" w14:textId="2E9CB06B">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_Toc153719124 \h </w:instrText>
      </w:r>
      <w:r>
        <w:rPr>
          <w:noProof/>
        </w:rPr>
        <w:fldChar w:fldCharType="separate"/>
      </w:r>
      <w:r>
        <w:rPr>
          <w:noProof/>
        </w:rPr>
        <w:t>6</w:t>
      </w:r>
      <w:r>
        <w:rPr>
          <w:noProof/>
        </w:rPr>
        <w:fldChar w:fldCharType="end"/>
      </w:r>
    </w:p>
    <w:p w:rsidR="00BC7002" w14:paraId="37C69435" w14:textId="5E0E8231">
      <w:pPr>
        <w:pStyle w:val="TOC2"/>
        <w:tabs>
          <w:tab w:val="right" w:leader="dot" w:pos="8296"/>
        </w:tabs>
        <w:rPr>
          <w:noProof/>
        </w:rPr>
      </w:pPr>
      <w:r>
        <w:rPr>
          <w:noProof/>
        </w:rPr>
        <w:t>(五)、连续式微波杀菌和萃取设备项目建设必要性分析</w:t>
      </w:r>
      <w:r>
        <w:rPr>
          <w:noProof/>
        </w:rPr>
        <w:tab/>
      </w:r>
      <w:r>
        <w:rPr>
          <w:noProof/>
        </w:rPr>
        <w:fldChar w:fldCharType="begin"/>
      </w:r>
      <w:r>
        <w:rPr>
          <w:noProof/>
        </w:rPr>
        <w:instrText xml:space="preserve"> PAGEREF _Toc153719125 \h </w:instrText>
      </w:r>
      <w:r>
        <w:rPr>
          <w:noProof/>
        </w:rPr>
        <w:fldChar w:fldCharType="separate"/>
      </w:r>
      <w:r>
        <w:rPr>
          <w:noProof/>
        </w:rPr>
        <w:t>6</w:t>
      </w:r>
      <w:r>
        <w:rPr>
          <w:noProof/>
        </w:rPr>
        <w:fldChar w:fldCharType="end"/>
      </w:r>
    </w:p>
    <w:p w:rsidR="00BC7002" w14:paraId="58308487" w14:textId="00D68FDB">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_Toc153719126 \h </w:instrText>
      </w:r>
      <w:r>
        <w:rPr>
          <w:noProof/>
        </w:rPr>
        <w:fldChar w:fldCharType="separate"/>
      </w:r>
      <w:r>
        <w:rPr>
          <w:noProof/>
        </w:rPr>
        <w:t>7</w:t>
      </w:r>
      <w:r>
        <w:rPr>
          <w:noProof/>
        </w:rPr>
        <w:fldChar w:fldCharType="end"/>
      </w:r>
    </w:p>
    <w:p w:rsidR="00BC7002" w14:paraId="58590FA0" w14:textId="31B4D037">
      <w:pPr>
        <w:pStyle w:val="TOC2"/>
        <w:tabs>
          <w:tab w:val="right" w:leader="dot" w:pos="8296"/>
        </w:tabs>
        <w:rPr>
          <w:noProof/>
        </w:rPr>
      </w:pPr>
      <w:r>
        <w:rPr>
          <w:noProof/>
        </w:rPr>
        <w:t>(七)、连续式微波杀菌和萃取设备项目总投资估算</w:t>
      </w:r>
      <w:r>
        <w:rPr>
          <w:noProof/>
        </w:rPr>
        <w:tab/>
      </w:r>
      <w:r>
        <w:rPr>
          <w:noProof/>
        </w:rPr>
        <w:fldChar w:fldCharType="begin"/>
      </w:r>
      <w:r>
        <w:rPr>
          <w:noProof/>
        </w:rPr>
        <w:instrText xml:space="preserve"> PAGEREF _Toc153719127 \h </w:instrText>
      </w:r>
      <w:r>
        <w:rPr>
          <w:noProof/>
        </w:rPr>
        <w:fldChar w:fldCharType="separate"/>
      </w:r>
      <w:r>
        <w:rPr>
          <w:noProof/>
        </w:rPr>
        <w:t>7</w:t>
      </w:r>
      <w:r>
        <w:rPr>
          <w:noProof/>
        </w:rPr>
        <w:fldChar w:fldCharType="end"/>
      </w:r>
    </w:p>
    <w:p w:rsidR="00BC7002" w14:paraId="6BB94C22" w14:textId="27793A40">
      <w:pPr>
        <w:pStyle w:val="TOC2"/>
        <w:tabs>
          <w:tab w:val="right" w:leader="dot" w:pos="8296"/>
        </w:tabs>
        <w:rPr>
          <w:noProof/>
        </w:rPr>
      </w:pPr>
      <w:r>
        <w:rPr>
          <w:noProof/>
        </w:rPr>
        <w:t>(八)、连续式微波杀菌和萃取设备项目工艺技术装备方案的选择</w:t>
      </w:r>
      <w:r>
        <w:rPr>
          <w:noProof/>
        </w:rPr>
        <w:tab/>
      </w:r>
      <w:r>
        <w:rPr>
          <w:noProof/>
        </w:rPr>
        <w:fldChar w:fldCharType="begin"/>
      </w:r>
      <w:r>
        <w:rPr>
          <w:noProof/>
        </w:rPr>
        <w:instrText xml:space="preserve"> PAGEREF _Toc153719128 \h </w:instrText>
      </w:r>
      <w:r>
        <w:rPr>
          <w:noProof/>
        </w:rPr>
        <w:fldChar w:fldCharType="separate"/>
      </w:r>
      <w:r>
        <w:rPr>
          <w:noProof/>
        </w:rPr>
        <w:t>7</w:t>
      </w:r>
      <w:r>
        <w:rPr>
          <w:noProof/>
        </w:rPr>
        <w:fldChar w:fldCharType="end"/>
      </w:r>
    </w:p>
    <w:p w:rsidR="00BC7002" w14:paraId="3EAA9A7B" w14:textId="38CF8EA3">
      <w:pPr>
        <w:pStyle w:val="TOC2"/>
        <w:tabs>
          <w:tab w:val="right" w:leader="dot" w:pos="8296"/>
        </w:tabs>
        <w:rPr>
          <w:noProof/>
        </w:rPr>
      </w:pPr>
      <w:r>
        <w:rPr>
          <w:noProof/>
        </w:rPr>
        <w:t>(九)、连续式微波杀菌和萃取设备项目实施进度建议</w:t>
      </w:r>
      <w:r>
        <w:rPr>
          <w:noProof/>
        </w:rPr>
        <w:tab/>
      </w:r>
      <w:r>
        <w:rPr>
          <w:noProof/>
        </w:rPr>
        <w:fldChar w:fldCharType="begin"/>
      </w:r>
      <w:r>
        <w:rPr>
          <w:noProof/>
        </w:rPr>
        <w:instrText xml:space="preserve"> PAGEREF _Toc153719129 \h </w:instrText>
      </w:r>
      <w:r>
        <w:rPr>
          <w:noProof/>
        </w:rPr>
        <w:fldChar w:fldCharType="separate"/>
      </w:r>
      <w:r>
        <w:rPr>
          <w:noProof/>
        </w:rPr>
        <w:t>8</w:t>
      </w:r>
      <w:r>
        <w:rPr>
          <w:noProof/>
        </w:rPr>
        <w:fldChar w:fldCharType="end"/>
      </w:r>
    </w:p>
    <w:p w:rsidR="00BC7002" w14:paraId="31F52A57" w14:textId="65CEF667">
      <w:pPr>
        <w:pStyle w:val="TOC2"/>
        <w:tabs>
          <w:tab w:val="right" w:leader="dot" w:pos="8296"/>
        </w:tabs>
        <w:rPr>
          <w:noProof/>
        </w:rPr>
      </w:pPr>
      <w:r>
        <w:rPr>
          <w:noProof/>
        </w:rPr>
        <w:t>(十)、连续式微波杀菌和萃取设备相关研究结论</w:t>
      </w:r>
      <w:r>
        <w:rPr>
          <w:noProof/>
        </w:rPr>
        <w:tab/>
      </w:r>
      <w:r>
        <w:rPr>
          <w:noProof/>
        </w:rPr>
        <w:fldChar w:fldCharType="begin"/>
      </w:r>
      <w:r>
        <w:rPr>
          <w:noProof/>
        </w:rPr>
        <w:instrText xml:space="preserve"> PAGEREF _Toc153719130 \h </w:instrText>
      </w:r>
      <w:r>
        <w:rPr>
          <w:noProof/>
        </w:rPr>
        <w:fldChar w:fldCharType="separate"/>
      </w:r>
      <w:r>
        <w:rPr>
          <w:noProof/>
        </w:rPr>
        <w:t>8</w:t>
      </w:r>
      <w:r>
        <w:rPr>
          <w:noProof/>
        </w:rPr>
        <w:fldChar w:fldCharType="end"/>
      </w:r>
    </w:p>
    <w:p w:rsidR="00BC7002" w14:paraId="2566144A" w14:textId="77846665">
      <w:pPr>
        <w:pStyle w:val="TOC2"/>
        <w:tabs>
          <w:tab w:val="right" w:leader="dot" w:pos="8296"/>
        </w:tabs>
        <w:rPr>
          <w:noProof/>
        </w:rPr>
      </w:pPr>
      <w:r>
        <w:rPr>
          <w:noProof/>
        </w:rPr>
        <w:t>(十一)、连续式微波杀菌和萃取设备项目规划及市场分析</w:t>
      </w:r>
      <w:r>
        <w:rPr>
          <w:noProof/>
        </w:rPr>
        <w:tab/>
      </w:r>
      <w:r>
        <w:rPr>
          <w:noProof/>
        </w:rPr>
        <w:fldChar w:fldCharType="begin"/>
      </w:r>
      <w:r>
        <w:rPr>
          <w:noProof/>
        </w:rPr>
        <w:instrText xml:space="preserve"> PAGEREF _Toc153719131 \h </w:instrText>
      </w:r>
      <w:r>
        <w:rPr>
          <w:noProof/>
        </w:rPr>
        <w:fldChar w:fldCharType="separate"/>
      </w:r>
      <w:r>
        <w:rPr>
          <w:noProof/>
        </w:rPr>
        <w:t>9</w:t>
      </w:r>
      <w:r>
        <w:rPr>
          <w:noProof/>
        </w:rPr>
        <w:fldChar w:fldCharType="end"/>
      </w:r>
    </w:p>
    <w:p w:rsidR="00BC7002" w14:paraId="582515B3" w14:textId="1CC30DD2">
      <w:pPr>
        <w:pStyle w:val="TOC1"/>
        <w:tabs>
          <w:tab w:val="right" w:leader="dot" w:pos="8296"/>
        </w:tabs>
        <w:rPr>
          <w:noProof/>
        </w:rPr>
      </w:pPr>
      <w:r>
        <w:rPr>
          <w:noProof/>
        </w:rPr>
        <w:t>二、文化内涵和艺术价值</w:t>
      </w:r>
      <w:r>
        <w:rPr>
          <w:noProof/>
        </w:rPr>
        <w:tab/>
      </w:r>
      <w:r>
        <w:rPr>
          <w:noProof/>
        </w:rPr>
        <w:fldChar w:fldCharType="begin"/>
      </w:r>
      <w:r>
        <w:rPr>
          <w:noProof/>
        </w:rPr>
        <w:instrText xml:space="preserve"> PAGEREF _Toc153719132 \h </w:instrText>
      </w:r>
      <w:r>
        <w:rPr>
          <w:noProof/>
        </w:rPr>
        <w:fldChar w:fldCharType="separate"/>
      </w:r>
      <w:r>
        <w:rPr>
          <w:noProof/>
        </w:rPr>
        <w:t>9</w:t>
      </w:r>
      <w:r>
        <w:rPr>
          <w:noProof/>
        </w:rPr>
        <w:fldChar w:fldCharType="end"/>
      </w:r>
    </w:p>
    <w:p w:rsidR="00BC7002" w14:paraId="21BE646C" w14:textId="776F3726">
      <w:pPr>
        <w:pStyle w:val="TOC2"/>
        <w:tabs>
          <w:tab w:val="right" w:leader="dot" w:pos="8296"/>
        </w:tabs>
        <w:rPr>
          <w:noProof/>
        </w:rPr>
      </w:pPr>
      <w:r>
        <w:rPr>
          <w:noProof/>
        </w:rPr>
        <w:t>(一)、连续式微波杀菌和萃取设备项目与文化内涵的结合方式</w:t>
      </w:r>
      <w:r>
        <w:rPr>
          <w:noProof/>
        </w:rPr>
        <w:tab/>
      </w:r>
      <w:r>
        <w:rPr>
          <w:noProof/>
        </w:rPr>
        <w:fldChar w:fldCharType="begin"/>
      </w:r>
      <w:r>
        <w:rPr>
          <w:noProof/>
        </w:rPr>
        <w:instrText xml:space="preserve"> PAGEREF _Toc153719133 \h </w:instrText>
      </w:r>
      <w:r>
        <w:rPr>
          <w:noProof/>
        </w:rPr>
        <w:fldChar w:fldCharType="separate"/>
      </w:r>
      <w:r>
        <w:rPr>
          <w:noProof/>
        </w:rPr>
        <w:t>9</w:t>
      </w:r>
      <w:r>
        <w:rPr>
          <w:noProof/>
        </w:rPr>
        <w:fldChar w:fldCharType="end"/>
      </w:r>
    </w:p>
    <w:p w:rsidR="00BC7002" w14:paraId="201F4865" w14:textId="57F4FE8E">
      <w:pPr>
        <w:pStyle w:val="TOC2"/>
        <w:tabs>
          <w:tab w:val="right" w:leader="dot" w:pos="8296"/>
        </w:tabs>
        <w:rPr>
          <w:noProof/>
        </w:rPr>
      </w:pPr>
      <w:r>
        <w:rPr>
          <w:noProof/>
        </w:rPr>
        <w:t>(二)、连续式微波杀菌和萃取设备项目产品的艺术价值分析</w:t>
      </w:r>
      <w:r>
        <w:rPr>
          <w:noProof/>
        </w:rPr>
        <w:tab/>
      </w:r>
      <w:r>
        <w:rPr>
          <w:noProof/>
        </w:rPr>
        <w:fldChar w:fldCharType="begin"/>
      </w:r>
      <w:r>
        <w:rPr>
          <w:noProof/>
        </w:rPr>
        <w:instrText xml:space="preserve"> PAGEREF _Toc153719134 \h </w:instrText>
      </w:r>
      <w:r>
        <w:rPr>
          <w:noProof/>
        </w:rPr>
        <w:fldChar w:fldCharType="separate"/>
      </w:r>
      <w:r>
        <w:rPr>
          <w:noProof/>
        </w:rPr>
        <w:t>10</w:t>
      </w:r>
      <w:r>
        <w:rPr>
          <w:noProof/>
        </w:rPr>
        <w:fldChar w:fldCharType="end"/>
      </w:r>
    </w:p>
    <w:p w:rsidR="00BC7002" w14:paraId="6B291744" w14:textId="6DB7E9D1">
      <w:pPr>
        <w:pStyle w:val="TOC2"/>
        <w:tabs>
          <w:tab w:val="right" w:leader="dot" w:pos="8296"/>
        </w:tabs>
        <w:rPr>
          <w:noProof/>
        </w:rPr>
      </w:pPr>
      <w:r>
        <w:rPr>
          <w:noProof/>
        </w:rPr>
        <w:t>(三)、文化传承和艺术创新的策略探讨</w:t>
      </w:r>
      <w:r>
        <w:rPr>
          <w:noProof/>
        </w:rPr>
        <w:tab/>
      </w:r>
      <w:r>
        <w:rPr>
          <w:noProof/>
        </w:rPr>
        <w:fldChar w:fldCharType="begin"/>
      </w:r>
      <w:r>
        <w:rPr>
          <w:noProof/>
        </w:rPr>
        <w:instrText xml:space="preserve"> PAGEREF _Toc153719135 \h </w:instrText>
      </w:r>
      <w:r>
        <w:rPr>
          <w:noProof/>
        </w:rPr>
        <w:fldChar w:fldCharType="separate"/>
      </w:r>
      <w:r>
        <w:rPr>
          <w:noProof/>
        </w:rPr>
        <w:t>11</w:t>
      </w:r>
      <w:r>
        <w:rPr>
          <w:noProof/>
        </w:rPr>
        <w:fldChar w:fldCharType="end"/>
      </w:r>
    </w:p>
    <w:p w:rsidR="00BC7002" w14:paraId="226E7DF9" w14:textId="0A4FE0A7">
      <w:pPr>
        <w:pStyle w:val="TOC1"/>
        <w:tabs>
          <w:tab w:val="right" w:leader="dot" w:pos="8296"/>
        </w:tabs>
        <w:rPr>
          <w:noProof/>
        </w:rPr>
      </w:pPr>
      <w:r>
        <w:rPr>
          <w:noProof/>
        </w:rPr>
        <w:t>三、连续式微波杀菌和萃取设备项目组织机构与人力资源配置</w:t>
      </w:r>
      <w:r>
        <w:rPr>
          <w:noProof/>
        </w:rPr>
        <w:tab/>
      </w:r>
      <w:r>
        <w:rPr>
          <w:noProof/>
        </w:rPr>
        <w:fldChar w:fldCharType="begin"/>
      </w:r>
      <w:r>
        <w:rPr>
          <w:noProof/>
        </w:rPr>
        <w:instrText xml:space="preserve"> PAGEREF _Toc153719136 \h </w:instrText>
      </w:r>
      <w:r>
        <w:rPr>
          <w:noProof/>
        </w:rPr>
        <w:fldChar w:fldCharType="separate"/>
      </w:r>
      <w:r>
        <w:rPr>
          <w:noProof/>
        </w:rPr>
        <w:t>12</w:t>
      </w:r>
      <w:r>
        <w:rPr>
          <w:noProof/>
        </w:rPr>
        <w:fldChar w:fldCharType="end"/>
      </w:r>
    </w:p>
    <w:p w:rsidR="00BC7002" w14:paraId="03E36D16" w14:textId="49E75DE6">
      <w:pPr>
        <w:pStyle w:val="TOC2"/>
        <w:tabs>
          <w:tab w:val="right" w:leader="dot" w:pos="8296"/>
        </w:tabs>
        <w:rPr>
          <w:noProof/>
        </w:rPr>
      </w:pPr>
      <w:r>
        <w:rPr>
          <w:noProof/>
        </w:rPr>
        <w:t>(一)、连续式微波杀菌和萃取设备项目组织机构设置</w:t>
      </w:r>
      <w:r>
        <w:rPr>
          <w:noProof/>
        </w:rPr>
        <w:tab/>
      </w:r>
      <w:r>
        <w:rPr>
          <w:noProof/>
        </w:rPr>
        <w:fldChar w:fldCharType="begin"/>
      </w:r>
      <w:r>
        <w:rPr>
          <w:noProof/>
        </w:rPr>
        <w:instrText xml:space="preserve"> PAGEREF _Toc153719137 \h </w:instrText>
      </w:r>
      <w:r>
        <w:rPr>
          <w:noProof/>
        </w:rPr>
        <w:fldChar w:fldCharType="separate"/>
      </w:r>
      <w:r>
        <w:rPr>
          <w:noProof/>
        </w:rPr>
        <w:t>12</w:t>
      </w:r>
      <w:r>
        <w:rPr>
          <w:noProof/>
        </w:rPr>
        <w:fldChar w:fldCharType="end"/>
      </w:r>
    </w:p>
    <w:p w:rsidR="00BC7002" w14:paraId="46DC9E3D" w14:textId="1B70CEFB">
      <w:pPr>
        <w:pStyle w:val="TOC2"/>
        <w:tabs>
          <w:tab w:val="right" w:leader="dot" w:pos="8296"/>
        </w:tabs>
        <w:rPr>
          <w:noProof/>
        </w:rPr>
      </w:pPr>
      <w:r>
        <w:rPr>
          <w:noProof/>
        </w:rPr>
        <w:t>(二)、人力资源配置计划</w:t>
      </w:r>
      <w:r>
        <w:rPr>
          <w:noProof/>
        </w:rPr>
        <w:tab/>
      </w:r>
      <w:r>
        <w:rPr>
          <w:noProof/>
        </w:rPr>
        <w:fldChar w:fldCharType="begin"/>
      </w:r>
      <w:r>
        <w:rPr>
          <w:noProof/>
        </w:rPr>
        <w:instrText xml:space="preserve"> PAGEREF _Toc153719138 \h </w:instrText>
      </w:r>
      <w:r>
        <w:rPr>
          <w:noProof/>
        </w:rPr>
        <w:fldChar w:fldCharType="separate"/>
      </w:r>
      <w:r>
        <w:rPr>
          <w:noProof/>
        </w:rPr>
        <w:t>13</w:t>
      </w:r>
      <w:r>
        <w:rPr>
          <w:noProof/>
        </w:rPr>
        <w:fldChar w:fldCharType="end"/>
      </w:r>
    </w:p>
    <w:p w:rsidR="00BC7002" w14:paraId="18AF5B4F" w14:textId="2CD59E8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(三)、培训计划</w:t>
      </w:r>
      <w:r>
        <w:rPr>
          <w:noProof/>
        </w:rPr>
        <w:tab/>
      </w:r>
      <w:r>
        <w:rPr>
          <w:noProof/>
        </w:rPr>
        <w:fldChar w:fldCharType="begin"/>
      </w:r>
      <w:r>
        <w:rPr>
          <w:noProof/>
        </w:rPr>
        <w:instrText xml:space="preserve"> PAGEREF _Toc153719139 \h </w:instrText>
      </w:r>
      <w:r>
        <w:rPr>
          <w:noProof/>
        </w:rPr>
        <w:fldChar w:fldCharType="separate"/>
      </w:r>
      <w:r>
        <w:rPr>
          <w:noProof/>
        </w:rPr>
        <w:t>15</w:t>
      </w:r>
      <w:r>
        <w:rPr>
          <w:noProof/>
        </w:rPr>
        <w:fldChar w:fldCharType="end"/>
      </w:r>
    </w:p>
    <w:p w:rsidR="00BC7002" w14:paraId="1A4EB4AD" w14:textId="6EB838CB">
      <w:pPr>
        <w:pStyle w:val="TOC1"/>
        <w:tabs>
          <w:tab w:val="right" w:leader="dot" w:pos="8296"/>
        </w:tabs>
        <w:rPr>
          <w:noProof/>
        </w:rPr>
      </w:pPr>
      <w:r>
        <w:rPr>
          <w:noProof/>
        </w:rPr>
        <w:t>四、技术可行性分析</w:t>
      </w:r>
      <w:r>
        <w:rPr>
          <w:noProof/>
        </w:rPr>
        <w:tab/>
      </w:r>
      <w:r>
        <w:rPr>
          <w:noProof/>
        </w:rPr>
        <w:fldChar w:fldCharType="begin"/>
      </w:r>
      <w:r>
        <w:rPr>
          <w:noProof/>
        </w:rPr>
        <w:instrText xml:space="preserve"> PAGEREF _Toc153719140 \h </w:instrText>
      </w:r>
      <w:r>
        <w:rPr>
          <w:noProof/>
        </w:rPr>
        <w:fldChar w:fldCharType="separate"/>
      </w:r>
      <w:r>
        <w:rPr>
          <w:noProof/>
        </w:rPr>
        <w:t>17</w:t>
      </w:r>
      <w:r>
        <w:rPr>
          <w:noProof/>
        </w:rPr>
        <w:fldChar w:fldCharType="end"/>
      </w:r>
    </w:p>
    <w:p w:rsidR="00BC7002" w14:paraId="5876158E" w14:textId="1F981101">
      <w:pPr>
        <w:pStyle w:val="TOC2"/>
        <w:tabs>
          <w:tab w:val="right" w:leader="dot" w:pos="8296"/>
        </w:tabs>
        <w:rPr>
          <w:noProof/>
        </w:rPr>
      </w:pPr>
      <w:r>
        <w:rPr>
          <w:noProof/>
        </w:rPr>
        <w:t>(一)、技术来源及先进性说明</w:t>
      </w:r>
      <w:r>
        <w:rPr>
          <w:noProof/>
        </w:rPr>
        <w:tab/>
      </w:r>
      <w:r>
        <w:rPr>
          <w:noProof/>
        </w:rPr>
        <w:fldChar w:fldCharType="begin"/>
      </w:r>
      <w:r>
        <w:rPr>
          <w:noProof/>
        </w:rPr>
        <w:instrText xml:space="preserve"> PAGEREF _Toc153719141 \h </w:instrText>
      </w:r>
      <w:r>
        <w:rPr>
          <w:noProof/>
        </w:rPr>
        <w:fldChar w:fldCharType="separate"/>
      </w:r>
      <w:r>
        <w:rPr>
          <w:noProof/>
        </w:rPr>
        <w:t>17</w:t>
      </w:r>
      <w:r>
        <w:rPr>
          <w:noProof/>
        </w:rPr>
        <w:fldChar w:fldCharType="end"/>
      </w:r>
    </w:p>
    <w:p w:rsidR="00BC7002" w14:paraId="4525D814" w14:textId="2E2B83B9">
      <w:pPr>
        <w:pStyle w:val="TOC2"/>
        <w:tabs>
          <w:tab w:val="right" w:leader="dot" w:pos="8296"/>
        </w:tabs>
        <w:rPr>
          <w:noProof/>
        </w:rPr>
      </w:pPr>
      <w:r>
        <w:rPr>
          <w:noProof/>
        </w:rPr>
        <w:t>(二)、连续式微波杀菌和萃取设备项目的技术难点及解决方案</w:t>
      </w:r>
      <w:r>
        <w:rPr>
          <w:noProof/>
        </w:rPr>
        <w:tab/>
      </w:r>
      <w:r>
        <w:rPr>
          <w:noProof/>
        </w:rPr>
        <w:fldChar w:fldCharType="begin"/>
      </w:r>
      <w:r>
        <w:rPr>
          <w:noProof/>
        </w:rPr>
        <w:instrText xml:space="preserve"> PAGEREF _Toc153719142 \h </w:instrText>
      </w:r>
      <w:r>
        <w:rPr>
          <w:noProof/>
        </w:rPr>
        <w:fldChar w:fldCharType="separate"/>
      </w:r>
      <w:r>
        <w:rPr>
          <w:noProof/>
        </w:rPr>
        <w:t>18</w:t>
      </w:r>
      <w:r>
        <w:rPr>
          <w:noProof/>
        </w:rPr>
        <w:fldChar w:fldCharType="end"/>
      </w:r>
    </w:p>
    <w:p w:rsidR="00BC7002" w14:paraId="57DF5BE5" w14:textId="5BEA1066">
      <w:pPr>
        <w:pStyle w:val="TOC2"/>
        <w:tabs>
          <w:tab w:val="right" w:leader="dot" w:pos="8296"/>
        </w:tabs>
        <w:rPr>
          <w:noProof/>
        </w:rPr>
      </w:pPr>
      <w:r>
        <w:rPr>
          <w:noProof/>
        </w:rPr>
        <w:t>(三)、技术人才需求</w:t>
      </w:r>
      <w:r>
        <w:rPr>
          <w:noProof/>
        </w:rPr>
        <w:tab/>
      </w:r>
      <w:r>
        <w:rPr>
          <w:noProof/>
        </w:rPr>
        <w:fldChar w:fldCharType="begin"/>
      </w:r>
      <w:r>
        <w:rPr>
          <w:noProof/>
        </w:rPr>
        <w:instrText xml:space="preserve"> PAGEREF _Toc153719143 \h </w:instrText>
      </w:r>
      <w:r>
        <w:rPr>
          <w:noProof/>
        </w:rPr>
        <w:fldChar w:fldCharType="separate"/>
      </w:r>
      <w:r>
        <w:rPr>
          <w:noProof/>
        </w:rPr>
        <w:t>19</w:t>
      </w:r>
      <w:r>
        <w:rPr>
          <w:noProof/>
        </w:rPr>
        <w:fldChar w:fldCharType="end"/>
      </w:r>
    </w:p>
    <w:p w:rsidR="00BC7002" w14:paraId="2ED537DC" w14:textId="3C38FB2F">
      <w:pPr>
        <w:pStyle w:val="TOC1"/>
        <w:tabs>
          <w:tab w:val="right" w:leader="dot" w:pos="8296"/>
        </w:tabs>
        <w:rPr>
          <w:noProof/>
        </w:rPr>
      </w:pPr>
      <w:r>
        <w:rPr>
          <w:noProof/>
        </w:rPr>
        <w:t>五、连续式微波杀菌和萃取设备项目选址科学性分析</w:t>
      </w:r>
      <w:r>
        <w:rPr>
          <w:noProof/>
        </w:rPr>
        <w:tab/>
      </w:r>
      <w:r>
        <w:rPr>
          <w:noProof/>
        </w:rPr>
        <w:fldChar w:fldCharType="begin"/>
      </w:r>
      <w:r>
        <w:rPr>
          <w:noProof/>
        </w:rPr>
        <w:instrText xml:space="preserve"> PAGEREF _Toc153719144 \h </w:instrText>
      </w:r>
      <w:r>
        <w:rPr>
          <w:noProof/>
        </w:rPr>
        <w:fldChar w:fldCharType="separate"/>
      </w:r>
      <w:r>
        <w:rPr>
          <w:noProof/>
        </w:rPr>
        <w:t>21</w:t>
      </w:r>
      <w:r>
        <w:rPr>
          <w:noProof/>
        </w:rPr>
        <w:fldChar w:fldCharType="end"/>
      </w:r>
    </w:p>
    <w:p w:rsidR="00BC7002" w14:paraId="44CCBA54" w14:textId="4D048A20">
      <w:pPr>
        <w:pStyle w:val="TOC2"/>
        <w:tabs>
          <w:tab w:val="right" w:leader="dot" w:pos="8296"/>
        </w:tabs>
        <w:rPr>
          <w:noProof/>
        </w:rPr>
      </w:pPr>
      <w:r>
        <w:rPr>
          <w:noProof/>
        </w:rPr>
        <w:t>(一)、连续式微波杀菌和萃取设备项目厂址的选择原则</w:t>
      </w:r>
      <w:r>
        <w:rPr>
          <w:noProof/>
        </w:rPr>
        <w:tab/>
      </w:r>
      <w:r>
        <w:rPr>
          <w:noProof/>
        </w:rPr>
        <w:fldChar w:fldCharType="begin"/>
      </w:r>
      <w:r>
        <w:rPr>
          <w:noProof/>
        </w:rPr>
        <w:instrText xml:space="preserve"> PAGEREF _Toc153719145 \h </w:instrText>
      </w:r>
      <w:r>
        <w:rPr>
          <w:noProof/>
        </w:rPr>
        <w:fldChar w:fldCharType="separate"/>
      </w:r>
      <w:r>
        <w:rPr>
          <w:noProof/>
        </w:rPr>
        <w:t>21</w:t>
      </w:r>
      <w:r>
        <w:rPr>
          <w:noProof/>
        </w:rPr>
        <w:fldChar w:fldCharType="end"/>
      </w:r>
    </w:p>
    <w:p w:rsidR="00BC7002" w14:paraId="7D150653" w14:textId="742A215B">
      <w:pPr>
        <w:pStyle w:val="TOC2"/>
        <w:tabs>
          <w:tab w:val="right" w:leader="dot" w:pos="8296"/>
        </w:tabs>
        <w:rPr>
          <w:noProof/>
        </w:rPr>
      </w:pPr>
      <w:r>
        <w:rPr>
          <w:noProof/>
        </w:rPr>
        <w:t>(二)、连续式微波杀菌和萃取设备项目区概况</w:t>
      </w:r>
      <w:r>
        <w:rPr>
          <w:noProof/>
        </w:rPr>
        <w:tab/>
      </w:r>
      <w:r>
        <w:rPr>
          <w:noProof/>
        </w:rPr>
        <w:fldChar w:fldCharType="begin"/>
      </w:r>
      <w:r>
        <w:rPr>
          <w:noProof/>
        </w:rPr>
        <w:instrText xml:space="preserve"> PAGEREF _Toc153719146 \h </w:instrText>
      </w:r>
      <w:r>
        <w:rPr>
          <w:noProof/>
        </w:rPr>
        <w:fldChar w:fldCharType="separate"/>
      </w:r>
      <w:r>
        <w:rPr>
          <w:noProof/>
        </w:rPr>
        <w:t>21</w:t>
      </w:r>
      <w:r>
        <w:rPr>
          <w:noProof/>
        </w:rPr>
        <w:fldChar w:fldCharType="end"/>
      </w:r>
    </w:p>
    <w:p w:rsidR="00BC7002" w14:paraId="2AA087E1" w14:textId="4D96648B">
      <w:pPr>
        <w:pStyle w:val="TOC2"/>
        <w:tabs>
          <w:tab w:val="right" w:leader="dot" w:pos="8296"/>
        </w:tabs>
        <w:rPr>
          <w:noProof/>
        </w:rPr>
      </w:pPr>
      <w:r>
        <w:rPr>
          <w:noProof/>
        </w:rPr>
        <w:t>(三)、连续式微波杀菌和萃取设备厂址选择方案</w:t>
      </w:r>
      <w:r>
        <w:rPr>
          <w:noProof/>
        </w:rPr>
        <w:tab/>
      </w:r>
      <w:r>
        <w:rPr>
          <w:noProof/>
        </w:rPr>
        <w:fldChar w:fldCharType="begin"/>
      </w:r>
      <w:r>
        <w:rPr>
          <w:noProof/>
        </w:rPr>
        <w:instrText xml:space="preserve"> PAGEREF _Toc153719147 \h </w:instrText>
      </w:r>
      <w:r>
        <w:rPr>
          <w:noProof/>
        </w:rPr>
        <w:fldChar w:fldCharType="separate"/>
      </w:r>
      <w:r>
        <w:rPr>
          <w:noProof/>
        </w:rPr>
        <w:t>22</w:t>
      </w:r>
      <w:r>
        <w:rPr>
          <w:noProof/>
        </w:rPr>
        <w:fldChar w:fldCharType="end"/>
      </w:r>
    </w:p>
    <w:p w:rsidR="00BC7002" w14:paraId="6B89819A" w14:textId="4926984C">
      <w:pPr>
        <w:pStyle w:val="TOC2"/>
        <w:tabs>
          <w:tab w:val="right" w:leader="dot" w:pos="8296"/>
        </w:tabs>
        <w:rPr>
          <w:noProof/>
        </w:rPr>
      </w:pPr>
      <w:r>
        <w:rPr>
          <w:noProof/>
        </w:rPr>
        <w:t>(四)、连续式微波杀菌和萃取设备项目选址用地权属性质类别及占地面积</w:t>
      </w:r>
      <w:r>
        <w:rPr>
          <w:noProof/>
        </w:rPr>
        <w:tab/>
      </w:r>
      <w:r>
        <w:rPr>
          <w:noProof/>
        </w:rPr>
        <w:fldChar w:fldCharType="begin"/>
      </w:r>
      <w:r>
        <w:rPr>
          <w:noProof/>
        </w:rPr>
        <w:instrText xml:space="preserve"> PAGEREF _Toc153719148 \h </w:instrText>
      </w:r>
      <w:r>
        <w:rPr>
          <w:noProof/>
        </w:rPr>
        <w:fldChar w:fldCharType="separate"/>
      </w:r>
      <w:r>
        <w:rPr>
          <w:noProof/>
        </w:rPr>
        <w:t>22</w:t>
      </w:r>
      <w:r>
        <w:rPr>
          <w:noProof/>
        </w:rPr>
        <w:fldChar w:fldCharType="end"/>
      </w:r>
    </w:p>
    <w:p w:rsidR="00BC7002" w14:paraId="153DD9FF" w14:textId="4FB42DF2">
      <w:pPr>
        <w:pStyle w:val="TOC2"/>
        <w:tabs>
          <w:tab w:val="right" w:leader="dot" w:pos="8296"/>
        </w:tabs>
        <w:rPr>
          <w:noProof/>
        </w:rPr>
      </w:pPr>
      <w:r>
        <w:rPr>
          <w:noProof/>
        </w:rPr>
        <w:t>(五)、连续式微波杀菌和萃取设备项目用地利用指标</w:t>
      </w:r>
      <w:r>
        <w:rPr>
          <w:noProof/>
        </w:rPr>
        <w:tab/>
      </w:r>
      <w:r>
        <w:rPr>
          <w:noProof/>
        </w:rPr>
        <w:fldChar w:fldCharType="begin"/>
      </w:r>
      <w:r>
        <w:rPr>
          <w:noProof/>
        </w:rPr>
        <w:instrText xml:space="preserve"> PAGEREF _Toc153719149 \h </w:instrText>
      </w:r>
      <w:r>
        <w:rPr>
          <w:noProof/>
        </w:rPr>
        <w:fldChar w:fldCharType="separate"/>
      </w:r>
      <w:r>
        <w:rPr>
          <w:noProof/>
        </w:rPr>
        <w:t>22</w:t>
      </w:r>
      <w:r>
        <w:rPr>
          <w:noProof/>
        </w:rPr>
        <w:fldChar w:fldCharType="end"/>
      </w:r>
    </w:p>
    <w:p w:rsidR="00BC7002" w14:paraId="00E0D898" w14:textId="09DDB397">
      <w:pPr>
        <w:pStyle w:val="TOC1"/>
        <w:tabs>
          <w:tab w:val="right" w:leader="dot" w:pos="8296"/>
        </w:tabs>
        <w:rPr>
          <w:noProof/>
        </w:rPr>
      </w:pPr>
      <w:r>
        <w:rPr>
          <w:noProof/>
        </w:rPr>
        <w:t>六、社会责任和可持续发展</w:t>
      </w:r>
      <w:r>
        <w:rPr>
          <w:noProof/>
        </w:rPr>
        <w:tab/>
      </w:r>
      <w:r>
        <w:rPr>
          <w:noProof/>
        </w:rPr>
        <w:fldChar w:fldCharType="begin"/>
      </w:r>
      <w:r>
        <w:rPr>
          <w:noProof/>
        </w:rPr>
        <w:instrText xml:space="preserve"> PAGEREF _Toc153719150 \h </w:instrText>
      </w:r>
      <w:r>
        <w:rPr>
          <w:noProof/>
        </w:rPr>
        <w:fldChar w:fldCharType="separate"/>
      </w:r>
      <w:r>
        <w:rPr>
          <w:noProof/>
        </w:rPr>
        <w:t>23</w:t>
      </w:r>
      <w:r>
        <w:rPr>
          <w:noProof/>
        </w:rPr>
        <w:fldChar w:fldCharType="end"/>
      </w:r>
    </w:p>
    <w:p w:rsidR="00BC7002" w14:paraId="4CE1E13C" w14:textId="7D213B6D">
      <w:pPr>
        <w:pStyle w:val="TOC2"/>
        <w:tabs>
          <w:tab w:val="right" w:leader="dot" w:pos="8296"/>
        </w:tabs>
        <w:rPr>
          <w:noProof/>
        </w:rPr>
      </w:pPr>
      <w:r>
        <w:rPr>
          <w:noProof/>
        </w:rPr>
        <w:t>(一)、连续式微波杀菌和萃取设备项目对社会责任的承担和履行</w:t>
      </w:r>
      <w:r>
        <w:rPr>
          <w:noProof/>
        </w:rPr>
        <w:tab/>
      </w:r>
      <w:r>
        <w:rPr>
          <w:noProof/>
        </w:rPr>
        <w:fldChar w:fldCharType="begin"/>
      </w:r>
      <w:r>
        <w:rPr>
          <w:noProof/>
        </w:rPr>
        <w:instrText xml:space="preserve"> PAGEREF _Toc153719151 \h </w:instrText>
      </w:r>
      <w:r>
        <w:rPr>
          <w:noProof/>
        </w:rPr>
        <w:fldChar w:fldCharType="separate"/>
      </w:r>
      <w:r>
        <w:rPr>
          <w:noProof/>
        </w:rPr>
        <w:t>23</w:t>
      </w:r>
      <w:r>
        <w:rPr>
          <w:noProof/>
        </w:rPr>
        <w:fldChar w:fldCharType="end"/>
      </w:r>
    </w:p>
    <w:p w:rsidR="00BC7002" w14:paraId="108AA679" w14:textId="47FA9CED">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_Toc153719152 \h </w:instrText>
      </w:r>
      <w:r>
        <w:rPr>
          <w:noProof/>
        </w:rPr>
        <w:fldChar w:fldCharType="separate"/>
      </w:r>
      <w:r>
        <w:rPr>
          <w:noProof/>
        </w:rPr>
        <w:t>24</w:t>
      </w:r>
      <w:r>
        <w:rPr>
          <w:noProof/>
        </w:rPr>
        <w:fldChar w:fldCharType="end"/>
      </w:r>
    </w:p>
    <w:p w:rsidR="00BC7002" w14:paraId="32212F93" w14:textId="6881173C">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_Toc153719153 \h </w:instrText>
      </w:r>
      <w:r>
        <w:rPr>
          <w:noProof/>
        </w:rPr>
        <w:fldChar w:fldCharType="separate"/>
      </w:r>
      <w:r>
        <w:rPr>
          <w:noProof/>
        </w:rPr>
        <w:t>25</w:t>
      </w:r>
      <w:r>
        <w:rPr>
          <w:noProof/>
        </w:rPr>
        <w:fldChar w:fldCharType="end"/>
      </w:r>
    </w:p>
    <w:p w:rsidR="00BC7002" w14:paraId="3E2AD60C" w14:textId="714818F2">
      <w:pPr>
        <w:pStyle w:val="TOC1"/>
        <w:tabs>
          <w:tab w:val="right" w:leader="dot" w:pos="8296"/>
        </w:tabs>
        <w:rPr>
          <w:noProof/>
        </w:rPr>
      </w:pPr>
      <w:r>
        <w:rPr>
          <w:noProof/>
        </w:rPr>
        <w:t>七、工程设计方案</w:t>
      </w:r>
      <w:r>
        <w:rPr>
          <w:noProof/>
        </w:rPr>
        <w:tab/>
      </w:r>
      <w:r>
        <w:rPr>
          <w:noProof/>
        </w:rPr>
        <w:fldChar w:fldCharType="begin"/>
      </w:r>
      <w:r>
        <w:rPr>
          <w:noProof/>
        </w:rPr>
        <w:instrText xml:space="preserve"> PAGEREF _Toc153719154 \h </w:instrText>
      </w:r>
      <w:r>
        <w:rPr>
          <w:noProof/>
        </w:rPr>
        <w:fldChar w:fldCharType="separate"/>
      </w:r>
      <w:r>
        <w:rPr>
          <w:noProof/>
        </w:rPr>
        <w:t>25</w:t>
      </w:r>
      <w:r>
        <w:rPr>
          <w:noProof/>
        </w:rPr>
        <w:fldChar w:fldCharType="end"/>
      </w:r>
    </w:p>
    <w:p w:rsidR="00BC7002" w14:paraId="0C625451" w14:textId="4C6688B7">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_Toc153719155 \h </w:instrText>
      </w:r>
      <w:r>
        <w:rPr>
          <w:noProof/>
        </w:rPr>
        <w:fldChar w:fldCharType="separate"/>
      </w:r>
      <w:r>
        <w:rPr>
          <w:noProof/>
        </w:rPr>
        <w:t>25</w:t>
      </w:r>
      <w:r>
        <w:rPr>
          <w:noProof/>
        </w:rPr>
        <w:fldChar w:fldCharType="end"/>
      </w:r>
    </w:p>
    <w:p w:rsidR="00BC7002" w14:paraId="3349659E" w14:textId="60AE63C6">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_Toc153719156 \h </w:instrText>
      </w:r>
      <w:r>
        <w:rPr>
          <w:noProof/>
        </w:rPr>
        <w:fldChar w:fldCharType="separate"/>
      </w:r>
      <w:r>
        <w:rPr>
          <w:noProof/>
        </w:rPr>
        <w:t>27</w:t>
      </w:r>
      <w:r>
        <w:rPr>
          <w:noProof/>
        </w:rPr>
        <w:fldChar w:fldCharType="end"/>
      </w:r>
    </w:p>
    <w:p w:rsidR="00BC7002" w14:paraId="21CC2F19" w14:textId="517A0018">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_Toc153719157 \h </w:instrText>
      </w:r>
      <w:r>
        <w:rPr>
          <w:noProof/>
        </w:rPr>
        <w:fldChar w:fldCharType="separate"/>
      </w:r>
      <w:r>
        <w:rPr>
          <w:noProof/>
        </w:rPr>
        <w:t>28</w:t>
      </w:r>
      <w:r>
        <w:rPr>
          <w:noProof/>
        </w:rPr>
        <w:fldChar w:fldCharType="end"/>
      </w:r>
    </w:p>
    <w:p w:rsidR="00BC7002" w14:paraId="31379D9C" w14:textId="6320D6C4">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_Toc153719158 \h </w:instrText>
      </w:r>
      <w:r>
        <w:rPr>
          <w:noProof/>
        </w:rPr>
        <w:fldChar w:fldCharType="separate"/>
      </w:r>
      <w:r>
        <w:rPr>
          <w:noProof/>
        </w:rPr>
        <w:t>30</w:t>
      </w:r>
      <w:r>
        <w:rPr>
          <w:noProof/>
        </w:rPr>
        <w:fldChar w:fldCharType="end"/>
      </w:r>
    </w:p>
    <w:p w:rsidR="00BC7002" w14:paraId="3DA6471C" w14:textId="385695AB">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_Toc153719159 \h </w:instrText>
      </w:r>
      <w:r>
        <w:rPr>
          <w:noProof/>
        </w:rPr>
        <w:fldChar w:fldCharType="separate"/>
      </w:r>
      <w:r>
        <w:rPr>
          <w:noProof/>
        </w:rPr>
        <w:t>31</w:t>
      </w:r>
      <w:r>
        <w:rPr>
          <w:noProof/>
        </w:rPr>
        <w:fldChar w:fldCharType="end"/>
      </w:r>
    </w:p>
    <w:p w:rsidR="00BC7002" w14:paraId="2F02C40E" w14:textId="47E63CA9">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_Toc153719160 \h </w:instrText>
      </w:r>
      <w:r>
        <w:rPr>
          <w:noProof/>
        </w:rPr>
        <w:fldChar w:fldCharType="separate"/>
      </w:r>
      <w:r>
        <w:rPr>
          <w:noProof/>
        </w:rPr>
        <w:t>33</w:t>
      </w:r>
      <w:r>
        <w:rPr>
          <w:noProof/>
        </w:rPr>
        <w:fldChar w:fldCharType="end"/>
      </w:r>
    </w:p>
    <w:p w:rsidR="00BC7002" w14:paraId="1828207C" w14:textId="47871DF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(七)、其他专业设计</w:t>
      </w:r>
      <w:r>
        <w:rPr>
          <w:noProof/>
        </w:rPr>
        <w:tab/>
      </w:r>
      <w:r>
        <w:rPr>
          <w:noProof/>
        </w:rPr>
        <w:fldChar w:fldCharType="begin"/>
      </w:r>
      <w:r>
        <w:rPr>
          <w:noProof/>
        </w:rPr>
        <w:instrText xml:space="preserve"> PAGEREF _Toc153719161 \h </w:instrText>
      </w:r>
      <w:r>
        <w:rPr>
          <w:noProof/>
        </w:rPr>
        <w:fldChar w:fldCharType="separate"/>
      </w:r>
      <w:r>
        <w:rPr>
          <w:noProof/>
        </w:rPr>
        <w:t>34</w:t>
      </w:r>
      <w:r>
        <w:rPr>
          <w:noProof/>
        </w:rPr>
        <w:fldChar w:fldCharType="end"/>
      </w:r>
    </w:p>
    <w:p w:rsidR="00BC7002" w14:paraId="5672EEE4" w14:textId="793D9383">
      <w:pPr>
        <w:pStyle w:val="TOC1"/>
        <w:tabs>
          <w:tab w:val="right" w:leader="dot" w:pos="8296"/>
        </w:tabs>
        <w:rPr>
          <w:noProof/>
        </w:rPr>
      </w:pPr>
      <w:r>
        <w:rPr>
          <w:noProof/>
        </w:rPr>
        <w:t>八、连续式微波杀菌和萃取设备项目合作协议和合同</w:t>
      </w:r>
      <w:r>
        <w:rPr>
          <w:noProof/>
        </w:rPr>
        <w:tab/>
      </w:r>
      <w:r>
        <w:rPr>
          <w:noProof/>
        </w:rPr>
        <w:fldChar w:fldCharType="begin"/>
      </w:r>
      <w:r>
        <w:rPr>
          <w:noProof/>
        </w:rPr>
        <w:instrText xml:space="preserve"> PAGEREF _Toc153719162 \h </w:instrText>
      </w:r>
      <w:r>
        <w:rPr>
          <w:noProof/>
        </w:rPr>
        <w:fldChar w:fldCharType="separate"/>
      </w:r>
      <w:r>
        <w:rPr>
          <w:noProof/>
        </w:rPr>
        <w:t>36</w:t>
      </w:r>
      <w:r>
        <w:rPr>
          <w:noProof/>
        </w:rPr>
        <w:fldChar w:fldCharType="end"/>
      </w:r>
    </w:p>
    <w:p w:rsidR="00BC7002" w14:paraId="1243835D" w14:textId="2F027DA1">
      <w:pPr>
        <w:pStyle w:val="TOC2"/>
        <w:tabs>
          <w:tab w:val="right" w:leader="dot" w:pos="8296"/>
        </w:tabs>
        <w:rPr>
          <w:noProof/>
        </w:rPr>
      </w:pPr>
      <w:r>
        <w:rPr>
          <w:noProof/>
        </w:rPr>
        <w:t>(一)、连续式微波杀菌和萃取设备项目合作协议的主要内容和条款</w:t>
      </w:r>
      <w:r>
        <w:rPr>
          <w:noProof/>
        </w:rPr>
        <w:tab/>
      </w:r>
      <w:r>
        <w:rPr>
          <w:noProof/>
        </w:rPr>
        <w:fldChar w:fldCharType="begin"/>
      </w:r>
      <w:r>
        <w:rPr>
          <w:noProof/>
        </w:rPr>
        <w:instrText xml:space="preserve"> PAGEREF _Toc153719163 \h </w:instrText>
      </w:r>
      <w:r>
        <w:rPr>
          <w:noProof/>
        </w:rPr>
        <w:fldChar w:fldCharType="separate"/>
      </w:r>
      <w:r>
        <w:rPr>
          <w:noProof/>
        </w:rPr>
        <w:t>36</w:t>
      </w:r>
      <w:r>
        <w:rPr>
          <w:noProof/>
        </w:rPr>
        <w:fldChar w:fldCharType="end"/>
      </w:r>
    </w:p>
    <w:p w:rsidR="00BC7002" w14:paraId="431334CB" w14:textId="1217ED4B">
      <w:pPr>
        <w:pStyle w:val="TOC2"/>
        <w:tabs>
          <w:tab w:val="right" w:leader="dot" w:pos="8296"/>
        </w:tabs>
        <w:rPr>
          <w:noProof/>
        </w:rPr>
      </w:pPr>
      <w:r>
        <w:rPr>
          <w:noProof/>
        </w:rPr>
        <w:t>(二)、连续式微波杀菌和萃取设备项目合同的主要内容和条款</w:t>
      </w:r>
      <w:r>
        <w:rPr>
          <w:noProof/>
        </w:rPr>
        <w:tab/>
      </w:r>
      <w:r>
        <w:rPr>
          <w:noProof/>
        </w:rPr>
        <w:fldChar w:fldCharType="begin"/>
      </w:r>
      <w:r>
        <w:rPr>
          <w:noProof/>
        </w:rPr>
        <w:instrText xml:space="preserve"> PAGEREF _Toc153719164 \h </w:instrText>
      </w:r>
      <w:r>
        <w:rPr>
          <w:noProof/>
        </w:rPr>
        <w:fldChar w:fldCharType="separate"/>
      </w:r>
      <w:r>
        <w:rPr>
          <w:noProof/>
        </w:rPr>
        <w:t>37</w:t>
      </w:r>
      <w:r>
        <w:rPr>
          <w:noProof/>
        </w:rPr>
        <w:fldChar w:fldCharType="end"/>
      </w:r>
    </w:p>
    <w:p w:rsidR="00BC7002" w14:paraId="52DD1774" w14:textId="447F7E51">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_Toc153719165 \h </w:instrText>
      </w:r>
      <w:r>
        <w:rPr>
          <w:noProof/>
        </w:rPr>
        <w:fldChar w:fldCharType="separate"/>
      </w:r>
      <w:r>
        <w:rPr>
          <w:noProof/>
        </w:rPr>
        <w:t>38</w:t>
      </w:r>
      <w:r>
        <w:rPr>
          <w:noProof/>
        </w:rPr>
        <w:fldChar w:fldCharType="end"/>
      </w:r>
    </w:p>
    <w:p w:rsidR="00BC7002" w14:paraId="06D99077" w14:textId="4BF49725">
      <w:pPr>
        <w:pStyle w:val="TOC1"/>
        <w:tabs>
          <w:tab w:val="right" w:leader="dot" w:pos="8296"/>
        </w:tabs>
        <w:rPr>
          <w:noProof/>
        </w:rPr>
      </w:pPr>
      <w:r>
        <w:rPr>
          <w:noProof/>
        </w:rPr>
        <w:t>九、跨行业合作与创新</w:t>
      </w:r>
      <w:r>
        <w:rPr>
          <w:noProof/>
        </w:rPr>
        <w:tab/>
      </w:r>
      <w:r>
        <w:rPr>
          <w:noProof/>
        </w:rPr>
        <w:fldChar w:fldCharType="begin"/>
      </w:r>
      <w:r>
        <w:rPr>
          <w:noProof/>
        </w:rPr>
        <w:instrText xml:space="preserve"> PAGEREF _Toc153719166 \h </w:instrText>
      </w:r>
      <w:r>
        <w:rPr>
          <w:noProof/>
        </w:rPr>
        <w:fldChar w:fldCharType="separate"/>
      </w:r>
      <w:r>
        <w:rPr>
          <w:noProof/>
        </w:rPr>
        <w:t>39</w:t>
      </w:r>
      <w:r>
        <w:rPr>
          <w:noProof/>
        </w:rPr>
        <w:fldChar w:fldCharType="end"/>
      </w:r>
    </w:p>
    <w:p w:rsidR="00BC7002" w14:paraId="6387D81B" w14:textId="54AB05D1">
      <w:pPr>
        <w:pStyle w:val="TOC2"/>
        <w:tabs>
          <w:tab w:val="right" w:leader="dot" w:pos="8296"/>
        </w:tabs>
        <w:rPr>
          <w:noProof/>
        </w:rPr>
      </w:pPr>
      <w:r>
        <w:rPr>
          <w:noProof/>
        </w:rPr>
        <w:t>(一)、与其他行业合作的潜力</w:t>
      </w:r>
      <w:r>
        <w:rPr>
          <w:noProof/>
        </w:rPr>
        <w:tab/>
      </w:r>
      <w:r>
        <w:rPr>
          <w:noProof/>
        </w:rPr>
        <w:fldChar w:fldCharType="begin"/>
      </w:r>
      <w:r>
        <w:rPr>
          <w:noProof/>
        </w:rPr>
        <w:instrText xml:space="preserve"> PAGEREF _Toc153719167 \h </w:instrText>
      </w:r>
      <w:r>
        <w:rPr>
          <w:noProof/>
        </w:rPr>
        <w:fldChar w:fldCharType="separate"/>
      </w:r>
      <w:r>
        <w:rPr>
          <w:noProof/>
        </w:rPr>
        <w:t>39</w:t>
      </w:r>
      <w:r>
        <w:rPr>
          <w:noProof/>
        </w:rPr>
        <w:fldChar w:fldCharType="end"/>
      </w:r>
    </w:p>
    <w:p w:rsidR="00BC7002" w14:paraId="6D7A6A75" w14:textId="40D61A06">
      <w:pPr>
        <w:pStyle w:val="TOC2"/>
        <w:tabs>
          <w:tab w:val="right" w:leader="dot" w:pos="8296"/>
        </w:tabs>
        <w:rPr>
          <w:noProof/>
        </w:rPr>
      </w:pPr>
      <w:r>
        <w:rPr>
          <w:noProof/>
        </w:rPr>
        <w:t>(二)、交叉行业创新和合作策略</w:t>
      </w:r>
      <w:r>
        <w:rPr>
          <w:noProof/>
        </w:rPr>
        <w:tab/>
      </w:r>
      <w:r>
        <w:rPr>
          <w:noProof/>
        </w:rPr>
        <w:fldChar w:fldCharType="begin"/>
      </w:r>
      <w:r>
        <w:rPr>
          <w:noProof/>
        </w:rPr>
        <w:instrText xml:space="preserve"> PAGEREF _Toc153719168 \h </w:instrText>
      </w:r>
      <w:r>
        <w:rPr>
          <w:noProof/>
        </w:rPr>
        <w:fldChar w:fldCharType="separate"/>
      </w:r>
      <w:r>
        <w:rPr>
          <w:noProof/>
        </w:rPr>
        <w:t>41</w:t>
      </w:r>
      <w:r>
        <w:rPr>
          <w:noProof/>
        </w:rPr>
        <w:fldChar w:fldCharType="end"/>
      </w:r>
    </w:p>
    <w:p w:rsidR="00BC7002" w14:paraId="0C5304DE" w14:textId="735E9717">
      <w:pPr>
        <w:pStyle w:val="TOC2"/>
        <w:tabs>
          <w:tab w:val="right" w:leader="dot" w:pos="8296"/>
        </w:tabs>
        <w:rPr>
          <w:noProof/>
        </w:rPr>
      </w:pPr>
      <w:r>
        <w:rPr>
          <w:noProof/>
        </w:rPr>
        <w:t>(三)、产业生态系统的参与和合作机会</w:t>
      </w:r>
      <w:r>
        <w:rPr>
          <w:noProof/>
        </w:rPr>
        <w:tab/>
      </w:r>
      <w:r>
        <w:rPr>
          <w:noProof/>
        </w:rPr>
        <w:fldChar w:fldCharType="begin"/>
      </w:r>
      <w:r>
        <w:rPr>
          <w:noProof/>
        </w:rPr>
        <w:instrText xml:space="preserve"> PAGEREF _Toc153719169 \h </w:instrText>
      </w:r>
      <w:r>
        <w:rPr>
          <w:noProof/>
        </w:rPr>
        <w:fldChar w:fldCharType="separate"/>
      </w:r>
      <w:r>
        <w:rPr>
          <w:noProof/>
        </w:rPr>
        <w:t>42</w:t>
      </w:r>
      <w:r>
        <w:rPr>
          <w:noProof/>
        </w:rPr>
        <w:fldChar w:fldCharType="end"/>
      </w:r>
    </w:p>
    <w:p w:rsidR="00BC7002" w14:paraId="67EE5D96" w14:textId="3F912C7F">
      <w:pPr>
        <w:pStyle w:val="TOC1"/>
        <w:tabs>
          <w:tab w:val="right" w:leader="dot" w:pos="8296"/>
        </w:tabs>
        <w:rPr>
          <w:noProof/>
        </w:rPr>
      </w:pPr>
      <w:r>
        <w:rPr>
          <w:noProof/>
        </w:rPr>
        <w:t>十、团队协作和沟通管理</w:t>
      </w:r>
      <w:r>
        <w:rPr>
          <w:noProof/>
        </w:rPr>
        <w:tab/>
      </w:r>
      <w:r>
        <w:rPr>
          <w:noProof/>
        </w:rPr>
        <w:fldChar w:fldCharType="begin"/>
      </w:r>
      <w:r>
        <w:rPr>
          <w:noProof/>
        </w:rPr>
        <w:instrText xml:space="preserve"> PAGEREF _Toc153719170 \h </w:instrText>
      </w:r>
      <w:r>
        <w:rPr>
          <w:noProof/>
        </w:rPr>
        <w:fldChar w:fldCharType="separate"/>
      </w:r>
      <w:r>
        <w:rPr>
          <w:noProof/>
        </w:rPr>
        <w:t>43</w:t>
      </w:r>
      <w:r>
        <w:rPr>
          <w:noProof/>
        </w:rPr>
        <w:fldChar w:fldCharType="end"/>
      </w:r>
    </w:p>
    <w:p w:rsidR="00BC7002" w14:paraId="3E893263" w14:textId="1F5434FA">
      <w:pPr>
        <w:pStyle w:val="TOC2"/>
        <w:tabs>
          <w:tab w:val="right" w:leader="dot" w:pos="8296"/>
        </w:tabs>
        <w:rPr>
          <w:noProof/>
        </w:rPr>
      </w:pPr>
      <w:r>
        <w:rPr>
          <w:noProof/>
        </w:rPr>
        <w:t>(一)、连续式微波杀菌和萃取设备项目团队协作和合作方式</w:t>
      </w:r>
      <w:r>
        <w:rPr>
          <w:noProof/>
        </w:rPr>
        <w:tab/>
      </w:r>
      <w:r>
        <w:rPr>
          <w:noProof/>
        </w:rPr>
        <w:fldChar w:fldCharType="begin"/>
      </w:r>
      <w:r>
        <w:rPr>
          <w:noProof/>
        </w:rPr>
        <w:instrText xml:space="preserve"> PAGEREF _Toc153719171 \h </w:instrText>
      </w:r>
      <w:r>
        <w:rPr>
          <w:noProof/>
        </w:rPr>
        <w:fldChar w:fldCharType="separate"/>
      </w:r>
      <w:r>
        <w:rPr>
          <w:noProof/>
        </w:rPr>
        <w:t>43</w:t>
      </w:r>
      <w:r>
        <w:rPr>
          <w:noProof/>
        </w:rPr>
        <w:fldChar w:fldCharType="end"/>
      </w:r>
    </w:p>
    <w:p w:rsidR="00BC7002" w14:paraId="305ED336" w14:textId="09198DA5">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_Toc153719172 \h </w:instrText>
      </w:r>
      <w:r>
        <w:rPr>
          <w:noProof/>
        </w:rPr>
        <w:fldChar w:fldCharType="separate"/>
      </w:r>
      <w:r>
        <w:rPr>
          <w:noProof/>
        </w:rPr>
        <w:t>44</w:t>
      </w:r>
      <w:r>
        <w:rPr>
          <w:noProof/>
        </w:rPr>
        <w:fldChar w:fldCharType="end"/>
      </w:r>
    </w:p>
    <w:p w:rsidR="00BC7002" w14:paraId="40D990E4" w14:textId="1B4A89A4">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_Toc153719173 \h </w:instrText>
      </w:r>
      <w:r>
        <w:rPr>
          <w:noProof/>
        </w:rPr>
        <w:fldChar w:fldCharType="separate"/>
      </w:r>
      <w:r>
        <w:rPr>
          <w:noProof/>
        </w:rPr>
        <w:t>45</w:t>
      </w:r>
      <w:r>
        <w:rPr>
          <w:noProof/>
        </w:rPr>
        <w:fldChar w:fldCharType="end"/>
      </w:r>
    </w:p>
    <w:p w:rsidR="00BC7002" w14:paraId="75983F3C" w14:textId="18E2DF96">
      <w:pPr>
        <w:pStyle w:val="TOC1"/>
        <w:tabs>
          <w:tab w:val="right" w:leader="dot" w:pos="8296"/>
        </w:tabs>
        <w:rPr>
          <w:noProof/>
        </w:rPr>
      </w:pPr>
      <w:r>
        <w:rPr>
          <w:noProof/>
        </w:rPr>
        <w:t>十一、组织机构工作制度和劳动定员</w:t>
      </w:r>
      <w:r>
        <w:rPr>
          <w:noProof/>
        </w:rPr>
        <w:tab/>
      </w:r>
      <w:r>
        <w:rPr>
          <w:noProof/>
        </w:rPr>
        <w:fldChar w:fldCharType="begin"/>
      </w:r>
      <w:r>
        <w:rPr>
          <w:noProof/>
        </w:rPr>
        <w:instrText xml:space="preserve"> PAGEREF _Toc153719174 \h </w:instrText>
      </w:r>
      <w:r>
        <w:rPr>
          <w:noProof/>
        </w:rPr>
        <w:fldChar w:fldCharType="separate"/>
      </w:r>
      <w:r>
        <w:rPr>
          <w:noProof/>
        </w:rPr>
        <w:t>46</w:t>
      </w:r>
      <w:r>
        <w:rPr>
          <w:noProof/>
        </w:rPr>
        <w:fldChar w:fldCharType="end"/>
      </w:r>
    </w:p>
    <w:p w:rsidR="00BC7002" w14:paraId="6CBEDAC7" w14:textId="28F03F13">
      <w:pPr>
        <w:pStyle w:val="TOC2"/>
        <w:tabs>
          <w:tab w:val="right" w:leader="dot" w:pos="8296"/>
        </w:tabs>
        <w:rPr>
          <w:noProof/>
        </w:rPr>
      </w:pPr>
      <w:r>
        <w:rPr>
          <w:noProof/>
        </w:rPr>
        <w:t>(一)、连续式微波杀菌和萃取设备项目工作制度</w:t>
      </w:r>
      <w:r>
        <w:rPr>
          <w:noProof/>
        </w:rPr>
        <w:tab/>
      </w:r>
      <w:r>
        <w:rPr>
          <w:noProof/>
        </w:rPr>
        <w:fldChar w:fldCharType="begin"/>
      </w:r>
      <w:r>
        <w:rPr>
          <w:noProof/>
        </w:rPr>
        <w:instrText xml:space="preserve"> PAGEREF _Toc153719175 \h </w:instrText>
      </w:r>
      <w:r>
        <w:rPr>
          <w:noProof/>
        </w:rPr>
        <w:fldChar w:fldCharType="separate"/>
      </w:r>
      <w:r>
        <w:rPr>
          <w:noProof/>
        </w:rPr>
        <w:t>46</w:t>
      </w:r>
      <w:r>
        <w:rPr>
          <w:noProof/>
        </w:rPr>
        <w:fldChar w:fldCharType="end"/>
      </w:r>
    </w:p>
    <w:p w:rsidR="00BC7002" w14:paraId="70DBF967" w14:textId="1D02B55A">
      <w:pPr>
        <w:pStyle w:val="TOC2"/>
        <w:tabs>
          <w:tab w:val="right" w:leader="dot" w:pos="8296"/>
        </w:tabs>
        <w:rPr>
          <w:noProof/>
        </w:rPr>
      </w:pPr>
      <w:r>
        <w:rPr>
          <w:noProof/>
        </w:rPr>
        <w:t>(二)、劳动定员</w:t>
      </w:r>
      <w:r>
        <w:rPr>
          <w:noProof/>
        </w:rPr>
        <w:tab/>
      </w:r>
      <w:r>
        <w:rPr>
          <w:noProof/>
        </w:rPr>
        <w:fldChar w:fldCharType="begin"/>
      </w:r>
      <w:r>
        <w:rPr>
          <w:noProof/>
        </w:rPr>
        <w:instrText xml:space="preserve"> PAGEREF _Toc153719176 \h </w:instrText>
      </w:r>
      <w:r>
        <w:rPr>
          <w:noProof/>
        </w:rPr>
        <w:fldChar w:fldCharType="separate"/>
      </w:r>
      <w:r>
        <w:rPr>
          <w:noProof/>
        </w:rPr>
        <w:t>47</w:t>
      </w:r>
      <w:r>
        <w:rPr>
          <w:noProof/>
        </w:rPr>
        <w:fldChar w:fldCharType="end"/>
      </w:r>
    </w:p>
    <w:p w:rsidR="00BC7002" w14:paraId="41FBE106" w14:textId="2A8EA0DF">
      <w:pPr>
        <w:pStyle w:val="TOC2"/>
        <w:tabs>
          <w:tab w:val="right" w:leader="dot" w:pos="8296"/>
        </w:tabs>
        <w:rPr>
          <w:noProof/>
        </w:rPr>
      </w:pPr>
      <w:r>
        <w:rPr>
          <w:noProof/>
        </w:rPr>
        <w:t>(三)、连续式微波杀菌和萃取设备项目建设人员培训</w:t>
      </w:r>
      <w:r>
        <w:rPr>
          <w:noProof/>
        </w:rPr>
        <w:tab/>
      </w:r>
      <w:r>
        <w:rPr>
          <w:noProof/>
        </w:rPr>
        <w:fldChar w:fldCharType="begin"/>
      </w:r>
      <w:r>
        <w:rPr>
          <w:noProof/>
        </w:rPr>
        <w:instrText xml:space="preserve"> PAGEREF _Toc153719177 \h </w:instrText>
      </w:r>
      <w:r>
        <w:rPr>
          <w:noProof/>
        </w:rPr>
        <w:fldChar w:fldCharType="separate"/>
      </w:r>
      <w:r>
        <w:rPr>
          <w:noProof/>
        </w:rPr>
        <w:t>47</w:t>
      </w:r>
      <w:r>
        <w:rPr>
          <w:noProof/>
        </w:rPr>
        <w:fldChar w:fldCharType="end"/>
      </w:r>
    </w:p>
    <w:p w:rsidR="00BC7002" w14:paraId="76F47FB7" w14:textId="6FE06729">
      <w:pPr>
        <w:pStyle w:val="TOC1"/>
        <w:tabs>
          <w:tab w:val="right" w:leader="dot" w:pos="8296"/>
        </w:tabs>
        <w:rPr>
          <w:noProof/>
        </w:rPr>
      </w:pPr>
      <w:r>
        <w:rPr>
          <w:noProof/>
        </w:rPr>
        <w:t>十二、企业社会责任和公益活动</w:t>
      </w:r>
      <w:r>
        <w:rPr>
          <w:noProof/>
        </w:rPr>
        <w:tab/>
      </w:r>
      <w:r>
        <w:rPr>
          <w:noProof/>
        </w:rPr>
        <w:fldChar w:fldCharType="begin"/>
      </w:r>
      <w:r>
        <w:rPr>
          <w:noProof/>
        </w:rPr>
        <w:instrText xml:space="preserve"> PAGEREF _Toc153719178 \h </w:instrText>
      </w:r>
      <w:r>
        <w:rPr>
          <w:noProof/>
        </w:rPr>
        <w:fldChar w:fldCharType="separate"/>
      </w:r>
      <w:r>
        <w:rPr>
          <w:noProof/>
        </w:rPr>
        <w:t>49</w:t>
      </w:r>
      <w:r>
        <w:rPr>
          <w:noProof/>
        </w:rPr>
        <w:fldChar w:fldCharType="end"/>
      </w:r>
    </w:p>
    <w:p w:rsidR="00BC7002" w14:paraId="1CD475D6" w14:textId="6DB3A604">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_Toc153719179 \h </w:instrText>
      </w:r>
      <w:r>
        <w:rPr>
          <w:noProof/>
        </w:rPr>
        <w:fldChar w:fldCharType="separate"/>
      </w:r>
      <w:r>
        <w:rPr>
          <w:noProof/>
        </w:rPr>
        <w:t>49</w:t>
      </w:r>
      <w:r>
        <w:rPr>
          <w:noProof/>
        </w:rPr>
        <w:fldChar w:fldCharType="end"/>
      </w:r>
    </w:p>
    <w:p w:rsidR="00BC7002" w14:paraId="1DB94B04" w14:textId="3EE6F5E7">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_Toc153719180 \h </w:instrText>
      </w:r>
      <w:r>
        <w:rPr>
          <w:noProof/>
        </w:rPr>
        <w:fldChar w:fldCharType="separate"/>
      </w:r>
      <w:r>
        <w:rPr>
          <w:noProof/>
        </w:rPr>
        <w:t>51</w:t>
      </w:r>
      <w:r>
        <w:rPr>
          <w:noProof/>
        </w:rPr>
        <w:fldChar w:fldCharType="end"/>
      </w:r>
    </w:p>
    <w:p w:rsidR="00BC7002" w14:paraId="687F9BBD" w14:textId="766AD168">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_Toc153719181 \h </w:instrText>
      </w:r>
      <w:r>
        <w:rPr>
          <w:noProof/>
        </w:rPr>
        <w:fldChar w:fldCharType="separate"/>
      </w:r>
      <w:r>
        <w:rPr>
          <w:noProof/>
        </w:rPr>
        <w:t>52</w:t>
      </w:r>
      <w:r>
        <w:rPr>
          <w:noProof/>
        </w:rPr>
        <w:fldChar w:fldCharType="end"/>
      </w:r>
    </w:p>
    <w:p w:rsidR="00BC7002" w14:paraId="02867FD9" w14:textId="5CD1FE95">
      <w:pPr>
        <w:pStyle w:val="TOC1"/>
        <w:tabs>
          <w:tab w:val="right" w:leader="dot" w:pos="8296"/>
        </w:tabs>
        <w:rPr>
          <w:noProof/>
        </w:rPr>
      </w:pPr>
      <w:r>
        <w:rPr>
          <w:noProof/>
        </w:rPr>
        <w:t>十三、技术创新和研发能力</w:t>
      </w:r>
      <w:r>
        <w:rPr>
          <w:noProof/>
        </w:rPr>
        <w:tab/>
      </w:r>
      <w:r>
        <w:rPr>
          <w:noProof/>
        </w:rPr>
        <w:fldChar w:fldCharType="begin"/>
      </w:r>
      <w:r>
        <w:rPr>
          <w:noProof/>
        </w:rPr>
        <w:instrText xml:space="preserve"> PAGEREF _Toc153719182 \h </w:instrText>
      </w:r>
      <w:r>
        <w:rPr>
          <w:noProof/>
        </w:rPr>
        <w:fldChar w:fldCharType="separate"/>
      </w:r>
      <w:r>
        <w:rPr>
          <w:noProof/>
        </w:rPr>
        <w:t>54</w:t>
      </w:r>
      <w:r>
        <w:rPr>
          <w:noProof/>
        </w:rPr>
        <w:fldChar w:fldCharType="end"/>
      </w:r>
    </w:p>
    <w:p w:rsidR="00BC7002" w14:paraId="7CE367AB" w14:textId="73481DB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(一)、连续式微波杀菌和萃取设备项目采用的技术创新点和优势</w:t>
      </w:r>
      <w:r>
        <w:rPr>
          <w:noProof/>
        </w:rPr>
        <w:tab/>
      </w:r>
      <w:r>
        <w:rPr>
          <w:noProof/>
        </w:rPr>
        <w:fldChar w:fldCharType="begin"/>
      </w:r>
      <w:r>
        <w:rPr>
          <w:noProof/>
        </w:rPr>
        <w:instrText xml:space="preserve"> PAGEREF _Toc153719183 \h </w:instrText>
      </w:r>
      <w:r>
        <w:rPr>
          <w:noProof/>
        </w:rPr>
        <w:fldChar w:fldCharType="separate"/>
      </w:r>
      <w:r>
        <w:rPr>
          <w:noProof/>
        </w:rPr>
        <w:t>54</w:t>
      </w:r>
      <w:r>
        <w:rPr>
          <w:noProof/>
        </w:rPr>
        <w:fldChar w:fldCharType="end"/>
      </w:r>
    </w:p>
    <w:p w:rsidR="00BC7002" w14:paraId="3B0D0209" w14:textId="39537F33">
      <w:pPr>
        <w:pStyle w:val="TOC2"/>
        <w:tabs>
          <w:tab w:val="right" w:leader="dot" w:pos="8296"/>
        </w:tabs>
        <w:rPr>
          <w:noProof/>
        </w:rPr>
      </w:pPr>
      <w:r>
        <w:rPr>
          <w:noProof/>
        </w:rPr>
        <w:t>(二)、技术研发能力和技术转化能力评估</w:t>
      </w:r>
      <w:r>
        <w:rPr>
          <w:noProof/>
        </w:rPr>
        <w:tab/>
      </w:r>
      <w:r>
        <w:rPr>
          <w:noProof/>
        </w:rPr>
        <w:fldChar w:fldCharType="begin"/>
      </w:r>
      <w:r>
        <w:rPr>
          <w:noProof/>
        </w:rPr>
        <w:instrText xml:space="preserve"> PAGEREF _Toc153719184 \h </w:instrText>
      </w:r>
      <w:r>
        <w:rPr>
          <w:noProof/>
        </w:rPr>
        <w:fldChar w:fldCharType="separate"/>
      </w:r>
      <w:r>
        <w:rPr>
          <w:noProof/>
        </w:rPr>
        <w:t>55</w:t>
      </w:r>
      <w:r>
        <w:rPr>
          <w:noProof/>
        </w:rPr>
        <w:fldChar w:fldCharType="end"/>
      </w:r>
    </w:p>
    <w:p w:rsidR="00BC7002" w14:paraId="7D13E7DC" w14:textId="5571F725">
      <w:pPr>
        <w:pStyle w:val="TOC2"/>
        <w:tabs>
          <w:tab w:val="right" w:leader="dot" w:pos="8296"/>
        </w:tabs>
        <w:rPr>
          <w:noProof/>
        </w:rPr>
      </w:pPr>
      <w:r>
        <w:rPr>
          <w:noProof/>
        </w:rPr>
        <w:t>(三)、技术创新与市场需求的结合方式</w:t>
      </w:r>
      <w:r>
        <w:rPr>
          <w:noProof/>
        </w:rPr>
        <w:tab/>
      </w:r>
      <w:r>
        <w:rPr>
          <w:noProof/>
        </w:rPr>
        <w:fldChar w:fldCharType="begin"/>
      </w:r>
      <w:r>
        <w:rPr>
          <w:noProof/>
        </w:rPr>
        <w:instrText xml:space="preserve"> PAGEREF _Toc153719185 \h </w:instrText>
      </w:r>
      <w:r>
        <w:rPr>
          <w:noProof/>
        </w:rPr>
        <w:fldChar w:fldCharType="separate"/>
      </w:r>
      <w:r>
        <w:rPr>
          <w:noProof/>
        </w:rPr>
        <w:t>56</w:t>
      </w:r>
      <w:r>
        <w:rPr>
          <w:noProof/>
        </w:rPr>
        <w:fldChar w:fldCharType="end"/>
      </w:r>
    </w:p>
    <w:p w:rsidR="00BC7002" w14:paraId="7FB2E5E5" w14:textId="05644FB6">
      <w:pPr>
        <w:pStyle w:val="TOC1"/>
        <w:tabs>
          <w:tab w:val="right" w:leader="dot" w:pos="8296"/>
        </w:tabs>
        <w:rPr>
          <w:noProof/>
        </w:rPr>
      </w:pPr>
      <w:r>
        <w:rPr>
          <w:noProof/>
        </w:rPr>
        <w:t>十四、安全风险评估和防范策略</w:t>
      </w:r>
      <w:r>
        <w:rPr>
          <w:noProof/>
        </w:rPr>
        <w:tab/>
      </w:r>
      <w:r>
        <w:rPr>
          <w:noProof/>
        </w:rPr>
        <w:fldChar w:fldCharType="begin"/>
      </w:r>
      <w:r>
        <w:rPr>
          <w:noProof/>
        </w:rPr>
        <w:instrText xml:space="preserve"> PAGEREF _Toc153719186 \h </w:instrText>
      </w:r>
      <w:r>
        <w:rPr>
          <w:noProof/>
        </w:rPr>
        <w:fldChar w:fldCharType="separate"/>
      </w:r>
      <w:r>
        <w:rPr>
          <w:noProof/>
        </w:rPr>
        <w:t>58</w:t>
      </w:r>
      <w:r>
        <w:rPr>
          <w:noProof/>
        </w:rPr>
        <w:fldChar w:fldCharType="end"/>
      </w:r>
    </w:p>
    <w:p w:rsidR="00BC7002" w14:paraId="0D2A6F84" w14:textId="1543AECE">
      <w:pPr>
        <w:pStyle w:val="TOC2"/>
        <w:tabs>
          <w:tab w:val="right" w:leader="dot" w:pos="8296"/>
        </w:tabs>
        <w:rPr>
          <w:noProof/>
        </w:rPr>
      </w:pPr>
      <w:r>
        <w:rPr>
          <w:noProof/>
        </w:rPr>
        <w:t>(一)、安全风险评估的目的和方法</w:t>
      </w:r>
      <w:r>
        <w:rPr>
          <w:noProof/>
        </w:rPr>
        <w:tab/>
      </w:r>
      <w:r>
        <w:rPr>
          <w:noProof/>
        </w:rPr>
        <w:fldChar w:fldCharType="begin"/>
      </w:r>
      <w:r>
        <w:rPr>
          <w:noProof/>
        </w:rPr>
        <w:instrText xml:space="preserve"> PAGEREF _Toc153719187 \h </w:instrText>
      </w:r>
      <w:r>
        <w:rPr>
          <w:noProof/>
        </w:rPr>
        <w:fldChar w:fldCharType="separate"/>
      </w:r>
      <w:r>
        <w:rPr>
          <w:noProof/>
        </w:rPr>
        <w:t>58</w:t>
      </w:r>
      <w:r>
        <w:rPr>
          <w:noProof/>
        </w:rPr>
        <w:fldChar w:fldCharType="end"/>
      </w:r>
    </w:p>
    <w:p w:rsidR="00BC7002" w14:paraId="3004CF08" w14:textId="5DD37E7A">
      <w:pPr>
        <w:pStyle w:val="TOC2"/>
        <w:tabs>
          <w:tab w:val="right" w:leader="dot" w:pos="8296"/>
        </w:tabs>
        <w:rPr>
          <w:noProof/>
        </w:rPr>
      </w:pPr>
      <w:r>
        <w:rPr>
          <w:noProof/>
        </w:rPr>
        <w:t>(二)、连续式微波杀菌和萃取设备项目面临的安全风险分析和评估</w:t>
      </w:r>
      <w:r>
        <w:rPr>
          <w:noProof/>
        </w:rPr>
        <w:tab/>
      </w:r>
      <w:r>
        <w:rPr>
          <w:noProof/>
        </w:rPr>
        <w:fldChar w:fldCharType="begin"/>
      </w:r>
      <w:r>
        <w:rPr>
          <w:noProof/>
        </w:rPr>
        <w:instrText xml:space="preserve"> PAGEREF _Toc153719188 \h </w:instrText>
      </w:r>
      <w:r>
        <w:rPr>
          <w:noProof/>
        </w:rPr>
        <w:fldChar w:fldCharType="separate"/>
      </w:r>
      <w:r>
        <w:rPr>
          <w:noProof/>
        </w:rPr>
        <w:t>59</w:t>
      </w:r>
      <w:r>
        <w:rPr>
          <w:noProof/>
        </w:rPr>
        <w:fldChar w:fldCharType="end"/>
      </w:r>
    </w:p>
    <w:p w:rsidR="00BC7002" w14:paraId="43872299" w14:textId="26C49304">
      <w:pPr>
        <w:pStyle w:val="TOC2"/>
        <w:tabs>
          <w:tab w:val="right" w:leader="dot" w:pos="8296"/>
        </w:tabs>
        <w:rPr>
          <w:noProof/>
        </w:rPr>
      </w:pPr>
      <w:r>
        <w:rPr>
          <w:noProof/>
        </w:rPr>
        <w:t>(三)、安全防范策略和应急预案的制定</w:t>
      </w:r>
      <w:r>
        <w:rPr>
          <w:noProof/>
        </w:rPr>
        <w:tab/>
      </w:r>
      <w:r>
        <w:rPr>
          <w:noProof/>
        </w:rPr>
        <w:fldChar w:fldCharType="begin"/>
      </w:r>
      <w:r>
        <w:rPr>
          <w:noProof/>
        </w:rPr>
        <w:instrText xml:space="preserve"> PAGEREF _Toc153719189 \h </w:instrText>
      </w:r>
      <w:r>
        <w:rPr>
          <w:noProof/>
        </w:rPr>
        <w:fldChar w:fldCharType="separate"/>
      </w:r>
      <w:r>
        <w:rPr>
          <w:noProof/>
        </w:rPr>
        <w:t>60</w:t>
      </w:r>
      <w:r>
        <w:rPr>
          <w:noProof/>
        </w:rPr>
        <w:fldChar w:fldCharType="end"/>
      </w:r>
    </w:p>
    <w:p w:rsidR="00BC7002" w14:paraId="3247265E" w14:textId="3E9C3864">
      <w:pPr>
        <w:pStyle w:val="TOC1"/>
        <w:tabs>
          <w:tab w:val="right" w:leader="dot" w:pos="8296"/>
        </w:tabs>
        <w:rPr>
          <w:noProof/>
        </w:rPr>
      </w:pPr>
      <w:r>
        <w:rPr>
          <w:noProof/>
        </w:rPr>
        <w:t>十五、企业文化和员工培训</w:t>
      </w:r>
      <w:r>
        <w:rPr>
          <w:noProof/>
        </w:rPr>
        <w:tab/>
      </w:r>
      <w:r>
        <w:rPr>
          <w:noProof/>
        </w:rPr>
        <w:fldChar w:fldCharType="begin"/>
      </w:r>
      <w:r>
        <w:rPr>
          <w:noProof/>
        </w:rPr>
        <w:instrText xml:space="preserve"> PAGEREF _Toc153719190 \h </w:instrText>
      </w:r>
      <w:r>
        <w:rPr>
          <w:noProof/>
        </w:rPr>
        <w:fldChar w:fldCharType="separate"/>
      </w:r>
      <w:r>
        <w:rPr>
          <w:noProof/>
        </w:rPr>
        <w:t>62</w:t>
      </w:r>
      <w:r>
        <w:rPr>
          <w:noProof/>
        </w:rPr>
        <w:fldChar w:fldCharType="end"/>
      </w:r>
    </w:p>
    <w:p w:rsidR="00BC7002" w14:paraId="6E97B55E" w14:textId="6CD64CCA">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_Toc153719191 \h </w:instrText>
      </w:r>
      <w:r>
        <w:rPr>
          <w:noProof/>
        </w:rPr>
        <w:fldChar w:fldCharType="separate"/>
      </w:r>
      <w:r>
        <w:rPr>
          <w:noProof/>
        </w:rPr>
        <w:t>62</w:t>
      </w:r>
      <w:r>
        <w:rPr>
          <w:noProof/>
        </w:rPr>
        <w:fldChar w:fldCharType="end"/>
      </w:r>
    </w:p>
    <w:p w:rsidR="00BC7002" w14:paraId="4D15D374" w14:textId="60CCD232">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_Toc153719192 \h </w:instrText>
      </w:r>
      <w:r>
        <w:rPr>
          <w:noProof/>
        </w:rPr>
        <w:fldChar w:fldCharType="separate"/>
      </w:r>
      <w:r>
        <w:rPr>
          <w:noProof/>
        </w:rPr>
        <w:t>63</w:t>
      </w:r>
      <w:r>
        <w:rPr>
          <w:noProof/>
        </w:rPr>
        <w:fldChar w:fldCharType="end"/>
      </w:r>
    </w:p>
    <w:p w:rsidR="00BC7002" w14:paraId="595DF02A" w14:textId="66B86B26">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_Toc153719193 \h </w:instrText>
      </w:r>
      <w:r>
        <w:rPr>
          <w:noProof/>
        </w:rPr>
        <w:fldChar w:fldCharType="separate"/>
      </w:r>
      <w:r>
        <w:rPr>
          <w:noProof/>
        </w:rPr>
        <w:t>64</w:t>
      </w:r>
      <w:r>
        <w:rPr>
          <w:noProof/>
        </w:rPr>
        <w:fldChar w:fldCharType="end"/>
      </w:r>
    </w:p>
    <w:p w:rsidR="00BC7002" w14:paraId="03D37219" w14:textId="3802DCD1">
      <w:pPr>
        <w:pStyle w:val="TOC1"/>
        <w:tabs>
          <w:tab w:val="right" w:leader="dot" w:pos="8296"/>
        </w:tabs>
        <w:rPr>
          <w:noProof/>
        </w:rPr>
      </w:pPr>
      <w:r>
        <w:rPr>
          <w:noProof/>
        </w:rPr>
        <w:t>十六、企业社会责任和公益活动</w:t>
      </w:r>
      <w:r>
        <w:rPr>
          <w:noProof/>
        </w:rPr>
        <w:tab/>
      </w:r>
      <w:r>
        <w:rPr>
          <w:noProof/>
        </w:rPr>
        <w:fldChar w:fldCharType="begin"/>
      </w:r>
      <w:r>
        <w:rPr>
          <w:noProof/>
        </w:rPr>
        <w:instrText xml:space="preserve"> PAGEREF _Toc153719194 \h </w:instrText>
      </w:r>
      <w:r>
        <w:rPr>
          <w:noProof/>
        </w:rPr>
        <w:fldChar w:fldCharType="separate"/>
      </w:r>
      <w:r>
        <w:rPr>
          <w:noProof/>
        </w:rPr>
        <w:t>66</w:t>
      </w:r>
      <w:r>
        <w:rPr>
          <w:noProof/>
        </w:rPr>
        <w:fldChar w:fldCharType="end"/>
      </w:r>
    </w:p>
    <w:p w:rsidR="00BC7002" w14:paraId="61CCDFB4" w14:textId="34277D96">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_Toc153719195 \h </w:instrText>
      </w:r>
      <w:r>
        <w:rPr>
          <w:noProof/>
        </w:rPr>
        <w:fldChar w:fldCharType="separate"/>
      </w:r>
      <w:r>
        <w:rPr>
          <w:noProof/>
        </w:rPr>
        <w:t>66</w:t>
      </w:r>
      <w:r>
        <w:rPr>
          <w:noProof/>
        </w:rPr>
        <w:fldChar w:fldCharType="end"/>
      </w:r>
    </w:p>
    <w:p w:rsidR="00BC7002" w14:paraId="0BAEE631" w14:textId="76874BB4">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_Toc153719196 \h </w:instrText>
      </w:r>
      <w:r>
        <w:rPr>
          <w:noProof/>
        </w:rPr>
        <w:fldChar w:fldCharType="separate"/>
      </w:r>
      <w:r>
        <w:rPr>
          <w:noProof/>
        </w:rPr>
        <w:t>67</w:t>
      </w:r>
      <w:r>
        <w:rPr>
          <w:noProof/>
        </w:rPr>
        <w:fldChar w:fldCharType="end"/>
      </w:r>
    </w:p>
    <w:p w:rsidR="00BC7002" w14:paraId="4FC1AB8F" w14:textId="39C88563">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_Toc153719197 \h </w:instrText>
      </w:r>
      <w:r>
        <w:rPr>
          <w:noProof/>
        </w:rPr>
        <w:fldChar w:fldCharType="separate"/>
      </w:r>
      <w:r>
        <w:rPr>
          <w:noProof/>
        </w:rPr>
        <w:t>68</w:t>
      </w:r>
      <w:r>
        <w:rPr>
          <w:noProof/>
        </w:rPr>
        <w:fldChar w:fldCharType="end"/>
      </w:r>
    </w:p>
    <w:p w:rsidR="00BC7002" w:rsidP="00BC7002" w14:paraId="78E6F865" w14:textId="53DF6AE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C7002" w:rsidP="00BC7002" w14:paraId="49E7B49A" w14:textId="18B528B2">
      <w:pPr>
        <w:pStyle w:val="Heading1"/>
        <w:jc w:val="center"/>
        <w:rPr>
          <w:rFonts w:hint="eastAsia"/>
        </w:rPr>
      </w:pPr>
      <w:bookmarkStart w:id="0" w:name="_Toc153719119"/>
      <w:r w:rsidRPr="00BC7002">
        <w:rPr>
          <w:rFonts w:hint="eastAsia"/>
        </w:rPr>
        <w:t>序言</w:t>
      </w:r>
      <w:bookmarkEnd w:id="0"/>
    </w:p>
    <w:p w:rsidR="00BC7002" w:rsidP="00BC7002" w14:paraId="0E969737" w14:textId="569F488A">
      <w:pPr>
        <w:ind w:firstLine="560" w:firstLineChars="200"/>
        <w:rPr>
          <w:rFonts w:ascii="仿宋" w:eastAsia="仿宋" w:hAnsi="仿宋" w:hint="eastAsia"/>
          <w:sz w:val="28"/>
        </w:rPr>
      </w:pPr>
      <w:r w:rsidRPr="00BC7002">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BC7002" w:rsidP="00BC7002" w14:paraId="45062518" w14:textId="17C9D6D3">
      <w:pPr>
        <w:pStyle w:val="Heading1"/>
        <w:rPr>
          <w:rFonts w:hint="eastAsia"/>
        </w:rPr>
      </w:pPr>
      <w:bookmarkStart w:id="1" w:name="_Toc153719120"/>
      <w:r w:rsidRPr="00BC7002">
        <w:rPr>
          <w:rFonts w:hint="eastAsia"/>
        </w:rPr>
        <w:t>一、连续式微波杀菌和萃取设备项目概论</w:t>
      </w:r>
      <w:bookmarkEnd w:id="1"/>
    </w:p>
    <w:p w:rsidR="00BC7002" w:rsidP="00BC7002" w14:paraId="684779BC" w14:textId="191622ED">
      <w:pPr>
        <w:pStyle w:val="Heading2"/>
      </w:pPr>
      <w:bookmarkStart w:id="2" w:name="_Toc153719121"/>
      <w:r w:rsidRPr="00BC7002">
        <w:t>(一)、连续式微波杀菌和萃取设备项目名称及承办单位</w:t>
      </w:r>
      <w:bookmarkEnd w:id="2"/>
    </w:p>
    <w:p w:rsidR="00BC7002" w:rsidRPr="00BC7002" w:rsidP="00BC7002" w14:paraId="70D02FB5" w14:textId="77777777">
      <w:pPr>
        <w:ind w:firstLine="560" w:firstLineChars="200"/>
        <w:rPr>
          <w:rFonts w:ascii="仿宋" w:eastAsia="仿宋" w:hAnsi="仿宋"/>
          <w:sz w:val="28"/>
        </w:rPr>
      </w:pPr>
      <w:r w:rsidRPr="00BC7002">
        <w:rPr>
          <w:rFonts w:ascii="仿宋" w:eastAsia="仿宋" w:hAnsi="仿宋"/>
          <w:sz w:val="28"/>
        </w:rPr>
        <w:t>1、 连续式微波杀菌和萃取设备项目名称：连续式微波杀菌和萃取设备建设项目</w:t>
      </w:r>
    </w:p>
    <w:p w:rsidR="00BC7002" w:rsidP="00BC7002" w14:paraId="0CAA364D" w14:textId="7DC32BE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C7002">
        <w:rPr>
          <w:rFonts w:ascii="仿宋" w:eastAsia="仿宋" w:hAnsi="仿宋"/>
          <w:sz w:val="28"/>
        </w:rPr>
        <w:t>2、连续式微波杀菌和萃取设备项目建设性质：新建</w:t>
      </w:r>
    </w:p>
    <w:p w:rsidR="00BC7002" w:rsidP="00BC7002" w14:paraId="00A96E77" w14:textId="7EFF7915">
      <w:pPr>
        <w:pStyle w:val="Heading2"/>
      </w:pPr>
      <w:bookmarkStart w:id="3" w:name="_Toc153719122"/>
      <w:r w:rsidRPr="00BC7002">
        <w:t>(二)、连续式微波杀菌和萃取设备项目拟建地址</w:t>
      </w:r>
      <w:bookmarkEnd w:id="3"/>
    </w:p>
    <w:p w:rsidR="00BC7002" w:rsidRPr="00BC7002" w:rsidP="00BC7002" w14:paraId="178897D9" w14:textId="77777777">
      <w:pPr>
        <w:ind w:firstLine="560" w:firstLineChars="200"/>
        <w:rPr>
          <w:rFonts w:ascii="仿宋" w:eastAsia="仿宋" w:hAnsi="仿宋"/>
          <w:sz w:val="28"/>
        </w:rPr>
      </w:pPr>
      <w:r w:rsidRPr="00BC7002">
        <w:rPr>
          <w:rFonts w:ascii="仿宋" w:eastAsia="仿宋" w:hAnsi="仿宋"/>
          <w:sz w:val="28"/>
        </w:rPr>
        <w:t>1、 连续式微波杀菌和萃取设备项目规划地址</w:t>
      </w:r>
    </w:p>
    <w:p w:rsidR="00BC7002" w:rsidRPr="00BC7002" w:rsidP="00BC7002" w14:paraId="4CD24698" w14:textId="77777777">
      <w:pPr>
        <w:ind w:firstLine="560" w:firstLineChars="200"/>
        <w:rPr>
          <w:rFonts w:ascii="仿宋" w:eastAsia="仿宋" w:hAnsi="仿宋"/>
          <w:sz w:val="28"/>
        </w:rPr>
      </w:pPr>
      <w:r w:rsidRPr="00BC7002">
        <w:rPr>
          <w:rFonts w:ascii="仿宋" w:eastAsia="仿宋" w:hAnsi="仿宋" w:hint="eastAsia"/>
          <w:sz w:val="28"/>
        </w:rPr>
        <w:t>某某某某经济开发区</w:t>
      </w:r>
    </w:p>
    <w:p w:rsidR="00BC7002" w:rsidP="00BC7002" w14:paraId="7064AFCC" w14:textId="0DE308A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7002">
        <w:rPr>
          <w:rFonts w:ascii="仿宋" w:eastAsia="仿宋" w:hAnsi="仿宋"/>
          <w:sz w:val="28"/>
        </w:rPr>
        <w:t>2、按照《中国制造2025》等实施意见的具体要求，我们在连续式微波杀菌和萃取设备相关项目建设地实施社会经济分析时，要坚持创新、协调、绿色、开放和共享的发展理念，努力适应和引领经济发展的新常态，抓住全球制造业格局的重大调整和我国实施制造强国战略的良机，充分利用当地制造业和信息化的基础优势，以先进装备制造业为突破口，以智能制造为核心和主攻方向，以新一代信息技术与制造业深度融合为切入点，推动先进装备制造业的快速发展，带动当地制造业的转型升级，最终将</w:t>
      </w:r>
      <w:r w:rsidRPr="00BC7002">
        <w:rPr>
          <w:rFonts w:ascii="仿宋" w:eastAsia="仿宋" w:hAnsi="仿宋" w:hint="eastAsia"/>
          <w:sz w:val="28"/>
        </w:rPr>
        <w:t>当地打造为“中国制造</w:t>
      </w:r>
      <w:r w:rsidRPr="00BC7002">
        <w:rPr>
          <w:rFonts w:ascii="仿宋" w:eastAsia="仿宋" w:hAnsi="仿宋"/>
          <w:sz w:val="28"/>
        </w:rPr>
        <w:t>2025”的示范区和世界先进制造业的新高地。在当地市先进装备制造业发展基础上有扶有控，有保有压，通过结构性、差别化的土地供应，规划和完善多层次、全方位的产业空间载体，促进产业集聚化、高端化发展；改革创新，提高土地利用率，在土地整备、二次开发利用、产业用地用房供给等方面取得突破，释放产业发展空间，促进产业转型升级。同时，通过社会化、市场化运作，加强工业园区的物流、文化、生活、医疗教育等基础配套设施建设，筑巢引凤，安商稳企，努力将重点工业园区建设成为基础设施完善、配套功能齐全、人居环境优美</w:t>
      </w:r>
      <w:r w:rsidRPr="00BC7002">
        <w:rPr>
          <w:rFonts w:ascii="仿宋" w:eastAsia="仿宋" w:hAnsi="仿宋" w:hint="eastAsia"/>
          <w:sz w:val="28"/>
        </w:rPr>
        <w:t>、产业布局合理、经济发展强劲的现代化工业园区。我们将进一步推广“互联网</w:t>
      </w:r>
    </w:p>
    <w:p w:rsidR="00BC7002" w:rsidP="00BC7002" w14:textId="0DE308A6">
      <w:pPr>
        <w:ind w:firstLine="560" w:firstLineChars="200"/>
        <w:rPr>
          <w:rFonts w:ascii="仿宋" w:eastAsia="仿宋" w:hAnsi="仿宋"/>
          <w:sz w:val="28"/>
        </w:rPr>
      </w:pPr>
      <w:r w:rsidRPr="00BC7002">
        <w:rPr>
          <w:rFonts w:ascii="仿宋" w:eastAsia="仿宋" w:hAnsi="仿宋"/>
          <w:sz w:val="28"/>
        </w:rPr>
        <w:t>+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w:t>
      </w:r>
      <w:r w:rsidRPr="00BC7002">
        <w:rPr>
          <w:rFonts w:ascii="仿宋" w:eastAsia="仿宋" w:hAnsi="仿宋"/>
          <w:sz w:val="28"/>
        </w:rPr>
        <w:t>展。</w:t>
      </w:r>
    </w:p>
    <w:p w:rsidR="00BC7002" w:rsidP="00BC7002" w14:paraId="08287532" w14:textId="1324A169">
      <w:pPr>
        <w:pStyle w:val="Heading2"/>
      </w:pPr>
      <w:bookmarkStart w:id="4" w:name="_Toc153719123"/>
      <w:r w:rsidRPr="00BC7002">
        <w:t>(三)、连续式微波杀菌和萃取设备项目提出的背景</w:t>
      </w:r>
      <w:bookmarkEnd w:id="4"/>
    </w:p>
    <w:p w:rsidR="00BC7002" w:rsidRPr="00BC7002" w:rsidP="00BC7002" w14:paraId="7B64143D" w14:textId="77777777">
      <w:pPr>
        <w:ind w:firstLine="560" w:firstLineChars="200"/>
        <w:rPr>
          <w:rFonts w:ascii="仿宋" w:eastAsia="仿宋" w:hAnsi="仿宋"/>
          <w:sz w:val="28"/>
        </w:rPr>
      </w:pPr>
      <w:r w:rsidRPr="00BC7002">
        <w:rPr>
          <w:rFonts w:ascii="仿宋" w:eastAsia="仿宋" w:hAnsi="仿宋" w:hint="eastAsia"/>
          <w:sz w:val="28"/>
        </w:rPr>
        <w:t>在当今的连续式微波杀菌和萃取设备行业中，许多公司都在寻找创新的方法来提高效率和降低成本。连续式微波杀菌和萃取设备项目旨在解决这一需求，并为企业提供一种全新的解决方案，以帮助他们提高生产效率、降低成本并获得竞争优势。</w:t>
      </w:r>
    </w:p>
    <w:p w:rsidR="00BC7002" w:rsidRPr="00BC7002" w:rsidP="00BC7002" w14:paraId="4ACD4AF8" w14:textId="77777777">
      <w:pPr>
        <w:ind w:firstLine="560" w:firstLineChars="200"/>
        <w:rPr>
          <w:rFonts w:ascii="仿宋" w:eastAsia="仿宋" w:hAnsi="仿宋"/>
          <w:sz w:val="28"/>
        </w:rPr>
      </w:pPr>
      <w:r w:rsidRPr="00BC7002">
        <w:rPr>
          <w:rFonts w:ascii="仿宋" w:eastAsia="仿宋" w:hAnsi="仿宋" w:hint="eastAsia"/>
          <w:sz w:val="28"/>
        </w:rPr>
        <w:t>随着连续式微波杀菌和萃取设备行业的快速发展，竞争也日益激烈。连续式微波杀菌和萃取设备相关企业需要不断创新才能在市场上取得成功。这个连续式微波杀菌和萃取设备项目旨在为连续式微波杀菌和萃取设备相关行业提供一种创新的解决方案，以帮助企业提高生产效率、降低成本并获得竞争优势。</w:t>
      </w:r>
    </w:p>
    <w:p w:rsidR="00BC7002" w:rsidRPr="00BC7002" w:rsidP="00BC7002" w14:paraId="344926E0" w14:textId="77777777">
      <w:pPr>
        <w:ind w:firstLine="560" w:firstLineChars="200"/>
        <w:rPr>
          <w:rFonts w:ascii="仿宋" w:eastAsia="仿宋" w:hAnsi="仿宋"/>
          <w:sz w:val="28"/>
        </w:rPr>
      </w:pPr>
      <w:r w:rsidRPr="00BC7002">
        <w:rPr>
          <w:rFonts w:ascii="仿宋" w:eastAsia="仿宋" w:hAnsi="仿宋" w:hint="eastAsia"/>
          <w:sz w:val="28"/>
        </w:rPr>
        <w:t>在当前的连续式微波杀菌和萃取设备行业中，许多企业都面临着一些共同的问题，如高成本、低效率、资源浪费等等。这些问题不仅影响了企业的盈利能力，还限制了他们的发展潜力。这个连续式微波杀菌和萃取设备项目旨在解决这些问题，并为企业提供一种创新的解决方案，以帮助他们提高生产效率、降低成本并获得竞争优势。</w:t>
      </w:r>
    </w:p>
    <w:p w:rsidR="00BC7002" w:rsidRPr="00BC7002" w:rsidP="00BC7002" w14:paraId="2D1AD5F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BC7002" w:rsidRPr="00BC7002" w:rsidP="00BC7002" w14:textId="77777777">
      <w:pPr>
        <w:ind w:firstLine="560" w:firstLineChars="200"/>
        <w:rPr>
          <w:rFonts w:ascii="仿宋" w:eastAsia="仿宋" w:hAnsi="仿宋"/>
          <w:sz w:val="28"/>
        </w:rPr>
      </w:pPr>
      <w:r w:rsidRPr="00BC7002">
        <w:rPr>
          <w:rFonts w:ascii="仿宋" w:eastAsia="仿宋" w:hAnsi="仿宋" w:hint="eastAsia"/>
          <w:sz w:val="28"/>
        </w:rPr>
        <w:t>随着科技的快速发展，连续式微波杀菌和萃取设备行业也在不断变化。连续式微波杀菌和萃取设备相关企业需要不断更新他们的技术以跟上市场的变化。这个连续式微波杀菌和萃取设备项目旨在为行业提供一种创新的解决方案，以帮助企业利用最新的技术来提高生产效率、降低成本并获得竞争优势。</w:t>
      </w:r>
    </w:p>
    <w:p w:rsidR="00BC7002" w:rsidP="00BC7002" w14:paraId="5EA0C0C9" w14:textId="60A1E06E">
      <w:pPr>
        <w:ind w:firstLine="560" w:firstLineChars="200"/>
        <w:rPr>
          <w:rFonts w:ascii="仿宋" w:eastAsia="仿宋" w:hAnsi="仿宋"/>
          <w:sz w:val="28"/>
        </w:rPr>
      </w:pPr>
      <w:r w:rsidRPr="00BC7002">
        <w:rPr>
          <w:rFonts w:ascii="仿宋" w:eastAsia="仿宋" w:hAnsi="仿宋" w:hint="eastAsia"/>
          <w:sz w:val="28"/>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w:t>
      </w:r>
      <w:r w:rsidRPr="00BC7002">
        <w:rPr>
          <w:rFonts w:ascii="仿宋" w:eastAsia="仿宋" w:hAnsi="仿宋"/>
          <w:sz w:val="28"/>
        </w:rPr>
        <w:t>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w:t>
      </w:r>
      <w:r w:rsidRPr="00BC7002">
        <w:rPr>
          <w:rFonts w:ascii="仿宋" w:eastAsia="仿宋" w:hAnsi="仿宋" w:hint="eastAsia"/>
          <w:sz w:val="28"/>
        </w:rPr>
        <w:t>用。通过实施《中国制造</w:t>
      </w:r>
      <w:r w:rsidRPr="00BC7002">
        <w:rPr>
          <w:rFonts w:ascii="仿宋" w:eastAsia="仿宋" w:hAnsi="仿宋"/>
          <w:sz w:val="28"/>
        </w:rPr>
        <w:t>2025》，我们能够推动产业结构升级，提高科技创新能力，增强企业竞争力，促进经济的可持续发展。</w:t>
      </w:r>
    </w:p>
    <w:p w:rsidR="00BC7002" w:rsidP="00BC7002" w14:paraId="53DE4922" w14:textId="11A86D14">
      <w:pPr>
        <w:pStyle w:val="Heading2"/>
      </w:pPr>
      <w:bookmarkStart w:id="5" w:name="_Toc153719124"/>
      <w:r w:rsidRPr="00BC7002">
        <w:t>(四)、报告研究范围</w:t>
      </w:r>
      <w:bookmarkEnd w:id="5"/>
    </w:p>
    <w:p w:rsidR="00BC7002" w:rsidP="00BC7002" w14:paraId="4E86781B" w14:textId="17BA8C30">
      <w:pPr>
        <w:ind w:firstLine="560" w:firstLineChars="200"/>
        <w:rPr>
          <w:rFonts w:ascii="仿宋" w:eastAsia="仿宋" w:hAnsi="仿宋" w:hint="eastAsia"/>
          <w:sz w:val="28"/>
        </w:rPr>
      </w:pPr>
      <w:r w:rsidRPr="00BC7002">
        <w:rPr>
          <w:rFonts w:ascii="仿宋" w:eastAsia="仿宋" w:hAnsi="仿宋" w:hint="eastAsia"/>
          <w:sz w:val="28"/>
        </w:rPr>
        <w:t>这份报告主要聚焦于对国内外连续式微波杀菌和萃取设备相关市场供需状况以及连续式微波杀菌和萃取设备项目建设规模进行深入研究、分析和预测。同时，我们会提供关键的技术经济指标，以便对连续式微波杀菌和萃取设备相关项目的可行性做出更加科学的评价。然而，需要明确的是，这些评估仅供参考使用。</w:t>
      </w:r>
    </w:p>
    <w:p w:rsidR="00BC7002" w:rsidP="00BC7002" w14:paraId="343B0100" w14:textId="56A2272E">
      <w:pPr>
        <w:pStyle w:val="Heading2"/>
      </w:pPr>
      <w:bookmarkStart w:id="6" w:name="_Toc153719125"/>
      <w:r w:rsidRPr="00BC7002">
        <w:t>(五)、连续式微波杀菌和萃取设备项目建设必要性分析</w:t>
      </w:r>
      <w:bookmarkEnd w:id="6"/>
    </w:p>
    <w:p w:rsidR="00BC7002" w:rsidP="00BC7002" w14:paraId="339AE389" w14:textId="7373FE9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C7002" w:rsidP="00BC7002" w14:textId="7373FE99">
      <w:pPr>
        <w:ind w:firstLine="560" w:firstLineChars="200"/>
        <w:rPr>
          <w:rFonts w:ascii="仿宋" w:eastAsia="仿宋" w:hAnsi="仿宋" w:hint="eastAsia"/>
          <w:sz w:val="28"/>
        </w:rPr>
      </w:pPr>
      <w:r w:rsidRPr="00BC7002">
        <w:rPr>
          <w:rFonts w:ascii="仿宋" w:eastAsia="仿宋" w:hAnsi="仿宋" w:hint="eastAsia"/>
          <w:sz w:val="28"/>
        </w:rPr>
        <w:t>当前，重要领域和前沿方向的信息技术、新能源、新材料、生物技术等正在经历革命性的突破和交叉融合，这将引发一轮新的产业变革，对全球制造业产生颠覆性的影响，并逐渐改变全球制造业的发展</w:t>
      </w:r>
      <w:r w:rsidRPr="00BC7002">
        <w:rPr>
          <w:rFonts w:ascii="仿宋" w:eastAsia="仿宋" w:hAnsi="仿宋" w:hint="eastAsia"/>
          <w:sz w:val="28"/>
        </w:rPr>
        <w:t>格局。尤其是新一代信息技术与制造业的深度融合，将推动制造模式、生产组织方式和产业形态的深刻变革。类似德国的工业</w:t>
      </w:r>
      <w:r w:rsidRPr="00BC7002">
        <w:rPr>
          <w:rFonts w:ascii="仿宋" w:eastAsia="仿宋" w:hAnsi="仿宋"/>
          <w:sz w:val="28"/>
        </w:rPr>
        <w:t>4.0、美国的工业互联网、法国的新工业等主要发达国家以建立制造竞争优势为目标，加快在信息基础设施、核心技术产业、数据战略资产、以智能制造为核心的网络经济体系等方面进行战略部署，以保持技术和产业方面的领先优势，占据全球价值链高</w:t>
      </w:r>
      <w:r w:rsidRPr="00BC7002">
        <w:rPr>
          <w:rFonts w:ascii="仿宋" w:eastAsia="仿宋" w:hAnsi="仿宋" w:hint="eastAsia"/>
          <w:sz w:val="28"/>
        </w:rPr>
        <w:t>端制造领域的有利位置。这无疑对我国产业结构升级提出了挑战，但同时也为我国的制造业发展带来了重要机遇。</w:t>
      </w:r>
    </w:p>
    <w:p w:rsidR="00BC7002" w:rsidP="00BC7002" w14:paraId="16DED91E" w14:textId="7E3C0DE4">
      <w:pPr>
        <w:pStyle w:val="Heading2"/>
      </w:pPr>
      <w:bookmarkStart w:id="7" w:name="_Toc153719126"/>
      <w:r w:rsidRPr="00BC7002">
        <w:t>(六)、产品方案</w:t>
      </w:r>
      <w:bookmarkEnd w:id="7"/>
    </w:p>
    <w:p w:rsidR="00BC7002" w:rsidP="00BC7002" w14:paraId="1EF633D0" w14:textId="662E81FC">
      <w:pPr>
        <w:ind w:firstLine="560" w:firstLineChars="200"/>
        <w:rPr>
          <w:rFonts w:ascii="仿宋" w:eastAsia="仿宋" w:hAnsi="仿宋" w:hint="eastAsia"/>
          <w:sz w:val="28"/>
        </w:rPr>
      </w:pPr>
      <w:r w:rsidRPr="00BC7002">
        <w:rPr>
          <w:rFonts w:ascii="仿宋" w:eastAsia="仿宋" w:hAnsi="仿宋" w:hint="eastAsia"/>
          <w:sz w:val="28"/>
        </w:rPr>
        <w:t>本连续式微波杀菌和萃取设备项目投产后的生产经营范围是：连续式微波杀菌和萃取设备相关行业及衍生产业。</w:t>
      </w:r>
    </w:p>
    <w:p w:rsidR="00BC7002" w:rsidP="00BC7002" w14:paraId="51A655F1" w14:textId="753BE56D">
      <w:pPr>
        <w:pStyle w:val="Heading2"/>
      </w:pPr>
      <w:bookmarkStart w:id="8" w:name="_Toc153719127"/>
      <w:r w:rsidRPr="00BC7002">
        <w:t>(七)、连续式微波杀菌和萃取设备项目总投资估算</w:t>
      </w:r>
      <w:bookmarkEnd w:id="8"/>
    </w:p>
    <w:p w:rsidR="00BC7002" w:rsidRPr="00BC7002" w:rsidP="00BC7002" w14:paraId="0A1296B2" w14:textId="77777777">
      <w:pPr>
        <w:ind w:firstLine="560" w:firstLineChars="200"/>
        <w:rPr>
          <w:rFonts w:ascii="仿宋" w:eastAsia="仿宋" w:hAnsi="仿宋"/>
          <w:sz w:val="28"/>
        </w:rPr>
      </w:pPr>
      <w:r w:rsidRPr="00BC7002">
        <w:rPr>
          <w:rFonts w:ascii="仿宋" w:eastAsia="仿宋" w:hAnsi="仿宋"/>
          <w:sz w:val="28"/>
        </w:rPr>
        <w:t>1、 连续式微波杀菌和萃取设备相关项目固定资产投资：XXXXX万元。</w:t>
      </w:r>
    </w:p>
    <w:p w:rsidR="00BC7002" w:rsidRPr="00BC7002" w:rsidP="00BC7002" w14:paraId="5F17D8AB" w14:textId="77777777">
      <w:pPr>
        <w:ind w:firstLine="560" w:firstLineChars="200"/>
        <w:rPr>
          <w:rFonts w:ascii="仿宋" w:eastAsia="仿宋" w:hAnsi="仿宋"/>
          <w:sz w:val="28"/>
        </w:rPr>
      </w:pPr>
      <w:r w:rsidRPr="00BC7002">
        <w:rPr>
          <w:rFonts w:ascii="仿宋" w:eastAsia="仿宋" w:hAnsi="仿宋"/>
          <w:sz w:val="28"/>
        </w:rPr>
        <w:t>2、 流动资金：XXXXX万元。</w:t>
      </w:r>
    </w:p>
    <w:p w:rsidR="00BC7002" w:rsidP="00BC7002" w14:paraId="6B0B405D" w14:textId="30DFF2A3">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7002">
        <w:rPr>
          <w:rFonts w:ascii="仿宋" w:eastAsia="仿宋" w:hAnsi="仿宋"/>
          <w:sz w:val="28"/>
        </w:rPr>
        <w:t>3、 连续式微波杀菌和萃取设备项目总投资：XXXXX万元人。</w:t>
      </w:r>
    </w:p>
    <w:p w:rsidR="00BC7002" w:rsidP="00BC7002" w14:paraId="404FDE0A" w14:textId="5305F73B">
      <w:pPr>
        <w:pStyle w:val="Heading2"/>
      </w:pPr>
      <w:bookmarkStart w:id="9" w:name="_Toc153719128"/>
      <w:r w:rsidRPr="00BC7002">
        <w:t>(八)、连续式微波杀菌和萃取设备项目工艺技术装备方案的选择</w:t>
      </w:r>
      <w:bookmarkEnd w:id="9"/>
    </w:p>
    <w:p w:rsidR="00BC7002" w:rsidP="00BC7002" w14:paraId="092BF7E9" w14:textId="76D24AA8">
      <w:pPr>
        <w:ind w:firstLine="560" w:firstLineChars="200"/>
        <w:rPr>
          <w:rFonts w:ascii="仿宋" w:eastAsia="仿宋" w:hAnsi="仿宋" w:hint="eastAsia"/>
          <w:sz w:val="28"/>
        </w:rPr>
      </w:pPr>
      <w:r w:rsidRPr="00BC7002">
        <w:rPr>
          <w:rFonts w:ascii="仿宋" w:eastAsia="仿宋" w:hAnsi="仿宋" w:hint="eastAsia"/>
          <w:sz w:val="28"/>
        </w:rPr>
        <w:t>根据“保护环境和节约能源”的原则，本方案经过调研和分析后综合考量，已经达到了目前国内较为先进的水平。</w:t>
      </w:r>
    </w:p>
    <w:p w:rsidR="00BC7002" w:rsidP="00BC7002" w14:paraId="62D39464" w14:textId="69F09A04">
      <w:pPr>
        <w:pStyle w:val="Heading2"/>
      </w:pPr>
      <w:bookmarkStart w:id="10" w:name="_Toc153719129"/>
      <w:r w:rsidRPr="00BC7002">
        <w:t>(九)、连续式微波杀菌和萃取设备项目实施进度建议</w:t>
      </w:r>
      <w:bookmarkEnd w:id="10"/>
    </w:p>
    <w:p w:rsidR="00BC7002" w:rsidP="00BC7002" w14:paraId="261783DB" w14:textId="4167CA11">
      <w:pPr>
        <w:ind w:firstLine="560" w:firstLineChars="200"/>
        <w:rPr>
          <w:rFonts w:ascii="仿宋" w:eastAsia="仿宋" w:hAnsi="仿宋"/>
          <w:sz w:val="28"/>
        </w:rPr>
      </w:pPr>
      <w:r w:rsidRPr="00BC7002">
        <w:rPr>
          <w:rFonts w:ascii="仿宋" w:eastAsia="仿宋" w:hAnsi="仿宋" w:hint="eastAsia"/>
          <w:sz w:val="28"/>
        </w:rPr>
        <w:t>连续式微波杀菌和萃取设备项目建设期：</w:t>
      </w:r>
      <w:r w:rsidRPr="00BC7002">
        <w:rPr>
          <w:rFonts w:ascii="仿宋" w:eastAsia="仿宋" w:hAnsi="仿宋"/>
          <w:sz w:val="28"/>
        </w:rPr>
        <w:t>XX个月。</w:t>
      </w:r>
    </w:p>
    <w:p w:rsidR="00BC7002" w:rsidP="00BC7002" w14:paraId="67C56601" w14:textId="1AE727FB">
      <w:pPr>
        <w:pStyle w:val="Heading2"/>
      </w:pPr>
      <w:bookmarkStart w:id="11" w:name="_Toc153719130"/>
      <w:r w:rsidRPr="00BC7002">
        <w:t>(十)、连续式微波杀菌和萃取设备相关研究结论</w:t>
      </w:r>
      <w:bookmarkEnd w:id="11"/>
    </w:p>
    <w:p w:rsidR="00BC7002" w:rsidRPr="00BC7002" w:rsidP="00BC7002" w14:paraId="364F3A16" w14:textId="77777777">
      <w:pPr>
        <w:ind w:firstLine="560" w:firstLineChars="200"/>
        <w:rPr>
          <w:rFonts w:ascii="仿宋" w:eastAsia="仿宋" w:hAnsi="仿宋"/>
          <w:sz w:val="28"/>
        </w:rPr>
      </w:pPr>
      <w:r w:rsidRPr="00BC7002">
        <w:rPr>
          <w:rFonts w:ascii="仿宋" w:eastAsia="仿宋" w:hAnsi="仿宋"/>
          <w:sz w:val="28"/>
        </w:rPr>
        <w:t>1. 随着我国国民经济快速持续发展，市场上对连续式微波杀菌和萃取设备的需求量不断攀升。连续式微波杀菌和萃取设备项目的规划与国家产业政策及行业发展规划保持一致，预计连续式微波杀菌和萃取设备在国内市场上将拥有广阔的热销空间，具备良好的发展前景，潜藏着巨大的市场潜力。2. 本连续式微波杀菌和萃取设备项目计划在位于xxx开发区进行建设，连续式微波杀菌和萃取设备项目选址严格遵循工业连续式微波杀菌和萃取设备项目用地规划，同时该区域具备便利的交通运输条件。</w:t>
      </w:r>
    </w:p>
    <w:p w:rsidR="00BC7002" w:rsidRPr="00BC7002" w:rsidP="00BC7002" w14:paraId="498BADC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7002">
        <w:rPr>
          <w:rFonts w:ascii="仿宋" w:eastAsia="仿宋" w:hAnsi="仿宋"/>
          <w:sz w:val="28"/>
        </w:rPr>
        <w:t>3. 预计拟建工程的总投资额将达到xxxxx万元。其中固定资产</w:t>
      </w:r>
      <w:r w:rsidRPr="00BC7002">
        <w:rPr>
          <w:rFonts w:ascii="仿宋" w:eastAsia="仿宋" w:hAnsi="仿宋" w:hint="eastAsia"/>
          <w:sz w:val="28"/>
        </w:rPr>
        <w:t>投资将占据</w:t>
      </w:r>
    </w:p>
    <w:p w:rsidR="00BC7002" w:rsidRPr="00BC7002" w:rsidP="00BC7002" w14:textId="77777777">
      <w:pPr>
        <w:ind w:firstLine="560" w:firstLineChars="200"/>
        <w:rPr>
          <w:rFonts w:ascii="仿宋" w:eastAsia="仿宋" w:hAnsi="仿宋"/>
          <w:sz w:val="28"/>
        </w:rPr>
      </w:pPr>
      <w:r w:rsidRPr="00BC7002">
        <w:rPr>
          <w:rFonts w:ascii="仿宋" w:eastAsia="仿宋" w:hAnsi="仿宋"/>
          <w:sz w:val="28"/>
        </w:rPr>
        <w:t>xxxxx万元，流动资金方面将达到xxxxx万元。一旦连续式微波杀菌和萃取设备项目落地实施，企业预计每年的销售收入将达到xxxxx万元，年度利税为xxxxx万元。具体而言，预计年度纯利润将达到xxxxx万元，纳税总额将达到xxxxx万元。连续式微波杀菌和萃取设备项目税后平均投资利润率预计为xxxxx%，税后平均投资利税率为xxxxx%，全部投资回报率预计为xxxxx%，而全部投资回收期预计将在(建设期)年内完成（含建设期）。</w:t>
      </w:r>
    </w:p>
    <w:p w:rsidR="00BC7002" w:rsidP="00BC7002" w14:paraId="56256217" w14:textId="4829572F">
      <w:pPr>
        <w:ind w:firstLine="560" w:firstLineChars="200"/>
        <w:rPr>
          <w:rFonts w:ascii="仿宋" w:eastAsia="仿宋" w:hAnsi="仿宋" w:hint="eastAsia"/>
          <w:sz w:val="28"/>
        </w:rPr>
      </w:pPr>
      <w:r w:rsidRPr="00BC7002">
        <w:rPr>
          <w:rFonts w:ascii="仿宋" w:eastAsia="仿宋" w:hAnsi="仿宋" w:hint="eastAsia"/>
          <w:sz w:val="28"/>
        </w:rPr>
        <w:t>基于这些数据，可以清晰地看出，连续式微波杀菌和萃取设备项目实施有望获得令人满意的经济效益。因此，结合以上分析，连续式</w:t>
      </w:r>
      <w:r w:rsidRPr="00BC7002">
        <w:rPr>
          <w:rFonts w:ascii="仿宋" w:eastAsia="仿宋" w:hAnsi="仿宋" w:hint="eastAsia"/>
          <w:sz w:val="28"/>
        </w:rPr>
        <w:t>微波杀菌和萃取设备项目的可行性得到了充分验证。</w:t>
      </w:r>
    </w:p>
    <w:p w:rsidR="00BC7002" w:rsidP="00BC7002" w14:paraId="7C4841CC" w14:textId="7B112651">
      <w:pPr>
        <w:pStyle w:val="Heading2"/>
      </w:pPr>
      <w:bookmarkStart w:id="12" w:name="_Toc153719131"/>
      <w:r w:rsidRPr="00BC7002">
        <w:t>(十一)、连续式微波杀菌和萃取设备项目规划及市场分析</w:t>
      </w:r>
      <w:bookmarkEnd w:id="12"/>
    </w:p>
    <w:p w:rsidR="00BC7002" w:rsidP="00BC7002" w14:paraId="51F1FFC0" w14:textId="6B92E4D2">
      <w:pPr>
        <w:ind w:firstLine="560" w:firstLineChars="200"/>
        <w:rPr>
          <w:rFonts w:ascii="仿宋" w:eastAsia="仿宋" w:hAnsi="仿宋"/>
          <w:sz w:val="28"/>
        </w:rPr>
      </w:pPr>
      <w:r w:rsidRPr="00BC7002">
        <w:rPr>
          <w:rFonts w:ascii="仿宋" w:eastAsia="仿宋" w:hAnsi="仿宋" w:hint="eastAsia"/>
          <w:sz w:val="28"/>
        </w:rPr>
        <w:t>根据国内市场需求状况，本连续式微波杀菌和萃取设备项目规划的产品是连续式微波杀菌和萃取设备，主要应用于</w:t>
      </w:r>
      <w:r w:rsidRPr="00BC7002">
        <w:rPr>
          <w:rFonts w:ascii="仿宋" w:eastAsia="仿宋" w:hAnsi="仿宋"/>
          <w:sz w:val="28"/>
        </w:rPr>
        <w:t>XXXX领域。随着我国人口的增加和消费量的递增，近几年该领域的市场前景更加广阔，为连续式微波杀菌和萃取设备的发展提供了机遇。本连续式微波杀菌和萃取设备项目将为该领域的发展做出积极的贡献。</w:t>
      </w:r>
    </w:p>
    <w:p w:rsidR="00BC7002" w:rsidP="00BC7002" w14:paraId="18CEAECD" w14:textId="4C14B355">
      <w:pPr>
        <w:pStyle w:val="Heading1"/>
        <w:rPr>
          <w:rFonts w:hint="eastAsia"/>
        </w:rPr>
      </w:pPr>
      <w:bookmarkStart w:id="13" w:name="_Toc153719132"/>
      <w:r w:rsidRPr="00BC7002">
        <w:rPr>
          <w:rFonts w:hint="eastAsia"/>
        </w:rPr>
        <w:t>二、文化内涵和艺术价值</w:t>
      </w:r>
      <w:bookmarkEnd w:id="13"/>
    </w:p>
    <w:p w:rsidR="00BC7002" w:rsidP="00BC7002" w14:paraId="50B5124D" w14:textId="4D8BEC63">
      <w:pPr>
        <w:pStyle w:val="Heading2"/>
      </w:pPr>
      <w:bookmarkStart w:id="14" w:name="_Toc153719133"/>
      <w:r w:rsidRPr="00BC7002">
        <w:t>(一)、连续式微波杀菌和萃取设备项目与文化内涵的结合方式</w:t>
      </w:r>
      <w:bookmarkEnd w:id="14"/>
    </w:p>
    <w:p w:rsidR="00BC7002" w:rsidRPr="00BC7002" w:rsidP="00BC7002" w14:paraId="7E54E75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C7002" w:rsidRPr="00BC7002" w:rsidP="00BC7002" w14:textId="77777777">
      <w:pPr>
        <w:ind w:firstLine="560" w:firstLineChars="200"/>
        <w:rPr>
          <w:rFonts w:ascii="仿宋" w:eastAsia="仿宋" w:hAnsi="仿宋"/>
          <w:sz w:val="28"/>
        </w:rPr>
      </w:pPr>
      <w:r w:rsidRPr="00BC7002">
        <w:rPr>
          <w:rFonts w:ascii="仿宋" w:eastAsia="仿宋" w:hAnsi="仿宋" w:hint="eastAsia"/>
          <w:sz w:val="28"/>
        </w:rPr>
        <w:t>将连续式微波杀菌和萃取设备项目与文化内涵结合起来，既可以丰富连续式微波杀菌和萃取设备项目的内涵，又可以促进文化传承和发展。我们考虑了连续式微波杀菌和萃取设备项目与文化内涵的关系，包括连续式微波杀菌和萃取设备项目的主题、文化背景和文化价值等方面。我们还考虑了文化内涵与连续式微波杀菌和萃取设备项目的市场竞争力之间的关系，以确保连续式微波杀菌和萃取设备项目在文化内涵的框架内合法运营。</w:t>
      </w:r>
    </w:p>
    <w:p w:rsidR="00BC7002" w:rsidP="00BC7002" w14:paraId="563AF943" w14:textId="0AA40A15">
      <w:pPr>
        <w:ind w:firstLine="560" w:firstLineChars="200"/>
        <w:rPr>
          <w:rFonts w:ascii="仿宋" w:eastAsia="仿宋" w:hAnsi="仿宋" w:hint="eastAsia"/>
          <w:sz w:val="28"/>
        </w:rPr>
      </w:pPr>
      <w:r w:rsidRPr="00BC7002">
        <w:rPr>
          <w:rFonts w:ascii="仿宋" w:eastAsia="仿宋" w:hAnsi="仿宋" w:hint="eastAsia"/>
          <w:sz w:val="28"/>
        </w:rPr>
        <w:t>在连续式微波杀菌和萃取设备项目与文化内涵的结合方式总结中，我们提出了相应的结合方案。我们建议采取多种结合方式，包括文化创意设计、文化主题营销、文化活动策划和文化资源整合等方面。</w:t>
      </w:r>
      <w:r w:rsidRPr="00BC7002">
        <w:rPr>
          <w:rFonts w:ascii="仿宋" w:eastAsia="仿宋" w:hAnsi="仿宋" w:hint="eastAsia"/>
          <w:sz w:val="28"/>
        </w:rPr>
        <w:t>我们还建议加强与文化领域的合作和交流，以吸收优秀的文化资源和传统文化元素，提升连续式微波杀菌和萃取设备项目的文化内涵和文化价值。同时，我们强调了文化内涵与市场需求之间的平衡，建议在连续式微波杀菌和萃取设备项目的设计和开发过程中，充分考虑市场需求和文化内涵，以确保连续式微波杀菌和萃取设备项目在市场上的竞争力和可持续发展。</w:t>
      </w:r>
    </w:p>
    <w:p w:rsidR="00BC7002" w:rsidP="00BC7002" w14:paraId="37D199FD" w14:textId="7F0D4A6F">
      <w:pPr>
        <w:pStyle w:val="Heading2"/>
      </w:pPr>
      <w:bookmarkStart w:id="15" w:name="_Toc153719134"/>
      <w:r w:rsidRPr="00BC7002">
        <w:t>(二)、连续式微波杀菌和萃取设备项目产品的艺术价值分析</w:t>
      </w:r>
      <w:bookmarkEnd w:id="15"/>
    </w:p>
    <w:p w:rsidR="00BC7002" w:rsidRPr="00BC7002" w:rsidP="00BC7002" w14:paraId="5B6483E7" w14:textId="77777777">
      <w:pPr>
        <w:ind w:firstLine="560" w:firstLineChars="200"/>
        <w:rPr>
          <w:rFonts w:ascii="仿宋" w:eastAsia="仿宋" w:hAnsi="仿宋"/>
          <w:sz w:val="28"/>
        </w:rPr>
      </w:pPr>
      <w:r w:rsidRPr="00BC7002">
        <w:rPr>
          <w:rFonts w:ascii="仿宋" w:eastAsia="仿宋" w:hAnsi="仿宋" w:hint="eastAsia"/>
          <w:sz w:val="28"/>
        </w:rPr>
        <w:t>作为一个艺术类项目，连续式微波杀菌和萃取设备项目的产品应该具有一定的艺术价值，以吸引目标受众并提升连续式微波杀菌和萃取设备项目的市场竞争力。我们考虑了连续式微波杀菌和萃取设备项目产品的艺术特征和艺术价值，包括创意性、审美价值和文化内涵等方面。我们还考虑了艺术价值与连续式微波杀菌和萃取设备项目的商业价值之间的关系，以确保连续式微波杀菌和萃取设备项目产品在艺术价值的框架内合法运营。</w:t>
      </w:r>
    </w:p>
    <w:p w:rsidR="00BC7002" w:rsidP="00BC7002" w14:paraId="228BFA96" w14:textId="3A665DA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C7002" w:rsidP="00BC7002" w14:textId="3A665DA4">
      <w:pPr>
        <w:ind w:firstLine="560" w:firstLineChars="200"/>
        <w:rPr>
          <w:rFonts w:ascii="仿宋" w:eastAsia="仿宋" w:hAnsi="仿宋" w:hint="eastAsia"/>
          <w:sz w:val="28"/>
        </w:rPr>
      </w:pPr>
      <w:r w:rsidRPr="00BC7002">
        <w:rPr>
          <w:rFonts w:ascii="仿宋" w:eastAsia="仿宋" w:hAnsi="仿宋" w:hint="eastAsia"/>
          <w:sz w:val="28"/>
        </w:rPr>
        <w:t>在连续式微波杀菌和萃取设备项目产品的艺术价值分析总结中，我们提出了相应的建议和措施。我们建议加强对连续式微波杀菌和萃取设备项目产品的艺术设计和创意性，以提升产品的艺术价值和审美价值。我们还建议加强与艺术领域的合作和交流，以吸收优秀的艺术资源和创意灵感，提升连续式微波杀菌和萃取设备项目产品的艺术内涵和艺术价值。同时，我们强调了艺术价值与商业价值的平衡，建议在连续式微波杀菌和萃取设备项目产品的设计和开发过程中，充分考</w:t>
      </w:r>
      <w:r w:rsidRPr="00BC7002">
        <w:rPr>
          <w:rFonts w:ascii="仿宋" w:eastAsia="仿宋" w:hAnsi="仿宋" w:hint="eastAsia"/>
          <w:sz w:val="28"/>
        </w:rPr>
        <w:t>虑商业价值和市场需求，以确保连续式微波杀菌和萃取设备项目产品在市场上的竞争力和可持续发展。</w:t>
      </w:r>
    </w:p>
    <w:p w:rsidR="00BC7002" w:rsidP="00BC7002" w14:paraId="55479FEA" w14:textId="37CEB21E">
      <w:pPr>
        <w:pStyle w:val="Heading2"/>
      </w:pPr>
      <w:bookmarkStart w:id="16" w:name="_Toc153719135"/>
      <w:r w:rsidRPr="00BC7002">
        <w:t>(三)、文化传承和艺术创新的策略探讨</w:t>
      </w:r>
      <w:bookmarkEnd w:id="16"/>
    </w:p>
    <w:p w:rsidR="00BC7002" w:rsidRPr="00BC7002" w:rsidP="00BC7002" w14:paraId="30A12891" w14:textId="77777777">
      <w:pPr>
        <w:ind w:firstLine="560" w:firstLineChars="200"/>
        <w:rPr>
          <w:rFonts w:ascii="仿宋" w:eastAsia="仿宋" w:hAnsi="仿宋"/>
          <w:sz w:val="28"/>
        </w:rPr>
      </w:pPr>
      <w:r w:rsidRPr="00BC7002">
        <w:rPr>
          <w:rFonts w:ascii="仿宋" w:eastAsia="仿宋" w:hAnsi="仿宋" w:hint="eastAsia"/>
          <w:sz w:val="28"/>
        </w:rPr>
        <w:t>为了实现连续式微波杀菌和萃取设备项目的成功，我们认为需要同时注重文化传承和艺术创新。在文化传承方面，我们建议加强对传统文化的研究和挖掘，发掘传统文化中蕴含的艺术元素，并将其融入到连续式微波杀菌和萃取设备项目的设计和开发中。这样可以保证连续式微波杀菌和萃取设备项目在艺术创新的基础上，不失传统文化的内涵和价值。同时，我们建议加强对传统文化的保护和传承，以确保连续式微波杀菌和萃取设备项目在文化传承方面具有可持续性和长远发展的潜力。</w:t>
      </w:r>
    </w:p>
    <w:p w:rsidR="00BC7002" w:rsidP="00BC7002" w14:paraId="3D08D505" w14:textId="1987E7D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C7002" w:rsidP="00BC7002" w14:textId="1987E7D4">
      <w:pPr>
        <w:ind w:firstLine="560" w:firstLineChars="200"/>
        <w:rPr>
          <w:rFonts w:ascii="仿宋" w:eastAsia="仿宋" w:hAnsi="仿宋" w:hint="eastAsia"/>
          <w:sz w:val="28"/>
        </w:rPr>
      </w:pPr>
      <w:r w:rsidRPr="00BC7002">
        <w:rPr>
          <w:rFonts w:ascii="仿宋" w:eastAsia="仿宋" w:hAnsi="仿宋" w:hint="eastAsia"/>
          <w:sz w:val="28"/>
        </w:rPr>
        <w:t>在艺术创新方面，我们建议加强对艺术创意的研究和创新，提升连续式微波杀菌和萃取设备项目的艺术价值和创新性。我们认为，艺术创新是连续式微波杀菌和萃取设备项目成功的关键之一，因此需要不断地进行尝试和探索，以实现连续式微波杀菌和萃取设备项目的艺术创新和发展。同时，我们建议加强与艺术领域的合作和交流，吸收优秀的艺术资源和创意灵感，促进连续式微波杀菌和萃取设备项目的艺术创新和发展。</w:t>
      </w:r>
    </w:p>
    <w:p w:rsidR="00BC7002" w:rsidP="00BC7002" w14:paraId="4D4596BB" w14:textId="01B46532">
      <w:pPr>
        <w:pStyle w:val="Heading1"/>
        <w:rPr>
          <w:rFonts w:hint="eastAsia"/>
        </w:rPr>
      </w:pPr>
      <w:bookmarkStart w:id="17" w:name="_Toc153719136"/>
      <w:r w:rsidRPr="00BC7002">
        <w:rPr>
          <w:rFonts w:hint="eastAsia"/>
        </w:rPr>
        <w:t>三、连续式微波杀菌和萃取设备项目组织机构与人力资源配置</w:t>
      </w:r>
      <w:bookmarkEnd w:id="17"/>
    </w:p>
    <w:p w:rsidR="00BC7002" w:rsidP="00BC7002" w14:paraId="4FA24E83" w14:textId="20AADB8A">
      <w:pPr>
        <w:pStyle w:val="Heading2"/>
      </w:pPr>
      <w:bookmarkStart w:id="18" w:name="_Toc153719137"/>
      <w:r w:rsidRPr="00BC7002">
        <w:t>(一)、连续式微波杀菌和萃取设备项目组织机构设置</w:t>
      </w:r>
      <w:bookmarkEnd w:id="18"/>
    </w:p>
    <w:p w:rsidR="00BC7002" w:rsidRPr="00BC7002" w:rsidP="00BC7002" w14:paraId="2618A431" w14:textId="77777777">
      <w:pPr>
        <w:ind w:firstLine="560" w:firstLineChars="200"/>
        <w:rPr>
          <w:rFonts w:ascii="仿宋" w:eastAsia="仿宋" w:hAnsi="仿宋"/>
          <w:sz w:val="28"/>
        </w:rPr>
      </w:pPr>
      <w:r w:rsidRPr="00BC7002">
        <w:rPr>
          <w:rFonts w:ascii="仿宋" w:eastAsia="仿宋" w:hAnsi="仿宋" w:hint="eastAsia"/>
          <w:sz w:val="28"/>
        </w:rPr>
        <w:t>连续式微波杀菌和萃取设备项目组织架构：</w:t>
      </w:r>
    </w:p>
    <w:p w:rsidR="00BC7002" w:rsidRPr="00BC7002" w:rsidP="00BC7002" w14:paraId="3071614B" w14:textId="77777777">
      <w:pPr>
        <w:ind w:firstLine="560" w:firstLineChars="200"/>
        <w:rPr>
          <w:rFonts w:ascii="仿宋" w:eastAsia="仿宋" w:hAnsi="仿宋"/>
          <w:sz w:val="28"/>
        </w:rPr>
      </w:pPr>
      <w:r w:rsidRPr="00BC7002">
        <w:rPr>
          <w:rFonts w:ascii="仿宋" w:eastAsia="仿宋" w:hAnsi="仿宋" w:hint="eastAsia"/>
          <w:sz w:val="28"/>
        </w:rPr>
        <w:t>描述连续式微波杀菌和萃取设备项目的组织架构，包括连续式微波杀菌和萃取设备项目的层级结构和各个部门或团队的职责和职能。</w:t>
      </w:r>
    </w:p>
    <w:p w:rsidR="00BC7002" w:rsidRPr="00BC7002" w:rsidP="00BC7002" w14:paraId="311B585F" w14:textId="77777777">
      <w:pPr>
        <w:ind w:firstLine="560" w:firstLineChars="200"/>
        <w:rPr>
          <w:rFonts w:ascii="仿宋" w:eastAsia="仿宋" w:hAnsi="仿宋"/>
          <w:sz w:val="28"/>
        </w:rPr>
      </w:pPr>
      <w:r w:rsidRPr="00BC7002">
        <w:rPr>
          <w:rFonts w:ascii="仿宋" w:eastAsia="仿宋" w:hAnsi="仿宋" w:hint="eastAsia"/>
          <w:sz w:val="28"/>
        </w:rPr>
        <w:t>强调连续式微波杀菌和萃取设备项目组织架构的合理性和高效性，确保连续式微波杀菌和萃取设备项目的顺利实施和管理。</w:t>
      </w:r>
    </w:p>
    <w:p w:rsidR="00BC7002" w:rsidRPr="00BC7002" w:rsidP="00BC7002" w14:paraId="246C27A9" w14:textId="77777777">
      <w:pPr>
        <w:ind w:firstLine="560" w:firstLineChars="200"/>
        <w:rPr>
          <w:rFonts w:ascii="仿宋" w:eastAsia="仿宋" w:hAnsi="仿宋"/>
          <w:sz w:val="28"/>
        </w:rPr>
      </w:pPr>
      <w:r w:rsidRPr="00BC7002">
        <w:rPr>
          <w:rFonts w:ascii="仿宋" w:eastAsia="仿宋" w:hAnsi="仿宋" w:hint="eastAsia"/>
          <w:sz w:val="28"/>
        </w:rPr>
        <w:t>连续式微波杀菌和萃取设备项目经理和团队：</w:t>
      </w:r>
    </w:p>
    <w:p w:rsidR="00BC7002" w:rsidRPr="00BC7002" w:rsidP="00BC7002" w14:paraId="7EC688CF" w14:textId="77777777">
      <w:pPr>
        <w:ind w:firstLine="560" w:firstLineChars="200"/>
        <w:rPr>
          <w:rFonts w:ascii="仿宋" w:eastAsia="仿宋" w:hAnsi="仿宋"/>
          <w:sz w:val="28"/>
        </w:rPr>
      </w:pPr>
      <w:r w:rsidRPr="00BC7002">
        <w:rPr>
          <w:rFonts w:ascii="仿宋" w:eastAsia="仿宋" w:hAnsi="仿宋" w:hint="eastAsia"/>
          <w:sz w:val="28"/>
        </w:rPr>
        <w:t>介绍连续式微波杀菌和萃取设备项目经理和连续式微波杀菌和萃取设备项目团队的角色和职责，包括连续式微波杀菌和萃取设备项目经理的领导和决策能力，团队成员的专业能力和协作能力。</w:t>
      </w:r>
    </w:p>
    <w:p w:rsidR="00BC7002" w:rsidRPr="00BC7002" w:rsidP="00BC7002" w14:paraId="41B37A8F" w14:textId="77777777">
      <w:pPr>
        <w:ind w:firstLine="560" w:firstLineChars="200"/>
        <w:rPr>
          <w:rFonts w:ascii="仿宋" w:eastAsia="仿宋" w:hAnsi="仿宋"/>
          <w:sz w:val="28"/>
        </w:rPr>
      </w:pPr>
      <w:r w:rsidRPr="00BC7002">
        <w:rPr>
          <w:rFonts w:ascii="仿宋" w:eastAsia="仿宋" w:hAnsi="仿宋" w:hint="eastAsia"/>
          <w:sz w:val="28"/>
        </w:rPr>
        <w:t>强调连续式微波杀菌和萃取设备项目经理的重要性，作为连续式微波杀菌和萃取设备项目的核心管理者，负责连续式微波杀菌和萃取设备项目的整体规划、执行和控制。</w:t>
      </w:r>
    </w:p>
    <w:p w:rsidR="00BC7002" w:rsidRPr="00BC7002" w:rsidP="00BC7002" w14:paraId="395A14DE" w14:textId="77777777">
      <w:pPr>
        <w:ind w:firstLine="560" w:firstLineChars="200"/>
        <w:rPr>
          <w:rFonts w:ascii="仿宋" w:eastAsia="仿宋" w:hAnsi="仿宋"/>
          <w:sz w:val="28"/>
        </w:rPr>
      </w:pPr>
      <w:r w:rsidRPr="00BC7002">
        <w:rPr>
          <w:rFonts w:ascii="仿宋" w:eastAsia="仿宋" w:hAnsi="仿宋" w:hint="eastAsia"/>
          <w:sz w:val="28"/>
        </w:rPr>
        <w:t>部门或团队设置：</w:t>
      </w:r>
    </w:p>
    <w:p w:rsidR="00BC7002" w:rsidRPr="00BC7002" w:rsidP="00BC7002" w14:paraId="32F24CED" w14:textId="77777777">
      <w:pPr>
        <w:ind w:firstLine="560" w:firstLineChars="200"/>
        <w:rPr>
          <w:rFonts w:ascii="仿宋" w:eastAsia="仿宋" w:hAnsi="仿宋"/>
          <w:sz w:val="28"/>
        </w:rPr>
      </w:pPr>
      <w:r w:rsidRPr="00BC7002">
        <w:rPr>
          <w:rFonts w:ascii="仿宋" w:eastAsia="仿宋" w:hAnsi="仿宋"/>
          <w:sz w:val="28"/>
        </w:rPr>
        <w:br/>
      </w:r>
      <w:r w:rsidRPr="00BC700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https://d.book118.com/118072043042006026</w:t>
        </w:r>
      </w:hyperlink>
    </w:p>
    <w:p w:rsidR="00BC7002" w:rsidRPr="00BC7002" w:rsidP="00BC7002">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paraId="04654A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paraId="674F78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paraId="3CDD031C"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7002" w14:paraId="0B7CDB2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paraId="21A6D65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700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700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C700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C700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C700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C700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C700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700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C700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C700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C700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700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C700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700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P="0069156B" w14:textId="2B8E07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C700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paraId="5F98A63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paraId="5E7A7429"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paraId="4F4B37C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rsidRPr="00BC7002" w:rsidP="00BC7002" w14:textId="6B10ED3C">
    <w:pPr>
      <w:pStyle w:val="Header"/>
      <w:rPr>
        <w:rFonts w:ascii="仿宋" w:eastAsia="仿宋" w:hAnsi="仿宋"/>
      </w:rPr>
    </w:pPr>
    <w:r w:rsidRPr="00BC7002">
      <w:rPr>
        <w:rFonts w:ascii="仿宋" w:eastAsia="仿宋" w:hAnsi="仿宋" w:hint="eastAsia"/>
      </w:rPr>
      <w:t>连续式微波杀菌和萃取设备可行性报告</w:t>
    </w:r>
    <w:r w:rsidRPr="00BC7002">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700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002"/>
    <w:rsid w:val="001518C1"/>
    <w:rsid w:val="0069156B"/>
    <w:rsid w:val="00BC70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31B8FC"/>
  <w15:chartTrackingRefBased/>
  <w15:docId w15:val="{1EF17722-4E93-423C-85CE-420B46315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C700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C700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C7002"/>
    <w:rPr>
      <w:b/>
      <w:bCs/>
      <w:kern w:val="44"/>
      <w:sz w:val="44"/>
      <w:szCs w:val="44"/>
    </w:rPr>
  </w:style>
  <w:style w:type="character" w:customStyle="1" w:styleId="2">
    <w:name w:val="标题 2 字符"/>
    <w:basedOn w:val="DefaultParagraphFont"/>
    <w:link w:val="Heading2"/>
    <w:uiPriority w:val="9"/>
    <w:rsid w:val="00BC700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C700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C7002"/>
    <w:rPr>
      <w:sz w:val="18"/>
      <w:szCs w:val="18"/>
    </w:rPr>
  </w:style>
  <w:style w:type="paragraph" w:styleId="Footer">
    <w:name w:val="footer"/>
    <w:basedOn w:val="Normal"/>
    <w:link w:val="a0"/>
    <w:uiPriority w:val="99"/>
    <w:unhideWhenUsed/>
    <w:rsid w:val="00BC700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C7002"/>
    <w:rPr>
      <w:sz w:val="18"/>
      <w:szCs w:val="18"/>
    </w:rPr>
  </w:style>
  <w:style w:type="character" w:styleId="PageNumber">
    <w:name w:val="page number"/>
    <w:basedOn w:val="DefaultParagraphFont"/>
    <w:uiPriority w:val="99"/>
    <w:semiHidden/>
    <w:unhideWhenUsed/>
    <w:rsid w:val="00BC7002"/>
  </w:style>
  <w:style w:type="paragraph" w:styleId="TOC1">
    <w:name w:val="toc 1"/>
    <w:basedOn w:val="Normal"/>
    <w:next w:val="Normal"/>
    <w:autoRedefine/>
    <w:uiPriority w:val="39"/>
    <w:unhideWhenUsed/>
    <w:rsid w:val="00BC7002"/>
  </w:style>
  <w:style w:type="paragraph" w:styleId="TOC2">
    <w:name w:val="toc 2"/>
    <w:basedOn w:val="Normal"/>
    <w:next w:val="Normal"/>
    <w:autoRedefine/>
    <w:uiPriority w:val="39"/>
    <w:unhideWhenUsed/>
    <w:rsid w:val="00BC700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18072043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5326</Words>
  <Characters>30361</Characters>
  <Application>Microsoft Office Word</Application>
  <DocSecurity>0</DocSecurity>
  <Lines>253</Lines>
  <Paragraphs>71</Paragraphs>
  <ScaleCrop>false</ScaleCrop>
  <Company/>
  <LinksUpToDate>false</LinksUpToDate>
  <CharactersWithSpaces>35616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2023-12-17T07:24:00Z</dcterms:created>
  <dcterms:modified xsi:type="dcterms:W3CDTF">2023-12-17T07:25:00Z</dcterms:modified>
</cp:coreProperties>
</file>