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2"/>
        <w:rPr>
          <w:rFonts w:ascii="Times New Roman"/>
          <w:sz w:val="22"/>
        </w:rPr>
      </w:pPr>
    </w:p>
    <w:p>
      <w:pPr>
        <w:tabs>
          <w:tab w:val="left" w:pos="883"/>
        </w:tabs>
        <w:spacing w:before="0" w:line="691" w:lineRule="exact"/>
        <w:ind w:left="0" w:right="56" w:firstLine="0"/>
        <w:jc w:val="center"/>
        <w:rPr>
          <w:rFonts w:ascii="Microsoft JhengHei" w:eastAsia="Microsoft JhengHei" w:hint="eastAsia"/>
          <w:b/>
          <w:sz w:val="44"/>
        </w:rPr>
      </w:pPr>
      <w:r>
        <w:rPr>
          <w:rFonts w:ascii="Microsoft JhengHei" w:eastAsia="Microsoft JhengHei" w:hint="eastAsia"/>
          <w:b/>
          <w:color w:val="C54322"/>
          <w:sz w:val="44"/>
        </w:rPr>
        <w:t>目</w:t>
        <w:tab/>
        <w:t>录</w:t>
      </w:r>
    </w:p>
    <w:sdt>
      <w:sdtPr>
        <w:id w:val="88733618"/>
        <w:docPartObj>
          <w:docPartGallery w:val="Table of Contents"/>
          <w:docPartUnique/>
        </w:docPartObj>
      </w:sdtPr>
      <w:sdtContent>
        <w:p>
          <w:pPr>
            <w:pStyle w:val="TOC1"/>
            <w:tabs>
              <w:tab w:val="right" w:leader="dot" w:pos="10530"/>
            </w:tabs>
            <w:spacing w:before="52" w:line="386" w:lineRule="exact"/>
          </w:pPr>
          <w:hyperlink w:anchor="_TOC_250018" w:history="1">
            <w:r>
              <w:rPr>
                <w:rFonts w:ascii="Times New Roman" w:eastAsia="Times New Roman"/>
              </w:rPr>
              <w:t>1</w:t>
            </w:r>
            <w:r>
              <w:t>、</w:t>
            </w:r>
            <w:r>
              <w:rPr>
                <w:spacing w:val="-1"/>
              </w:rPr>
              <w:t xml:space="preserve"> </w:t>
            </w:r>
            <w:r>
              <w:rPr>
                <w:rFonts w:ascii="Times New Roman" w:eastAsia="Times New Roman"/>
              </w:rPr>
              <w:t>AI:</w:t>
            </w:r>
            <w:r>
              <w:rPr>
                <w:rFonts w:ascii="Times New Roman" w:eastAsia="Times New Roman"/>
                <w:spacing w:val="-1"/>
              </w:rPr>
              <w:t xml:space="preserve"> </w:t>
            </w:r>
            <w:r>
              <w:rPr>
                <w:rFonts w:ascii="Times New Roman" w:eastAsia="Times New Roman"/>
              </w:rPr>
              <w:t>iPhone</w:t>
            </w:r>
            <w:r>
              <w:rPr>
                <w:rFonts w:ascii="Times New Roman" w:eastAsia="Times New Roman"/>
                <w:spacing w:val="59"/>
              </w:rPr>
              <w:t xml:space="preserve"> </w:t>
            </w:r>
            <w:r>
              <w:t>时刻的开启，硅基时代的行业特征</w:t>
              <w:tab/>
              <w:t>7</w:t>
            </w:r>
          </w:hyperlink>
        </w:p>
        <w:p>
          <w:pPr>
            <w:pStyle w:val="TOC1"/>
            <w:tabs>
              <w:tab w:val="right" w:leader="dot" w:pos="10533"/>
            </w:tabs>
          </w:pPr>
          <w:hyperlink w:anchor="_TOC_250017" w:history="1">
            <w:r>
              <w:rPr>
                <w:rFonts w:ascii="Times New Roman" w:eastAsia="Times New Roman"/>
              </w:rPr>
              <w:t>2</w:t>
            </w:r>
            <w:r>
              <w:t>、</w:t>
            </w:r>
            <w:r>
              <w:rPr>
                <w:spacing w:val="-1"/>
              </w:rPr>
              <w:t xml:space="preserve"> </w:t>
            </w:r>
            <w:r>
              <w:t>全球科技巨头大力布局</w:t>
            </w:r>
            <w:r>
              <w:rPr>
                <w:spacing w:val="2"/>
              </w:rPr>
              <w:t xml:space="preserve"> </w:t>
            </w:r>
            <w:r>
              <w:rPr>
                <w:rFonts w:ascii="Times New Roman" w:eastAsia="Times New Roman"/>
              </w:rPr>
              <w:t>AI</w:t>
            </w:r>
            <w:r>
              <w:rPr>
                <w:rFonts w:ascii="Times New Roman" w:eastAsia="Times New Roman"/>
                <w:spacing w:val="-2"/>
              </w:rPr>
              <w:t xml:space="preserve"> </w:t>
            </w:r>
            <w:r>
              <w:t>产业</w:t>
              <w:tab/>
              <w:t>10</w:t>
            </w:r>
          </w:hyperlink>
        </w:p>
        <w:p>
          <w:pPr>
            <w:pStyle w:val="TOC2"/>
            <w:numPr>
              <w:ilvl w:val="1"/>
              <w:numId w:val="10"/>
            </w:numPr>
            <w:tabs>
              <w:tab w:val="left" w:pos="912"/>
              <w:tab w:val="right" w:leader="dot" w:pos="10533"/>
            </w:tabs>
            <w:spacing w:before="0" w:after="0" w:line="255" w:lineRule="exact"/>
            <w:ind w:left="911" w:right="0" w:hanging="266"/>
            <w:jc w:val="left"/>
          </w:pPr>
          <w:hyperlink w:anchor="_TOC_250016" w:history="1">
            <w:r>
              <w:t>、</w:t>
            </w:r>
            <w:r>
              <w:rPr>
                <w:spacing w:val="-45"/>
              </w:rPr>
              <w:t xml:space="preserve"> </w:t>
            </w:r>
            <w:r>
              <w:t>微软</w:t>
            </w:r>
            <w:r>
              <w:rPr>
                <w:rFonts w:ascii="Times New Roman" w:eastAsia="Times New Roman"/>
              </w:rPr>
              <w:t>:</w:t>
            </w:r>
            <w:r>
              <w:rPr>
                <w:spacing w:val="-3"/>
              </w:rPr>
              <w:t>投</w:t>
            </w:r>
            <w:r>
              <w:t>资</w:t>
            </w:r>
            <w:r>
              <w:rPr>
                <w:spacing w:val="-55"/>
              </w:rPr>
              <w:t xml:space="preserve"> </w:t>
            </w:r>
            <w:r>
              <w:rPr>
                <w:rFonts w:ascii="Times New Roman" w:eastAsia="Times New Roman"/>
              </w:rPr>
              <w:t>OpenAI</w:t>
            </w:r>
            <w:r>
              <w:t>，</w:t>
            </w:r>
            <w:r>
              <w:rPr>
                <w:rFonts w:ascii="Times New Roman" w:eastAsia="Times New Roman"/>
              </w:rPr>
              <w:t xml:space="preserve">Copilot </w:t>
            </w:r>
            <w:r>
              <w:t>开</w:t>
            </w:r>
            <w:r>
              <w:rPr>
                <w:spacing w:val="50"/>
              </w:rPr>
              <w:t>启</w:t>
            </w:r>
            <w:r>
              <w:rPr>
                <w:rFonts w:ascii="Times New Roman" w:eastAsia="Times New Roman"/>
              </w:rPr>
              <w:t>AI</w:t>
            </w:r>
            <w:r>
              <w:rPr>
                <w:rFonts w:ascii="Times New Roman" w:eastAsia="Times New Roman"/>
                <w:spacing w:val="-3"/>
              </w:rPr>
              <w:t xml:space="preserve"> </w:t>
            </w:r>
            <w:r>
              <w:t>商业</w:t>
            </w:r>
            <w:r>
              <w:rPr>
                <w:spacing w:val="-3"/>
              </w:rPr>
              <w:t>化</w:t>
            </w:r>
            <w:r>
              <w:t>里</w:t>
            </w:r>
            <w:r>
              <w:rPr>
                <w:spacing w:val="-3"/>
              </w:rPr>
              <w:t>程</w:t>
            </w:r>
            <w:r>
              <w:t>碑</w:t>
              <w:tab/>
              <w:t>10</w:t>
            </w:r>
          </w:hyperlink>
        </w:p>
        <w:p>
          <w:pPr>
            <w:pStyle w:val="TOC2"/>
            <w:numPr>
              <w:ilvl w:val="1"/>
              <w:numId w:val="10"/>
            </w:numPr>
            <w:tabs>
              <w:tab w:val="left" w:pos="912"/>
              <w:tab w:val="right" w:leader="dot" w:pos="10533"/>
            </w:tabs>
            <w:spacing w:before="21" w:after="0" w:line="240" w:lineRule="auto"/>
            <w:ind w:left="911" w:right="0" w:hanging="266"/>
            <w:jc w:val="left"/>
          </w:pPr>
          <w:hyperlink w:anchor="_TOC_250015" w:history="1">
            <w:r>
              <w:t>、</w:t>
            </w:r>
            <w:r>
              <w:rPr>
                <w:spacing w:val="-45"/>
              </w:rPr>
              <w:t xml:space="preserve"> </w:t>
            </w:r>
            <w:r>
              <w:t>英伟达</w:t>
            </w:r>
            <w:r>
              <w:rPr>
                <w:rFonts w:ascii="Times New Roman" w:eastAsia="Times New Roman"/>
                <w:spacing w:val="-4"/>
              </w:rPr>
              <w:t>:</w:t>
            </w:r>
            <w:r>
              <w:t>全</w:t>
            </w:r>
            <w:r>
              <w:rPr>
                <w:spacing w:val="50"/>
              </w:rPr>
              <w:t>球</w:t>
            </w:r>
            <w:r>
              <w:rPr>
                <w:rFonts w:ascii="Times New Roman" w:eastAsia="Times New Roman"/>
              </w:rPr>
              <w:t>GPU</w:t>
            </w:r>
            <w:r>
              <w:rPr>
                <w:rFonts w:ascii="Times New Roman" w:eastAsia="Times New Roman"/>
                <w:spacing w:val="-1"/>
              </w:rPr>
              <w:t xml:space="preserve"> </w:t>
            </w:r>
            <w:r>
              <w:t>龙</w:t>
            </w:r>
            <w:r>
              <w:rPr>
                <w:spacing w:val="-3"/>
              </w:rPr>
              <w:t>头，</w:t>
            </w:r>
            <w:r>
              <w:t>产品</w:t>
            </w:r>
            <w:r>
              <w:rPr>
                <w:spacing w:val="-3"/>
              </w:rPr>
              <w:t>需</w:t>
            </w:r>
            <w:r>
              <w:t>求</w:t>
            </w:r>
            <w:r>
              <w:rPr>
                <w:spacing w:val="-3"/>
              </w:rPr>
              <w:t>量</w:t>
            </w:r>
            <w:r>
              <w:t>价</w:t>
            </w:r>
            <w:r>
              <w:rPr>
                <w:spacing w:val="-3"/>
              </w:rPr>
              <w:t>齐</w:t>
            </w:r>
            <w:r>
              <w:t>升</w:t>
              <w:tab/>
              <w:t>12</w:t>
            </w:r>
          </w:hyperlink>
        </w:p>
        <w:p>
          <w:pPr>
            <w:pStyle w:val="TOC2"/>
            <w:numPr>
              <w:ilvl w:val="1"/>
              <w:numId w:val="10"/>
            </w:numPr>
            <w:tabs>
              <w:tab w:val="left" w:pos="912"/>
              <w:tab w:val="right" w:leader="dot" w:pos="10533"/>
            </w:tabs>
            <w:spacing w:before="21" w:after="0" w:line="241" w:lineRule="exact"/>
            <w:ind w:left="911" w:right="0" w:hanging="266"/>
            <w:jc w:val="left"/>
          </w:pPr>
          <w:hyperlink w:anchor="_TOC_250014" w:history="1">
            <w:r>
              <w:t>、</w:t>
            </w:r>
            <w:r>
              <w:rPr>
                <w:spacing w:val="-44"/>
              </w:rPr>
              <w:t xml:space="preserve"> </w:t>
            </w:r>
            <w:r>
              <w:t>华为</w:t>
            </w:r>
            <w:r>
              <w:rPr>
                <w:spacing w:val="-3"/>
              </w:rPr>
              <w:t>：</w:t>
            </w:r>
            <w:r>
              <w:t>服</w:t>
            </w:r>
            <w:r>
              <w:rPr>
                <w:spacing w:val="-3"/>
              </w:rPr>
              <w:t>务</w:t>
            </w:r>
            <w:r>
              <w:t>器</w:t>
            </w:r>
            <w:r>
              <w:rPr>
                <w:spacing w:val="-3"/>
              </w:rPr>
              <w:t>产</w:t>
            </w:r>
            <w:r>
              <w:t>业</w:t>
            </w:r>
            <w:r>
              <w:rPr>
                <w:spacing w:val="-3"/>
              </w:rPr>
              <w:t>深</w:t>
            </w:r>
            <w:r>
              <w:t>耕</w:t>
            </w:r>
            <w:r>
              <w:rPr>
                <w:spacing w:val="-3"/>
              </w:rPr>
              <w:t>多</w:t>
            </w:r>
            <w:r>
              <w:t>年，</w:t>
            </w:r>
            <w:r>
              <w:rPr>
                <w:spacing w:val="-3"/>
              </w:rPr>
              <w:t>打</w:t>
            </w:r>
            <w:r>
              <w:t>造</w:t>
            </w:r>
            <w:r>
              <w:rPr>
                <w:spacing w:val="-3"/>
              </w:rPr>
              <w:t>“</w:t>
            </w:r>
            <w:r>
              <w:t>鲲</w:t>
            </w:r>
            <w:r>
              <w:rPr>
                <w:spacing w:val="-3"/>
              </w:rPr>
              <w:t>鹏</w:t>
            </w:r>
            <w:r>
              <w:rPr>
                <w:rFonts w:ascii="Times New Roman" w:eastAsia="Times New Roman" w:hAnsi="Times New Roman"/>
              </w:rPr>
              <w:t>+</w:t>
            </w:r>
            <w:r>
              <w:t>昇</w:t>
            </w:r>
            <w:r>
              <w:rPr>
                <w:spacing w:val="-3"/>
              </w:rPr>
              <w:t>腾</w:t>
            </w:r>
            <w:r>
              <w:t>”</w:t>
            </w:r>
            <w:r>
              <w:rPr>
                <w:spacing w:val="-1"/>
              </w:rPr>
              <w:t xml:space="preserve"> </w:t>
            </w:r>
            <w:r>
              <w:t>双引</w:t>
            </w:r>
            <w:r>
              <w:rPr>
                <w:spacing w:val="-3"/>
              </w:rPr>
              <w:t>擎</w:t>
            </w:r>
            <w:r>
              <w:t>战</w:t>
            </w:r>
            <w:r>
              <w:rPr>
                <w:spacing w:val="-3"/>
              </w:rPr>
              <w:t>略</w:t>
            </w:r>
            <w:r>
              <w:t>布局</w:t>
              <w:tab/>
              <w:t>14</w:t>
            </w:r>
          </w:hyperlink>
        </w:p>
        <w:p>
          <w:pPr>
            <w:pStyle w:val="TOC1"/>
            <w:tabs>
              <w:tab w:val="right" w:leader="dot" w:pos="10533"/>
            </w:tabs>
            <w:spacing w:line="398" w:lineRule="exact"/>
          </w:pPr>
          <w:hyperlink w:anchor="_TOC_250013" w:history="1">
            <w:r>
              <w:rPr>
                <w:rFonts w:ascii="Times New Roman" w:eastAsia="Times New Roman"/>
              </w:rPr>
              <w:t>3</w:t>
            </w:r>
            <w:r>
              <w:t>、</w:t>
            </w:r>
            <w:r>
              <w:rPr>
                <w:spacing w:val="-1"/>
              </w:rPr>
              <w:t xml:space="preserve"> </w:t>
            </w:r>
            <w:r>
              <w:rPr>
                <w:rFonts w:ascii="Times New Roman" w:eastAsia="Times New Roman"/>
              </w:rPr>
              <w:t xml:space="preserve">AI </w:t>
            </w:r>
            <w:r>
              <w:t>产业链：大模型加速落地，算力空间广阔，应用百花齐放</w:t>
              <w:tab/>
              <w:t>16</w:t>
            </w:r>
          </w:hyperlink>
        </w:p>
        <w:p>
          <w:pPr>
            <w:pStyle w:val="TOC2"/>
            <w:numPr>
              <w:ilvl w:val="1"/>
              <w:numId w:val="9"/>
            </w:numPr>
            <w:tabs>
              <w:tab w:val="left" w:pos="912"/>
              <w:tab w:val="right" w:leader="dot" w:pos="10533"/>
            </w:tabs>
            <w:spacing w:before="0" w:after="0" w:line="254" w:lineRule="exact"/>
            <w:ind w:left="911" w:right="0" w:hanging="266"/>
            <w:jc w:val="left"/>
          </w:pPr>
          <w:hyperlink w:anchor="_TOC_250012" w:history="1">
            <w:r>
              <w:t>、</w:t>
            </w:r>
            <w:r>
              <w:rPr>
                <w:spacing w:val="-45"/>
              </w:rPr>
              <w:t xml:space="preserve"> </w:t>
            </w:r>
            <w:r>
              <w:t>大模</w:t>
            </w:r>
            <w:r>
              <w:rPr>
                <w:spacing w:val="-3"/>
              </w:rPr>
              <w:t>型</w:t>
            </w:r>
            <w:r>
              <w:t>：</w:t>
            </w:r>
            <w:r>
              <w:rPr>
                <w:spacing w:val="-3"/>
              </w:rPr>
              <w:t>国</w:t>
            </w:r>
            <w:r>
              <w:t>内</w:t>
            </w:r>
            <w:r>
              <w:rPr>
                <w:spacing w:val="-3"/>
              </w:rPr>
              <w:t>和</w:t>
            </w:r>
            <w:r>
              <w:t>海</w:t>
            </w:r>
            <w:r>
              <w:rPr>
                <w:spacing w:val="-3"/>
              </w:rPr>
              <w:t>外</w:t>
            </w:r>
            <w:r>
              <w:t>巨</w:t>
            </w:r>
            <w:r>
              <w:rPr>
                <w:spacing w:val="-3"/>
              </w:rPr>
              <w:t>头</w:t>
            </w:r>
            <w:r>
              <w:t>加速</w:t>
            </w:r>
            <w:r>
              <w:rPr>
                <w:spacing w:val="-3"/>
              </w:rPr>
              <w:t>布</w:t>
            </w:r>
            <w:r>
              <w:t>局</w:t>
              <w:tab/>
              <w:t>16</w:t>
            </w:r>
          </w:hyperlink>
        </w:p>
        <w:p>
          <w:pPr>
            <w:pStyle w:val="TOC2"/>
            <w:numPr>
              <w:ilvl w:val="1"/>
              <w:numId w:val="9"/>
            </w:numPr>
            <w:tabs>
              <w:tab w:val="left" w:pos="912"/>
              <w:tab w:val="right" w:leader="dot" w:pos="10533"/>
            </w:tabs>
            <w:spacing w:before="22" w:after="0" w:line="240" w:lineRule="auto"/>
            <w:ind w:left="911" w:right="0" w:hanging="266"/>
            <w:jc w:val="left"/>
          </w:pPr>
          <w:hyperlink w:anchor="_TOC_250011" w:history="1">
            <w:r>
              <w:t>、</w:t>
            </w:r>
            <w:r>
              <w:rPr>
                <w:spacing w:val="-45"/>
              </w:rPr>
              <w:t xml:space="preserve"> </w:t>
            </w:r>
            <w:r>
              <w:t>服务</w:t>
            </w:r>
            <w:r>
              <w:rPr>
                <w:spacing w:val="-3"/>
              </w:rPr>
              <w:t>器</w:t>
            </w:r>
            <w:r>
              <w:t>：</w:t>
            </w:r>
            <w:r>
              <w:rPr>
                <w:rFonts w:ascii="Times New Roman" w:eastAsia="Times New Roman"/>
              </w:rPr>
              <w:t>AIGC</w:t>
            </w:r>
            <w:r>
              <w:rPr>
                <w:rFonts w:ascii="Times New Roman" w:eastAsia="Times New Roman"/>
                <w:spacing w:val="-1"/>
              </w:rPr>
              <w:t xml:space="preserve"> </w:t>
            </w:r>
            <w:r>
              <w:t>推</w:t>
            </w:r>
            <w:r>
              <w:rPr>
                <w:spacing w:val="50"/>
              </w:rPr>
              <w:t>动</w:t>
            </w:r>
            <w:r>
              <w:rPr>
                <w:rFonts w:ascii="Times New Roman" w:eastAsia="Times New Roman"/>
              </w:rPr>
              <w:t xml:space="preserve">GPU </w:t>
            </w:r>
            <w:r>
              <w:t>服务</w:t>
            </w:r>
            <w:r>
              <w:rPr>
                <w:spacing w:val="-3"/>
              </w:rPr>
              <w:t>器</w:t>
            </w:r>
            <w:r>
              <w:t>市</w:t>
            </w:r>
            <w:r>
              <w:rPr>
                <w:spacing w:val="-3"/>
              </w:rPr>
              <w:t>场</w:t>
            </w:r>
            <w:r>
              <w:t>持</w:t>
            </w:r>
            <w:r>
              <w:rPr>
                <w:spacing w:val="-3"/>
              </w:rPr>
              <w:t>续</w:t>
            </w:r>
            <w:r>
              <w:t>扩张</w:t>
              <w:tab/>
              <w:t>17</w:t>
            </w:r>
          </w:hyperlink>
        </w:p>
        <w:p>
          <w:pPr>
            <w:pStyle w:val="TOC2"/>
            <w:numPr>
              <w:ilvl w:val="1"/>
              <w:numId w:val="9"/>
            </w:numPr>
            <w:tabs>
              <w:tab w:val="left" w:pos="912"/>
              <w:tab w:val="right" w:leader="dot" w:pos="10533"/>
            </w:tabs>
            <w:spacing w:before="21" w:after="0" w:line="240" w:lineRule="auto"/>
            <w:ind w:left="911" w:right="0" w:hanging="266"/>
            <w:jc w:val="left"/>
          </w:pPr>
          <w:hyperlink w:anchor="_TOC_250010" w:history="1">
            <w:r>
              <w:t>、</w:t>
            </w:r>
            <w:r>
              <w:rPr>
                <w:spacing w:val="-45"/>
              </w:rPr>
              <w:t xml:space="preserve"> </w:t>
            </w:r>
            <w:r>
              <w:t>光模</w:t>
            </w:r>
            <w:r>
              <w:rPr>
                <w:spacing w:val="-3"/>
              </w:rPr>
              <w:t>块</w:t>
            </w:r>
            <w:r>
              <w:t>：</w:t>
            </w:r>
            <w:r>
              <w:rPr>
                <w:rFonts w:ascii="Times New Roman" w:eastAsia="Times New Roman"/>
              </w:rPr>
              <w:t>800G</w:t>
            </w:r>
            <w:r>
              <w:rPr>
                <w:rFonts w:ascii="Times New Roman" w:eastAsia="Times New Roman"/>
                <w:spacing w:val="1"/>
              </w:rPr>
              <w:t xml:space="preserve"> </w:t>
            </w:r>
            <w:r>
              <w:rPr>
                <w:spacing w:val="-3"/>
              </w:rPr>
              <w:t>需</w:t>
            </w:r>
            <w:r>
              <w:t>求</w:t>
            </w:r>
            <w:r>
              <w:rPr>
                <w:spacing w:val="-3"/>
              </w:rPr>
              <w:t>释</w:t>
            </w:r>
            <w:r>
              <w:t>放</w:t>
            </w:r>
            <w:r>
              <w:rPr>
                <w:spacing w:val="-3"/>
              </w:rPr>
              <w:t>，</w:t>
            </w:r>
            <w:r>
              <w:t>中国</w:t>
            </w:r>
            <w:r>
              <w:rPr>
                <w:spacing w:val="-3"/>
              </w:rPr>
              <w:t>厂</w:t>
            </w:r>
            <w:r>
              <w:t>商</w:t>
            </w:r>
            <w:r>
              <w:rPr>
                <w:spacing w:val="-3"/>
              </w:rPr>
              <w:t>厚</w:t>
            </w:r>
            <w:r>
              <w:t>积</w:t>
            </w:r>
            <w:r>
              <w:rPr>
                <w:spacing w:val="-3"/>
              </w:rPr>
              <w:t>薄</w:t>
            </w:r>
            <w:r>
              <w:t>发</w:t>
              <w:tab/>
              <w:t>19</w:t>
            </w:r>
          </w:hyperlink>
        </w:p>
        <w:p>
          <w:pPr>
            <w:pStyle w:val="TOC2"/>
            <w:numPr>
              <w:ilvl w:val="1"/>
              <w:numId w:val="9"/>
            </w:numPr>
            <w:tabs>
              <w:tab w:val="left" w:pos="912"/>
              <w:tab w:val="right" w:leader="dot" w:pos="10533"/>
            </w:tabs>
            <w:spacing w:before="24" w:after="0" w:line="240" w:lineRule="auto"/>
            <w:ind w:left="911" w:right="0" w:hanging="266"/>
            <w:jc w:val="left"/>
          </w:pPr>
          <w:hyperlink w:anchor="_TOC_250009" w:history="1">
            <w:r>
              <w:t>、</w:t>
            </w:r>
            <w:r>
              <w:rPr>
                <w:spacing w:val="-45"/>
              </w:rPr>
              <w:t xml:space="preserve"> </w:t>
            </w:r>
            <w:r>
              <w:t>边缘</w:t>
            </w:r>
            <w:r>
              <w:rPr>
                <w:spacing w:val="-3"/>
              </w:rPr>
              <w:t>算</w:t>
            </w:r>
            <w:r>
              <w:t>力：</w:t>
            </w:r>
            <w:r>
              <w:rPr>
                <w:rFonts w:ascii="Times New Roman" w:eastAsia="Times New Roman" w:hAnsi="Times New Roman"/>
              </w:rPr>
              <w:t>AIoT</w:t>
            </w:r>
            <w:r>
              <w:rPr>
                <w:rFonts w:ascii="Times New Roman" w:eastAsia="Times New Roman" w:hAnsi="Times New Roman"/>
                <w:spacing w:val="-1"/>
              </w:rPr>
              <w:t xml:space="preserve"> </w:t>
            </w:r>
            <w:r>
              <w:t>智</w:t>
            </w:r>
            <w:r>
              <w:rPr>
                <w:spacing w:val="-3"/>
              </w:rPr>
              <w:t>能</w:t>
            </w:r>
            <w:r>
              <w:t>终</w:t>
            </w:r>
            <w:r>
              <w:rPr>
                <w:spacing w:val="-3"/>
              </w:rPr>
              <w:t>端</w:t>
            </w:r>
            <w:r>
              <w:t>的“</w:t>
            </w:r>
            <w:r>
              <w:rPr>
                <w:spacing w:val="-3"/>
              </w:rPr>
              <w:t>大</w:t>
            </w:r>
            <w:r>
              <w:t>脑”，</w:t>
            </w:r>
            <w:r>
              <w:rPr>
                <w:spacing w:val="-3"/>
              </w:rPr>
              <w:t>端</w:t>
            </w:r>
            <w:r>
              <w:t>侧</w:t>
            </w:r>
            <w:r>
              <w:rPr>
                <w:spacing w:val="-3"/>
              </w:rPr>
              <w:t>算</w:t>
            </w:r>
            <w:r>
              <w:t>法</w:t>
            </w:r>
            <w:r>
              <w:rPr>
                <w:spacing w:val="-3"/>
              </w:rPr>
              <w:t>部</w:t>
            </w:r>
            <w:r>
              <w:t>署的</w:t>
            </w:r>
            <w:r>
              <w:rPr>
                <w:spacing w:val="-3"/>
              </w:rPr>
              <w:t>核</w:t>
            </w:r>
            <w:r>
              <w:t>心</w:t>
              <w:tab/>
              <w:t>21</w:t>
            </w:r>
          </w:hyperlink>
        </w:p>
        <w:p>
          <w:pPr>
            <w:pStyle w:val="TOC2"/>
            <w:numPr>
              <w:ilvl w:val="1"/>
              <w:numId w:val="9"/>
            </w:numPr>
            <w:tabs>
              <w:tab w:val="left" w:pos="912"/>
              <w:tab w:val="right" w:leader="dot" w:pos="10533"/>
            </w:tabs>
            <w:spacing w:before="21" w:after="0" w:line="240" w:lineRule="auto"/>
            <w:ind w:left="911" w:right="0" w:hanging="266"/>
            <w:jc w:val="left"/>
          </w:pPr>
          <w:hyperlink w:anchor="_TOC_250008" w:history="1">
            <w:r>
              <w:t>、</w:t>
            </w:r>
            <w:r>
              <w:rPr>
                <w:spacing w:val="-45"/>
              </w:rPr>
              <w:t xml:space="preserve"> </w:t>
            </w:r>
            <w:r>
              <w:rPr>
                <w:rFonts w:ascii="Times New Roman" w:eastAsia="Times New Roman"/>
              </w:rPr>
              <w:t>PCB</w:t>
            </w:r>
            <w:r>
              <w:t>：</w:t>
            </w:r>
            <w:r>
              <w:rPr>
                <w:rFonts w:ascii="Times New Roman" w:eastAsia="Times New Roman"/>
              </w:rPr>
              <w:t>AI</w:t>
            </w:r>
            <w:r>
              <w:rPr>
                <w:rFonts w:ascii="Times New Roman" w:eastAsia="Times New Roman"/>
                <w:spacing w:val="-3"/>
              </w:rPr>
              <w:t xml:space="preserve"> </w:t>
            </w:r>
            <w:r>
              <w:t>算力</w:t>
            </w:r>
            <w:r>
              <w:rPr>
                <w:spacing w:val="-3"/>
              </w:rPr>
              <w:t>提</w:t>
            </w:r>
            <w:r>
              <w:t>升</w:t>
            </w:r>
            <w:r>
              <w:rPr>
                <w:spacing w:val="-3"/>
              </w:rPr>
              <w:t>驱</w:t>
            </w:r>
            <w:r>
              <w:t>动</w:t>
            </w:r>
            <w:r>
              <w:rPr>
                <w:spacing w:val="-3"/>
              </w:rPr>
              <w:t>行</w:t>
            </w:r>
            <w:r>
              <w:t>业快</w:t>
            </w:r>
            <w:r>
              <w:rPr>
                <w:spacing w:val="-3"/>
              </w:rPr>
              <w:t>速</w:t>
            </w:r>
            <w:r>
              <w:t>成长</w:t>
              <w:tab/>
              <w:t>22</w:t>
            </w:r>
          </w:hyperlink>
        </w:p>
        <w:p>
          <w:pPr>
            <w:pStyle w:val="TOC2"/>
            <w:numPr>
              <w:ilvl w:val="1"/>
              <w:numId w:val="9"/>
            </w:numPr>
            <w:tabs>
              <w:tab w:val="left" w:pos="912"/>
              <w:tab w:val="right" w:leader="dot" w:pos="10533"/>
            </w:tabs>
            <w:spacing w:before="22" w:after="0" w:line="240" w:lineRule="exact"/>
            <w:ind w:left="911" w:right="0" w:hanging="266"/>
            <w:jc w:val="left"/>
          </w:pPr>
          <w:hyperlink w:anchor="_TOC_250007" w:history="1">
            <w:r>
              <w:t>、</w:t>
            </w:r>
            <w:r>
              <w:rPr>
                <w:spacing w:val="-45"/>
              </w:rPr>
              <w:t xml:space="preserve"> </w:t>
            </w:r>
            <w:r>
              <w:t>智能</w:t>
            </w:r>
            <w:r>
              <w:rPr>
                <w:spacing w:val="-3"/>
              </w:rPr>
              <w:t>终</w:t>
            </w:r>
            <w:r>
              <w:t>端：</w:t>
            </w:r>
            <w:r>
              <w:rPr>
                <w:rFonts w:ascii="Times New Roman" w:eastAsia="Times New Roman"/>
              </w:rPr>
              <w:t>AI</w:t>
            </w:r>
            <w:r>
              <w:rPr>
                <w:rFonts w:ascii="Times New Roman" w:eastAsia="Times New Roman"/>
                <w:spacing w:val="-3"/>
              </w:rPr>
              <w:t xml:space="preserve"> </w:t>
            </w:r>
            <w:r>
              <w:t>赋</w:t>
            </w:r>
            <w:r>
              <w:rPr>
                <w:spacing w:val="-3"/>
              </w:rPr>
              <w:t>能</w:t>
            </w:r>
            <w:r>
              <w:t>硬</w:t>
            </w:r>
            <w:r>
              <w:rPr>
                <w:spacing w:val="-3"/>
              </w:rPr>
              <w:t>件入</w:t>
            </w:r>
            <w:r>
              <w:t>口，</w:t>
            </w:r>
            <w:r>
              <w:rPr>
                <w:spacing w:val="-3"/>
              </w:rPr>
              <w:t>加</w:t>
            </w:r>
            <w:r>
              <w:t>速</w:t>
            </w:r>
            <w:r>
              <w:rPr>
                <w:spacing w:val="-3"/>
              </w:rPr>
              <w:t>万</w:t>
            </w:r>
            <w:r>
              <w:t>物</w:t>
            </w:r>
            <w:r>
              <w:rPr>
                <w:spacing w:val="-3"/>
              </w:rPr>
              <w:t>互</w:t>
            </w:r>
            <w:r>
              <w:t>联</w:t>
              <w:tab/>
              <w:t>22</w:t>
            </w:r>
          </w:hyperlink>
        </w:p>
        <w:p>
          <w:pPr>
            <w:pStyle w:val="TOC1"/>
            <w:tabs>
              <w:tab w:val="right" w:leader="dot" w:pos="10533"/>
            </w:tabs>
            <w:spacing w:line="358" w:lineRule="exact"/>
          </w:pPr>
          <w:hyperlink w:anchor="_TOC_250006" w:history="1">
            <w:r>
              <w:rPr>
                <w:rFonts w:ascii="Times New Roman" w:eastAsia="Times New Roman"/>
              </w:rPr>
              <w:t>4</w:t>
            </w:r>
            <w:r>
              <w:t>、</w:t>
            </w:r>
            <w:r>
              <w:rPr>
                <w:spacing w:val="-1"/>
              </w:rPr>
              <w:t xml:space="preserve"> </w:t>
            </w:r>
            <w:r>
              <w:t>投资建议</w:t>
              <w:tab/>
              <w:t>24</w:t>
            </w:r>
          </w:hyperlink>
        </w:p>
        <w:p>
          <w:pPr>
            <w:pStyle w:val="TOC1"/>
            <w:tabs>
              <w:tab w:val="right" w:leader="dot" w:pos="10533"/>
            </w:tabs>
          </w:pPr>
          <w:hyperlink w:anchor="_TOC_250005" w:history="1">
            <w:r>
              <w:rPr>
                <w:rFonts w:ascii="Times New Roman" w:eastAsia="Times New Roman"/>
              </w:rPr>
              <w:t>5</w:t>
            </w:r>
            <w:r>
              <w:t>、</w:t>
            </w:r>
            <w:r>
              <w:rPr>
                <w:spacing w:val="-1"/>
              </w:rPr>
              <w:t xml:space="preserve"> </w:t>
            </w:r>
            <w:r>
              <w:t>重点公司推荐</w:t>
              <w:tab/>
              <w:t>25</w:t>
            </w:r>
          </w:hyperlink>
        </w:p>
        <w:p>
          <w:pPr>
            <w:pStyle w:val="TOC2"/>
            <w:numPr>
              <w:ilvl w:val="1"/>
              <w:numId w:val="8"/>
            </w:numPr>
            <w:tabs>
              <w:tab w:val="left" w:pos="912"/>
              <w:tab w:val="right" w:leader="dot" w:pos="10533"/>
            </w:tabs>
            <w:spacing w:before="0" w:after="0" w:line="254" w:lineRule="exact"/>
            <w:ind w:left="911" w:right="0" w:hanging="266"/>
            <w:jc w:val="left"/>
          </w:pPr>
          <w:hyperlink w:anchor="_TOC_250004" w:history="1">
            <w:r>
              <w:t>、</w:t>
            </w:r>
            <w:r>
              <w:rPr>
                <w:spacing w:val="-45"/>
              </w:rPr>
              <w:t xml:space="preserve"> </w:t>
            </w:r>
            <w:r>
              <w:t>工业</w:t>
            </w:r>
            <w:r>
              <w:rPr>
                <w:spacing w:val="-3"/>
              </w:rPr>
              <w:t>富</w:t>
            </w:r>
            <w:r>
              <w:t>联（</w:t>
            </w:r>
            <w:r>
              <w:rPr>
                <w:rFonts w:ascii="Times New Roman" w:eastAsia="Times New Roman"/>
              </w:rPr>
              <w:t>601138.SH</w:t>
            </w:r>
            <w:r>
              <w:t>） ：消</w:t>
            </w:r>
            <w:r>
              <w:rPr>
                <w:spacing w:val="-3"/>
              </w:rPr>
              <w:t>费</w:t>
            </w:r>
            <w:r>
              <w:t>电</w:t>
            </w:r>
            <w:r>
              <w:rPr>
                <w:spacing w:val="-3"/>
              </w:rPr>
              <w:t>子</w:t>
            </w:r>
            <w:r>
              <w:t>龙</w:t>
            </w:r>
            <w:r>
              <w:rPr>
                <w:spacing w:val="-3"/>
              </w:rPr>
              <w:t>头</w:t>
            </w:r>
            <w:r>
              <w:t>，</w:t>
            </w:r>
            <w:r>
              <w:rPr>
                <w:rFonts w:ascii="Times New Roman" w:eastAsia="Times New Roman"/>
              </w:rPr>
              <w:t>AI</w:t>
            </w:r>
            <w:r>
              <w:rPr>
                <w:rFonts w:ascii="Times New Roman" w:eastAsia="Times New Roman"/>
                <w:spacing w:val="-3"/>
              </w:rPr>
              <w:t xml:space="preserve"> </w:t>
            </w:r>
            <w:r>
              <w:t>服</w:t>
            </w:r>
            <w:r>
              <w:rPr>
                <w:spacing w:val="-3"/>
              </w:rPr>
              <w:t>务</w:t>
            </w:r>
            <w:r>
              <w:t>器打</w:t>
            </w:r>
            <w:r>
              <w:rPr>
                <w:spacing w:val="-3"/>
              </w:rPr>
              <w:t>开</w:t>
            </w:r>
            <w:r>
              <w:t>成</w:t>
            </w:r>
            <w:r>
              <w:rPr>
                <w:spacing w:val="-3"/>
              </w:rPr>
              <w:t>长</w:t>
            </w:r>
            <w:r>
              <w:t>空间</w:t>
              <w:tab/>
              <w:t>25</w:t>
            </w:r>
          </w:hyperlink>
        </w:p>
        <w:p>
          <w:pPr>
            <w:pStyle w:val="TOC2"/>
            <w:numPr>
              <w:ilvl w:val="1"/>
              <w:numId w:val="8"/>
            </w:numPr>
            <w:tabs>
              <w:tab w:val="left" w:pos="912"/>
              <w:tab w:val="right" w:leader="dot" w:pos="10533"/>
            </w:tabs>
            <w:spacing w:before="22" w:after="0" w:line="240" w:lineRule="auto"/>
            <w:ind w:left="911" w:right="0" w:hanging="266"/>
            <w:jc w:val="left"/>
          </w:pPr>
          <w:hyperlink w:anchor="_TOC_250003" w:history="1">
            <w:r>
              <w:t>、</w:t>
            </w:r>
            <w:r>
              <w:rPr>
                <w:spacing w:val="-44"/>
              </w:rPr>
              <w:t xml:space="preserve"> </w:t>
            </w:r>
            <w:r>
              <w:t>大华</w:t>
            </w:r>
            <w:r>
              <w:rPr>
                <w:spacing w:val="-3"/>
              </w:rPr>
              <w:t>股</w:t>
            </w:r>
            <w:r>
              <w:t>份（</w:t>
            </w:r>
            <w:r>
              <w:rPr>
                <w:rFonts w:ascii="Times New Roman" w:eastAsia="Times New Roman"/>
              </w:rPr>
              <w:t>002236.SZ</w:t>
            </w:r>
            <w:r>
              <w:t>）：中国</w:t>
            </w:r>
            <w:r>
              <w:rPr>
                <w:spacing w:val="-3"/>
              </w:rPr>
              <w:t>移</w:t>
            </w:r>
            <w:r>
              <w:t>动</w:t>
            </w:r>
            <w:r>
              <w:rPr>
                <w:spacing w:val="-3"/>
              </w:rPr>
              <w:t>入</w:t>
            </w:r>
            <w:r>
              <w:t>股</w:t>
            </w:r>
            <w:r>
              <w:rPr>
                <w:spacing w:val="-3"/>
              </w:rPr>
              <w:t>落</w:t>
            </w:r>
            <w:r>
              <w:t>地</w:t>
            </w:r>
            <w:r>
              <w:rPr>
                <w:spacing w:val="-3"/>
              </w:rPr>
              <w:t>，</w:t>
            </w:r>
            <w:r>
              <w:t>智</w:t>
            </w:r>
            <w:r>
              <w:rPr>
                <w:spacing w:val="-3"/>
              </w:rPr>
              <w:t>慧</w:t>
            </w:r>
            <w:r>
              <w:t>物联</w:t>
            </w:r>
            <w:r>
              <w:rPr>
                <w:spacing w:val="-3"/>
              </w:rPr>
              <w:t>龙</w:t>
            </w:r>
            <w:r>
              <w:t>头</w:t>
            </w:r>
            <w:r>
              <w:rPr>
                <w:spacing w:val="-3"/>
              </w:rPr>
              <w:t>扬</w:t>
            </w:r>
            <w:r>
              <w:t>帆</w:t>
            </w:r>
            <w:r>
              <w:rPr>
                <w:spacing w:val="-3"/>
              </w:rPr>
              <w:t>起</w:t>
            </w:r>
            <w:r>
              <w:t>航</w:t>
              <w:tab/>
              <w:t>30</w:t>
            </w:r>
          </w:hyperlink>
        </w:p>
        <w:p>
          <w:pPr>
            <w:pStyle w:val="TOC2"/>
            <w:numPr>
              <w:ilvl w:val="1"/>
              <w:numId w:val="8"/>
            </w:numPr>
            <w:tabs>
              <w:tab w:val="left" w:pos="912"/>
              <w:tab w:val="right" w:leader="dot" w:pos="10533"/>
            </w:tabs>
            <w:spacing w:before="23" w:after="0" w:line="240" w:lineRule="auto"/>
            <w:ind w:left="911" w:right="0" w:hanging="266"/>
            <w:jc w:val="left"/>
          </w:pPr>
          <w:hyperlink w:anchor="_TOC_250002" w:history="1">
            <w:r>
              <w:t>、</w:t>
            </w:r>
            <w:r>
              <w:rPr>
                <w:spacing w:val="-45"/>
              </w:rPr>
              <w:t xml:space="preserve"> </w:t>
            </w:r>
            <w:r>
              <w:t>海光</w:t>
            </w:r>
            <w:r>
              <w:rPr>
                <w:spacing w:val="-3"/>
              </w:rPr>
              <w:t>信</w:t>
            </w:r>
            <w:r>
              <w:t>息（</w:t>
            </w:r>
            <w:r>
              <w:rPr>
                <w:rFonts w:ascii="Times New Roman" w:eastAsia="Times New Roman"/>
              </w:rPr>
              <w:t>688041.SH</w:t>
            </w:r>
            <w:r>
              <w:t>）：</w:t>
            </w:r>
            <w:r>
              <w:rPr>
                <w:rFonts w:ascii="Times New Roman" w:eastAsia="Times New Roman"/>
              </w:rPr>
              <w:t>CPU/DCU</w:t>
            </w:r>
            <w:r>
              <w:rPr>
                <w:rFonts w:ascii="Times New Roman" w:eastAsia="Times New Roman"/>
                <w:spacing w:val="1"/>
              </w:rPr>
              <w:t xml:space="preserve"> </w:t>
            </w:r>
            <w:r>
              <w:rPr>
                <w:spacing w:val="-3"/>
              </w:rPr>
              <w:t>领</w:t>
            </w:r>
            <w:r>
              <w:t>军</w:t>
            </w:r>
            <w:r>
              <w:rPr>
                <w:spacing w:val="-3"/>
              </w:rPr>
              <w:t>企</w:t>
            </w:r>
            <w:r>
              <w:t>业</w:t>
              <w:tab/>
              <w:t>36</w:t>
            </w:r>
          </w:hyperlink>
        </w:p>
        <w:p>
          <w:pPr>
            <w:pStyle w:val="TOC2"/>
            <w:numPr>
              <w:ilvl w:val="1"/>
              <w:numId w:val="8"/>
            </w:numPr>
            <w:tabs>
              <w:tab w:val="left" w:pos="912"/>
              <w:tab w:val="right" w:leader="dot" w:pos="10533"/>
            </w:tabs>
            <w:spacing w:before="22" w:after="0" w:line="240" w:lineRule="auto"/>
            <w:ind w:left="911" w:right="0" w:hanging="266"/>
            <w:jc w:val="left"/>
          </w:pPr>
          <w:hyperlink w:anchor="_TOC_250001" w:history="1">
            <w:r>
              <w:t>、</w:t>
            </w:r>
            <w:r>
              <w:rPr>
                <w:spacing w:val="-45"/>
              </w:rPr>
              <w:t xml:space="preserve"> </w:t>
            </w:r>
            <w:r>
              <w:t>寒武</w:t>
            </w:r>
            <w:r>
              <w:rPr>
                <w:spacing w:val="-3"/>
              </w:rPr>
              <w:t>纪</w:t>
            </w:r>
            <w:r>
              <w:t>（</w:t>
            </w:r>
            <w:r>
              <w:rPr>
                <w:rFonts w:ascii="Times New Roman" w:eastAsia="Times New Roman"/>
              </w:rPr>
              <w:t>688256.SH</w:t>
            </w:r>
            <w:r>
              <w:t>）：</w:t>
            </w:r>
            <w:r>
              <w:rPr>
                <w:rFonts w:ascii="Times New Roman" w:eastAsia="Times New Roman"/>
              </w:rPr>
              <w:t>AI</w:t>
            </w:r>
            <w:r>
              <w:rPr>
                <w:rFonts w:ascii="Times New Roman" w:eastAsia="Times New Roman"/>
                <w:spacing w:val="-3"/>
              </w:rPr>
              <w:t xml:space="preserve"> </w:t>
            </w:r>
            <w:r>
              <w:t>芯片技术</w:t>
            </w:r>
            <w:r>
              <w:rPr>
                <w:spacing w:val="-3"/>
              </w:rPr>
              <w:t>国</w:t>
            </w:r>
            <w:r>
              <w:t>内</w:t>
            </w:r>
            <w:r>
              <w:rPr>
                <w:spacing w:val="-3"/>
              </w:rPr>
              <w:t>领</w:t>
            </w:r>
            <w:r>
              <w:t>先</w:t>
              <w:tab/>
              <w:t>41</w:t>
            </w:r>
          </w:hyperlink>
        </w:p>
        <w:p>
          <w:pPr>
            <w:pStyle w:val="TOC2"/>
            <w:numPr>
              <w:ilvl w:val="1"/>
              <w:numId w:val="8"/>
            </w:numPr>
            <w:tabs>
              <w:tab w:val="left" w:pos="912"/>
              <w:tab w:val="right" w:leader="dot" w:pos="10533"/>
            </w:tabs>
            <w:spacing w:before="21" w:after="0" w:line="240" w:lineRule="exact"/>
            <w:ind w:left="911" w:right="0" w:hanging="266"/>
            <w:jc w:val="left"/>
          </w:pPr>
          <w:hyperlink w:anchor="_TOC_250000" w:history="1">
            <w:r>
              <w:t>、</w:t>
            </w:r>
            <w:r>
              <w:rPr>
                <w:spacing w:val="-45"/>
              </w:rPr>
              <w:t xml:space="preserve"> </w:t>
            </w:r>
            <w:r>
              <w:t>芯原</w:t>
            </w:r>
            <w:r>
              <w:rPr>
                <w:spacing w:val="-3"/>
              </w:rPr>
              <w:t>股</w:t>
            </w:r>
            <w:r>
              <w:t>份（</w:t>
            </w:r>
            <w:r>
              <w:rPr>
                <w:rFonts w:ascii="Times New Roman" w:eastAsia="Times New Roman"/>
              </w:rPr>
              <w:t>688521.SH</w:t>
            </w:r>
            <w:r>
              <w:t>）：稀缺</w:t>
            </w:r>
            <w:r>
              <w:rPr>
                <w:spacing w:val="-3"/>
              </w:rPr>
              <w:t>的</w:t>
            </w:r>
            <w:r>
              <w:t>国产</w:t>
            </w:r>
            <w:r>
              <w:rPr>
                <w:spacing w:val="-1"/>
              </w:rPr>
              <w:t xml:space="preserve"> </w:t>
            </w:r>
            <w:r>
              <w:rPr>
                <w:rFonts w:ascii="Times New Roman" w:eastAsia="Times New Roman"/>
              </w:rPr>
              <w:t>IP</w:t>
            </w:r>
            <w:r>
              <w:rPr>
                <w:rFonts w:ascii="Times New Roman" w:eastAsia="Times New Roman"/>
                <w:spacing w:val="1"/>
              </w:rPr>
              <w:t xml:space="preserve"> </w:t>
            </w:r>
            <w:r>
              <w:t>供</w:t>
            </w:r>
            <w:r>
              <w:rPr>
                <w:spacing w:val="-3"/>
              </w:rPr>
              <w:t>应</w:t>
            </w:r>
            <w:r>
              <w:t>商，</w:t>
            </w:r>
            <w:r>
              <w:rPr>
                <w:rFonts w:ascii="Times New Roman" w:eastAsia="Times New Roman"/>
              </w:rPr>
              <w:t>Chiplet</w:t>
            </w:r>
            <w:r>
              <w:rPr>
                <w:rFonts w:ascii="Times New Roman" w:eastAsia="Times New Roman"/>
                <w:spacing w:val="-1"/>
              </w:rPr>
              <w:t xml:space="preserve"> </w:t>
            </w:r>
            <w:r>
              <w:t>布局</w:t>
            </w:r>
            <w:r>
              <w:rPr>
                <w:spacing w:val="-3"/>
              </w:rPr>
              <w:t>领</w:t>
            </w:r>
            <w:r>
              <w:t>先</w:t>
              <w:tab/>
              <w:t>45</w:t>
            </w:r>
          </w:hyperlink>
        </w:p>
        <w:p>
          <w:pPr>
            <w:pStyle w:val="TOC1"/>
            <w:tabs>
              <w:tab w:val="right" w:leader="dot" w:pos="10533"/>
            </w:tabs>
            <w:spacing w:line="412" w:lineRule="exact"/>
          </w:pPr>
          <w:r>
            <w:rPr>
              <w:rFonts w:ascii="Times New Roman" w:eastAsia="Times New Roman"/>
            </w:rPr>
            <w:t>6</w:t>
          </w:r>
          <w:r>
            <w:t>、</w:t>
          </w:r>
          <w:r>
            <w:rPr>
              <w:spacing w:val="-1"/>
            </w:rPr>
            <w:t xml:space="preserve"> </w:t>
          </w:r>
          <w:r>
            <w:t>风险提示</w:t>
            <w:tab/>
            <w:t>50</w:t>
          </w:r>
        </w:p>
      </w:sdtContent>
    </w:sdt>
    <w:p>
      <w:pPr>
        <w:spacing w:after="0" w:line="412" w:lineRule="exact"/>
        <w:sectPr>
          <w:headerReference w:type="default" r:id="rId4"/>
          <w:footerReference w:type="default" r:id="rId5"/>
          <w:type w:val="continuous"/>
          <w:pgSz w:w="11910" w:h="16840"/>
          <w:pgMar w:top="1200" w:right="400" w:bottom="320" w:left="460" w:header="708" w:footer="708"/>
          <w:cols w:space="708"/>
        </w:sectPr>
      </w:pPr>
    </w:p>
    <w:p>
      <w:pPr>
        <w:spacing w:before="248"/>
        <w:ind w:left="0" w:right="58" w:firstLine="0"/>
        <w:jc w:val="center"/>
        <w:rPr>
          <w:rFonts w:ascii="Microsoft JhengHei" w:eastAsia="Microsoft JhengHei" w:hint="eastAsia"/>
          <w:b/>
          <w:sz w:val="36"/>
        </w:rPr>
      </w:pPr>
      <w:r>
        <w:rPr>
          <w:rFonts w:ascii="Microsoft JhengHei" w:eastAsia="Microsoft JhengHei" w:hint="eastAsia"/>
          <w:b/>
          <w:color w:val="C54322"/>
          <w:sz w:val="36"/>
        </w:rPr>
        <w:t>图目录</w:t>
      </w:r>
    </w:p>
    <w:p>
      <w:pPr>
        <w:pStyle w:val="Heading3"/>
        <w:tabs>
          <w:tab w:val="left" w:leader="dot" w:pos="10413"/>
        </w:tabs>
        <w:spacing w:before="73"/>
      </w:pPr>
      <w:r>
        <w:t>图</w:t>
      </w:r>
      <w:r>
        <w:rPr>
          <w:spacing w:val="-51"/>
        </w:rPr>
        <w:t xml:space="preserve"> </w:t>
      </w:r>
      <w:r>
        <w:rPr>
          <w:rFonts w:ascii="Times New Roman" w:eastAsia="Times New Roman"/>
        </w:rPr>
        <w:t>1</w:t>
      </w:r>
      <w:r>
        <w:t>：人</w:t>
      </w:r>
      <w:r>
        <w:rPr>
          <w:spacing w:val="-3"/>
        </w:rPr>
        <w:t>工</w:t>
      </w:r>
      <w:r>
        <w:t>智</w:t>
      </w:r>
      <w:r>
        <w:rPr>
          <w:spacing w:val="-3"/>
        </w:rPr>
        <w:t>能</w:t>
      </w:r>
      <w:r>
        <w:t>的</w:t>
      </w:r>
      <w:r>
        <w:rPr>
          <w:spacing w:val="-3"/>
        </w:rPr>
        <w:t>发</w:t>
      </w:r>
      <w:r>
        <w:t>展</w:t>
        <w:tab/>
        <w:t>7</w:t>
      </w:r>
    </w:p>
    <w:p>
      <w:pPr>
        <w:pStyle w:val="Heading3"/>
        <w:tabs>
          <w:tab w:val="left" w:leader="dot" w:pos="10413"/>
        </w:tabs>
      </w:pPr>
      <w:r>
        <w:t>图</w:t>
      </w:r>
      <w:r>
        <w:rPr>
          <w:spacing w:val="-48"/>
        </w:rPr>
        <w:t xml:space="preserve"> </w:t>
      </w:r>
      <w:r>
        <w:rPr>
          <w:rFonts w:ascii="Times New Roman" w:eastAsia="Times New Roman"/>
        </w:rPr>
        <w:t>2</w:t>
      </w:r>
      <w:r>
        <w:t>：大</w:t>
      </w:r>
      <w:r>
        <w:rPr>
          <w:spacing w:val="-3"/>
        </w:rPr>
        <w:t>模</w:t>
      </w:r>
      <w:r>
        <w:t>型</w:t>
      </w:r>
      <w:r>
        <w:rPr>
          <w:spacing w:val="-3"/>
        </w:rPr>
        <w:t>发</w:t>
      </w:r>
      <w:r>
        <w:t>展</w:t>
      </w:r>
      <w:r>
        <w:rPr>
          <w:spacing w:val="-3"/>
        </w:rPr>
        <w:t>及</w:t>
      </w:r>
      <w:r>
        <w:t>相</w:t>
      </w:r>
      <w:r>
        <w:rPr>
          <w:spacing w:val="-3"/>
        </w:rPr>
        <w:t>关</w:t>
      </w:r>
      <w:r>
        <w:t>应用</w:t>
      </w:r>
      <w:r>
        <w:rPr>
          <w:spacing w:val="-3"/>
        </w:rPr>
        <w:t>实</w:t>
      </w:r>
      <w:r>
        <w:t>现</w:t>
      </w:r>
      <w:r>
        <w:rPr>
          <w:spacing w:val="-3"/>
        </w:rPr>
        <w:t>落</w:t>
      </w:r>
      <w:r>
        <w:t>地</w:t>
      </w:r>
      <w:r>
        <w:rPr>
          <w:spacing w:val="-3"/>
        </w:rPr>
        <w:t>时</w:t>
      </w:r>
      <w:r>
        <w:t>间表</w:t>
        <w:tab/>
        <w:t>8</w:t>
      </w:r>
    </w:p>
    <w:p>
      <w:pPr>
        <w:pStyle w:val="Heading3"/>
        <w:tabs>
          <w:tab w:val="left" w:leader="dot" w:pos="10413"/>
        </w:tabs>
      </w:pPr>
      <w:r>
        <w:t>图</w:t>
      </w:r>
      <w:r>
        <w:rPr>
          <w:spacing w:val="-51"/>
        </w:rPr>
        <w:t xml:space="preserve"> </w:t>
      </w:r>
      <w:r>
        <w:rPr>
          <w:rFonts w:ascii="Times New Roman" w:eastAsia="Times New Roman"/>
        </w:rPr>
        <w:t>3</w:t>
      </w:r>
      <w:r>
        <w:t>：中</w:t>
      </w:r>
      <w:r>
        <w:rPr>
          <w:spacing w:val="-3"/>
        </w:rPr>
        <w:t>国</w:t>
      </w:r>
      <w:r>
        <w:t>智</w:t>
      </w:r>
      <w:r>
        <w:rPr>
          <w:spacing w:val="-3"/>
        </w:rPr>
        <w:t>能</w:t>
      </w:r>
      <w:r>
        <w:t>算</w:t>
      </w:r>
      <w:r>
        <w:rPr>
          <w:spacing w:val="-3"/>
        </w:rPr>
        <w:t>力</w:t>
      </w:r>
      <w:r>
        <w:t>规</w:t>
      </w:r>
      <w:r>
        <w:rPr>
          <w:spacing w:val="-3"/>
        </w:rPr>
        <w:t>模</w:t>
      </w:r>
      <w:r>
        <w:t>（</w:t>
      </w:r>
      <w:r>
        <w:rPr>
          <w:rFonts w:ascii="Times New Roman" w:eastAsia="Times New Roman"/>
        </w:rPr>
        <w:t>EFLOPS</w:t>
      </w:r>
      <w:r>
        <w:t>）</w:t>
        <w:tab/>
        <w:t>9</w:t>
      </w:r>
    </w:p>
    <w:p>
      <w:pPr>
        <w:pStyle w:val="Heading3"/>
        <w:tabs>
          <w:tab w:val="left" w:leader="dot" w:pos="10298"/>
        </w:tabs>
      </w:pPr>
      <w:r>
        <w:t>图</w:t>
      </w:r>
      <w:r>
        <w:rPr>
          <w:spacing w:val="-52"/>
        </w:rPr>
        <w:t xml:space="preserve"> </w:t>
      </w:r>
      <w:r>
        <w:rPr>
          <w:rFonts w:ascii="Times New Roman" w:eastAsia="Times New Roman"/>
        </w:rPr>
        <w:t>4</w:t>
      </w:r>
      <w:r>
        <w:t>：</w:t>
      </w:r>
      <w:r>
        <w:rPr>
          <w:rFonts w:ascii="Times New Roman" w:eastAsia="Times New Roman"/>
        </w:rPr>
        <w:t>Copilot</w:t>
      </w:r>
      <w:r>
        <w:rPr>
          <w:rFonts w:ascii="Times New Roman" w:eastAsia="Times New Roman"/>
          <w:spacing w:val="1"/>
        </w:rPr>
        <w:t xml:space="preserve"> </w:t>
      </w:r>
      <w:r>
        <w:rPr>
          <w:spacing w:val="-3"/>
        </w:rPr>
        <w:t>自</w:t>
      </w:r>
      <w:r>
        <w:t>动</w:t>
      </w:r>
      <w:r>
        <w:rPr>
          <w:spacing w:val="-3"/>
        </w:rPr>
        <w:t>生</w:t>
      </w:r>
      <w:r>
        <w:t>成</w:t>
      </w:r>
      <w:r>
        <w:rPr>
          <w:spacing w:val="-3"/>
        </w:rPr>
        <w:t>邮</w:t>
      </w:r>
      <w:r>
        <w:t>件</w:t>
        <w:tab/>
        <w:t>10</w:t>
      </w:r>
    </w:p>
    <w:p>
      <w:pPr>
        <w:pStyle w:val="Heading3"/>
        <w:tabs>
          <w:tab w:val="left" w:leader="dot" w:pos="10298"/>
        </w:tabs>
        <w:spacing w:before="90"/>
      </w:pPr>
      <w:r>
        <w:t xml:space="preserve">图 </w:t>
      </w:r>
      <w:r>
        <w:rPr>
          <w:rFonts w:ascii="Times New Roman" w:eastAsia="Times New Roman"/>
        </w:rPr>
        <w:t>5</w:t>
      </w:r>
      <w:r>
        <w:t>：</w:t>
      </w:r>
      <w:r>
        <w:rPr>
          <w:spacing w:val="-62"/>
        </w:rPr>
        <w:t xml:space="preserve"> </w:t>
      </w:r>
      <w:r>
        <w:rPr>
          <w:rFonts w:ascii="Times New Roman" w:eastAsia="Times New Roman"/>
        </w:rPr>
        <w:t>Dynamics 365 Customer Insights</w:t>
        <w:tab/>
      </w:r>
      <w:r>
        <w:t>11</w:t>
      </w:r>
    </w:p>
    <w:p>
      <w:pPr>
        <w:pStyle w:val="Heading3"/>
        <w:tabs>
          <w:tab w:val="left" w:leader="dot" w:pos="10298"/>
        </w:tabs>
      </w:pPr>
      <w:r>
        <w:t xml:space="preserve">图 </w:t>
      </w:r>
      <w:r>
        <w:rPr>
          <w:rFonts w:ascii="Times New Roman" w:eastAsia="Times New Roman"/>
        </w:rPr>
        <w:t>6</w:t>
      </w:r>
      <w:r>
        <w:t>：</w:t>
      </w:r>
      <w:r>
        <w:rPr>
          <w:rFonts w:ascii="Times New Roman" w:eastAsia="Times New Roman"/>
        </w:rPr>
        <w:t>Microsoft 365 Copilot</w:t>
      </w:r>
      <w:r>
        <w:rPr>
          <w:rFonts w:ascii="Times New Roman" w:eastAsia="Times New Roman"/>
          <w:spacing w:val="-5"/>
        </w:rPr>
        <w:t xml:space="preserve"> </w:t>
      </w:r>
      <w:r>
        <w:t>系统</w:t>
        <w:tab/>
        <w:t>11</w:t>
      </w:r>
    </w:p>
    <w:p>
      <w:pPr>
        <w:pStyle w:val="Heading3"/>
        <w:tabs>
          <w:tab w:val="left" w:leader="dot" w:pos="10298"/>
        </w:tabs>
      </w:pPr>
      <w:r>
        <w:t>图</w:t>
      </w:r>
      <w:r>
        <w:rPr>
          <w:spacing w:val="-52"/>
        </w:rPr>
        <w:t xml:space="preserve"> </w:t>
      </w:r>
      <w:r>
        <w:rPr>
          <w:rFonts w:ascii="Times New Roman" w:eastAsia="Times New Roman"/>
        </w:rPr>
        <w:t>7</w:t>
      </w:r>
      <w:r>
        <w:t>：</w:t>
      </w:r>
      <w:r>
        <w:rPr>
          <w:rFonts w:ascii="Times New Roman" w:eastAsia="Times New Roman"/>
        </w:rPr>
        <w:t>Power</w:t>
      </w:r>
      <w:r>
        <w:rPr>
          <w:rFonts w:ascii="Times New Roman" w:eastAsia="Times New Roman"/>
          <w:spacing w:val="-15"/>
        </w:rPr>
        <w:t xml:space="preserve"> </w:t>
      </w:r>
      <w:r>
        <w:rPr>
          <w:rFonts w:ascii="Times New Roman" w:eastAsia="Times New Roman"/>
        </w:rPr>
        <w:t>Apps</w:t>
        <w:tab/>
      </w:r>
      <w:r>
        <w:t>12</w:t>
      </w:r>
    </w:p>
    <w:p>
      <w:pPr>
        <w:pStyle w:val="Heading3"/>
        <w:tabs>
          <w:tab w:val="left" w:leader="dot" w:pos="10298"/>
        </w:tabs>
      </w:pPr>
      <w:r>
        <w:t>图</w:t>
      </w:r>
      <w:r>
        <w:rPr>
          <w:spacing w:val="-54"/>
        </w:rPr>
        <w:t xml:space="preserve"> </w:t>
      </w:r>
      <w:r>
        <w:rPr>
          <w:rFonts w:ascii="Times New Roman" w:eastAsia="Times New Roman"/>
        </w:rPr>
        <w:t>8</w:t>
      </w:r>
      <w:r>
        <w:t>：</w:t>
      </w:r>
      <w:r>
        <w:rPr>
          <w:rFonts w:ascii="Times New Roman" w:eastAsia="Times New Roman"/>
        </w:rPr>
        <w:t>Power</w:t>
      </w:r>
      <w:r>
        <w:rPr>
          <w:rFonts w:ascii="Times New Roman" w:eastAsia="Times New Roman"/>
          <w:spacing w:val="-15"/>
        </w:rPr>
        <w:t xml:space="preserve"> </w:t>
      </w:r>
      <w:r>
        <w:rPr>
          <w:rFonts w:ascii="Times New Roman" w:eastAsia="Times New Roman"/>
        </w:rPr>
        <w:t>Automate</w:t>
        <w:tab/>
      </w:r>
      <w:r>
        <w:t>12</w:t>
      </w:r>
    </w:p>
    <w:p>
      <w:pPr>
        <w:pStyle w:val="Heading3"/>
        <w:tabs>
          <w:tab w:val="left" w:leader="dot" w:pos="10298"/>
        </w:tabs>
      </w:pPr>
      <w:r>
        <w:t>图</w:t>
      </w:r>
      <w:r>
        <w:rPr>
          <w:spacing w:val="-51"/>
        </w:rPr>
        <w:t xml:space="preserve"> </w:t>
      </w:r>
      <w:r>
        <w:rPr>
          <w:rFonts w:ascii="Times New Roman" w:eastAsia="Times New Roman"/>
        </w:rPr>
        <w:t>9</w:t>
      </w:r>
      <w:r>
        <w:t>：</w:t>
      </w:r>
      <w:r>
        <w:rPr>
          <w:rFonts w:ascii="Times New Roman" w:eastAsia="Times New Roman"/>
        </w:rPr>
        <w:t>2022</w:t>
      </w:r>
      <w:r>
        <w:rPr>
          <w:rFonts w:ascii="Times New Roman" w:eastAsia="Times New Roman"/>
          <w:spacing w:val="-1"/>
        </w:rPr>
        <w:t xml:space="preserve"> </w:t>
      </w:r>
      <w:r>
        <w:rPr>
          <w:spacing w:val="50"/>
        </w:rPr>
        <w:t>年</w:t>
      </w:r>
      <w:r>
        <w:rPr>
          <w:rFonts w:ascii="Times New Roman" w:eastAsia="Times New Roman"/>
        </w:rPr>
        <w:t>A100</w:t>
      </w:r>
      <w:r>
        <w:rPr>
          <w:rFonts w:ascii="Times New Roman" w:eastAsia="Times New Roman"/>
          <w:spacing w:val="3"/>
        </w:rPr>
        <w:t xml:space="preserve"> </w:t>
      </w:r>
      <w:r>
        <w:rPr>
          <w:spacing w:val="-3"/>
        </w:rPr>
        <w:t>及未</w:t>
      </w:r>
      <w:r>
        <w:t>来</w:t>
      </w:r>
      <w:r>
        <w:rPr>
          <w:spacing w:val="-51"/>
        </w:rPr>
        <w:t xml:space="preserve"> </w:t>
      </w:r>
      <w:r>
        <w:rPr>
          <w:rFonts w:ascii="Times New Roman" w:eastAsia="Times New Roman"/>
        </w:rPr>
        <w:t xml:space="preserve">H100 </w:t>
      </w:r>
      <w:r>
        <w:t>各</w:t>
      </w:r>
      <w:r>
        <w:rPr>
          <w:spacing w:val="-3"/>
        </w:rPr>
        <w:t>领</w:t>
      </w:r>
      <w:r>
        <w:t>域</w:t>
      </w:r>
      <w:r>
        <w:rPr>
          <w:spacing w:val="-3"/>
        </w:rPr>
        <w:t>应</w:t>
      </w:r>
      <w:r>
        <w:t>用</w:t>
      </w:r>
      <w:r>
        <w:rPr>
          <w:spacing w:val="-3"/>
        </w:rPr>
        <w:t>数量</w:t>
      </w:r>
      <w:r>
        <w:t>统计</w:t>
        <w:tab/>
        <w:t>13</w:t>
      </w:r>
    </w:p>
    <w:p>
      <w:pPr>
        <w:pStyle w:val="Heading3"/>
        <w:tabs>
          <w:tab w:val="left" w:leader="dot" w:pos="10298"/>
        </w:tabs>
      </w:pPr>
      <w:r>
        <w:t>图</w:t>
      </w:r>
      <w:r>
        <w:rPr>
          <w:spacing w:val="-47"/>
        </w:rPr>
        <w:t xml:space="preserve"> </w:t>
      </w:r>
      <w:r>
        <w:rPr>
          <w:rFonts w:ascii="Times New Roman" w:eastAsia="Times New Roman"/>
        </w:rPr>
        <w:t>10</w:t>
      </w:r>
      <w:r>
        <w:t>：</w:t>
      </w:r>
      <w:r>
        <w:rPr>
          <w:spacing w:val="-3"/>
        </w:rPr>
        <w:t>优</w:t>
      </w:r>
      <w:r>
        <w:t>秀</w:t>
      </w:r>
      <w:r>
        <w:rPr>
          <w:spacing w:val="-3"/>
        </w:rPr>
        <w:t>的</w:t>
      </w:r>
      <w:r>
        <w:t>大</w:t>
      </w:r>
      <w:r>
        <w:rPr>
          <w:spacing w:val="-3"/>
        </w:rPr>
        <w:t>模</w:t>
      </w:r>
      <w:r>
        <w:t>型</w:t>
      </w:r>
      <w:r>
        <w:rPr>
          <w:spacing w:val="-3"/>
        </w:rPr>
        <w:t>能够</w:t>
      </w:r>
      <w:r>
        <w:t>赋能</w:t>
      </w:r>
      <w:r>
        <w:rPr>
          <w:spacing w:val="-3"/>
        </w:rPr>
        <w:t>各</w:t>
      </w:r>
      <w:r>
        <w:t>行</w:t>
      </w:r>
      <w:r>
        <w:rPr>
          <w:spacing w:val="-3"/>
        </w:rPr>
        <w:t>各</w:t>
      </w:r>
      <w:r>
        <w:t>业</w:t>
      </w:r>
      <w:r>
        <w:rPr>
          <w:spacing w:val="-3"/>
        </w:rPr>
        <w:t>开</w:t>
      </w:r>
      <w:r>
        <w:t>放</w:t>
      </w:r>
      <w:r>
        <w:rPr>
          <w:spacing w:val="-3"/>
        </w:rPr>
        <w:t>任</w:t>
      </w:r>
      <w:r>
        <w:t>务</w:t>
        <w:tab/>
        <w:t>16</w:t>
      </w:r>
    </w:p>
    <w:p>
      <w:pPr>
        <w:pStyle w:val="Heading3"/>
        <w:tabs>
          <w:tab w:val="left" w:leader="dot" w:pos="10298"/>
        </w:tabs>
        <w:spacing w:before="92"/>
      </w:pPr>
      <w:r>
        <w:t>图</w:t>
      </w:r>
      <w:r>
        <w:rPr>
          <w:spacing w:val="-49"/>
        </w:rPr>
        <w:t xml:space="preserve"> </w:t>
      </w:r>
      <w:r>
        <w:rPr>
          <w:rFonts w:ascii="Times New Roman" w:eastAsia="Times New Roman"/>
          <w:spacing w:val="-4"/>
        </w:rPr>
        <w:t>11</w:t>
      </w:r>
      <w:r>
        <w:rPr>
          <w:spacing w:val="-4"/>
        </w:rPr>
        <w:t>：</w:t>
      </w:r>
      <w:r>
        <w:rPr>
          <w:spacing w:val="-3"/>
        </w:rPr>
        <w:t>大</w:t>
      </w:r>
      <w:r>
        <w:t>模</w:t>
      </w:r>
      <w:r>
        <w:rPr>
          <w:spacing w:val="-3"/>
        </w:rPr>
        <w:t>型</w:t>
      </w:r>
      <w:r>
        <w:t>行</w:t>
      </w:r>
      <w:r>
        <w:rPr>
          <w:spacing w:val="-3"/>
        </w:rPr>
        <w:t>业</w:t>
      </w:r>
      <w:r>
        <w:t>的</w:t>
      </w:r>
      <w:r>
        <w:rPr>
          <w:spacing w:val="-3"/>
        </w:rPr>
        <w:t>国外</w:t>
      </w:r>
      <w:r>
        <w:t>厂商</w:t>
        <w:tab/>
        <w:t>16</w:t>
      </w:r>
    </w:p>
    <w:p>
      <w:pPr>
        <w:pStyle w:val="Heading3"/>
        <w:tabs>
          <w:tab w:val="left" w:leader="dot" w:pos="10298"/>
        </w:tabs>
      </w:pPr>
      <w:r>
        <w:t>图</w:t>
      </w:r>
      <w:r>
        <w:rPr>
          <w:spacing w:val="-50"/>
        </w:rPr>
        <w:t xml:space="preserve"> </w:t>
      </w:r>
      <w:r>
        <w:rPr>
          <w:rFonts w:ascii="Times New Roman" w:eastAsia="Times New Roman"/>
        </w:rPr>
        <w:t>12</w:t>
      </w:r>
      <w:r>
        <w:t>：</w:t>
      </w:r>
      <w:r>
        <w:rPr>
          <w:spacing w:val="-3"/>
        </w:rPr>
        <w:t>大</w:t>
      </w:r>
      <w:r>
        <w:t>模</w:t>
      </w:r>
      <w:r>
        <w:rPr>
          <w:spacing w:val="-3"/>
        </w:rPr>
        <w:t>型</w:t>
      </w:r>
      <w:r>
        <w:t>行</w:t>
      </w:r>
      <w:r>
        <w:rPr>
          <w:spacing w:val="-3"/>
        </w:rPr>
        <w:t>业</w:t>
      </w:r>
      <w:r>
        <w:t>的</w:t>
      </w:r>
      <w:r>
        <w:rPr>
          <w:spacing w:val="-3"/>
        </w:rPr>
        <w:t>国内</w:t>
      </w:r>
      <w:r>
        <w:t>厂商</w:t>
        <w:tab/>
        <w:t>17</w:t>
      </w:r>
    </w:p>
    <w:p>
      <w:pPr>
        <w:pStyle w:val="Heading3"/>
        <w:tabs>
          <w:tab w:val="left" w:leader="dot" w:pos="10298"/>
        </w:tabs>
      </w:pPr>
      <w:r>
        <w:t>图</w:t>
      </w:r>
      <w:r>
        <w:rPr>
          <w:spacing w:val="-52"/>
        </w:rPr>
        <w:t xml:space="preserve"> </w:t>
      </w:r>
      <w:r>
        <w:rPr>
          <w:rFonts w:ascii="Times New Roman" w:eastAsia="Times New Roman"/>
        </w:rPr>
        <w:t>13</w:t>
      </w:r>
      <w:r>
        <w:t>：</w:t>
      </w:r>
      <w:r>
        <w:rPr>
          <w:spacing w:val="-3"/>
        </w:rPr>
        <w:t>英</w:t>
      </w:r>
      <w:r>
        <w:t>伟</w:t>
      </w:r>
      <w:r>
        <w:rPr>
          <w:spacing w:val="50"/>
        </w:rPr>
        <w:t>达</w:t>
      </w:r>
      <w:r>
        <w:rPr>
          <w:rFonts w:ascii="Times New Roman" w:eastAsia="Times New Roman"/>
        </w:rPr>
        <w:t>H100/A100</w:t>
      </w:r>
      <w:r>
        <w:rPr>
          <w:rFonts w:ascii="Times New Roman" w:eastAsia="Times New Roman"/>
          <w:spacing w:val="-1"/>
        </w:rPr>
        <w:t xml:space="preserve"> </w:t>
      </w:r>
      <w:r>
        <w:t>对比</w:t>
        <w:tab/>
        <w:t>17</w:t>
      </w:r>
    </w:p>
    <w:p>
      <w:pPr>
        <w:pStyle w:val="Heading3"/>
        <w:tabs>
          <w:tab w:val="left" w:leader="dot" w:pos="10298"/>
        </w:tabs>
        <w:spacing w:before="90"/>
      </w:pPr>
      <w:r>
        <w:t>图</w:t>
      </w:r>
      <w:r>
        <w:rPr>
          <w:spacing w:val="-49"/>
        </w:rPr>
        <w:t xml:space="preserve"> </w:t>
      </w:r>
      <w:r>
        <w:rPr>
          <w:rFonts w:ascii="Times New Roman" w:eastAsia="Times New Roman"/>
        </w:rPr>
        <w:t>14</w:t>
      </w:r>
      <w:r>
        <w:t>：</w:t>
      </w:r>
      <w:r>
        <w:rPr>
          <w:spacing w:val="-3"/>
        </w:rPr>
        <w:t>全</w:t>
      </w:r>
      <w:r>
        <w:t>球</w:t>
      </w:r>
      <w:r>
        <w:rPr>
          <w:spacing w:val="-3"/>
        </w:rPr>
        <w:t>服</w:t>
      </w:r>
      <w:r>
        <w:t>务</w:t>
      </w:r>
      <w:r>
        <w:rPr>
          <w:spacing w:val="-3"/>
        </w:rPr>
        <w:t>器</w:t>
      </w:r>
      <w:r>
        <w:t>与</w:t>
      </w:r>
      <w:r>
        <w:rPr>
          <w:spacing w:val="-3"/>
        </w:rPr>
        <w:t>中国</w:t>
      </w:r>
      <w:r>
        <w:t>出货</w:t>
      </w:r>
      <w:r>
        <w:rPr>
          <w:spacing w:val="-3"/>
        </w:rPr>
        <w:t>量</w:t>
      </w:r>
      <w:r>
        <w:t>及</w:t>
      </w:r>
      <w:r>
        <w:rPr>
          <w:spacing w:val="-3"/>
        </w:rPr>
        <w:t>增</w:t>
      </w:r>
      <w:r>
        <w:t>速</w:t>
        <w:tab/>
        <w:t>18</w:t>
      </w:r>
    </w:p>
    <w:p>
      <w:pPr>
        <w:pStyle w:val="Heading3"/>
        <w:tabs>
          <w:tab w:val="left" w:leader="dot" w:pos="10298"/>
        </w:tabs>
      </w:pPr>
      <w:r>
        <w:t>图</w:t>
      </w:r>
      <w:r>
        <w:rPr>
          <w:spacing w:val="-46"/>
        </w:rPr>
        <w:t xml:space="preserve"> </w:t>
      </w:r>
      <w:r>
        <w:rPr>
          <w:rFonts w:ascii="Times New Roman" w:eastAsia="Times New Roman"/>
        </w:rPr>
        <w:t>15</w:t>
      </w:r>
      <w:r>
        <w:t>：</w:t>
      </w:r>
      <w:r>
        <w:rPr>
          <w:spacing w:val="-3"/>
        </w:rPr>
        <w:t>全</w:t>
      </w:r>
      <w:r>
        <w:t>球</w:t>
      </w:r>
      <w:r>
        <w:rPr>
          <w:spacing w:val="-3"/>
        </w:rPr>
        <w:t>与</w:t>
      </w:r>
      <w:r>
        <w:t>中</w:t>
      </w:r>
      <w:r>
        <w:rPr>
          <w:spacing w:val="-3"/>
        </w:rPr>
        <w:t>国</w:t>
      </w:r>
      <w:r>
        <w:t>服</w:t>
      </w:r>
      <w:r>
        <w:rPr>
          <w:spacing w:val="-3"/>
        </w:rPr>
        <w:t>务器</w:t>
      </w:r>
      <w:r>
        <w:t>市场</w:t>
      </w:r>
      <w:r>
        <w:rPr>
          <w:spacing w:val="-3"/>
        </w:rPr>
        <w:t>规</w:t>
      </w:r>
      <w:r>
        <w:t>模</w:t>
      </w:r>
      <w:r>
        <w:rPr>
          <w:spacing w:val="-3"/>
        </w:rPr>
        <w:t>及</w:t>
      </w:r>
      <w:r>
        <w:t>增</w:t>
      </w:r>
      <w:r>
        <w:rPr>
          <w:spacing w:val="-3"/>
        </w:rPr>
        <w:t>速</w:t>
      </w:r>
      <w:r>
        <w:t>（</w:t>
      </w:r>
      <w:r>
        <w:rPr>
          <w:spacing w:val="-3"/>
        </w:rPr>
        <w:t>单</w:t>
      </w:r>
      <w:r>
        <w:t>位</w:t>
      </w:r>
      <w:r>
        <w:rPr>
          <w:spacing w:val="-3"/>
        </w:rPr>
        <w:t>：</w:t>
      </w:r>
      <w:r>
        <w:t>亿美</w:t>
      </w:r>
      <w:r>
        <w:rPr>
          <w:spacing w:val="-3"/>
        </w:rPr>
        <w:t>元</w:t>
      </w:r>
      <w:r>
        <w:t>，</w:t>
      </w:r>
      <w:r>
        <w:rPr>
          <w:rFonts w:ascii="Times New Roman" w:eastAsia="Times New Roman"/>
        </w:rPr>
        <w:t>%</w:t>
      </w:r>
      <w:r>
        <w:t>）</w:t>
        <w:tab/>
        <w:t>18</w:t>
      </w:r>
    </w:p>
    <w:p>
      <w:pPr>
        <w:pStyle w:val="Heading3"/>
        <w:tabs>
          <w:tab w:val="left" w:leader="dot" w:pos="10298"/>
        </w:tabs>
      </w:pPr>
      <w:r>
        <w:t>图</w:t>
      </w:r>
      <w:r>
        <w:rPr>
          <w:spacing w:val="-50"/>
        </w:rPr>
        <w:t xml:space="preserve"> </w:t>
      </w:r>
      <w:r>
        <w:rPr>
          <w:rFonts w:ascii="Times New Roman" w:eastAsia="Times New Roman"/>
        </w:rPr>
        <w:t>16</w:t>
      </w:r>
      <w:r>
        <w:t>：</w:t>
      </w:r>
      <w:r>
        <w:rPr>
          <w:rFonts w:ascii="Times New Roman" w:eastAsia="Times New Roman"/>
        </w:rPr>
        <w:t xml:space="preserve">2022 </w:t>
      </w:r>
      <w:r>
        <w:rPr>
          <w:rFonts w:ascii="Times New Roman" w:eastAsia="Times New Roman"/>
          <w:spacing w:val="6"/>
        </w:rPr>
        <w:t xml:space="preserve"> </w:t>
      </w:r>
      <w:r>
        <w:rPr>
          <w:spacing w:val="-3"/>
        </w:rPr>
        <w:t>年</w:t>
      </w:r>
      <w:r>
        <w:t>中</w:t>
      </w:r>
      <w:r>
        <w:rPr>
          <w:spacing w:val="-3"/>
        </w:rPr>
        <w:t>国</w:t>
      </w:r>
      <w:r>
        <w:t>服</w:t>
      </w:r>
      <w:r>
        <w:rPr>
          <w:spacing w:val="-3"/>
        </w:rPr>
        <w:t>务</w:t>
      </w:r>
      <w:r>
        <w:t>器市</w:t>
      </w:r>
      <w:r>
        <w:rPr>
          <w:spacing w:val="-3"/>
        </w:rPr>
        <w:t>场</w:t>
      </w:r>
      <w:r>
        <w:t>份</w:t>
      </w:r>
      <w:r>
        <w:rPr>
          <w:spacing w:val="-3"/>
        </w:rPr>
        <w:t>额</w:t>
      </w:r>
      <w:r>
        <w:t>（</w:t>
      </w:r>
      <w:r>
        <w:rPr>
          <w:spacing w:val="-3"/>
        </w:rPr>
        <w:t>按</w:t>
      </w:r>
      <w:r>
        <w:t>营</w:t>
      </w:r>
      <w:r>
        <w:rPr>
          <w:spacing w:val="-3"/>
        </w:rPr>
        <w:t>收</w:t>
      </w:r>
      <w:r>
        <w:t>）</w:t>
        <w:tab/>
        <w:t>18</w:t>
      </w:r>
    </w:p>
    <w:p>
      <w:pPr>
        <w:pStyle w:val="Heading3"/>
        <w:tabs>
          <w:tab w:val="left" w:leader="dot" w:pos="10298"/>
        </w:tabs>
      </w:pPr>
      <w:r>
        <w:t>图</w:t>
      </w:r>
      <w:r>
        <w:rPr>
          <w:spacing w:val="-51"/>
        </w:rPr>
        <w:t xml:space="preserve"> </w:t>
      </w:r>
      <w:r>
        <w:rPr>
          <w:rFonts w:ascii="Times New Roman" w:eastAsia="Times New Roman"/>
        </w:rPr>
        <w:t>17</w:t>
      </w:r>
      <w:r>
        <w:t>：</w:t>
      </w:r>
      <w:r>
        <w:rPr>
          <w:rFonts w:ascii="Times New Roman" w:eastAsia="Times New Roman"/>
        </w:rPr>
        <w:t xml:space="preserve">2022 </w:t>
      </w:r>
      <w:r>
        <w:rPr>
          <w:rFonts w:ascii="Times New Roman" w:eastAsia="Times New Roman"/>
          <w:spacing w:val="4"/>
        </w:rPr>
        <w:t xml:space="preserve"> </w:t>
      </w:r>
      <w:r>
        <w:rPr>
          <w:spacing w:val="50"/>
        </w:rPr>
        <w:t>年</w:t>
      </w:r>
      <w:r>
        <w:rPr>
          <w:rFonts w:ascii="Times New Roman" w:eastAsia="Times New Roman"/>
        </w:rPr>
        <w:t>AI</w:t>
      </w:r>
      <w:r>
        <w:rPr>
          <w:rFonts w:ascii="Times New Roman" w:eastAsia="Times New Roman"/>
          <w:spacing w:val="-1"/>
        </w:rPr>
        <w:t xml:space="preserve"> </w:t>
      </w:r>
      <w:r>
        <w:t>服</w:t>
      </w:r>
      <w:r>
        <w:rPr>
          <w:spacing w:val="-3"/>
        </w:rPr>
        <w:t>务器</w:t>
      </w:r>
      <w:r>
        <w:t>采购</w:t>
      </w:r>
      <w:r>
        <w:rPr>
          <w:spacing w:val="-3"/>
        </w:rPr>
        <w:t>量</w:t>
      </w:r>
      <w:r>
        <w:t>占比</w:t>
        <w:tab/>
        <w:t>18</w:t>
      </w:r>
    </w:p>
    <w:p>
      <w:pPr>
        <w:pStyle w:val="Heading3"/>
        <w:tabs>
          <w:tab w:val="left" w:leader="dot" w:pos="10298"/>
        </w:tabs>
      </w:pPr>
      <w:r>
        <w:t>图</w:t>
      </w:r>
      <w:r>
        <w:rPr>
          <w:spacing w:val="-48"/>
        </w:rPr>
        <w:t xml:space="preserve"> </w:t>
      </w:r>
      <w:r>
        <w:rPr>
          <w:rFonts w:ascii="Times New Roman" w:eastAsia="Times New Roman"/>
        </w:rPr>
        <w:t>18</w:t>
      </w:r>
      <w:r>
        <w:t>：</w:t>
      </w:r>
      <w:r>
        <w:rPr>
          <w:spacing w:val="-3"/>
        </w:rPr>
        <w:t>数</w:t>
      </w:r>
      <w:r>
        <w:t>据</w:t>
      </w:r>
      <w:r>
        <w:rPr>
          <w:spacing w:val="-3"/>
        </w:rPr>
        <w:t>中</w:t>
      </w:r>
      <w:r>
        <w:t>心</w:t>
      </w:r>
      <w:r>
        <w:rPr>
          <w:spacing w:val="-3"/>
        </w:rPr>
        <w:t>光</w:t>
      </w:r>
      <w:r>
        <w:t>模</w:t>
      </w:r>
      <w:r>
        <w:rPr>
          <w:spacing w:val="-3"/>
        </w:rPr>
        <w:t>块需</w:t>
      </w:r>
      <w:r>
        <w:t>求演</w:t>
      </w:r>
      <w:r>
        <w:rPr>
          <w:spacing w:val="-3"/>
        </w:rPr>
        <w:t>进</w:t>
      </w:r>
      <w:r>
        <w:t>（</w:t>
      </w:r>
      <w:r>
        <w:rPr>
          <w:rFonts w:ascii="Times New Roman" w:eastAsia="Times New Roman"/>
        </w:rPr>
        <w:t>21-26</w:t>
      </w:r>
      <w:r>
        <w:rPr>
          <w:rFonts w:ascii="Times New Roman" w:eastAsia="Times New Roman"/>
          <w:spacing w:val="5"/>
        </w:rPr>
        <w:t xml:space="preserve"> </w:t>
      </w:r>
      <w:r>
        <w:rPr>
          <w:spacing w:val="-3"/>
        </w:rPr>
        <w:t>年</w:t>
      </w:r>
      <w:r>
        <w:t>数</w:t>
      </w:r>
      <w:r>
        <w:rPr>
          <w:spacing w:val="-3"/>
        </w:rPr>
        <w:t>据</w:t>
      </w:r>
      <w:r>
        <w:t>为</w:t>
      </w:r>
      <w:r>
        <w:rPr>
          <w:spacing w:val="-3"/>
        </w:rPr>
        <w:t>预</w:t>
      </w:r>
      <w:r>
        <w:t>测值）</w:t>
        <w:tab/>
        <w:t>19</w:t>
      </w:r>
    </w:p>
    <w:p>
      <w:pPr>
        <w:pStyle w:val="Heading3"/>
        <w:tabs>
          <w:tab w:val="left" w:leader="dot" w:pos="10298"/>
        </w:tabs>
      </w:pPr>
      <w:r>
        <w:t>图</w:t>
      </w:r>
      <w:r>
        <w:rPr>
          <w:spacing w:val="-51"/>
        </w:rPr>
        <w:t xml:space="preserve"> </w:t>
      </w:r>
      <w:r>
        <w:rPr>
          <w:rFonts w:ascii="Times New Roman" w:eastAsia="Times New Roman"/>
        </w:rPr>
        <w:t>19</w:t>
      </w:r>
      <w:r>
        <w:t>：</w:t>
      </w:r>
      <w:r>
        <w:rPr>
          <w:spacing w:val="-3"/>
        </w:rPr>
        <w:t>传</w:t>
      </w:r>
      <w:r>
        <w:t>统</w:t>
      </w:r>
      <w:r>
        <w:rPr>
          <w:spacing w:val="-3"/>
        </w:rPr>
        <w:t>三</w:t>
      </w:r>
      <w:r>
        <w:t>层</w:t>
      </w:r>
      <w:r>
        <w:rPr>
          <w:spacing w:val="-3"/>
        </w:rPr>
        <w:t>网</w:t>
      </w:r>
      <w:r>
        <w:t>络</w:t>
      </w:r>
      <w:r>
        <w:rPr>
          <w:spacing w:val="-3"/>
        </w:rPr>
        <w:t>架</w:t>
      </w:r>
      <w:r>
        <w:t>构</w:t>
        <w:tab/>
        <w:t>20</w:t>
      </w:r>
    </w:p>
    <w:p>
      <w:pPr>
        <w:pStyle w:val="Heading3"/>
        <w:tabs>
          <w:tab w:val="left" w:leader="dot" w:pos="10298"/>
        </w:tabs>
      </w:pPr>
      <w:r>
        <w:t>图</w:t>
      </w:r>
      <w:r>
        <w:rPr>
          <w:spacing w:val="-52"/>
        </w:rPr>
        <w:t xml:space="preserve"> </w:t>
      </w:r>
      <w:r>
        <w:rPr>
          <w:rFonts w:ascii="Times New Roman" w:eastAsia="Times New Roman"/>
        </w:rPr>
        <w:t>20</w:t>
      </w:r>
      <w:r>
        <w:t>：</w:t>
      </w:r>
      <w:r>
        <w:rPr>
          <w:spacing w:val="-3"/>
        </w:rPr>
        <w:t>叶</w:t>
      </w:r>
      <w:r>
        <w:t>脊</w:t>
      </w:r>
      <w:r>
        <w:rPr>
          <w:spacing w:val="-3"/>
        </w:rPr>
        <w:t>架</w:t>
      </w:r>
      <w:r>
        <w:t>构</w:t>
        <w:tab/>
        <w:t>20</w:t>
      </w:r>
    </w:p>
    <w:p>
      <w:pPr>
        <w:pStyle w:val="Heading3"/>
        <w:tabs>
          <w:tab w:val="left" w:leader="dot" w:pos="10298"/>
        </w:tabs>
      </w:pPr>
      <w:r>
        <w:t>图</w:t>
      </w:r>
      <w:r>
        <w:rPr>
          <w:spacing w:val="-49"/>
        </w:rPr>
        <w:t xml:space="preserve"> </w:t>
      </w:r>
      <w:r>
        <w:rPr>
          <w:rFonts w:ascii="Times New Roman" w:eastAsia="Times New Roman"/>
        </w:rPr>
        <w:t>21</w:t>
      </w:r>
      <w:r>
        <w:t>：</w:t>
      </w:r>
      <w:r>
        <w:rPr>
          <w:spacing w:val="-3"/>
        </w:rPr>
        <w:t>以</w:t>
      </w:r>
      <w:r>
        <w:t>太</w:t>
      </w:r>
      <w:r>
        <w:rPr>
          <w:spacing w:val="-3"/>
        </w:rPr>
        <w:t>网</w:t>
      </w:r>
      <w:r>
        <w:t>光</w:t>
      </w:r>
      <w:r>
        <w:rPr>
          <w:spacing w:val="-3"/>
        </w:rPr>
        <w:t>模</w:t>
      </w:r>
      <w:r>
        <w:t>块</w:t>
      </w:r>
      <w:r>
        <w:rPr>
          <w:spacing w:val="-3"/>
        </w:rPr>
        <w:t>销售</w:t>
      </w:r>
      <w:r>
        <w:t>额增</w:t>
      </w:r>
      <w:r>
        <w:rPr>
          <w:spacing w:val="-3"/>
        </w:rPr>
        <w:t>长</w:t>
      </w:r>
      <w:r>
        <w:t>率（</w:t>
      </w:r>
      <w:r>
        <w:rPr>
          <w:rFonts w:ascii="Times New Roman" w:eastAsia="Times New Roman"/>
        </w:rPr>
        <w:t>23-28</w:t>
      </w:r>
      <w:r>
        <w:rPr>
          <w:rFonts w:ascii="Times New Roman" w:eastAsia="Times New Roman"/>
          <w:spacing w:val="5"/>
        </w:rPr>
        <w:t xml:space="preserve"> </w:t>
      </w:r>
      <w:r>
        <w:t>年</w:t>
      </w:r>
      <w:r>
        <w:rPr>
          <w:spacing w:val="-3"/>
        </w:rPr>
        <w:t>数</w:t>
      </w:r>
      <w:r>
        <w:t>据</w:t>
      </w:r>
      <w:r>
        <w:rPr>
          <w:spacing w:val="-3"/>
        </w:rPr>
        <w:t>为</w:t>
      </w:r>
      <w:r>
        <w:t>预测</w:t>
      </w:r>
      <w:r>
        <w:rPr>
          <w:spacing w:val="-3"/>
        </w:rPr>
        <w:t>值</w:t>
      </w:r>
      <w:r>
        <w:t>）</w:t>
        <w:tab/>
        <w:t>20</w:t>
      </w:r>
    </w:p>
    <w:p>
      <w:pPr>
        <w:pStyle w:val="Heading3"/>
        <w:tabs>
          <w:tab w:val="left" w:leader="dot" w:pos="10298"/>
        </w:tabs>
      </w:pPr>
      <w:r>
        <w:t>图</w:t>
      </w:r>
      <w:r>
        <w:rPr>
          <w:spacing w:val="-53"/>
        </w:rPr>
        <w:t xml:space="preserve"> </w:t>
      </w:r>
      <w:r>
        <w:rPr>
          <w:rFonts w:ascii="Times New Roman" w:eastAsia="Times New Roman"/>
        </w:rPr>
        <w:t>22</w:t>
      </w:r>
      <w:r>
        <w:t>：</w:t>
      </w:r>
      <w:r>
        <w:rPr>
          <w:rFonts w:ascii="Times New Roman" w:eastAsia="Times New Roman"/>
        </w:rPr>
        <w:t>SoC</w:t>
      </w:r>
      <w:r>
        <w:rPr>
          <w:rFonts w:ascii="Times New Roman" w:eastAsia="Times New Roman"/>
          <w:spacing w:val="2"/>
        </w:rPr>
        <w:t xml:space="preserve"> </w:t>
      </w:r>
      <w:r>
        <w:rPr>
          <w:spacing w:val="-3"/>
        </w:rPr>
        <w:t>示</w:t>
      </w:r>
      <w:r>
        <w:t>意图</w:t>
        <w:tab/>
        <w:t>22</w:t>
      </w:r>
    </w:p>
    <w:p>
      <w:pPr>
        <w:pStyle w:val="Heading3"/>
        <w:tabs>
          <w:tab w:val="left" w:leader="dot" w:pos="10298"/>
        </w:tabs>
      </w:pPr>
      <w:r>
        <w:t>图</w:t>
      </w:r>
      <w:r>
        <w:rPr>
          <w:spacing w:val="-47"/>
        </w:rPr>
        <w:t xml:space="preserve"> </w:t>
      </w:r>
      <w:r>
        <w:rPr>
          <w:rFonts w:ascii="Times New Roman" w:eastAsia="Times New Roman"/>
        </w:rPr>
        <w:t>23</w:t>
      </w:r>
      <w:r>
        <w:t>：</w:t>
      </w:r>
      <w:r>
        <w:rPr>
          <w:rFonts w:ascii="Times New Roman" w:eastAsia="Times New Roman"/>
        </w:rPr>
        <w:t>2021</w:t>
      </w:r>
      <w:r>
        <w:rPr>
          <w:rFonts w:ascii="Times New Roman" w:eastAsia="Times New Roman"/>
          <w:spacing w:val="6"/>
        </w:rPr>
        <w:t xml:space="preserve"> </w:t>
      </w:r>
      <w:r>
        <w:rPr>
          <w:spacing w:val="-3"/>
        </w:rPr>
        <w:t>年</w:t>
      </w:r>
      <w:r>
        <w:t>中</w:t>
      </w:r>
      <w:r>
        <w:rPr>
          <w:spacing w:val="-3"/>
        </w:rPr>
        <w:t>国</w:t>
      </w:r>
      <w:r>
        <w:t>智</w:t>
      </w:r>
      <w:r>
        <w:rPr>
          <w:spacing w:val="-3"/>
        </w:rPr>
        <w:t>能家</w:t>
      </w:r>
      <w:r>
        <w:t>居设</w:t>
      </w:r>
      <w:r>
        <w:rPr>
          <w:spacing w:val="-3"/>
        </w:rPr>
        <w:t>备</w:t>
      </w:r>
      <w:r>
        <w:t>市</w:t>
      </w:r>
      <w:r>
        <w:rPr>
          <w:spacing w:val="-3"/>
        </w:rPr>
        <w:t>场</w:t>
      </w:r>
      <w:r>
        <w:t>各</w:t>
      </w:r>
      <w:r>
        <w:rPr>
          <w:spacing w:val="-3"/>
        </w:rPr>
        <w:t>品</w:t>
      </w:r>
      <w:r>
        <w:t>类</w:t>
      </w:r>
      <w:r>
        <w:rPr>
          <w:spacing w:val="-3"/>
        </w:rPr>
        <w:t>出</w:t>
      </w:r>
      <w:r>
        <w:t>货</w:t>
      </w:r>
      <w:r>
        <w:rPr>
          <w:spacing w:val="-3"/>
        </w:rPr>
        <w:t>量</w:t>
      </w:r>
      <w:r>
        <w:t>及同</w:t>
      </w:r>
      <w:r>
        <w:rPr>
          <w:spacing w:val="-3"/>
        </w:rPr>
        <w:t>比</w:t>
      </w:r>
      <w:r>
        <w:t>增</w:t>
      </w:r>
      <w:r>
        <w:rPr>
          <w:spacing w:val="-3"/>
        </w:rPr>
        <w:t>长</w:t>
      </w:r>
      <w:r>
        <w:t>率</w:t>
        <w:tab/>
        <w:t>23</w:t>
      </w:r>
    </w:p>
    <w:p>
      <w:pPr>
        <w:pStyle w:val="Heading3"/>
        <w:tabs>
          <w:tab w:val="left" w:leader="dot" w:pos="10298"/>
        </w:tabs>
      </w:pPr>
      <w:r>
        <w:t>图</w:t>
      </w:r>
      <w:r>
        <w:rPr>
          <w:spacing w:val="-51"/>
        </w:rPr>
        <w:t xml:space="preserve"> </w:t>
      </w:r>
      <w:r>
        <w:rPr>
          <w:rFonts w:ascii="Times New Roman" w:eastAsia="Times New Roman"/>
        </w:rPr>
        <w:t>24</w:t>
      </w:r>
      <w:r>
        <w:t>：</w:t>
      </w:r>
      <w:r>
        <w:rPr>
          <w:spacing w:val="-3"/>
        </w:rPr>
        <w:t>中</w:t>
      </w:r>
      <w:r>
        <w:rPr>
          <w:spacing w:val="50"/>
        </w:rPr>
        <w:t>国</w:t>
      </w:r>
      <w:r>
        <w:rPr>
          <w:rFonts w:ascii="Times New Roman" w:eastAsia="Times New Roman"/>
        </w:rPr>
        <w:t xml:space="preserve">AI </w:t>
      </w:r>
      <w:r>
        <w:t>产业链</w:t>
      </w:r>
      <w:r>
        <w:rPr>
          <w:spacing w:val="-3"/>
        </w:rPr>
        <w:t>梳</w:t>
      </w:r>
      <w:r>
        <w:t>理</w:t>
        <w:tab/>
        <w:t>24</w:t>
      </w:r>
    </w:p>
    <w:p>
      <w:pPr>
        <w:pStyle w:val="Heading3"/>
        <w:tabs>
          <w:tab w:val="left" w:leader="dot" w:pos="10298"/>
        </w:tabs>
      </w:pPr>
      <w:r>
        <w:t>图</w:t>
      </w:r>
      <w:r>
        <w:rPr>
          <w:spacing w:val="-51"/>
        </w:rPr>
        <w:t xml:space="preserve"> </w:t>
      </w:r>
      <w:r>
        <w:rPr>
          <w:rFonts w:ascii="Times New Roman" w:eastAsia="Times New Roman"/>
        </w:rPr>
        <w:t>25</w:t>
      </w:r>
      <w:r>
        <w:t>：</w:t>
      </w:r>
      <w:r>
        <w:rPr>
          <w:spacing w:val="-3"/>
        </w:rPr>
        <w:t>公</w:t>
      </w:r>
      <w:r>
        <w:t>司</w:t>
      </w:r>
      <w:r>
        <w:rPr>
          <w:spacing w:val="-3"/>
        </w:rPr>
        <w:t>发</w:t>
      </w:r>
      <w:r>
        <w:t>展</w:t>
      </w:r>
      <w:r>
        <w:rPr>
          <w:spacing w:val="-3"/>
        </w:rPr>
        <w:t>历</w:t>
      </w:r>
      <w:r>
        <w:t>程</w:t>
        <w:tab/>
        <w:t>25</w:t>
      </w:r>
    </w:p>
    <w:p>
      <w:pPr>
        <w:pStyle w:val="Heading3"/>
        <w:tabs>
          <w:tab w:val="left" w:leader="dot" w:pos="10298"/>
        </w:tabs>
      </w:pPr>
      <w:r>
        <w:t>图</w:t>
      </w:r>
      <w:r>
        <w:rPr>
          <w:spacing w:val="-51"/>
        </w:rPr>
        <w:t xml:space="preserve"> </w:t>
      </w:r>
      <w:r>
        <w:rPr>
          <w:rFonts w:ascii="Times New Roman" w:eastAsia="Times New Roman"/>
        </w:rPr>
        <w:t>26</w:t>
      </w:r>
      <w:r>
        <w:t>：</w:t>
      </w:r>
      <w:r>
        <w:rPr>
          <w:spacing w:val="-3"/>
        </w:rPr>
        <w:t>公</w:t>
      </w:r>
      <w:r>
        <w:t>司</w:t>
      </w:r>
      <w:r>
        <w:rPr>
          <w:spacing w:val="-3"/>
        </w:rPr>
        <w:t>股</w:t>
      </w:r>
      <w:r>
        <w:t>权</w:t>
      </w:r>
      <w:r>
        <w:rPr>
          <w:spacing w:val="-3"/>
        </w:rPr>
        <w:t>结</w:t>
      </w:r>
      <w:r>
        <w:t>构</w:t>
      </w:r>
      <w:r>
        <w:rPr>
          <w:spacing w:val="-3"/>
        </w:rPr>
        <w:t>（截</w:t>
      </w:r>
      <w:r>
        <w:t>至</w:t>
      </w:r>
      <w:r>
        <w:rPr>
          <w:spacing w:val="-51"/>
        </w:rPr>
        <w:t xml:space="preserve"> </w:t>
      </w:r>
      <w:r>
        <w:rPr>
          <w:rFonts w:ascii="Times New Roman" w:eastAsia="Times New Roman"/>
        </w:rPr>
        <w:t>2023</w:t>
      </w:r>
      <w:r>
        <w:rPr>
          <w:rFonts w:ascii="Times New Roman" w:eastAsia="Times New Roman"/>
          <w:spacing w:val="2"/>
        </w:rPr>
        <w:t xml:space="preserve"> </w:t>
      </w:r>
      <w:r>
        <w:t>年</w:t>
      </w:r>
      <w:r>
        <w:rPr>
          <w:spacing w:val="-53"/>
        </w:rPr>
        <w:t xml:space="preserve"> </w:t>
      </w:r>
      <w:r>
        <w:rPr>
          <w:rFonts w:ascii="Times New Roman" w:eastAsia="Times New Roman"/>
          <w:spacing w:val="-4"/>
        </w:rPr>
        <w:t>11</w:t>
      </w:r>
      <w:r>
        <w:rPr>
          <w:rFonts w:ascii="Times New Roman" w:eastAsia="Times New Roman"/>
          <w:spacing w:val="-1"/>
        </w:rPr>
        <w:t xml:space="preserve"> </w:t>
      </w:r>
      <w:r>
        <w:t>月）</w:t>
        <w:tab/>
        <w:t>25</w:t>
      </w:r>
    </w:p>
    <w:p>
      <w:pPr>
        <w:pStyle w:val="Heading3"/>
        <w:tabs>
          <w:tab w:val="left" w:leader="dot" w:pos="10298"/>
        </w:tabs>
      </w:pPr>
      <w:r>
        <w:t>图</w:t>
      </w:r>
      <w:r>
        <w:rPr>
          <w:spacing w:val="-53"/>
        </w:rPr>
        <w:t xml:space="preserve"> </w:t>
      </w:r>
      <w:r>
        <w:rPr>
          <w:rFonts w:ascii="Times New Roman" w:eastAsia="Times New Roman"/>
        </w:rPr>
        <w:t>27</w:t>
      </w:r>
      <w:r>
        <w:t>：</w:t>
      </w:r>
      <w:r>
        <w:rPr>
          <w:rFonts w:ascii="Times New Roman" w:eastAsia="Times New Roman"/>
        </w:rPr>
        <w:t xml:space="preserve">2016 </w:t>
      </w:r>
      <w:r>
        <w:t>年</w:t>
      </w:r>
      <w:r>
        <w:rPr>
          <w:rFonts w:ascii="Times New Roman" w:eastAsia="Times New Roman"/>
        </w:rPr>
        <w:t>-2023Q1-Q3</w:t>
      </w:r>
      <w:r>
        <w:rPr>
          <w:rFonts w:ascii="Times New Roman" w:eastAsia="Times New Roman"/>
          <w:spacing w:val="1"/>
        </w:rPr>
        <w:t xml:space="preserve"> </w:t>
      </w:r>
      <w:r>
        <w:t>公</w:t>
      </w:r>
      <w:r>
        <w:rPr>
          <w:spacing w:val="-3"/>
        </w:rPr>
        <w:t>司</w:t>
      </w:r>
      <w:r>
        <w:t>营</w:t>
      </w:r>
      <w:r>
        <w:rPr>
          <w:spacing w:val="-3"/>
        </w:rPr>
        <w:t>业</w:t>
      </w:r>
      <w:r>
        <w:t>收入</w:t>
        <w:tab/>
        <w:t>26</w:t>
      </w:r>
    </w:p>
    <w:p>
      <w:pPr>
        <w:pStyle w:val="Heading3"/>
        <w:tabs>
          <w:tab w:val="left" w:leader="dot" w:pos="10298"/>
        </w:tabs>
      </w:pPr>
      <w:r>
        <w:t>图</w:t>
      </w:r>
      <w:r>
        <w:rPr>
          <w:spacing w:val="-53"/>
        </w:rPr>
        <w:t xml:space="preserve"> </w:t>
      </w:r>
      <w:r>
        <w:rPr>
          <w:rFonts w:ascii="Times New Roman" w:eastAsia="Times New Roman"/>
        </w:rPr>
        <w:t>28</w:t>
      </w:r>
      <w:r>
        <w:t>：</w:t>
      </w:r>
      <w:r>
        <w:rPr>
          <w:rFonts w:ascii="Times New Roman" w:eastAsia="Times New Roman"/>
        </w:rPr>
        <w:t>2016</w:t>
      </w:r>
      <w:r>
        <w:rPr>
          <w:rFonts w:ascii="Times New Roman" w:eastAsia="Times New Roman"/>
          <w:spacing w:val="1"/>
        </w:rPr>
        <w:t xml:space="preserve"> </w:t>
      </w:r>
      <w:r>
        <w:t>年</w:t>
      </w:r>
      <w:r>
        <w:rPr>
          <w:rFonts w:ascii="Times New Roman" w:eastAsia="Times New Roman"/>
        </w:rPr>
        <w:t>-2023</w:t>
      </w:r>
      <w:r>
        <w:rPr>
          <w:rFonts w:ascii="Times New Roman" w:eastAsia="Times New Roman"/>
          <w:spacing w:val="-2"/>
        </w:rPr>
        <w:t xml:space="preserve"> </w:t>
      </w:r>
      <w:r>
        <w:rPr>
          <w:rFonts w:ascii="Times New Roman" w:eastAsia="Times New Roman"/>
        </w:rPr>
        <w:t>Q1-Q3</w:t>
      </w:r>
      <w:r>
        <w:rPr>
          <w:rFonts w:ascii="Times New Roman" w:eastAsia="Times New Roman"/>
          <w:spacing w:val="1"/>
        </w:rPr>
        <w:t xml:space="preserve"> </w:t>
      </w:r>
      <w:r>
        <w:t>公</w:t>
      </w:r>
      <w:r>
        <w:rPr>
          <w:spacing w:val="-3"/>
        </w:rPr>
        <w:t>司</w:t>
      </w:r>
      <w:r>
        <w:t>归</w:t>
      </w:r>
      <w:r>
        <w:rPr>
          <w:spacing w:val="-3"/>
        </w:rPr>
        <w:t>母</w:t>
      </w:r>
      <w:r>
        <w:t>净</w:t>
      </w:r>
      <w:r>
        <w:rPr>
          <w:spacing w:val="-3"/>
        </w:rPr>
        <w:t>利</w:t>
      </w:r>
      <w:r>
        <w:t>润</w:t>
        <w:tab/>
        <w:t>26</w:t>
      </w:r>
    </w:p>
    <w:p>
      <w:pPr>
        <w:pStyle w:val="Heading3"/>
        <w:tabs>
          <w:tab w:val="left" w:leader="dot" w:pos="10298"/>
        </w:tabs>
      </w:pPr>
      <w:r>
        <w:t>图</w:t>
      </w:r>
      <w:r>
        <w:rPr>
          <w:spacing w:val="-52"/>
        </w:rPr>
        <w:t xml:space="preserve"> </w:t>
      </w:r>
      <w:r>
        <w:rPr>
          <w:rFonts w:ascii="Times New Roman" w:eastAsia="Times New Roman"/>
        </w:rPr>
        <w:t>29</w:t>
      </w:r>
      <w:r>
        <w:t>：</w:t>
      </w:r>
      <w:r>
        <w:rPr>
          <w:rFonts w:ascii="Times New Roman" w:eastAsia="Times New Roman"/>
        </w:rPr>
        <w:t>2016</w:t>
      </w:r>
      <w:r>
        <w:rPr>
          <w:rFonts w:ascii="Times New Roman" w:eastAsia="Times New Roman"/>
          <w:spacing w:val="1"/>
        </w:rPr>
        <w:t xml:space="preserve"> </w:t>
      </w:r>
      <w:r>
        <w:t>年</w:t>
      </w:r>
      <w:r>
        <w:rPr>
          <w:rFonts w:ascii="Times New Roman" w:eastAsia="Times New Roman"/>
        </w:rPr>
        <w:t>-2023</w:t>
      </w:r>
      <w:r>
        <w:rPr>
          <w:rFonts w:ascii="Times New Roman" w:eastAsia="Times New Roman"/>
          <w:spacing w:val="-2"/>
        </w:rPr>
        <w:t xml:space="preserve"> </w:t>
      </w:r>
      <w:r>
        <w:rPr>
          <w:rFonts w:ascii="Times New Roman" w:eastAsia="Times New Roman"/>
        </w:rPr>
        <w:t>Q1-Q3</w:t>
      </w:r>
      <w:r>
        <w:rPr>
          <w:rFonts w:ascii="Times New Roman" w:eastAsia="Times New Roman"/>
          <w:spacing w:val="1"/>
        </w:rPr>
        <w:t xml:space="preserve"> </w:t>
      </w:r>
      <w:r>
        <w:t>毛</w:t>
      </w:r>
      <w:r>
        <w:rPr>
          <w:spacing w:val="-3"/>
        </w:rPr>
        <w:t>利</w:t>
      </w:r>
      <w:r>
        <w:t>率</w:t>
      </w:r>
      <w:r>
        <w:rPr>
          <w:spacing w:val="-3"/>
        </w:rPr>
        <w:t>及</w:t>
      </w:r>
      <w:r>
        <w:t>净</w:t>
      </w:r>
      <w:r>
        <w:rPr>
          <w:spacing w:val="-3"/>
        </w:rPr>
        <w:t>利率</w:t>
        <w:tab/>
      </w:r>
      <w:r>
        <w:t>27</w:t>
      </w:r>
    </w:p>
    <w:p>
      <w:pPr>
        <w:pStyle w:val="Heading3"/>
        <w:tabs>
          <w:tab w:val="left" w:leader="dot" w:pos="10298"/>
        </w:tabs>
      </w:pPr>
      <w:r>
        <w:t>图</w:t>
      </w:r>
      <w:r>
        <w:rPr>
          <w:spacing w:val="-53"/>
        </w:rPr>
        <w:t xml:space="preserve"> </w:t>
      </w:r>
      <w:r>
        <w:rPr>
          <w:rFonts w:ascii="Times New Roman" w:eastAsia="Times New Roman"/>
        </w:rPr>
        <w:t>30</w:t>
      </w:r>
      <w:r>
        <w:t>：</w:t>
      </w:r>
      <w:r>
        <w:rPr>
          <w:rFonts w:ascii="Times New Roman" w:eastAsia="Times New Roman"/>
        </w:rPr>
        <w:t>2016</w:t>
      </w:r>
      <w:r>
        <w:rPr>
          <w:rFonts w:ascii="Times New Roman" w:eastAsia="Times New Roman"/>
          <w:spacing w:val="1"/>
        </w:rPr>
        <w:t xml:space="preserve"> </w:t>
      </w:r>
      <w:r>
        <w:t>年</w:t>
      </w:r>
      <w:r>
        <w:rPr>
          <w:rFonts w:ascii="Times New Roman" w:eastAsia="Times New Roman"/>
        </w:rPr>
        <w:t>-2023</w:t>
      </w:r>
      <w:r>
        <w:rPr>
          <w:rFonts w:ascii="Times New Roman" w:eastAsia="Times New Roman"/>
          <w:spacing w:val="-2"/>
        </w:rPr>
        <w:t xml:space="preserve"> </w:t>
      </w:r>
      <w:r>
        <w:rPr>
          <w:rFonts w:ascii="Times New Roman" w:eastAsia="Times New Roman"/>
        </w:rPr>
        <w:t>Q1-Q3</w:t>
      </w:r>
      <w:r>
        <w:rPr>
          <w:rFonts w:ascii="Times New Roman" w:eastAsia="Times New Roman"/>
          <w:spacing w:val="1"/>
        </w:rPr>
        <w:t xml:space="preserve"> </w:t>
      </w:r>
      <w:r>
        <w:t>期</w:t>
      </w:r>
      <w:r>
        <w:rPr>
          <w:spacing w:val="-3"/>
        </w:rPr>
        <w:t>间</w:t>
      </w:r>
      <w:r>
        <w:t>费</w:t>
      </w:r>
      <w:r>
        <w:rPr>
          <w:spacing w:val="-3"/>
        </w:rPr>
        <w:t>用</w:t>
      </w:r>
      <w:r>
        <w:t>率</w:t>
        <w:tab/>
        <w:t>27</w:t>
      </w:r>
    </w:p>
    <w:p>
      <w:pPr>
        <w:pStyle w:val="Heading3"/>
        <w:tabs>
          <w:tab w:val="left" w:leader="dot" w:pos="10298"/>
        </w:tabs>
      </w:pPr>
      <w:r>
        <w:t>图</w:t>
      </w:r>
      <w:r>
        <w:rPr>
          <w:spacing w:val="-51"/>
        </w:rPr>
        <w:t xml:space="preserve"> </w:t>
      </w:r>
      <w:r>
        <w:rPr>
          <w:rFonts w:ascii="Times New Roman" w:eastAsia="Times New Roman"/>
        </w:rPr>
        <w:t>31</w:t>
      </w:r>
      <w:r>
        <w:t>：</w:t>
      </w:r>
      <w:r>
        <w:rPr>
          <w:spacing w:val="-3"/>
        </w:rPr>
        <w:t>公</w:t>
      </w:r>
      <w:r>
        <w:t>司</w:t>
      </w:r>
      <w:r>
        <w:rPr>
          <w:spacing w:val="-3"/>
        </w:rPr>
        <w:t>业</w:t>
      </w:r>
      <w:r>
        <w:t>务</w:t>
      </w:r>
      <w:r>
        <w:rPr>
          <w:spacing w:val="-3"/>
        </w:rPr>
        <w:t>及</w:t>
      </w:r>
      <w:r>
        <w:t>产品</w:t>
        <w:tab/>
        <w:t>30</w:t>
      </w:r>
    </w:p>
    <w:p>
      <w:pPr>
        <w:pStyle w:val="Heading3"/>
        <w:tabs>
          <w:tab w:val="left" w:leader="dot" w:pos="10298"/>
        </w:tabs>
      </w:pPr>
      <w:r>
        <w:t>图</w:t>
      </w:r>
      <w:r>
        <w:rPr>
          <w:spacing w:val="-51"/>
        </w:rPr>
        <w:t xml:space="preserve"> </w:t>
      </w:r>
      <w:r>
        <w:rPr>
          <w:rFonts w:ascii="Times New Roman" w:eastAsia="Times New Roman"/>
        </w:rPr>
        <w:t>32</w:t>
      </w:r>
      <w:r>
        <w:t>：</w:t>
      </w:r>
      <w:r>
        <w:rPr>
          <w:spacing w:val="-3"/>
        </w:rPr>
        <w:t>公</w:t>
      </w:r>
      <w:r>
        <w:t>司</w:t>
      </w:r>
      <w:r>
        <w:rPr>
          <w:spacing w:val="-3"/>
        </w:rPr>
        <w:t>发</w:t>
      </w:r>
      <w:r>
        <w:t>展</w:t>
      </w:r>
      <w:r>
        <w:rPr>
          <w:spacing w:val="-3"/>
        </w:rPr>
        <w:t>历</w:t>
      </w:r>
      <w:r>
        <w:t>程</w:t>
        <w:tab/>
        <w:t>31</w:t>
      </w:r>
    </w:p>
    <w:p>
      <w:pPr>
        <w:pStyle w:val="Heading3"/>
        <w:tabs>
          <w:tab w:val="left" w:leader="dot" w:pos="10298"/>
        </w:tabs>
      </w:pPr>
      <w:r>
        <w:t>图</w:t>
      </w:r>
      <w:r>
        <w:rPr>
          <w:spacing w:val="-50"/>
        </w:rPr>
        <w:t xml:space="preserve"> </w:t>
      </w:r>
      <w:r>
        <w:rPr>
          <w:rFonts w:ascii="Times New Roman" w:eastAsia="Times New Roman"/>
        </w:rPr>
        <w:t>33</w:t>
      </w:r>
      <w:r>
        <w:t>：</w:t>
      </w:r>
      <w:r>
        <w:rPr>
          <w:spacing w:val="-3"/>
        </w:rPr>
        <w:t>公</w:t>
      </w:r>
      <w:r>
        <w:t>司</w:t>
      </w:r>
      <w:r>
        <w:rPr>
          <w:spacing w:val="-3"/>
        </w:rPr>
        <w:t>股</w:t>
      </w:r>
      <w:r>
        <w:t>权</w:t>
      </w:r>
      <w:r>
        <w:rPr>
          <w:spacing w:val="-3"/>
        </w:rPr>
        <w:t>结</w:t>
      </w:r>
      <w:r>
        <w:t>构</w:t>
      </w:r>
      <w:r>
        <w:rPr>
          <w:spacing w:val="-3"/>
        </w:rPr>
        <w:t>（截</w:t>
      </w:r>
      <w:r>
        <w:t>至</w:t>
      </w:r>
      <w:r>
        <w:rPr>
          <w:spacing w:val="-50"/>
        </w:rPr>
        <w:t xml:space="preserve"> </w:t>
      </w:r>
      <w:r>
        <w:rPr>
          <w:rFonts w:ascii="Times New Roman" w:eastAsia="Times New Roman"/>
        </w:rPr>
        <w:t>2023</w:t>
      </w:r>
      <w:r>
        <w:rPr>
          <w:rFonts w:ascii="Times New Roman" w:eastAsia="Times New Roman"/>
          <w:spacing w:val="3"/>
        </w:rPr>
        <w:t xml:space="preserve"> </w:t>
      </w:r>
      <w:r>
        <w:rPr>
          <w:spacing w:val="-3"/>
        </w:rPr>
        <w:t>年</w:t>
      </w:r>
      <w:r>
        <w:t>三</w:t>
      </w:r>
      <w:r>
        <w:rPr>
          <w:spacing w:val="-3"/>
        </w:rPr>
        <w:t>季</w:t>
      </w:r>
      <w:r>
        <w:t>报）</w:t>
        <w:tab/>
        <w:t>31</w:t>
      </w:r>
    </w:p>
    <w:p>
      <w:pPr>
        <w:pStyle w:val="Heading3"/>
        <w:tabs>
          <w:tab w:val="left" w:leader="dot" w:pos="10298"/>
        </w:tabs>
      </w:pPr>
      <w:r>
        <w:t>图</w:t>
      </w:r>
      <w:r>
        <w:rPr>
          <w:spacing w:val="-53"/>
        </w:rPr>
        <w:t xml:space="preserve"> </w:t>
      </w:r>
      <w:r>
        <w:rPr>
          <w:rFonts w:ascii="Times New Roman" w:eastAsia="Times New Roman"/>
        </w:rPr>
        <w:t>34</w:t>
      </w:r>
      <w:r>
        <w:t>：</w:t>
      </w:r>
      <w:r>
        <w:rPr>
          <w:rFonts w:ascii="Times New Roman" w:eastAsia="Times New Roman"/>
        </w:rPr>
        <w:t>2016</w:t>
      </w:r>
      <w:r>
        <w:rPr>
          <w:rFonts w:ascii="Times New Roman" w:eastAsia="Times New Roman"/>
          <w:spacing w:val="1"/>
        </w:rPr>
        <w:t xml:space="preserve"> </w:t>
      </w:r>
      <w:r>
        <w:t>年</w:t>
      </w:r>
      <w:r>
        <w:rPr>
          <w:rFonts w:ascii="Times New Roman" w:eastAsia="Times New Roman"/>
        </w:rPr>
        <w:t>-2023</w:t>
      </w:r>
      <w:r>
        <w:rPr>
          <w:rFonts w:ascii="Times New Roman" w:eastAsia="Times New Roman"/>
          <w:spacing w:val="-2"/>
        </w:rPr>
        <w:t xml:space="preserve"> </w:t>
      </w:r>
      <w:r>
        <w:rPr>
          <w:rFonts w:ascii="Times New Roman" w:eastAsia="Times New Roman"/>
        </w:rPr>
        <w:t>Q1-Q3</w:t>
      </w:r>
      <w:r>
        <w:rPr>
          <w:rFonts w:ascii="Times New Roman" w:eastAsia="Times New Roman"/>
          <w:spacing w:val="1"/>
        </w:rPr>
        <w:t xml:space="preserve"> </w:t>
      </w:r>
      <w:r>
        <w:t>公</w:t>
      </w:r>
      <w:r>
        <w:rPr>
          <w:spacing w:val="-3"/>
        </w:rPr>
        <w:t>司</w:t>
      </w:r>
      <w:r>
        <w:t>营</w:t>
      </w:r>
      <w:r>
        <w:rPr>
          <w:spacing w:val="-3"/>
        </w:rPr>
        <w:t>业</w:t>
      </w:r>
      <w:r>
        <w:t>收入</w:t>
        <w:tab/>
        <w:t>32</w:t>
      </w:r>
    </w:p>
    <w:p>
      <w:pPr>
        <w:pStyle w:val="Heading3"/>
        <w:tabs>
          <w:tab w:val="left" w:leader="dot" w:pos="10298"/>
        </w:tabs>
      </w:pPr>
      <w:r>
        <w:t>图</w:t>
      </w:r>
      <w:r>
        <w:rPr>
          <w:spacing w:val="-53"/>
        </w:rPr>
        <w:t xml:space="preserve"> </w:t>
      </w:r>
      <w:r>
        <w:rPr>
          <w:rFonts w:ascii="Times New Roman" w:eastAsia="Times New Roman"/>
        </w:rPr>
        <w:t>35</w:t>
      </w:r>
      <w:r>
        <w:t>：</w:t>
      </w:r>
      <w:r>
        <w:rPr>
          <w:rFonts w:ascii="Times New Roman" w:eastAsia="Times New Roman"/>
        </w:rPr>
        <w:t>2016</w:t>
      </w:r>
      <w:r>
        <w:rPr>
          <w:rFonts w:ascii="Times New Roman" w:eastAsia="Times New Roman"/>
          <w:spacing w:val="1"/>
        </w:rPr>
        <w:t xml:space="preserve"> </w:t>
      </w:r>
      <w:r>
        <w:t>年</w:t>
      </w:r>
      <w:r>
        <w:rPr>
          <w:rFonts w:ascii="Times New Roman" w:eastAsia="Times New Roman"/>
        </w:rPr>
        <w:t>-2023</w:t>
      </w:r>
      <w:r>
        <w:rPr>
          <w:rFonts w:ascii="Times New Roman" w:eastAsia="Times New Roman"/>
          <w:spacing w:val="-2"/>
        </w:rPr>
        <w:t xml:space="preserve"> </w:t>
      </w:r>
      <w:r>
        <w:rPr>
          <w:rFonts w:ascii="Times New Roman" w:eastAsia="Times New Roman"/>
        </w:rPr>
        <w:t>Q1-Q3</w:t>
      </w:r>
      <w:r>
        <w:rPr>
          <w:rFonts w:ascii="Times New Roman" w:eastAsia="Times New Roman"/>
          <w:spacing w:val="1"/>
        </w:rPr>
        <w:t xml:space="preserve"> </w:t>
      </w:r>
      <w:r>
        <w:t>公</w:t>
      </w:r>
      <w:r>
        <w:rPr>
          <w:spacing w:val="-3"/>
        </w:rPr>
        <w:t>司</w:t>
      </w:r>
      <w:r>
        <w:t>归</w:t>
      </w:r>
      <w:r>
        <w:rPr>
          <w:spacing w:val="-3"/>
        </w:rPr>
        <w:t>母</w:t>
      </w:r>
      <w:r>
        <w:t>净</w:t>
      </w:r>
      <w:r>
        <w:rPr>
          <w:spacing w:val="-3"/>
        </w:rPr>
        <w:t>利</w:t>
      </w:r>
      <w:r>
        <w:t>润</w:t>
        <w:tab/>
        <w:t>32</w:t>
      </w:r>
    </w:p>
    <w:p>
      <w:pPr>
        <w:pStyle w:val="Heading3"/>
        <w:tabs>
          <w:tab w:val="left" w:leader="dot" w:pos="10298"/>
        </w:tabs>
      </w:pPr>
      <w:r>
        <w:t>图</w:t>
      </w:r>
      <w:r>
        <w:rPr>
          <w:spacing w:val="-52"/>
        </w:rPr>
        <w:t xml:space="preserve"> </w:t>
      </w:r>
      <w:r>
        <w:rPr>
          <w:rFonts w:ascii="Times New Roman" w:eastAsia="Times New Roman"/>
        </w:rPr>
        <w:t>36</w:t>
      </w:r>
      <w:r>
        <w:t>：</w:t>
      </w:r>
      <w:r>
        <w:rPr>
          <w:rFonts w:ascii="Times New Roman" w:eastAsia="Times New Roman"/>
        </w:rPr>
        <w:t>2018Q1-2023Q3</w:t>
      </w:r>
      <w:r>
        <w:rPr>
          <w:rFonts w:ascii="Times New Roman" w:eastAsia="Times New Roman"/>
          <w:spacing w:val="1"/>
        </w:rPr>
        <w:t xml:space="preserve"> </w:t>
      </w:r>
      <w:r>
        <w:rPr>
          <w:spacing w:val="-3"/>
        </w:rPr>
        <w:t>公</w:t>
      </w:r>
      <w:r>
        <w:t>司单</w:t>
      </w:r>
      <w:r>
        <w:rPr>
          <w:spacing w:val="-3"/>
        </w:rPr>
        <w:t>季</w:t>
      </w:r>
      <w:r>
        <w:t>收入</w:t>
        <w:tab/>
        <w:t>32</w:t>
      </w:r>
    </w:p>
    <w:p>
      <w:pPr>
        <w:pStyle w:val="Heading3"/>
        <w:tabs>
          <w:tab w:val="left" w:leader="dot" w:pos="10298"/>
        </w:tabs>
        <w:sectPr>
          <w:headerReference w:type="default" r:id="rId6"/>
          <w:footerReference w:type="default" r:id="rId7"/>
          <w:pgSz w:w="11910" w:h="16840"/>
          <w:pgMar w:top="1200" w:right="400" w:bottom="320" w:left="460" w:header="708" w:footer="708"/>
          <w:pgNumType w:start="2"/>
          <w:cols w:space="708"/>
        </w:sectPr>
      </w:pPr>
      <w:r>
        <w:t>图</w:t>
      </w:r>
      <w:r>
        <w:rPr>
          <w:spacing w:val="-52"/>
        </w:rPr>
        <w:t xml:space="preserve"> </w:t>
      </w:r>
      <w:r>
        <w:rPr>
          <w:rFonts w:ascii="Times New Roman" w:eastAsia="Times New Roman"/>
        </w:rPr>
        <w:t>37</w:t>
      </w:r>
      <w:r>
        <w:t>：</w:t>
      </w:r>
      <w:r>
        <w:rPr>
          <w:rFonts w:ascii="Times New Roman" w:eastAsia="Times New Roman"/>
        </w:rPr>
        <w:t>2018Q1-2023Q3</w:t>
      </w:r>
      <w:r>
        <w:rPr>
          <w:rFonts w:ascii="Times New Roman" w:eastAsia="Times New Roman"/>
          <w:spacing w:val="2"/>
        </w:rPr>
        <w:t xml:space="preserve"> </w:t>
      </w:r>
      <w:r>
        <w:rPr>
          <w:spacing w:val="-3"/>
        </w:rPr>
        <w:t>公</w:t>
      </w:r>
      <w:r>
        <w:t>司单</w:t>
      </w:r>
      <w:r>
        <w:rPr>
          <w:spacing w:val="-3"/>
        </w:rPr>
        <w:t>季</w:t>
      </w:r>
      <w:r>
        <w:t>归</w:t>
      </w:r>
      <w:r>
        <w:rPr>
          <w:spacing w:val="-3"/>
        </w:rPr>
        <w:t>母</w:t>
      </w:r>
      <w:r>
        <w:t>净</w:t>
      </w:r>
      <w:r>
        <w:rPr>
          <w:spacing w:val="-3"/>
        </w:rPr>
        <w:t>利</w:t>
      </w:r>
      <w:r>
        <w:t>润</w:t>
        <w:tab/>
        <w:t>32</w:t>
      </w:r>
    </w:p>
    <w:p>
      <w:pPr>
        <w:pStyle w:val="Heading3"/>
        <w:tabs>
          <w:tab w:val="left" w:leader="dot" w:pos="10298"/>
        </w:tabs>
      </w:pPr>
      <w:r>
        <w:t>图</w:t>
      </w:r>
      <w:r>
        <w:rPr>
          <w:spacing w:val="-52"/>
        </w:rPr>
        <w:t xml:space="preserve"> </w:t>
      </w:r>
      <w:r>
        <w:rPr>
          <w:rFonts w:ascii="Times New Roman" w:eastAsia="Times New Roman"/>
        </w:rPr>
        <w:t>38</w:t>
      </w:r>
      <w:r>
        <w:t>：</w:t>
      </w:r>
      <w:r>
        <w:rPr>
          <w:rFonts w:ascii="Times New Roman" w:eastAsia="Times New Roman"/>
        </w:rPr>
        <w:t>2016</w:t>
      </w:r>
      <w:r>
        <w:rPr>
          <w:rFonts w:ascii="Times New Roman" w:eastAsia="Times New Roman"/>
          <w:spacing w:val="1"/>
        </w:rPr>
        <w:t xml:space="preserve"> </w:t>
      </w:r>
      <w:r>
        <w:t>年</w:t>
      </w:r>
      <w:r>
        <w:rPr>
          <w:rFonts w:ascii="Times New Roman" w:eastAsia="Times New Roman"/>
        </w:rPr>
        <w:t>-2023</w:t>
      </w:r>
      <w:r>
        <w:rPr>
          <w:rFonts w:ascii="Times New Roman" w:eastAsia="Times New Roman"/>
          <w:spacing w:val="-2"/>
        </w:rPr>
        <w:t xml:space="preserve"> </w:t>
      </w:r>
      <w:r>
        <w:rPr>
          <w:rFonts w:ascii="Times New Roman" w:eastAsia="Times New Roman"/>
        </w:rPr>
        <w:t>Q1-Q3</w:t>
      </w:r>
      <w:r>
        <w:rPr>
          <w:rFonts w:ascii="Times New Roman" w:eastAsia="Times New Roman"/>
          <w:spacing w:val="1"/>
        </w:rPr>
        <w:t xml:space="preserve"> </w:t>
      </w:r>
      <w:r>
        <w:t>毛</w:t>
      </w:r>
      <w:r>
        <w:rPr>
          <w:spacing w:val="-3"/>
        </w:rPr>
        <w:t>利</w:t>
      </w:r>
      <w:r>
        <w:t>率</w:t>
      </w:r>
      <w:r>
        <w:rPr>
          <w:spacing w:val="-3"/>
        </w:rPr>
        <w:t>及</w:t>
      </w:r>
      <w:r>
        <w:t>净</w:t>
      </w:r>
      <w:r>
        <w:rPr>
          <w:spacing w:val="-3"/>
        </w:rPr>
        <w:t>利</w:t>
      </w:r>
      <w:r>
        <w:t>率</w:t>
        <w:tab/>
        <w:t>33</w:t>
      </w:r>
    </w:p>
    <w:p>
      <w:pPr>
        <w:pStyle w:val="Heading3"/>
        <w:tabs>
          <w:tab w:val="left" w:leader="dot" w:pos="10298"/>
        </w:tabs>
      </w:pPr>
      <w:r>
        <w:t>图</w:t>
      </w:r>
      <w:r>
        <w:rPr>
          <w:spacing w:val="-53"/>
        </w:rPr>
        <w:t xml:space="preserve"> </w:t>
      </w:r>
      <w:r>
        <w:rPr>
          <w:rFonts w:ascii="Times New Roman" w:eastAsia="Times New Roman"/>
        </w:rPr>
        <w:t>39</w:t>
      </w:r>
      <w:r>
        <w:t>：</w:t>
      </w:r>
      <w:r>
        <w:rPr>
          <w:rFonts w:ascii="Times New Roman" w:eastAsia="Times New Roman"/>
        </w:rPr>
        <w:t>2016</w:t>
      </w:r>
      <w:r>
        <w:rPr>
          <w:rFonts w:ascii="Times New Roman" w:eastAsia="Times New Roman"/>
          <w:spacing w:val="1"/>
        </w:rPr>
        <w:t xml:space="preserve"> </w:t>
      </w:r>
      <w:r>
        <w:t>年</w:t>
      </w:r>
      <w:r>
        <w:rPr>
          <w:rFonts w:ascii="Times New Roman" w:eastAsia="Times New Roman"/>
        </w:rPr>
        <w:t>-2023</w:t>
      </w:r>
      <w:r>
        <w:rPr>
          <w:rFonts w:ascii="Times New Roman" w:eastAsia="Times New Roman"/>
          <w:spacing w:val="-2"/>
        </w:rPr>
        <w:t xml:space="preserve"> </w:t>
      </w:r>
      <w:r>
        <w:rPr>
          <w:rFonts w:ascii="Times New Roman" w:eastAsia="Times New Roman"/>
        </w:rPr>
        <w:t>Q1-Q3</w:t>
      </w:r>
      <w:r>
        <w:rPr>
          <w:rFonts w:ascii="Times New Roman" w:eastAsia="Times New Roman"/>
          <w:spacing w:val="1"/>
        </w:rPr>
        <w:t xml:space="preserve"> </w:t>
      </w:r>
      <w:r>
        <w:t>期</w:t>
      </w:r>
      <w:r>
        <w:rPr>
          <w:spacing w:val="-3"/>
        </w:rPr>
        <w:t>间</w:t>
      </w:r>
      <w:r>
        <w:t>费</w:t>
      </w:r>
      <w:r>
        <w:rPr>
          <w:spacing w:val="-3"/>
        </w:rPr>
        <w:t>用</w:t>
      </w:r>
      <w:r>
        <w:t>率</w:t>
        <w:tab/>
        <w:t>33</w:t>
      </w:r>
    </w:p>
    <w:p>
      <w:pPr>
        <w:spacing w:after="0"/>
        <w:sectPr>
          <w:headerReference w:type="default" r:id="rId8"/>
          <w:footerReference w:type="default" r:id="rId9"/>
          <w:type w:val="nextPage"/>
          <w:pgSz w:w="11910" w:h="16840"/>
          <w:pgMar w:top="1200" w:right="400" w:bottom="320" w:left="460" w:header="708" w:footer="708"/>
          <w:pgNumType w:start="3"/>
          <w:cols w:space="708"/>
          <w:titlePg w:val="0"/>
        </w:sectPr>
      </w:pPr>
    </w:p>
    <w:p>
      <w:pPr>
        <w:pStyle w:val="Heading3"/>
        <w:tabs>
          <w:tab w:val="right" w:leader="dot" w:pos="10533"/>
        </w:tabs>
        <w:spacing w:before="68"/>
      </w:pPr>
      <w:r>
        <w:t>图</w:t>
      </w:r>
      <w:r>
        <w:rPr>
          <w:spacing w:val="-53"/>
        </w:rPr>
        <w:t xml:space="preserve"> </w:t>
      </w:r>
      <w:r>
        <w:rPr>
          <w:rFonts w:ascii="Times New Roman" w:eastAsia="Times New Roman"/>
        </w:rPr>
        <w:t>40</w:t>
      </w:r>
      <w:r>
        <w:t>：</w:t>
      </w:r>
      <w:r>
        <w:rPr>
          <w:spacing w:val="-3"/>
        </w:rPr>
        <w:t>公</w:t>
      </w:r>
      <w:r>
        <w:t>司</w:t>
      </w:r>
      <w:r>
        <w:rPr>
          <w:spacing w:val="-3"/>
        </w:rPr>
        <w:t>打</w:t>
      </w:r>
      <w:r>
        <w:t>造</w:t>
      </w:r>
      <w:r>
        <w:rPr>
          <w:spacing w:val="-3"/>
        </w:rPr>
        <w:t>持</w:t>
      </w:r>
      <w:r>
        <w:t>续</w:t>
      </w:r>
      <w:r>
        <w:rPr>
          <w:spacing w:val="-3"/>
        </w:rPr>
        <w:t>升级</w:t>
      </w:r>
      <w:r>
        <w:t>巨灵</w:t>
      </w:r>
      <w:r>
        <w:rPr>
          <w:spacing w:val="-3"/>
        </w:rPr>
        <w:t>人</w:t>
      </w:r>
      <w:r>
        <w:t>工</w:t>
      </w:r>
      <w:r>
        <w:rPr>
          <w:spacing w:val="-3"/>
        </w:rPr>
        <w:t>智</w:t>
      </w:r>
      <w:r>
        <w:t>能</w:t>
      </w:r>
      <w:r>
        <w:rPr>
          <w:spacing w:val="-3"/>
        </w:rPr>
        <w:t>开</w:t>
      </w:r>
      <w:r>
        <w:t>发</w:t>
      </w:r>
      <w:r>
        <w:rPr>
          <w:spacing w:val="-3"/>
        </w:rPr>
        <w:t>平</w:t>
      </w:r>
      <w:r>
        <w:t>台</w:t>
        <w:tab/>
        <w:t>33</w:t>
      </w:r>
    </w:p>
    <w:p>
      <w:pPr>
        <w:pStyle w:val="Heading3"/>
        <w:tabs>
          <w:tab w:val="right" w:leader="dot" w:pos="10533"/>
        </w:tabs>
      </w:pPr>
      <w:r>
        <w:t>图</w:t>
      </w:r>
      <w:r>
        <w:rPr>
          <w:spacing w:val="-53"/>
        </w:rPr>
        <w:t xml:space="preserve"> </w:t>
      </w:r>
      <w:r>
        <w:rPr>
          <w:rFonts w:ascii="Times New Roman" w:eastAsia="Times New Roman"/>
        </w:rPr>
        <w:t>41</w:t>
      </w:r>
      <w:r>
        <w:t>：</w:t>
      </w:r>
      <w:r>
        <w:rPr>
          <w:spacing w:val="-3"/>
        </w:rPr>
        <w:t>海</w:t>
      </w:r>
      <w:r>
        <w:t>光</w:t>
      </w:r>
      <w:r>
        <w:rPr>
          <w:spacing w:val="-3"/>
        </w:rPr>
        <w:t>信</w:t>
      </w:r>
      <w:r>
        <w:t>息</w:t>
      </w:r>
      <w:r>
        <w:rPr>
          <w:spacing w:val="-3"/>
        </w:rPr>
        <w:t>主</w:t>
      </w:r>
      <w:r>
        <w:t>要</w:t>
      </w:r>
      <w:r>
        <w:rPr>
          <w:spacing w:val="-3"/>
        </w:rPr>
        <w:t>产品</w:t>
      </w:r>
      <w:r>
        <w:t>简介</w:t>
        <w:tab/>
        <w:t>36</w:t>
      </w:r>
    </w:p>
    <w:p>
      <w:pPr>
        <w:pStyle w:val="Heading3"/>
        <w:tabs>
          <w:tab w:val="right" w:leader="dot" w:pos="10533"/>
        </w:tabs>
      </w:pPr>
      <w:r>
        <w:t>图</w:t>
      </w:r>
      <w:r>
        <w:rPr>
          <w:spacing w:val="-53"/>
        </w:rPr>
        <w:t xml:space="preserve"> </w:t>
      </w:r>
      <w:r>
        <w:rPr>
          <w:rFonts w:ascii="Times New Roman" w:eastAsia="Times New Roman"/>
        </w:rPr>
        <w:t>42</w:t>
      </w:r>
      <w:r>
        <w:t>：</w:t>
      </w:r>
      <w:r>
        <w:rPr>
          <w:spacing w:val="-3"/>
        </w:rPr>
        <w:t>海</w:t>
      </w:r>
      <w:r>
        <w:t>光</w:t>
      </w:r>
      <w:r>
        <w:rPr>
          <w:spacing w:val="-3"/>
        </w:rPr>
        <w:t>信</w:t>
      </w:r>
      <w:r>
        <w:t>息</w:t>
      </w:r>
      <w:r>
        <w:rPr>
          <w:spacing w:val="-3"/>
        </w:rPr>
        <w:t>营</w:t>
      </w:r>
      <w:r>
        <w:t>业</w:t>
      </w:r>
      <w:r>
        <w:rPr>
          <w:spacing w:val="-3"/>
        </w:rPr>
        <w:t>收入</w:t>
      </w:r>
      <w:r>
        <w:t>及增速</w:t>
        <w:tab/>
        <w:t>36</w:t>
      </w:r>
    </w:p>
    <w:p>
      <w:pPr>
        <w:pStyle w:val="Heading3"/>
        <w:tabs>
          <w:tab w:val="right" w:leader="dot" w:pos="10533"/>
        </w:tabs>
      </w:pPr>
      <w:r>
        <w:t>图</w:t>
      </w:r>
      <w:r>
        <w:rPr>
          <w:spacing w:val="-53"/>
        </w:rPr>
        <w:t xml:space="preserve"> </w:t>
      </w:r>
      <w:r>
        <w:rPr>
          <w:rFonts w:ascii="Times New Roman" w:eastAsia="Times New Roman"/>
        </w:rPr>
        <w:t>43</w:t>
      </w:r>
      <w:r>
        <w:t>：</w:t>
      </w:r>
      <w:r>
        <w:rPr>
          <w:spacing w:val="-3"/>
        </w:rPr>
        <w:t>海</w:t>
      </w:r>
      <w:r>
        <w:t>光</w:t>
      </w:r>
      <w:r>
        <w:rPr>
          <w:spacing w:val="-3"/>
        </w:rPr>
        <w:t>信</w:t>
      </w:r>
      <w:r>
        <w:t>息</w:t>
      </w:r>
      <w:r>
        <w:rPr>
          <w:spacing w:val="-3"/>
        </w:rPr>
        <w:t>归</w:t>
      </w:r>
      <w:r>
        <w:t>母</w:t>
      </w:r>
      <w:r>
        <w:rPr>
          <w:spacing w:val="-3"/>
        </w:rPr>
        <w:t>净利</w:t>
      </w:r>
      <w:r>
        <w:t>润及</w:t>
      </w:r>
      <w:r>
        <w:rPr>
          <w:spacing w:val="-3"/>
        </w:rPr>
        <w:t>增</w:t>
      </w:r>
      <w:r>
        <w:t>速</w:t>
        <w:tab/>
        <w:t>36</w:t>
      </w:r>
    </w:p>
    <w:p>
      <w:pPr>
        <w:pStyle w:val="Heading3"/>
        <w:tabs>
          <w:tab w:val="right" w:leader="dot" w:pos="10533"/>
        </w:tabs>
      </w:pPr>
      <w:r>
        <w:t>图</w:t>
      </w:r>
      <w:r>
        <w:rPr>
          <w:spacing w:val="-53"/>
        </w:rPr>
        <w:t xml:space="preserve"> </w:t>
      </w:r>
      <w:r>
        <w:rPr>
          <w:rFonts w:ascii="Times New Roman" w:eastAsia="Times New Roman"/>
        </w:rPr>
        <w:t>44</w:t>
      </w:r>
      <w:r>
        <w:t>：</w:t>
      </w:r>
      <w:r>
        <w:rPr>
          <w:spacing w:val="-3"/>
        </w:rPr>
        <w:t>海</w:t>
      </w:r>
      <w:r>
        <w:t>光</w:t>
      </w:r>
      <w:r>
        <w:rPr>
          <w:spacing w:val="-3"/>
        </w:rPr>
        <w:t>信</w:t>
      </w:r>
      <w:r>
        <w:t>息</w:t>
      </w:r>
      <w:r>
        <w:rPr>
          <w:spacing w:val="-3"/>
        </w:rPr>
        <w:t>毛</w:t>
      </w:r>
      <w:r>
        <w:t>利</w:t>
      </w:r>
      <w:r>
        <w:rPr>
          <w:spacing w:val="-3"/>
        </w:rPr>
        <w:t>率及</w:t>
      </w:r>
      <w:r>
        <w:t>净利</w:t>
      </w:r>
      <w:r>
        <w:rPr>
          <w:spacing w:val="-3"/>
        </w:rPr>
        <w:t>率</w:t>
      </w:r>
      <w:r>
        <w:t>情况</w:t>
        <w:tab/>
        <w:t>37</w:t>
      </w:r>
    </w:p>
    <w:p>
      <w:pPr>
        <w:pStyle w:val="Heading3"/>
        <w:tabs>
          <w:tab w:val="right" w:leader="dot" w:pos="10533"/>
        </w:tabs>
      </w:pPr>
      <w:r>
        <w:t>图</w:t>
      </w:r>
      <w:r>
        <w:rPr>
          <w:spacing w:val="-53"/>
        </w:rPr>
        <w:t xml:space="preserve"> </w:t>
      </w:r>
      <w:r>
        <w:rPr>
          <w:rFonts w:ascii="Times New Roman" w:eastAsia="Times New Roman"/>
        </w:rPr>
        <w:t>45</w:t>
      </w:r>
      <w:r>
        <w:t>：</w:t>
      </w:r>
      <w:r>
        <w:rPr>
          <w:spacing w:val="-3"/>
        </w:rPr>
        <w:t>公</w:t>
      </w:r>
      <w:r>
        <w:t>司</w:t>
      </w:r>
      <w:r>
        <w:rPr>
          <w:spacing w:val="-3"/>
        </w:rPr>
        <w:t>研</w:t>
      </w:r>
      <w:r>
        <w:t>发</w:t>
      </w:r>
      <w:r>
        <w:rPr>
          <w:spacing w:val="-3"/>
        </w:rPr>
        <w:t>费</w:t>
      </w:r>
      <w:r>
        <w:t>用</w:t>
      </w:r>
      <w:r>
        <w:rPr>
          <w:spacing w:val="-3"/>
        </w:rPr>
        <w:t>及其</w:t>
      </w:r>
      <w:r>
        <w:t>营收</w:t>
      </w:r>
      <w:r>
        <w:rPr>
          <w:spacing w:val="-3"/>
        </w:rPr>
        <w:t>占</w:t>
      </w:r>
      <w:r>
        <w:t>比</w:t>
        <w:tab/>
        <w:t>37</w:t>
      </w:r>
    </w:p>
    <w:p>
      <w:pPr>
        <w:pStyle w:val="Heading3"/>
        <w:tabs>
          <w:tab w:val="right" w:leader="dot" w:pos="10533"/>
        </w:tabs>
      </w:pPr>
      <w:r>
        <w:t>图</w:t>
      </w:r>
      <w:r>
        <w:rPr>
          <w:spacing w:val="-53"/>
        </w:rPr>
        <w:t xml:space="preserve"> </w:t>
      </w:r>
      <w:r>
        <w:rPr>
          <w:rFonts w:ascii="Times New Roman" w:eastAsia="Times New Roman"/>
        </w:rPr>
        <w:t>46</w:t>
      </w:r>
      <w:r>
        <w:t>：</w:t>
      </w:r>
      <w:r>
        <w:rPr>
          <w:spacing w:val="-3"/>
        </w:rPr>
        <w:t>海</w:t>
      </w:r>
      <w:r>
        <w:t>光</w:t>
      </w:r>
      <w:r>
        <w:rPr>
          <w:spacing w:val="-3"/>
        </w:rPr>
        <w:t>信</w:t>
      </w:r>
      <w:r>
        <w:t>息</w:t>
      </w:r>
      <w:r>
        <w:rPr>
          <w:spacing w:val="-3"/>
        </w:rPr>
        <w:t>部</w:t>
      </w:r>
      <w:r>
        <w:t>分</w:t>
      </w:r>
      <w:r>
        <w:rPr>
          <w:spacing w:val="-3"/>
        </w:rPr>
        <w:t>客</w:t>
      </w:r>
      <w:r>
        <w:t>户</w:t>
        <w:tab/>
        <w:t>38</w:t>
      </w:r>
    </w:p>
    <w:p>
      <w:pPr>
        <w:pStyle w:val="Heading3"/>
        <w:tabs>
          <w:tab w:val="right" w:leader="dot" w:pos="10533"/>
        </w:tabs>
      </w:pPr>
      <w:r>
        <w:t>图</w:t>
      </w:r>
      <w:r>
        <w:rPr>
          <w:spacing w:val="-53"/>
        </w:rPr>
        <w:t xml:space="preserve"> </w:t>
      </w:r>
      <w:r>
        <w:rPr>
          <w:rFonts w:ascii="Times New Roman" w:eastAsia="Times New Roman"/>
        </w:rPr>
        <w:t>47</w:t>
      </w:r>
      <w:r>
        <w:t>：</w:t>
      </w:r>
      <w:r>
        <w:rPr>
          <w:spacing w:val="-3"/>
        </w:rPr>
        <w:t>寒</w:t>
      </w:r>
      <w:r>
        <w:t>武</w:t>
      </w:r>
      <w:r>
        <w:rPr>
          <w:spacing w:val="-3"/>
        </w:rPr>
        <w:t>纪</w:t>
      </w:r>
      <w:r>
        <w:t>思元</w:t>
      </w:r>
      <w:r>
        <w:rPr>
          <w:spacing w:val="-53"/>
        </w:rPr>
        <w:t xml:space="preserve"> </w:t>
      </w:r>
      <w:r>
        <w:rPr>
          <w:rFonts w:ascii="Times New Roman" w:eastAsia="Times New Roman"/>
        </w:rPr>
        <w:t xml:space="preserve">370-S4 </w:t>
      </w:r>
      <w:r>
        <w:t>智能</w:t>
      </w:r>
      <w:r>
        <w:rPr>
          <w:spacing w:val="-3"/>
        </w:rPr>
        <w:t>加</w:t>
      </w:r>
      <w:r>
        <w:t>速卡</w:t>
        <w:tab/>
        <w:t>41</w:t>
      </w:r>
    </w:p>
    <w:p>
      <w:pPr>
        <w:pStyle w:val="Heading3"/>
        <w:tabs>
          <w:tab w:val="right" w:leader="dot" w:pos="10533"/>
        </w:tabs>
      </w:pPr>
      <w:r>
        <w:t>图</w:t>
      </w:r>
      <w:r>
        <w:rPr>
          <w:spacing w:val="-53"/>
        </w:rPr>
        <w:t xml:space="preserve"> </w:t>
      </w:r>
      <w:r>
        <w:rPr>
          <w:rFonts w:ascii="Times New Roman" w:eastAsia="Times New Roman"/>
        </w:rPr>
        <w:t>48</w:t>
      </w:r>
      <w:r>
        <w:t>：</w:t>
      </w:r>
      <w:r>
        <w:rPr>
          <w:spacing w:val="-3"/>
        </w:rPr>
        <w:t>寒</w:t>
      </w:r>
      <w:r>
        <w:t>武</w:t>
      </w:r>
      <w:r>
        <w:rPr>
          <w:spacing w:val="-3"/>
        </w:rPr>
        <w:t>纪</w:t>
      </w:r>
      <w:r>
        <w:t>玄思</w:t>
      </w:r>
      <w:r>
        <w:rPr>
          <w:spacing w:val="-53"/>
        </w:rPr>
        <w:t xml:space="preserve"> </w:t>
      </w:r>
      <w:r>
        <w:rPr>
          <w:rFonts w:ascii="Times New Roman" w:eastAsia="Times New Roman"/>
        </w:rPr>
        <w:t>1000</w:t>
      </w:r>
      <w:r>
        <w:rPr>
          <w:rFonts w:ascii="Times New Roman" w:eastAsia="Times New Roman"/>
          <w:spacing w:val="-3"/>
        </w:rPr>
        <w:t xml:space="preserve"> </w:t>
      </w:r>
      <w:r>
        <w:t>智能</w:t>
      </w:r>
      <w:r>
        <w:rPr>
          <w:spacing w:val="-3"/>
        </w:rPr>
        <w:t>加</w:t>
      </w:r>
      <w:r>
        <w:t>速</w:t>
      </w:r>
      <w:r>
        <w:rPr>
          <w:spacing w:val="-3"/>
        </w:rPr>
        <w:t>器</w:t>
      </w:r>
      <w:r>
        <w:t>整机</w:t>
        <w:tab/>
        <w:t>41</w:t>
      </w:r>
    </w:p>
    <w:p>
      <w:pPr>
        <w:pStyle w:val="Heading3"/>
        <w:tabs>
          <w:tab w:val="right" w:leader="dot" w:pos="10533"/>
        </w:tabs>
      </w:pPr>
      <w:r>
        <w:t>图</w:t>
      </w:r>
      <w:r>
        <w:rPr>
          <w:spacing w:val="-53"/>
        </w:rPr>
        <w:t xml:space="preserve"> </w:t>
      </w:r>
      <w:r>
        <w:rPr>
          <w:rFonts w:ascii="Times New Roman" w:eastAsia="Times New Roman"/>
        </w:rPr>
        <w:t>49</w:t>
      </w:r>
      <w:r>
        <w:t>：</w:t>
      </w:r>
      <w:r>
        <w:rPr>
          <w:spacing w:val="-3"/>
        </w:rPr>
        <w:t>寒</w:t>
      </w:r>
      <w:r>
        <w:t>武纪</w:t>
      </w:r>
      <w:r>
        <w:rPr>
          <w:spacing w:val="-53"/>
        </w:rPr>
        <w:t xml:space="preserve"> </w:t>
      </w:r>
      <w:r>
        <w:rPr>
          <w:rFonts w:ascii="Times New Roman" w:eastAsia="Times New Roman"/>
        </w:rPr>
        <w:t>2019</w:t>
      </w:r>
      <w:r>
        <w:rPr>
          <w:rFonts w:ascii="Times New Roman" w:eastAsia="Times New Roman"/>
          <w:spacing w:val="-2"/>
        </w:rPr>
        <w:t xml:space="preserve"> </w:t>
      </w:r>
      <w:r>
        <w:t>年</w:t>
      </w:r>
      <w:r>
        <w:rPr>
          <w:rFonts w:ascii="Times New Roman" w:eastAsia="Times New Roman"/>
        </w:rPr>
        <w:t>-2023 Q1-Q3</w:t>
      </w:r>
      <w:r>
        <w:rPr>
          <w:rFonts w:ascii="Times New Roman" w:eastAsia="Times New Roman"/>
          <w:spacing w:val="-1"/>
        </w:rPr>
        <w:t xml:space="preserve"> </w:t>
      </w:r>
      <w:r>
        <w:t>营</w:t>
      </w:r>
      <w:r>
        <w:rPr>
          <w:spacing w:val="-3"/>
        </w:rPr>
        <w:t>业</w:t>
      </w:r>
      <w:r>
        <w:t>收</w:t>
      </w:r>
      <w:r>
        <w:rPr>
          <w:spacing w:val="-3"/>
        </w:rPr>
        <w:t>入</w:t>
      </w:r>
      <w:r>
        <w:t>及</w:t>
      </w:r>
      <w:r>
        <w:rPr>
          <w:spacing w:val="-3"/>
        </w:rPr>
        <w:t>同比</w:t>
      </w:r>
      <w:r>
        <w:t>情况</w:t>
        <w:tab/>
        <w:t>42</w:t>
      </w:r>
    </w:p>
    <w:p>
      <w:pPr>
        <w:pStyle w:val="Heading3"/>
        <w:tabs>
          <w:tab w:val="right" w:leader="dot" w:pos="10533"/>
        </w:tabs>
      </w:pPr>
      <w:r>
        <w:t>图</w:t>
      </w:r>
      <w:r>
        <w:rPr>
          <w:spacing w:val="-53"/>
        </w:rPr>
        <w:t xml:space="preserve"> </w:t>
      </w:r>
      <w:r>
        <w:rPr>
          <w:rFonts w:ascii="Times New Roman" w:eastAsia="Times New Roman"/>
        </w:rPr>
        <w:t>50</w:t>
      </w:r>
      <w:r>
        <w:t>：</w:t>
      </w:r>
      <w:r>
        <w:rPr>
          <w:spacing w:val="-3"/>
        </w:rPr>
        <w:t>寒</w:t>
      </w:r>
      <w:r>
        <w:t>武纪</w:t>
      </w:r>
      <w:r>
        <w:rPr>
          <w:spacing w:val="-53"/>
        </w:rPr>
        <w:t xml:space="preserve"> </w:t>
      </w:r>
      <w:r>
        <w:rPr>
          <w:rFonts w:ascii="Times New Roman" w:eastAsia="Times New Roman"/>
        </w:rPr>
        <w:t>2019</w:t>
      </w:r>
      <w:r>
        <w:rPr>
          <w:rFonts w:ascii="Times New Roman" w:eastAsia="Times New Roman"/>
          <w:spacing w:val="-2"/>
        </w:rPr>
        <w:t xml:space="preserve"> </w:t>
      </w:r>
      <w:r>
        <w:t>年</w:t>
      </w:r>
      <w:r>
        <w:rPr>
          <w:rFonts w:ascii="Times New Roman" w:eastAsia="Times New Roman"/>
        </w:rPr>
        <w:t>-2023 Q1-Q3</w:t>
      </w:r>
      <w:r>
        <w:rPr>
          <w:rFonts w:ascii="Times New Roman" w:eastAsia="Times New Roman"/>
          <w:spacing w:val="-2"/>
        </w:rPr>
        <w:t xml:space="preserve"> </w:t>
      </w:r>
      <w:r>
        <w:t>归</w:t>
      </w:r>
      <w:r>
        <w:rPr>
          <w:spacing w:val="-3"/>
        </w:rPr>
        <w:t>母</w:t>
      </w:r>
      <w:r>
        <w:t>净</w:t>
      </w:r>
      <w:r>
        <w:rPr>
          <w:spacing w:val="-3"/>
        </w:rPr>
        <w:t>利</w:t>
      </w:r>
      <w:r>
        <w:t>润</w:t>
      </w:r>
      <w:r>
        <w:rPr>
          <w:spacing w:val="-3"/>
        </w:rPr>
        <w:t>情</w:t>
      </w:r>
      <w:r>
        <w:t>况</w:t>
        <w:tab/>
        <w:t>42</w:t>
      </w:r>
    </w:p>
    <w:p>
      <w:pPr>
        <w:pStyle w:val="Heading3"/>
        <w:tabs>
          <w:tab w:val="right" w:leader="dot" w:pos="10533"/>
        </w:tabs>
      </w:pPr>
      <w:r>
        <w:t>图</w:t>
      </w:r>
      <w:r>
        <w:rPr>
          <w:spacing w:val="-53"/>
        </w:rPr>
        <w:t xml:space="preserve"> </w:t>
      </w:r>
      <w:r>
        <w:rPr>
          <w:rFonts w:ascii="Times New Roman" w:eastAsia="Times New Roman"/>
        </w:rPr>
        <w:t>51</w:t>
      </w:r>
      <w:r>
        <w:t>：</w:t>
      </w:r>
      <w:r>
        <w:rPr>
          <w:spacing w:val="-3"/>
        </w:rPr>
        <w:t>寒</w:t>
      </w:r>
      <w:r>
        <w:t>武纪</w:t>
      </w:r>
      <w:r>
        <w:rPr>
          <w:spacing w:val="-53"/>
        </w:rPr>
        <w:t xml:space="preserve"> </w:t>
      </w:r>
      <w:r>
        <w:rPr>
          <w:rFonts w:ascii="Times New Roman" w:eastAsia="Times New Roman"/>
        </w:rPr>
        <w:t>2019</w:t>
      </w:r>
      <w:r>
        <w:rPr>
          <w:rFonts w:ascii="Times New Roman" w:eastAsia="Times New Roman"/>
          <w:spacing w:val="-2"/>
        </w:rPr>
        <w:t xml:space="preserve"> </w:t>
      </w:r>
      <w:r>
        <w:t>年</w:t>
      </w:r>
      <w:r>
        <w:rPr>
          <w:rFonts w:ascii="Times New Roman" w:eastAsia="Times New Roman"/>
        </w:rPr>
        <w:t>-2023 Q1-Q3</w:t>
      </w:r>
      <w:r>
        <w:rPr>
          <w:rFonts w:ascii="Times New Roman" w:eastAsia="Times New Roman"/>
          <w:spacing w:val="-1"/>
        </w:rPr>
        <w:t xml:space="preserve"> </w:t>
      </w:r>
      <w:r>
        <w:t>毛</w:t>
      </w:r>
      <w:r>
        <w:rPr>
          <w:spacing w:val="-3"/>
        </w:rPr>
        <w:t>利</w:t>
      </w:r>
      <w:r>
        <w:t>率</w:t>
      </w:r>
      <w:r>
        <w:rPr>
          <w:spacing w:val="-3"/>
        </w:rPr>
        <w:t>及</w:t>
      </w:r>
      <w:r>
        <w:t>净</w:t>
      </w:r>
      <w:r>
        <w:rPr>
          <w:spacing w:val="-3"/>
        </w:rPr>
        <w:t>利率</w:t>
      </w:r>
      <w:r>
        <w:t>情况</w:t>
        <w:tab/>
        <w:t>42</w:t>
      </w:r>
    </w:p>
    <w:p>
      <w:pPr>
        <w:pStyle w:val="Heading3"/>
        <w:tabs>
          <w:tab w:val="right" w:leader="dot" w:pos="10533"/>
        </w:tabs>
      </w:pPr>
      <w:r>
        <w:t>图</w:t>
      </w:r>
      <w:r>
        <w:rPr>
          <w:spacing w:val="-53"/>
        </w:rPr>
        <w:t xml:space="preserve"> </w:t>
      </w:r>
      <w:r>
        <w:rPr>
          <w:rFonts w:ascii="Times New Roman" w:eastAsia="Times New Roman"/>
        </w:rPr>
        <w:t>52</w:t>
      </w:r>
      <w:r>
        <w:t>：</w:t>
      </w:r>
      <w:r>
        <w:rPr>
          <w:spacing w:val="-3"/>
        </w:rPr>
        <w:t>寒</w:t>
      </w:r>
      <w:r>
        <w:t>武纪</w:t>
      </w:r>
      <w:r>
        <w:rPr>
          <w:spacing w:val="-53"/>
        </w:rPr>
        <w:t xml:space="preserve"> </w:t>
      </w:r>
      <w:r>
        <w:rPr>
          <w:rFonts w:ascii="Times New Roman" w:eastAsia="Times New Roman"/>
        </w:rPr>
        <w:t>2019</w:t>
      </w:r>
      <w:r>
        <w:rPr>
          <w:rFonts w:ascii="Times New Roman" w:eastAsia="Times New Roman"/>
          <w:spacing w:val="-2"/>
        </w:rPr>
        <w:t xml:space="preserve"> </w:t>
      </w:r>
      <w:r>
        <w:t>年</w:t>
      </w:r>
      <w:r>
        <w:rPr>
          <w:rFonts w:ascii="Times New Roman" w:eastAsia="Times New Roman"/>
        </w:rPr>
        <w:t>-2023 Q1-Q3</w:t>
      </w:r>
      <w:r>
        <w:rPr>
          <w:rFonts w:ascii="Times New Roman" w:eastAsia="Times New Roman"/>
          <w:spacing w:val="-1"/>
        </w:rPr>
        <w:t xml:space="preserve"> </w:t>
      </w:r>
      <w:r>
        <w:t>研</w:t>
      </w:r>
      <w:r>
        <w:rPr>
          <w:spacing w:val="-3"/>
        </w:rPr>
        <w:t>发</w:t>
      </w:r>
      <w:r>
        <w:t>费</w:t>
      </w:r>
      <w:r>
        <w:rPr>
          <w:spacing w:val="-3"/>
        </w:rPr>
        <w:t>用</w:t>
      </w:r>
      <w:r>
        <w:t>及</w:t>
      </w:r>
      <w:r>
        <w:rPr>
          <w:spacing w:val="-3"/>
        </w:rPr>
        <w:t>占比</w:t>
      </w:r>
      <w:r>
        <w:t>情况</w:t>
        <w:tab/>
        <w:t>42</w:t>
      </w:r>
    </w:p>
    <w:p>
      <w:pPr>
        <w:pStyle w:val="Heading3"/>
        <w:tabs>
          <w:tab w:val="right" w:leader="dot" w:pos="10533"/>
        </w:tabs>
      </w:pPr>
      <w:r>
        <w:t>图</w:t>
      </w:r>
      <w:r>
        <w:rPr>
          <w:spacing w:val="-53"/>
        </w:rPr>
        <w:t xml:space="preserve"> </w:t>
      </w:r>
      <w:r>
        <w:rPr>
          <w:rFonts w:ascii="Times New Roman" w:eastAsia="Times New Roman"/>
        </w:rPr>
        <w:t>53</w:t>
      </w:r>
      <w:r>
        <w:t>：</w:t>
      </w:r>
      <w:r>
        <w:rPr>
          <w:spacing w:val="-3"/>
        </w:rPr>
        <w:t>芯</w:t>
      </w:r>
      <w:r>
        <w:t>原</w:t>
      </w:r>
      <w:r>
        <w:rPr>
          <w:spacing w:val="-3"/>
        </w:rPr>
        <w:t>股</w:t>
      </w:r>
      <w:r>
        <w:t>份</w:t>
      </w:r>
      <w:r>
        <w:rPr>
          <w:spacing w:val="-3"/>
        </w:rPr>
        <w:t>业</w:t>
      </w:r>
      <w:r>
        <w:t>务</w:t>
        <w:tab/>
        <w:t>46</w:t>
      </w:r>
    </w:p>
    <w:p>
      <w:pPr>
        <w:pStyle w:val="Heading3"/>
        <w:tabs>
          <w:tab w:val="right" w:leader="dot" w:pos="10533"/>
        </w:tabs>
      </w:pPr>
      <w:r>
        <w:t>图</w:t>
      </w:r>
      <w:r>
        <w:rPr>
          <w:spacing w:val="-53"/>
        </w:rPr>
        <w:t xml:space="preserve"> </w:t>
      </w:r>
      <w:r>
        <w:rPr>
          <w:rFonts w:ascii="Times New Roman" w:eastAsia="Times New Roman"/>
        </w:rPr>
        <w:t>54</w:t>
      </w:r>
      <w:r>
        <w:t>：</w:t>
      </w:r>
      <w:r>
        <w:rPr>
          <w:spacing w:val="-3"/>
        </w:rPr>
        <w:t>芯</w:t>
      </w:r>
      <w:r>
        <w:t>原</w:t>
      </w:r>
      <w:r>
        <w:rPr>
          <w:spacing w:val="-3"/>
        </w:rPr>
        <w:t>股</w:t>
      </w:r>
      <w:r>
        <w:t>份</w:t>
      </w:r>
      <w:r>
        <w:rPr>
          <w:spacing w:val="-53"/>
        </w:rPr>
        <w:t xml:space="preserve"> </w:t>
      </w:r>
      <w:r>
        <w:rPr>
          <w:rFonts w:ascii="Times New Roman" w:eastAsia="Times New Roman"/>
        </w:rPr>
        <w:t>2019</w:t>
      </w:r>
      <w:r>
        <w:rPr>
          <w:rFonts w:ascii="Times New Roman" w:eastAsia="Times New Roman"/>
          <w:spacing w:val="1"/>
        </w:rPr>
        <w:t xml:space="preserve"> </w:t>
      </w:r>
      <w:r>
        <w:t>年</w:t>
      </w:r>
      <w:r>
        <w:rPr>
          <w:rFonts w:ascii="Times New Roman" w:eastAsia="Times New Roman"/>
        </w:rPr>
        <w:t>-2023</w:t>
      </w:r>
      <w:r>
        <w:rPr>
          <w:rFonts w:ascii="Times New Roman" w:eastAsia="Times New Roman"/>
          <w:spacing w:val="-3"/>
        </w:rPr>
        <w:t xml:space="preserve"> </w:t>
      </w:r>
      <w:r>
        <w:rPr>
          <w:rFonts w:ascii="Times New Roman" w:eastAsia="Times New Roman"/>
        </w:rPr>
        <w:t>Q1-Q3</w:t>
      </w:r>
      <w:r>
        <w:rPr>
          <w:rFonts w:ascii="Times New Roman" w:eastAsia="Times New Roman"/>
          <w:spacing w:val="1"/>
        </w:rPr>
        <w:t xml:space="preserve"> </w:t>
      </w:r>
      <w:r>
        <w:rPr>
          <w:spacing w:val="-3"/>
        </w:rPr>
        <w:t>营</w:t>
      </w:r>
      <w:r>
        <w:t>业</w:t>
      </w:r>
      <w:r>
        <w:rPr>
          <w:spacing w:val="-3"/>
        </w:rPr>
        <w:t>收</w:t>
      </w:r>
      <w:r>
        <w:t>入</w:t>
      </w:r>
      <w:r>
        <w:rPr>
          <w:spacing w:val="-3"/>
        </w:rPr>
        <w:t>及同</w:t>
      </w:r>
      <w:r>
        <w:t>比情况</w:t>
        <w:tab/>
        <w:t>46</w:t>
      </w:r>
    </w:p>
    <w:p>
      <w:pPr>
        <w:pStyle w:val="Heading3"/>
        <w:tabs>
          <w:tab w:val="right" w:leader="dot" w:pos="10533"/>
        </w:tabs>
      </w:pPr>
      <w:r>
        <w:t>图</w:t>
      </w:r>
      <w:r>
        <w:rPr>
          <w:spacing w:val="-53"/>
        </w:rPr>
        <w:t xml:space="preserve"> </w:t>
      </w:r>
      <w:r>
        <w:rPr>
          <w:rFonts w:ascii="Times New Roman" w:eastAsia="Times New Roman"/>
        </w:rPr>
        <w:t>55</w:t>
      </w:r>
      <w:r>
        <w:t>：</w:t>
      </w:r>
      <w:r>
        <w:rPr>
          <w:spacing w:val="-3"/>
        </w:rPr>
        <w:t>芯</w:t>
      </w:r>
      <w:r>
        <w:t>原</w:t>
      </w:r>
      <w:r>
        <w:rPr>
          <w:spacing w:val="-3"/>
        </w:rPr>
        <w:t>股</w:t>
      </w:r>
      <w:r>
        <w:t>份</w:t>
      </w:r>
      <w:r>
        <w:rPr>
          <w:spacing w:val="-53"/>
        </w:rPr>
        <w:t xml:space="preserve"> </w:t>
      </w:r>
      <w:r>
        <w:rPr>
          <w:rFonts w:ascii="Times New Roman" w:eastAsia="Times New Roman"/>
        </w:rPr>
        <w:t>2019</w:t>
      </w:r>
      <w:r>
        <w:rPr>
          <w:rFonts w:ascii="Times New Roman" w:eastAsia="Times New Roman"/>
          <w:spacing w:val="1"/>
        </w:rPr>
        <w:t xml:space="preserve"> </w:t>
      </w:r>
      <w:r>
        <w:t>年</w:t>
      </w:r>
      <w:r>
        <w:rPr>
          <w:rFonts w:ascii="Times New Roman" w:eastAsia="Times New Roman"/>
        </w:rPr>
        <w:t>-2023</w:t>
      </w:r>
      <w:r>
        <w:rPr>
          <w:rFonts w:ascii="Times New Roman" w:eastAsia="Times New Roman"/>
          <w:spacing w:val="-3"/>
        </w:rPr>
        <w:t xml:space="preserve"> </w:t>
      </w:r>
      <w:r>
        <w:rPr>
          <w:rFonts w:ascii="Times New Roman" w:eastAsia="Times New Roman"/>
        </w:rPr>
        <w:t>Q1-Q3</w:t>
      </w:r>
      <w:r>
        <w:rPr>
          <w:rFonts w:ascii="Times New Roman" w:eastAsia="Times New Roman"/>
          <w:spacing w:val="1"/>
        </w:rPr>
        <w:t xml:space="preserve"> </w:t>
      </w:r>
      <w:r>
        <w:rPr>
          <w:spacing w:val="-3"/>
        </w:rPr>
        <w:t>归</w:t>
      </w:r>
      <w:r>
        <w:t>母</w:t>
      </w:r>
      <w:r>
        <w:rPr>
          <w:spacing w:val="-3"/>
        </w:rPr>
        <w:t>净</w:t>
      </w:r>
      <w:r>
        <w:t>利</w:t>
      </w:r>
      <w:r>
        <w:rPr>
          <w:spacing w:val="-3"/>
        </w:rPr>
        <w:t>润情</w:t>
      </w:r>
      <w:r>
        <w:t>况</w:t>
        <w:tab/>
        <w:t>46</w:t>
      </w:r>
    </w:p>
    <w:p>
      <w:pPr>
        <w:pStyle w:val="Heading3"/>
        <w:tabs>
          <w:tab w:val="right" w:leader="dot" w:pos="10533"/>
        </w:tabs>
      </w:pPr>
      <w:r>
        <w:t>图</w:t>
      </w:r>
      <w:r>
        <w:rPr>
          <w:spacing w:val="-53"/>
        </w:rPr>
        <w:t xml:space="preserve"> </w:t>
      </w:r>
      <w:r>
        <w:rPr>
          <w:rFonts w:ascii="Times New Roman" w:eastAsia="Times New Roman"/>
        </w:rPr>
        <w:t>56</w:t>
      </w:r>
      <w:r>
        <w:t>：</w:t>
      </w:r>
      <w:r>
        <w:rPr>
          <w:spacing w:val="-3"/>
        </w:rPr>
        <w:t>芯</w:t>
      </w:r>
      <w:r>
        <w:t>原</w:t>
      </w:r>
      <w:r>
        <w:rPr>
          <w:spacing w:val="-3"/>
        </w:rPr>
        <w:t>股</w:t>
      </w:r>
      <w:r>
        <w:t>份</w:t>
      </w:r>
      <w:r>
        <w:rPr>
          <w:spacing w:val="-53"/>
        </w:rPr>
        <w:t xml:space="preserve"> </w:t>
      </w:r>
      <w:r>
        <w:rPr>
          <w:rFonts w:ascii="Times New Roman" w:eastAsia="Times New Roman"/>
        </w:rPr>
        <w:t>2019</w:t>
      </w:r>
      <w:r>
        <w:rPr>
          <w:rFonts w:ascii="Times New Roman" w:eastAsia="Times New Roman"/>
          <w:spacing w:val="1"/>
        </w:rPr>
        <w:t xml:space="preserve"> </w:t>
      </w:r>
      <w:r>
        <w:t>年</w:t>
      </w:r>
      <w:r>
        <w:rPr>
          <w:rFonts w:ascii="Times New Roman" w:eastAsia="Times New Roman"/>
        </w:rPr>
        <w:t>-2023</w:t>
      </w:r>
      <w:r>
        <w:rPr>
          <w:rFonts w:ascii="Times New Roman" w:eastAsia="Times New Roman"/>
          <w:spacing w:val="-3"/>
        </w:rPr>
        <w:t xml:space="preserve"> </w:t>
      </w:r>
      <w:r>
        <w:rPr>
          <w:rFonts w:ascii="Times New Roman" w:eastAsia="Times New Roman"/>
        </w:rPr>
        <w:t>Q1-Q3</w:t>
      </w:r>
      <w:r>
        <w:rPr>
          <w:rFonts w:ascii="Times New Roman" w:eastAsia="Times New Roman"/>
          <w:spacing w:val="1"/>
        </w:rPr>
        <w:t xml:space="preserve"> </w:t>
      </w:r>
      <w:r>
        <w:rPr>
          <w:spacing w:val="-3"/>
        </w:rPr>
        <w:t>毛</w:t>
      </w:r>
      <w:r>
        <w:t>利</w:t>
      </w:r>
      <w:r>
        <w:rPr>
          <w:spacing w:val="-3"/>
        </w:rPr>
        <w:t>率</w:t>
      </w:r>
      <w:r>
        <w:t>及</w:t>
      </w:r>
      <w:r>
        <w:rPr>
          <w:spacing w:val="-3"/>
        </w:rPr>
        <w:t>净利</w:t>
      </w:r>
      <w:r>
        <w:t>率情况</w:t>
        <w:tab/>
        <w:t>47</w:t>
      </w:r>
    </w:p>
    <w:p>
      <w:pPr>
        <w:pStyle w:val="Heading3"/>
        <w:tabs>
          <w:tab w:val="right" w:leader="dot" w:pos="10533"/>
        </w:tabs>
      </w:pPr>
      <w:r>
        <w:t>图</w:t>
      </w:r>
      <w:r>
        <w:rPr>
          <w:spacing w:val="-53"/>
        </w:rPr>
        <w:t xml:space="preserve"> </w:t>
      </w:r>
      <w:r>
        <w:rPr>
          <w:rFonts w:ascii="Times New Roman" w:eastAsia="Times New Roman"/>
        </w:rPr>
        <w:t>57</w:t>
      </w:r>
      <w:r>
        <w:t>：</w:t>
      </w:r>
      <w:r>
        <w:rPr>
          <w:spacing w:val="-3"/>
        </w:rPr>
        <w:t>芯</w:t>
      </w:r>
      <w:r>
        <w:t>原</w:t>
      </w:r>
      <w:r>
        <w:rPr>
          <w:spacing w:val="-3"/>
        </w:rPr>
        <w:t>股</w:t>
      </w:r>
      <w:r>
        <w:t>份</w:t>
      </w:r>
      <w:r>
        <w:rPr>
          <w:spacing w:val="-53"/>
        </w:rPr>
        <w:t xml:space="preserve"> </w:t>
      </w:r>
      <w:r>
        <w:rPr>
          <w:rFonts w:ascii="Times New Roman" w:eastAsia="Times New Roman"/>
        </w:rPr>
        <w:t>2019</w:t>
      </w:r>
      <w:r>
        <w:rPr>
          <w:rFonts w:ascii="Times New Roman" w:eastAsia="Times New Roman"/>
          <w:spacing w:val="1"/>
        </w:rPr>
        <w:t xml:space="preserve"> </w:t>
      </w:r>
      <w:r>
        <w:t>年</w:t>
      </w:r>
      <w:r>
        <w:rPr>
          <w:rFonts w:ascii="Times New Roman" w:eastAsia="Times New Roman"/>
        </w:rPr>
        <w:t>-2023</w:t>
      </w:r>
      <w:r>
        <w:rPr>
          <w:rFonts w:ascii="Times New Roman" w:eastAsia="Times New Roman"/>
          <w:spacing w:val="-3"/>
        </w:rPr>
        <w:t xml:space="preserve"> </w:t>
      </w:r>
      <w:r>
        <w:rPr>
          <w:rFonts w:ascii="Times New Roman" w:eastAsia="Times New Roman"/>
        </w:rPr>
        <w:t>Q1-Q3</w:t>
      </w:r>
      <w:r>
        <w:rPr>
          <w:rFonts w:ascii="Times New Roman" w:eastAsia="Times New Roman"/>
          <w:spacing w:val="1"/>
        </w:rPr>
        <w:t xml:space="preserve"> </w:t>
      </w:r>
      <w:r>
        <w:rPr>
          <w:spacing w:val="-3"/>
        </w:rPr>
        <w:t>研</w:t>
      </w:r>
      <w:r>
        <w:t>发</w:t>
      </w:r>
      <w:r>
        <w:rPr>
          <w:spacing w:val="-3"/>
        </w:rPr>
        <w:t>费</w:t>
      </w:r>
      <w:r>
        <w:t>用</w:t>
      </w:r>
      <w:r>
        <w:rPr>
          <w:spacing w:val="-3"/>
        </w:rPr>
        <w:t>及占</w:t>
      </w:r>
      <w:r>
        <w:t>比情况</w:t>
        <w:tab/>
        <w:t>47</w:t>
      </w:r>
    </w:p>
    <w:p>
      <w:pPr>
        <w:pStyle w:val="Heading3"/>
        <w:tabs>
          <w:tab w:val="right" w:leader="dot" w:pos="10533"/>
        </w:tabs>
      </w:pPr>
      <w:r>
        <w:t>图</w:t>
      </w:r>
      <w:r>
        <w:rPr>
          <w:spacing w:val="-53"/>
        </w:rPr>
        <w:t xml:space="preserve"> </w:t>
      </w:r>
      <w:r>
        <w:rPr>
          <w:rFonts w:ascii="Times New Roman" w:eastAsia="Times New Roman"/>
        </w:rPr>
        <w:t>58</w:t>
      </w:r>
      <w:r>
        <w:t>：</w:t>
      </w:r>
      <w:r>
        <w:rPr>
          <w:spacing w:val="-3"/>
        </w:rPr>
        <w:t>基</w:t>
      </w:r>
      <w:r>
        <w:t>于</w:t>
      </w:r>
      <w:r>
        <w:rPr>
          <w:spacing w:val="1"/>
        </w:rPr>
        <w:t xml:space="preserve"> </w:t>
      </w:r>
      <w:r>
        <w:rPr>
          <w:rFonts w:ascii="Times New Roman" w:eastAsia="Times New Roman"/>
        </w:rPr>
        <w:t xml:space="preserve">Chiplet  </w:t>
      </w:r>
      <w:r>
        <w:t>的</w:t>
      </w:r>
      <w:r>
        <w:rPr>
          <w:spacing w:val="-3"/>
        </w:rPr>
        <w:t>异</w:t>
      </w:r>
      <w:r>
        <w:t>构架</w:t>
      </w:r>
      <w:r>
        <w:rPr>
          <w:spacing w:val="-3"/>
        </w:rPr>
        <w:t>构</w:t>
      </w:r>
      <w:r>
        <w:t>应</w:t>
      </w:r>
      <w:r>
        <w:rPr>
          <w:spacing w:val="-3"/>
        </w:rPr>
        <w:t>用</w:t>
      </w:r>
      <w:r>
        <w:t>处</w:t>
      </w:r>
      <w:r>
        <w:rPr>
          <w:spacing w:val="-3"/>
        </w:rPr>
        <w:t>理</w:t>
      </w:r>
      <w:r>
        <w:t>器</w:t>
      </w:r>
      <w:r>
        <w:rPr>
          <w:spacing w:val="-3"/>
        </w:rPr>
        <w:t>的</w:t>
      </w:r>
      <w:r>
        <w:t>示</w:t>
      </w:r>
      <w:r>
        <w:rPr>
          <w:spacing w:val="-3"/>
        </w:rPr>
        <w:t>意</w:t>
      </w:r>
      <w:r>
        <w:t>图</w:t>
        <w:tab/>
        <w:t>48</w:t>
      </w:r>
    </w:p>
    <w:p>
      <w:pPr>
        <w:spacing w:after="0"/>
        <w:sectPr>
          <w:headerReference w:type="default" r:id="rId10"/>
          <w:footerReference w:type="default" r:id="rId11"/>
          <w:pgSz w:w="11910" w:h="16840"/>
          <w:pgMar w:top="1200" w:right="400" w:bottom="320" w:left="460" w:header="708" w:footer="708"/>
          <w:pgNumType w:start="4"/>
          <w:cols w:space="708"/>
        </w:sectPr>
      </w:pPr>
    </w:p>
    <w:p>
      <w:pPr>
        <w:spacing w:before="70" w:line="644" w:lineRule="exact"/>
        <w:ind w:left="0" w:right="58" w:firstLine="0"/>
        <w:jc w:val="center"/>
        <w:rPr>
          <w:rFonts w:ascii="Microsoft JhengHei" w:eastAsia="Microsoft JhengHei" w:hint="eastAsia"/>
          <w:b/>
          <w:sz w:val="36"/>
        </w:rPr>
      </w:pPr>
      <w:r>
        <w:rPr>
          <w:rFonts w:ascii="Microsoft JhengHei" w:eastAsia="Microsoft JhengHei" w:hint="eastAsia"/>
          <w:b/>
          <w:color w:val="C54322"/>
          <w:sz w:val="36"/>
        </w:rPr>
        <w:t>表目录</w:t>
      </w:r>
    </w:p>
    <w:p>
      <w:pPr>
        <w:pStyle w:val="Heading3"/>
        <w:tabs>
          <w:tab w:val="left" w:leader="dot" w:pos="10298"/>
        </w:tabs>
        <w:spacing w:before="0" w:line="251" w:lineRule="exact"/>
      </w:pPr>
      <w:r>
        <w:t>表</w:t>
      </w:r>
      <w:r>
        <w:rPr>
          <w:spacing w:val="-51"/>
        </w:rPr>
        <w:t xml:space="preserve"> </w:t>
      </w:r>
      <w:r>
        <w:rPr>
          <w:rFonts w:ascii="Times New Roman" w:eastAsia="Times New Roman"/>
        </w:rPr>
        <w:t>1</w:t>
      </w:r>
      <w:r>
        <w:t>：英</w:t>
      </w:r>
      <w:r>
        <w:rPr>
          <w:spacing w:val="-3"/>
        </w:rPr>
        <w:t>伟</w:t>
      </w:r>
      <w:r>
        <w:t>达</w:t>
      </w:r>
      <w:r>
        <w:rPr>
          <w:spacing w:val="-3"/>
        </w:rPr>
        <w:t>主</w:t>
      </w:r>
      <w:r>
        <w:t>要</w:t>
      </w:r>
      <w:r>
        <w:rPr>
          <w:spacing w:val="-3"/>
        </w:rPr>
        <w:t>芯</w:t>
      </w:r>
      <w:r>
        <w:t>片</w:t>
      </w:r>
      <w:r>
        <w:rPr>
          <w:spacing w:val="-3"/>
        </w:rPr>
        <w:t>产</w:t>
      </w:r>
      <w:r>
        <w:t>品</w:t>
        <w:tab/>
        <w:t>13</w:t>
      </w:r>
    </w:p>
    <w:p>
      <w:pPr>
        <w:pStyle w:val="Heading3"/>
        <w:tabs>
          <w:tab w:val="left" w:leader="dot" w:pos="10298"/>
        </w:tabs>
      </w:pPr>
      <w:r>
        <w:t>表</w:t>
      </w:r>
      <w:r>
        <w:rPr>
          <w:spacing w:val="-50"/>
        </w:rPr>
        <w:t xml:space="preserve"> </w:t>
      </w:r>
      <w:r>
        <w:rPr>
          <w:rFonts w:ascii="Times New Roman" w:eastAsia="Times New Roman"/>
        </w:rPr>
        <w:t>2</w:t>
      </w:r>
      <w:r>
        <w:t>：英</w:t>
      </w:r>
      <w:r>
        <w:rPr>
          <w:spacing w:val="-3"/>
        </w:rPr>
        <w:t>伟</w:t>
      </w:r>
      <w:r>
        <w:rPr>
          <w:spacing w:val="50"/>
        </w:rPr>
        <w:t>达</w:t>
      </w:r>
      <w:r>
        <w:rPr>
          <w:rFonts w:ascii="Times New Roman" w:eastAsia="Times New Roman"/>
        </w:rPr>
        <w:t xml:space="preserve">AI </w:t>
      </w:r>
      <w:r>
        <w:t>服务</w:t>
      </w:r>
      <w:r>
        <w:rPr>
          <w:spacing w:val="-3"/>
        </w:rPr>
        <w:t>器主</w:t>
      </w:r>
      <w:r>
        <w:t>要产</w:t>
      </w:r>
      <w:r>
        <w:rPr>
          <w:spacing w:val="-3"/>
        </w:rPr>
        <w:t>品</w:t>
      </w:r>
      <w:r>
        <w:t>对比</w:t>
        <w:tab/>
        <w:t>14</w:t>
      </w:r>
    </w:p>
    <w:p>
      <w:pPr>
        <w:pStyle w:val="Heading3"/>
        <w:tabs>
          <w:tab w:val="left" w:leader="dot" w:pos="10298"/>
        </w:tabs>
      </w:pPr>
      <w:r>
        <w:t>表</w:t>
      </w:r>
      <w:r>
        <w:rPr>
          <w:spacing w:val="-51"/>
        </w:rPr>
        <w:t xml:space="preserve"> </w:t>
      </w:r>
      <w:r>
        <w:rPr>
          <w:rFonts w:ascii="Times New Roman" w:eastAsia="Times New Roman"/>
        </w:rPr>
        <w:t>3</w:t>
      </w:r>
      <w:r>
        <w:t>：华</w:t>
      </w:r>
      <w:r>
        <w:rPr>
          <w:spacing w:val="-3"/>
        </w:rPr>
        <w:t>为</w:t>
      </w:r>
      <w:r>
        <w:t>服</w:t>
      </w:r>
      <w:r>
        <w:rPr>
          <w:spacing w:val="-3"/>
        </w:rPr>
        <w:t>务</w:t>
      </w:r>
      <w:r>
        <w:t>器</w:t>
      </w:r>
      <w:r>
        <w:rPr>
          <w:spacing w:val="-3"/>
        </w:rPr>
        <w:t>产</w:t>
      </w:r>
      <w:r>
        <w:t>品</w:t>
        <w:tab/>
        <w:t>15</w:t>
      </w:r>
    </w:p>
    <w:p>
      <w:pPr>
        <w:pStyle w:val="Heading3"/>
        <w:tabs>
          <w:tab w:val="left" w:leader="dot" w:pos="10298"/>
        </w:tabs>
      </w:pPr>
      <w:r>
        <w:t>表</w:t>
      </w:r>
      <w:r>
        <w:rPr>
          <w:spacing w:val="-51"/>
        </w:rPr>
        <w:t xml:space="preserve"> </w:t>
      </w:r>
      <w:r>
        <w:rPr>
          <w:rFonts w:ascii="Times New Roman" w:eastAsia="Times New Roman"/>
        </w:rPr>
        <w:t>4</w:t>
      </w:r>
      <w:r>
        <w:t>：工</w:t>
      </w:r>
      <w:r>
        <w:rPr>
          <w:spacing w:val="-3"/>
        </w:rPr>
        <w:t>业</w:t>
      </w:r>
      <w:r>
        <w:t>富</w:t>
      </w:r>
      <w:r>
        <w:rPr>
          <w:spacing w:val="-3"/>
        </w:rPr>
        <w:t>联</w:t>
      </w:r>
      <w:r>
        <w:t>收</w:t>
      </w:r>
      <w:r>
        <w:rPr>
          <w:spacing w:val="-3"/>
        </w:rPr>
        <w:t>入</w:t>
      </w:r>
      <w:r>
        <w:t>拆分</w:t>
        <w:tab/>
        <w:t>28</w:t>
      </w:r>
    </w:p>
    <w:p>
      <w:pPr>
        <w:pStyle w:val="Heading3"/>
        <w:tabs>
          <w:tab w:val="left" w:leader="dot" w:pos="10298"/>
        </w:tabs>
      </w:pPr>
      <w:r>
        <w:t>表</w:t>
      </w:r>
      <w:r>
        <w:rPr>
          <w:spacing w:val="-51"/>
        </w:rPr>
        <w:t xml:space="preserve"> </w:t>
      </w:r>
      <w:r>
        <w:rPr>
          <w:rFonts w:ascii="Times New Roman" w:eastAsia="Times New Roman"/>
        </w:rPr>
        <w:t>5</w:t>
      </w:r>
      <w:r>
        <w:t>：工</w:t>
      </w:r>
      <w:r>
        <w:rPr>
          <w:spacing w:val="-3"/>
        </w:rPr>
        <w:t>业</w:t>
      </w:r>
      <w:r>
        <w:t>富</w:t>
      </w:r>
      <w:r>
        <w:rPr>
          <w:spacing w:val="-3"/>
        </w:rPr>
        <w:t>联</w:t>
      </w:r>
      <w:r>
        <w:t>可</w:t>
      </w:r>
      <w:r>
        <w:rPr>
          <w:spacing w:val="-3"/>
        </w:rPr>
        <w:t>比</w:t>
      </w:r>
      <w:r>
        <w:t>公</w:t>
      </w:r>
      <w:r>
        <w:rPr>
          <w:spacing w:val="-3"/>
        </w:rPr>
        <w:t>司</w:t>
      </w:r>
      <w:r>
        <w:t>估值</w:t>
      </w:r>
      <w:r>
        <w:rPr>
          <w:rFonts w:ascii="Times New Roman" w:eastAsia="Times New Roman"/>
        </w:rPr>
        <w:t>-PE</w:t>
      </w:r>
      <w:r>
        <w:rPr>
          <w:rFonts w:ascii="Times New Roman" w:eastAsia="Times New Roman"/>
          <w:spacing w:val="3"/>
        </w:rPr>
        <w:t xml:space="preserve"> </w:t>
      </w:r>
      <w:r>
        <w:rPr>
          <w:spacing w:val="-3"/>
        </w:rPr>
        <w:t>估值</w:t>
        <w:tab/>
      </w:r>
      <w:r>
        <w:t>29</w:t>
      </w:r>
    </w:p>
    <w:p>
      <w:pPr>
        <w:pStyle w:val="Heading3"/>
        <w:tabs>
          <w:tab w:val="left" w:leader="dot" w:pos="10298"/>
        </w:tabs>
      </w:pPr>
      <w:r>
        <w:t>表</w:t>
      </w:r>
      <w:r>
        <w:rPr>
          <w:spacing w:val="-49"/>
        </w:rPr>
        <w:t xml:space="preserve"> </w:t>
      </w:r>
      <w:r>
        <w:rPr>
          <w:rFonts w:ascii="Times New Roman" w:eastAsia="Times New Roman"/>
        </w:rPr>
        <w:t>6</w:t>
      </w:r>
      <w:r>
        <w:t>：工</w:t>
      </w:r>
      <w:r>
        <w:rPr>
          <w:spacing w:val="-3"/>
        </w:rPr>
        <w:t>业</w:t>
      </w:r>
      <w:r>
        <w:t>富</w:t>
      </w:r>
      <w:r>
        <w:rPr>
          <w:spacing w:val="-3"/>
        </w:rPr>
        <w:t>联</w:t>
      </w:r>
      <w:r>
        <w:t>盈</w:t>
      </w:r>
      <w:r>
        <w:rPr>
          <w:spacing w:val="-3"/>
        </w:rPr>
        <w:t>利</w:t>
      </w:r>
      <w:r>
        <w:t>预</w:t>
      </w:r>
      <w:r>
        <w:rPr>
          <w:spacing w:val="-3"/>
        </w:rPr>
        <w:t>测</w:t>
      </w:r>
      <w:r>
        <w:t>与估</w:t>
      </w:r>
      <w:r>
        <w:rPr>
          <w:spacing w:val="-3"/>
        </w:rPr>
        <w:t>值</w:t>
      </w:r>
      <w:r>
        <w:t>简表</w:t>
        <w:tab/>
        <w:t>29</w:t>
      </w:r>
    </w:p>
    <w:p>
      <w:pPr>
        <w:pStyle w:val="Heading3"/>
        <w:tabs>
          <w:tab w:val="left" w:leader="dot" w:pos="10298"/>
        </w:tabs>
      </w:pPr>
      <w:r>
        <w:t>表</w:t>
      </w:r>
      <w:r>
        <w:rPr>
          <w:spacing w:val="-49"/>
        </w:rPr>
        <w:t xml:space="preserve"> </w:t>
      </w:r>
      <w:r>
        <w:rPr>
          <w:rFonts w:ascii="Times New Roman" w:eastAsia="Times New Roman"/>
        </w:rPr>
        <w:t>7</w:t>
      </w:r>
      <w:r>
        <w:t>：大</w:t>
      </w:r>
      <w:r>
        <w:rPr>
          <w:spacing w:val="-3"/>
        </w:rPr>
        <w:t>华</w:t>
      </w:r>
      <w:r>
        <w:t>股</w:t>
      </w:r>
      <w:r>
        <w:rPr>
          <w:spacing w:val="-3"/>
        </w:rPr>
        <w:t>份</w:t>
      </w:r>
      <w:r>
        <w:t>收</w:t>
      </w:r>
      <w:r>
        <w:rPr>
          <w:spacing w:val="-3"/>
        </w:rPr>
        <w:t>入</w:t>
      </w:r>
      <w:r>
        <w:t>拆</w:t>
      </w:r>
      <w:r>
        <w:rPr>
          <w:spacing w:val="-3"/>
        </w:rPr>
        <w:t>分</w:t>
      </w:r>
      <w:r>
        <w:t>（单</w:t>
      </w:r>
      <w:r>
        <w:rPr>
          <w:spacing w:val="-3"/>
        </w:rPr>
        <w:t>位</w:t>
      </w:r>
      <w:r>
        <w:t>：</w:t>
      </w:r>
      <w:r>
        <w:rPr>
          <w:spacing w:val="-3"/>
        </w:rPr>
        <w:t>百</w:t>
      </w:r>
      <w:r>
        <w:t>万</w:t>
      </w:r>
      <w:r>
        <w:rPr>
          <w:spacing w:val="-3"/>
        </w:rPr>
        <w:t>元</w:t>
      </w:r>
      <w:r>
        <w:t>，</w:t>
      </w:r>
      <w:r>
        <w:rPr>
          <w:rFonts w:ascii="Times New Roman" w:eastAsia="Times New Roman"/>
        </w:rPr>
        <w:t>%</w:t>
      </w:r>
      <w:r>
        <w:t>）</w:t>
        <w:tab/>
        <w:t>34</w:t>
      </w:r>
    </w:p>
    <w:p>
      <w:pPr>
        <w:pStyle w:val="Heading3"/>
        <w:tabs>
          <w:tab w:val="left" w:leader="dot" w:pos="10298"/>
        </w:tabs>
      </w:pPr>
      <w:r>
        <w:t>表</w:t>
      </w:r>
      <w:r>
        <w:rPr>
          <w:spacing w:val="-52"/>
        </w:rPr>
        <w:t xml:space="preserve"> </w:t>
      </w:r>
      <w:r>
        <w:rPr>
          <w:rFonts w:ascii="Times New Roman" w:eastAsia="Times New Roman"/>
        </w:rPr>
        <w:t>8</w:t>
      </w:r>
      <w:r>
        <w:t>：可</w:t>
      </w:r>
      <w:r>
        <w:rPr>
          <w:spacing w:val="-3"/>
        </w:rPr>
        <w:t>比</w:t>
      </w:r>
      <w:r>
        <w:t>公</w:t>
      </w:r>
      <w:r>
        <w:rPr>
          <w:spacing w:val="-3"/>
        </w:rPr>
        <w:t>司</w:t>
      </w:r>
      <w:r>
        <w:t>估值</w:t>
      </w:r>
      <w:r>
        <w:rPr>
          <w:rFonts w:ascii="Times New Roman" w:eastAsia="Times New Roman"/>
        </w:rPr>
        <w:t xml:space="preserve">-PE </w:t>
      </w:r>
      <w:r>
        <w:rPr>
          <w:spacing w:val="-3"/>
        </w:rPr>
        <w:t>估值</w:t>
        <w:tab/>
      </w:r>
      <w:r>
        <w:t>35</w:t>
      </w:r>
    </w:p>
    <w:p>
      <w:pPr>
        <w:pStyle w:val="Heading3"/>
        <w:tabs>
          <w:tab w:val="left" w:leader="dot" w:pos="10298"/>
        </w:tabs>
      </w:pPr>
      <w:r>
        <w:t>表</w:t>
      </w:r>
      <w:r>
        <w:rPr>
          <w:spacing w:val="-49"/>
        </w:rPr>
        <w:t xml:space="preserve"> </w:t>
      </w:r>
      <w:r>
        <w:rPr>
          <w:rFonts w:ascii="Times New Roman" w:eastAsia="Times New Roman"/>
        </w:rPr>
        <w:t>9</w:t>
      </w:r>
      <w:r>
        <w:t>：大</w:t>
      </w:r>
      <w:r>
        <w:rPr>
          <w:spacing w:val="-3"/>
        </w:rPr>
        <w:t>华</w:t>
      </w:r>
      <w:r>
        <w:t>股</w:t>
      </w:r>
      <w:r>
        <w:rPr>
          <w:spacing w:val="-3"/>
        </w:rPr>
        <w:t>份</w:t>
      </w:r>
      <w:r>
        <w:t>盈</w:t>
      </w:r>
      <w:r>
        <w:rPr>
          <w:spacing w:val="-3"/>
        </w:rPr>
        <w:t>利</w:t>
      </w:r>
      <w:r>
        <w:t>预</w:t>
      </w:r>
      <w:r>
        <w:rPr>
          <w:spacing w:val="-3"/>
        </w:rPr>
        <w:t>测</w:t>
      </w:r>
      <w:r>
        <w:t>与估</w:t>
      </w:r>
      <w:r>
        <w:rPr>
          <w:spacing w:val="-3"/>
        </w:rPr>
        <w:t>值</w:t>
      </w:r>
      <w:r>
        <w:t>简表</w:t>
        <w:tab/>
        <w:t>35</w:t>
      </w:r>
    </w:p>
    <w:p>
      <w:pPr>
        <w:pStyle w:val="Heading3"/>
        <w:tabs>
          <w:tab w:val="left" w:leader="dot" w:pos="10298"/>
        </w:tabs>
      </w:pPr>
      <w:r>
        <w:t>表</w:t>
      </w:r>
      <w:r>
        <w:rPr>
          <w:spacing w:val="-47"/>
        </w:rPr>
        <w:t xml:space="preserve"> </w:t>
      </w:r>
      <w:r>
        <w:rPr>
          <w:rFonts w:ascii="Times New Roman" w:eastAsia="Times New Roman"/>
        </w:rPr>
        <w:t>10</w:t>
      </w:r>
      <w:r>
        <w:t>：</w:t>
      </w:r>
      <w:r>
        <w:rPr>
          <w:spacing w:val="-3"/>
        </w:rPr>
        <w:t>海</w:t>
      </w:r>
      <w:r>
        <w:t>光</w:t>
      </w:r>
      <w:r>
        <w:rPr>
          <w:spacing w:val="-3"/>
        </w:rPr>
        <w:t>信</w:t>
      </w:r>
      <w:r>
        <w:t>息</w:t>
      </w:r>
      <w:r>
        <w:rPr>
          <w:spacing w:val="-3"/>
        </w:rPr>
        <w:t>主</w:t>
      </w:r>
      <w:r>
        <w:t>营</w:t>
      </w:r>
      <w:r>
        <w:rPr>
          <w:spacing w:val="-3"/>
        </w:rPr>
        <w:t>业务</w:t>
      </w:r>
      <w:r>
        <w:t>拆分</w:t>
      </w:r>
      <w:r>
        <w:rPr>
          <w:spacing w:val="-3"/>
        </w:rPr>
        <w:t>及</w:t>
      </w:r>
      <w:r>
        <w:t>预</w:t>
      </w:r>
      <w:r>
        <w:rPr>
          <w:spacing w:val="-3"/>
        </w:rPr>
        <w:t>测</w:t>
      </w:r>
      <w:r>
        <w:t>（</w:t>
      </w:r>
      <w:r>
        <w:rPr>
          <w:spacing w:val="-3"/>
        </w:rPr>
        <w:t>单</w:t>
      </w:r>
      <w:r>
        <w:t>位</w:t>
      </w:r>
      <w:r>
        <w:rPr>
          <w:spacing w:val="-3"/>
        </w:rPr>
        <w:t>：</w:t>
      </w:r>
      <w:r>
        <w:t>亿</w:t>
      </w:r>
      <w:r>
        <w:rPr>
          <w:spacing w:val="-3"/>
        </w:rPr>
        <w:t>元</w:t>
      </w:r>
      <w:r>
        <w:t>，</w:t>
      </w:r>
      <w:r>
        <w:rPr>
          <w:rFonts w:ascii="Times New Roman" w:eastAsia="Times New Roman"/>
        </w:rPr>
        <w:t>%</w:t>
      </w:r>
      <w:r>
        <w:t>）</w:t>
        <w:tab/>
        <w:t>39</w:t>
      </w:r>
    </w:p>
    <w:p>
      <w:pPr>
        <w:pStyle w:val="Heading3"/>
        <w:tabs>
          <w:tab w:val="left" w:leader="dot" w:pos="10298"/>
        </w:tabs>
      </w:pPr>
      <w:r>
        <w:t>表</w:t>
      </w:r>
      <w:r>
        <w:rPr>
          <w:spacing w:val="-51"/>
        </w:rPr>
        <w:t xml:space="preserve"> </w:t>
      </w:r>
      <w:r>
        <w:rPr>
          <w:rFonts w:ascii="Times New Roman" w:eastAsia="Times New Roman"/>
          <w:spacing w:val="-4"/>
        </w:rPr>
        <w:t>11</w:t>
      </w:r>
      <w:r>
        <w:rPr>
          <w:spacing w:val="-4"/>
        </w:rPr>
        <w:t>：</w:t>
      </w:r>
      <w:r>
        <w:rPr>
          <w:spacing w:val="-3"/>
        </w:rPr>
        <w:t>可</w:t>
      </w:r>
      <w:r>
        <w:t>比</w:t>
      </w:r>
      <w:r>
        <w:rPr>
          <w:spacing w:val="-3"/>
        </w:rPr>
        <w:t>公</w:t>
      </w:r>
      <w:r>
        <w:t>司</w:t>
      </w:r>
      <w:r>
        <w:rPr>
          <w:spacing w:val="-3"/>
        </w:rPr>
        <w:t>估</w:t>
      </w:r>
      <w:r>
        <w:t>值</w:t>
      </w:r>
      <w:r>
        <w:rPr>
          <w:rFonts w:ascii="Times New Roman" w:eastAsia="Times New Roman"/>
        </w:rPr>
        <w:t>-PS</w:t>
      </w:r>
      <w:r>
        <w:rPr>
          <w:rFonts w:ascii="Times New Roman" w:eastAsia="Times New Roman"/>
          <w:spacing w:val="1"/>
        </w:rPr>
        <w:t xml:space="preserve"> </w:t>
      </w:r>
      <w:r>
        <w:t>估值</w:t>
        <w:tab/>
        <w:t>40</w:t>
      </w:r>
    </w:p>
    <w:p>
      <w:pPr>
        <w:pStyle w:val="Heading3"/>
        <w:tabs>
          <w:tab w:val="left" w:leader="dot" w:pos="10298"/>
        </w:tabs>
      </w:pPr>
      <w:r>
        <w:t>表</w:t>
      </w:r>
      <w:r>
        <w:rPr>
          <w:spacing w:val="-49"/>
        </w:rPr>
        <w:t xml:space="preserve"> </w:t>
      </w:r>
      <w:r>
        <w:rPr>
          <w:rFonts w:ascii="Times New Roman" w:eastAsia="Times New Roman"/>
        </w:rPr>
        <w:t>12</w:t>
      </w:r>
      <w:r>
        <w:t>：</w:t>
      </w:r>
      <w:r>
        <w:rPr>
          <w:spacing w:val="-3"/>
        </w:rPr>
        <w:t>海</w:t>
      </w:r>
      <w:r>
        <w:t>光</w:t>
      </w:r>
      <w:r>
        <w:rPr>
          <w:spacing w:val="-3"/>
        </w:rPr>
        <w:t>信</w:t>
      </w:r>
      <w:r>
        <w:t>息</w:t>
      </w:r>
      <w:r>
        <w:rPr>
          <w:spacing w:val="-3"/>
        </w:rPr>
        <w:t>盈</w:t>
      </w:r>
      <w:r>
        <w:t>利</w:t>
      </w:r>
      <w:r>
        <w:rPr>
          <w:spacing w:val="-3"/>
        </w:rPr>
        <w:t>预测</w:t>
      </w:r>
      <w:r>
        <w:t>与估</w:t>
      </w:r>
      <w:r>
        <w:rPr>
          <w:spacing w:val="-3"/>
        </w:rPr>
        <w:t>值</w:t>
      </w:r>
      <w:r>
        <w:t>简表</w:t>
        <w:tab/>
        <w:t>40</w:t>
      </w:r>
    </w:p>
    <w:p>
      <w:pPr>
        <w:pStyle w:val="Heading3"/>
        <w:tabs>
          <w:tab w:val="left" w:leader="dot" w:pos="10298"/>
        </w:tabs>
      </w:pPr>
      <w:r>
        <w:t>表</w:t>
      </w:r>
      <w:r>
        <w:rPr>
          <w:spacing w:val="-51"/>
        </w:rPr>
        <w:t xml:space="preserve"> </w:t>
      </w:r>
      <w:r>
        <w:rPr>
          <w:rFonts w:ascii="Times New Roman" w:eastAsia="Times New Roman"/>
        </w:rPr>
        <w:t>13</w:t>
      </w:r>
      <w:r>
        <w:t>：</w:t>
      </w:r>
      <w:r>
        <w:rPr>
          <w:spacing w:val="-3"/>
        </w:rPr>
        <w:t>寒</w:t>
      </w:r>
      <w:r>
        <w:t>武</w:t>
      </w:r>
      <w:r>
        <w:rPr>
          <w:spacing w:val="-3"/>
        </w:rPr>
        <w:t>纪</w:t>
      </w:r>
      <w:r>
        <w:t>产</w:t>
      </w:r>
      <w:r>
        <w:rPr>
          <w:spacing w:val="-3"/>
        </w:rPr>
        <w:t>品</w:t>
      </w:r>
      <w:r>
        <w:t>布局</w:t>
        <w:tab/>
        <w:t>43</w:t>
      </w:r>
    </w:p>
    <w:p>
      <w:pPr>
        <w:pStyle w:val="Heading3"/>
        <w:tabs>
          <w:tab w:val="left" w:leader="dot" w:pos="10298"/>
        </w:tabs>
      </w:pPr>
      <w:r>
        <w:t>表</w:t>
      </w:r>
      <w:r>
        <w:rPr>
          <w:spacing w:val="-48"/>
        </w:rPr>
        <w:t xml:space="preserve"> </w:t>
      </w:r>
      <w:r>
        <w:rPr>
          <w:rFonts w:ascii="Times New Roman" w:eastAsia="Times New Roman"/>
        </w:rPr>
        <w:t>14</w:t>
      </w:r>
      <w:r>
        <w:t>：</w:t>
      </w:r>
      <w:r>
        <w:rPr>
          <w:spacing w:val="-3"/>
        </w:rPr>
        <w:t>寒</w:t>
      </w:r>
      <w:r>
        <w:t>武</w:t>
      </w:r>
      <w:r>
        <w:rPr>
          <w:spacing w:val="-3"/>
        </w:rPr>
        <w:t>纪</w:t>
      </w:r>
      <w:r>
        <w:t>主</w:t>
      </w:r>
      <w:r>
        <w:rPr>
          <w:spacing w:val="-3"/>
        </w:rPr>
        <w:t>营</w:t>
      </w:r>
      <w:r>
        <w:t>业</w:t>
      </w:r>
      <w:r>
        <w:rPr>
          <w:spacing w:val="-3"/>
        </w:rPr>
        <w:t>务拆</w:t>
      </w:r>
      <w:r>
        <w:t>分及</w:t>
      </w:r>
      <w:r>
        <w:rPr>
          <w:spacing w:val="-3"/>
        </w:rPr>
        <w:t>预</w:t>
      </w:r>
      <w:r>
        <w:t>测</w:t>
      </w:r>
      <w:r>
        <w:rPr>
          <w:spacing w:val="-3"/>
        </w:rPr>
        <w:t>（</w:t>
      </w:r>
      <w:r>
        <w:t>单</w:t>
      </w:r>
      <w:r>
        <w:rPr>
          <w:spacing w:val="-3"/>
        </w:rPr>
        <w:t>位</w:t>
      </w:r>
      <w:r>
        <w:t>：</w:t>
      </w:r>
      <w:r>
        <w:rPr>
          <w:spacing w:val="-3"/>
        </w:rPr>
        <w:t>亿</w:t>
      </w:r>
      <w:r>
        <w:t>元，</w:t>
      </w:r>
      <w:r>
        <w:rPr>
          <w:rFonts w:ascii="Times New Roman" w:eastAsia="Times New Roman"/>
        </w:rPr>
        <w:t>%</w:t>
      </w:r>
      <w:r>
        <w:t>）</w:t>
        <w:tab/>
        <w:t>44</w:t>
      </w:r>
    </w:p>
    <w:p>
      <w:pPr>
        <w:pStyle w:val="Heading3"/>
        <w:tabs>
          <w:tab w:val="left" w:leader="dot" w:pos="10298"/>
        </w:tabs>
      </w:pPr>
      <w:r>
        <w:t>表</w:t>
      </w:r>
      <w:r>
        <w:rPr>
          <w:spacing w:val="-50"/>
        </w:rPr>
        <w:t xml:space="preserve"> </w:t>
      </w:r>
      <w:r>
        <w:rPr>
          <w:rFonts w:ascii="Times New Roman" w:eastAsia="Times New Roman"/>
        </w:rPr>
        <w:t>15</w:t>
      </w:r>
      <w:r>
        <w:t>：</w:t>
      </w:r>
      <w:r>
        <w:rPr>
          <w:spacing w:val="-3"/>
        </w:rPr>
        <w:t>寒</w:t>
      </w:r>
      <w:r>
        <w:t>武</w:t>
      </w:r>
      <w:r>
        <w:rPr>
          <w:spacing w:val="-3"/>
        </w:rPr>
        <w:t>纪</w:t>
      </w:r>
      <w:r>
        <w:t>可</w:t>
      </w:r>
      <w:r>
        <w:rPr>
          <w:spacing w:val="-3"/>
        </w:rPr>
        <w:t>比</w:t>
      </w:r>
      <w:r>
        <w:t>公</w:t>
      </w:r>
      <w:r>
        <w:rPr>
          <w:spacing w:val="-3"/>
        </w:rPr>
        <w:t>司估</w:t>
      </w:r>
      <w:r>
        <w:t>值</w:t>
        <w:tab/>
        <w:t>45</w:t>
      </w:r>
    </w:p>
    <w:p>
      <w:pPr>
        <w:pStyle w:val="Heading3"/>
        <w:tabs>
          <w:tab w:val="left" w:leader="dot" w:pos="10298"/>
        </w:tabs>
      </w:pPr>
      <w:r>
        <w:t>表</w:t>
      </w:r>
      <w:r>
        <w:rPr>
          <w:spacing w:val="-49"/>
        </w:rPr>
        <w:t xml:space="preserve"> </w:t>
      </w:r>
      <w:r>
        <w:rPr>
          <w:rFonts w:ascii="Times New Roman" w:eastAsia="Times New Roman"/>
        </w:rPr>
        <w:t>16</w:t>
      </w:r>
      <w:r>
        <w:t>：</w:t>
      </w:r>
      <w:r>
        <w:rPr>
          <w:spacing w:val="-3"/>
        </w:rPr>
        <w:t>寒</w:t>
      </w:r>
      <w:r>
        <w:t>武</w:t>
      </w:r>
      <w:r>
        <w:rPr>
          <w:spacing w:val="-3"/>
        </w:rPr>
        <w:t>纪</w:t>
      </w:r>
      <w:r>
        <w:t>盈</w:t>
      </w:r>
      <w:r>
        <w:rPr>
          <w:spacing w:val="-3"/>
        </w:rPr>
        <w:t>利</w:t>
      </w:r>
      <w:r>
        <w:t>预</w:t>
      </w:r>
      <w:r>
        <w:rPr>
          <w:spacing w:val="-3"/>
        </w:rPr>
        <w:t>测与</w:t>
      </w:r>
      <w:r>
        <w:t>估值</w:t>
      </w:r>
      <w:r>
        <w:rPr>
          <w:spacing w:val="-3"/>
        </w:rPr>
        <w:t>简</w:t>
      </w:r>
      <w:r>
        <w:t>表</w:t>
        <w:tab/>
        <w:t>45</w:t>
      </w:r>
    </w:p>
    <w:p>
      <w:pPr>
        <w:pStyle w:val="Heading3"/>
        <w:tabs>
          <w:tab w:val="left" w:leader="dot" w:pos="10298"/>
        </w:tabs>
      </w:pPr>
      <w:r>
        <w:t>表</w:t>
      </w:r>
      <w:r>
        <w:rPr>
          <w:spacing w:val="-46"/>
        </w:rPr>
        <w:t xml:space="preserve"> </w:t>
      </w:r>
      <w:r>
        <w:rPr>
          <w:rFonts w:ascii="Times New Roman" w:eastAsia="Times New Roman"/>
        </w:rPr>
        <w:t>17</w:t>
      </w:r>
      <w:r>
        <w:t>：</w:t>
      </w:r>
      <w:r>
        <w:rPr>
          <w:spacing w:val="-3"/>
        </w:rPr>
        <w:t>芯</w:t>
      </w:r>
      <w:r>
        <w:t>原</w:t>
      </w:r>
      <w:r>
        <w:rPr>
          <w:spacing w:val="-3"/>
        </w:rPr>
        <w:t>股</w:t>
      </w:r>
      <w:r>
        <w:t>份</w:t>
      </w:r>
      <w:r>
        <w:rPr>
          <w:spacing w:val="-3"/>
        </w:rPr>
        <w:t>主</w:t>
      </w:r>
      <w:r>
        <w:t>营</w:t>
      </w:r>
      <w:r>
        <w:rPr>
          <w:spacing w:val="-3"/>
        </w:rPr>
        <w:t>业务</w:t>
      </w:r>
      <w:r>
        <w:t>拆分</w:t>
      </w:r>
      <w:r>
        <w:rPr>
          <w:spacing w:val="-3"/>
        </w:rPr>
        <w:t>及</w:t>
      </w:r>
      <w:r>
        <w:t>预</w:t>
      </w:r>
      <w:r>
        <w:rPr>
          <w:spacing w:val="-3"/>
        </w:rPr>
        <w:t>测</w:t>
      </w:r>
      <w:r>
        <w:t>（</w:t>
      </w:r>
      <w:r>
        <w:rPr>
          <w:spacing w:val="-3"/>
        </w:rPr>
        <w:t>单</w:t>
      </w:r>
      <w:r>
        <w:t>位</w:t>
      </w:r>
      <w:r>
        <w:rPr>
          <w:spacing w:val="-3"/>
        </w:rPr>
        <w:t>：</w:t>
      </w:r>
      <w:r>
        <w:t>亿</w:t>
      </w:r>
      <w:r>
        <w:rPr>
          <w:spacing w:val="-3"/>
        </w:rPr>
        <w:t>元</w:t>
      </w:r>
      <w:r>
        <w:t>，</w:t>
      </w:r>
      <w:r>
        <w:rPr>
          <w:rFonts w:ascii="Times New Roman" w:eastAsia="Times New Roman"/>
        </w:rPr>
        <w:t>%</w:t>
      </w:r>
      <w:r>
        <w:t>）</w:t>
        <w:tab/>
        <w:t>49</w:t>
      </w:r>
    </w:p>
    <w:p>
      <w:pPr>
        <w:pStyle w:val="Heading3"/>
        <w:tabs>
          <w:tab w:val="left" w:leader="dot" w:pos="10298"/>
        </w:tabs>
      </w:pPr>
      <w:r>
        <w:t>表</w:t>
      </w:r>
      <w:r>
        <w:rPr>
          <w:spacing w:val="-50"/>
        </w:rPr>
        <w:t xml:space="preserve"> </w:t>
      </w:r>
      <w:r>
        <w:rPr>
          <w:rFonts w:ascii="Times New Roman" w:eastAsia="Times New Roman"/>
        </w:rPr>
        <w:t>18</w:t>
      </w:r>
      <w:r>
        <w:t>：</w:t>
      </w:r>
      <w:r>
        <w:rPr>
          <w:spacing w:val="-3"/>
        </w:rPr>
        <w:t>芯</w:t>
      </w:r>
      <w:r>
        <w:t>原</w:t>
      </w:r>
      <w:r>
        <w:rPr>
          <w:spacing w:val="-3"/>
        </w:rPr>
        <w:t>股</w:t>
      </w:r>
      <w:r>
        <w:t>份</w:t>
      </w:r>
      <w:r>
        <w:rPr>
          <w:spacing w:val="-3"/>
        </w:rPr>
        <w:t>可</w:t>
      </w:r>
      <w:r>
        <w:t>比</w:t>
      </w:r>
      <w:r>
        <w:rPr>
          <w:spacing w:val="-3"/>
        </w:rPr>
        <w:t>公司</w:t>
      </w:r>
      <w:r>
        <w:t>估值</w:t>
        <w:tab/>
        <w:t>50</w:t>
      </w:r>
    </w:p>
    <w:p>
      <w:pPr>
        <w:pStyle w:val="Heading3"/>
        <w:tabs>
          <w:tab w:val="left" w:leader="dot" w:pos="10298"/>
        </w:tabs>
      </w:pPr>
      <w:r>
        <w:t>表</w:t>
      </w:r>
      <w:r>
        <w:rPr>
          <w:spacing w:val="-49"/>
        </w:rPr>
        <w:t xml:space="preserve"> </w:t>
      </w:r>
      <w:r>
        <w:rPr>
          <w:rFonts w:ascii="Times New Roman" w:eastAsia="Times New Roman"/>
        </w:rPr>
        <w:t>19</w:t>
      </w:r>
      <w:r>
        <w:t>：</w:t>
      </w:r>
      <w:r>
        <w:rPr>
          <w:spacing w:val="-3"/>
        </w:rPr>
        <w:t>芯</w:t>
      </w:r>
      <w:r>
        <w:t>原</w:t>
      </w:r>
      <w:r>
        <w:rPr>
          <w:spacing w:val="-3"/>
        </w:rPr>
        <w:t>股</w:t>
      </w:r>
      <w:r>
        <w:t>份</w:t>
      </w:r>
      <w:r>
        <w:rPr>
          <w:spacing w:val="-3"/>
        </w:rPr>
        <w:t>盈</w:t>
      </w:r>
      <w:r>
        <w:t>利</w:t>
      </w:r>
      <w:r>
        <w:rPr>
          <w:spacing w:val="-3"/>
        </w:rPr>
        <w:t>预测</w:t>
      </w:r>
      <w:r>
        <w:t>与估</w:t>
      </w:r>
      <w:r>
        <w:rPr>
          <w:spacing w:val="-3"/>
        </w:rPr>
        <w:t>值</w:t>
      </w:r>
      <w:r>
        <w:t>简表</w:t>
        <w:tab/>
        <w:t>50</w:t>
      </w:r>
    </w:p>
    <w:p>
      <w:pPr>
        <w:spacing w:after="0"/>
        <w:sectPr>
          <w:headerReference w:type="default" r:id="rId12"/>
          <w:footerReference w:type="default" r:id="rId13"/>
          <w:pgSz w:w="11910" w:h="16840"/>
          <w:pgMar w:top="1200" w:right="400" w:bottom="320" w:left="460" w:header="708" w:footer="708"/>
          <w:pgNumType w:start="5"/>
          <w:cols w:space="708"/>
        </w:sectPr>
      </w:pPr>
    </w:p>
    <w:p>
      <w:pPr>
        <w:pStyle w:val="BodyText"/>
      </w:pPr>
    </w:p>
    <w:p>
      <w:pPr>
        <w:pStyle w:val="BodyText"/>
        <w:spacing w:before="6"/>
        <w:rPr>
          <w:sz w:val="26"/>
        </w:rPr>
      </w:pPr>
    </w:p>
    <w:p>
      <w:pPr>
        <w:spacing w:after="0"/>
        <w:rPr>
          <w:sz w:val="26"/>
        </w:rPr>
        <w:sectPr>
          <w:headerReference w:type="default" r:id="rId14"/>
          <w:footerReference w:type="default" r:id="rId15"/>
          <w:pgSz w:w="11910" w:h="16840"/>
          <w:pgMar w:top="1200" w:right="400" w:bottom="320" w:left="460" w:header="708" w:footer="708"/>
          <w:pgNumType w:start="6"/>
          <w:cols w:space="708"/>
        </w:sect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spacing w:before="11"/>
        <w:rPr>
          <w:sz w:val="21"/>
        </w:rPr>
      </w:pPr>
    </w:p>
    <w:p>
      <w:pPr>
        <w:spacing w:before="0"/>
        <w:ind w:left="276" w:right="0" w:firstLine="0"/>
        <w:jc w:val="left"/>
        <w:rPr>
          <w:rFonts w:ascii="Microsoft JhengHei" w:eastAsia="Microsoft JhengHei" w:hint="eastAsia"/>
          <w:b/>
          <w:sz w:val="18"/>
        </w:rPr>
      </w:pPr>
      <w:r>
        <w:rPr>
          <w:rFonts w:ascii="Microsoft JhengHei" w:eastAsia="Microsoft JhengHei" w:hint="eastAsia"/>
          <w:b/>
          <w:sz w:val="18"/>
        </w:rPr>
        <w:t>图 1：人工智能的发展</w:t>
      </w:r>
    </w:p>
    <w:p>
      <w:pPr>
        <w:pStyle w:val="Heading1"/>
        <w:spacing w:before="41" w:line="180" w:lineRule="auto"/>
        <w:ind w:left="276" w:right="331"/>
        <w:jc w:val="both"/>
      </w:pPr>
      <w:bookmarkStart w:id="0" w:name="_TOC_250018"/>
      <w:r>
        <w:rPr>
          <w:b w:val="0"/>
        </w:rPr>
        <w:br w:type="column"/>
      </w:r>
      <w:r>
        <w:rPr>
          <w:color w:val="C54322"/>
        </w:rPr>
        <w:t>1</w:t>
      </w:r>
      <w:r>
        <w:rPr>
          <w:color w:val="C54322"/>
          <w:spacing w:val="-17"/>
        </w:rPr>
        <w:t xml:space="preserve">、 </w:t>
      </w:r>
      <w:r>
        <w:rPr>
          <w:color w:val="C54322"/>
        </w:rPr>
        <w:t>AI:</w:t>
      </w:r>
      <w:r>
        <w:rPr>
          <w:color w:val="C54322"/>
          <w:spacing w:val="54"/>
        </w:rPr>
        <w:t xml:space="preserve"> </w:t>
      </w:r>
      <w:r>
        <w:rPr>
          <w:color w:val="C54322"/>
        </w:rPr>
        <w:t>iPhone</w:t>
      </w:r>
      <w:r>
        <w:rPr>
          <w:color w:val="C54322"/>
          <w:spacing w:val="1"/>
        </w:rPr>
        <w:t xml:space="preserve"> 时刻的开启，硅基时代的行</w:t>
      </w:r>
      <w:bookmarkEnd w:id="0"/>
      <w:r>
        <w:rPr>
          <w:color w:val="C54322"/>
        </w:rPr>
        <w:t>业特征</w:t>
      </w:r>
    </w:p>
    <w:p>
      <w:pPr>
        <w:spacing w:before="0" w:line="294" w:lineRule="exact"/>
        <w:ind w:left="276" w:right="0" w:firstLine="0"/>
        <w:jc w:val="both"/>
        <w:rPr>
          <w:sz w:val="20"/>
        </w:rPr>
      </w:pPr>
      <w:r>
        <w:rPr>
          <w:rFonts w:ascii="Microsoft JhengHei" w:eastAsia="Microsoft JhengHei" w:hint="eastAsia"/>
          <w:b/>
          <w:color w:val="C54322"/>
          <w:sz w:val="20"/>
        </w:rPr>
        <w:t>ChatGPT 引领人工智能进入以 AGI 为代表的新里程碑阶段。</w:t>
      </w:r>
      <w:r>
        <w:rPr>
          <w:sz w:val="20"/>
        </w:rPr>
        <w:t>随着 AI 基础设施</w:t>
      </w:r>
    </w:p>
    <w:p>
      <w:pPr>
        <w:pStyle w:val="BodyText"/>
        <w:spacing w:line="259" w:lineRule="auto"/>
        <w:ind w:left="276" w:right="336"/>
        <w:jc w:val="both"/>
      </w:pPr>
      <w:r>
        <w:rPr>
          <w:spacing w:val="-8"/>
        </w:rPr>
        <w:t xml:space="preserve">逐步完善，深度学习技术不断进步，人工智能应用场景逐渐增多，模型参数规模和数据量也实现了大幅度增长，为 </w:t>
      </w:r>
      <w:r>
        <w:t>NLP</w:t>
      </w:r>
      <w:r>
        <w:rPr>
          <w:spacing w:val="-3"/>
        </w:rPr>
        <w:t>、</w:t>
      </w:r>
      <w:r>
        <w:t>CV</w:t>
      </w:r>
      <w:r>
        <w:rPr>
          <w:spacing w:val="-3"/>
        </w:rPr>
        <w:t xml:space="preserve"> 等领域带来更强大的表达能力和性</w:t>
      </w:r>
      <w:r>
        <w:rPr>
          <w:w w:val="115"/>
        </w:rPr>
        <w:t>能。人工智能发展历程中主要有两大里程碑</w:t>
      </w:r>
      <w:r>
        <w:rPr>
          <w:w w:val="95"/>
        </w:rPr>
        <w:t>:</w:t>
      </w:r>
    </w:p>
    <w:p>
      <w:pPr>
        <w:pStyle w:val="BodyText"/>
        <w:spacing w:before="67" w:line="218" w:lineRule="auto"/>
        <w:ind w:left="276" w:right="254"/>
        <w:jc w:val="both"/>
      </w:pPr>
      <w:r>
        <w:rPr>
          <w:rFonts w:ascii="Microsoft JhengHei" w:eastAsia="Microsoft JhengHei" w:hint="eastAsia"/>
          <w:b/>
          <w:color w:val="C54322"/>
          <w:w w:val="99"/>
        </w:rPr>
        <w:t>里程碑一：</w:t>
      </w:r>
      <w:r>
        <w:rPr>
          <w:spacing w:val="-1"/>
          <w:w w:val="110"/>
        </w:rPr>
        <w:t>201</w:t>
      </w:r>
      <w:r>
        <w:rPr>
          <w:w w:val="110"/>
        </w:rPr>
        <w:t>2</w:t>
      </w:r>
      <w:r>
        <w:rPr>
          <w:spacing w:val="-31"/>
        </w:rPr>
        <w:t xml:space="preserve"> </w:t>
      </w:r>
      <w:r>
        <w:rPr>
          <w:w w:val="99"/>
        </w:rPr>
        <w:t>年</w:t>
      </w:r>
      <w:r>
        <w:rPr>
          <w:spacing w:val="-31"/>
        </w:rPr>
        <w:t xml:space="preserve"> </w:t>
      </w:r>
      <w:r>
        <w:rPr>
          <w:w w:val="138"/>
        </w:rPr>
        <w:t>CNN</w:t>
      </w:r>
      <w:r>
        <w:rPr>
          <w:spacing w:val="-31"/>
        </w:rPr>
        <w:t xml:space="preserve"> </w:t>
      </w:r>
      <w:r>
        <w:rPr>
          <w:w w:val="99"/>
        </w:rPr>
        <w:t>获得</w:t>
      </w:r>
      <w:r>
        <w:rPr>
          <w:spacing w:val="-30"/>
        </w:rPr>
        <w:t xml:space="preserve"> </w:t>
      </w:r>
      <w:r>
        <w:rPr>
          <w:spacing w:val="-1"/>
          <w:w w:val="58"/>
        </w:rPr>
        <w:t>I</w:t>
      </w:r>
      <w:r>
        <w:rPr>
          <w:w w:val="148"/>
        </w:rPr>
        <w:t>ma</w:t>
      </w:r>
      <w:r>
        <w:rPr>
          <w:w w:val="112"/>
        </w:rPr>
        <w:t>g</w:t>
      </w:r>
      <w:r>
        <w:rPr>
          <w:w w:val="109"/>
        </w:rPr>
        <w:t>eNet</w:t>
      </w:r>
      <w:r>
        <w:rPr>
          <w:spacing w:val="-28"/>
        </w:rPr>
        <w:t xml:space="preserve"> </w:t>
      </w:r>
      <w:r>
        <w:rPr>
          <w:w w:val="99"/>
        </w:rPr>
        <w:t>第一，标志着机器视觉识别能力开始</w:t>
      </w:r>
      <w:r>
        <w:rPr>
          <w:spacing w:val="-1"/>
        </w:rPr>
        <w:t>逐渐超越人眼识别准确率，开启了人工智能革命。随着深度学习技术不断突破，</w:t>
      </w:r>
    </w:p>
    <w:p>
      <w:pPr>
        <w:pStyle w:val="BodyText"/>
        <w:spacing w:before="28" w:line="259" w:lineRule="auto"/>
        <w:ind w:left="276" w:right="339"/>
      </w:pPr>
      <w:r>
        <w:rPr>
          <w:w w:val="99"/>
        </w:rPr>
        <w:t>诞生了一批“</w:t>
      </w:r>
      <w:r>
        <w:rPr>
          <w:w w:val="120"/>
        </w:rPr>
        <w:t>A</w:t>
      </w:r>
      <w:r>
        <w:rPr>
          <w:w w:val="58"/>
        </w:rPr>
        <w:t>I</w:t>
      </w:r>
      <w:r>
        <w:rPr>
          <w:w w:val="110"/>
        </w:rPr>
        <w:t>+</w:t>
      </w:r>
      <w:r>
        <w:rPr>
          <w:w w:val="99"/>
        </w:rPr>
        <w:t>场景应用”的专属模型，但是整体研发成本比较高、研发时间</w:t>
      </w:r>
      <w:r>
        <w:t>比较长。</w:t>
      </w:r>
    </w:p>
    <w:p>
      <w:pPr>
        <w:pStyle w:val="BodyText"/>
        <w:spacing w:before="77" w:line="220" w:lineRule="auto"/>
        <w:ind w:left="276" w:right="256"/>
      </w:pPr>
      <w:r>
        <w:rPr>
          <w:rFonts w:ascii="Microsoft JhengHei" w:eastAsia="Microsoft JhengHei" w:hint="eastAsia"/>
          <w:b/>
          <w:color w:val="C54322"/>
        </w:rPr>
        <w:t>里程碑二：</w:t>
      </w:r>
      <w:r>
        <w:t>2022 年 ChatGPT 的出现，掀起了又一波人工智能发展热潮，以大模型+RLHF 为核心的技术落地意味着人工智能开启 AI 新范式。人工智能相关产</w:t>
      </w:r>
    </w:p>
    <w:p>
      <w:pPr>
        <w:pStyle w:val="BodyText"/>
        <w:spacing w:before="25" w:line="259" w:lineRule="auto"/>
        <w:ind w:left="276" w:right="338"/>
      </w:pPr>
      <w:r>
        <w:rPr>
          <w:spacing w:val="-7"/>
        </w:rPr>
        <w:t>业开始基于强大的基模型进行发展，通过人类反馈和强化学习不断解锁基模型的</w:t>
      </w:r>
      <w:r>
        <w:t>能力，以解决海量开放式任务，带来了新的研究范式。</w:t>
      </w:r>
    </w:p>
    <w:p>
      <w:pPr>
        <w:spacing w:after="0" w:line="259" w:lineRule="auto"/>
        <w:sectPr>
          <w:headerReference w:type="default" r:id="rId16"/>
          <w:footerReference w:type="default" r:id="rId17"/>
          <w:type w:val="continuous"/>
          <w:pgSz w:w="11910" w:h="16840"/>
          <w:pgMar w:top="1200" w:right="400" w:bottom="320" w:left="460" w:header="708" w:footer="708"/>
          <w:pgNumType w:start="7"/>
          <w:cols w:num="2" w:space="708" w:equalWidth="0">
            <w:col w:w="2084" w:space="1433"/>
            <w:col w:w="7533" w:space="0"/>
          </w:cols>
        </w:sectPr>
      </w:pPr>
    </w:p>
    <w:p>
      <w:pPr>
        <w:pStyle w:val="BodyText"/>
        <w:spacing w:line="20" w:lineRule="exact"/>
        <w:ind w:left="271"/>
        <w:rPr>
          <w:sz w:val="2"/>
        </w:rPr>
      </w:pPr>
      <w:r>
        <w:rPr>
          <w:sz w:val="2"/>
        </w:rPr>
        <w:pict>
          <v:group id="_x0000_i1025" style="width:521.75pt;height:0.5pt;mso-position-horizontal-relative:char;mso-position-vertical-relative:line" coordorigin="0,0" coordsize="10435,10">
            <v:line id="_x0000_s1026" style="position:absolute" from="0,5" to="10435,5" stroked="t" strokecolor="black" strokeweight="0.48pt">
              <v:stroke dashstyle="solid"/>
            </v:line>
            <w10:wrap type="none"/>
          </v:group>
        </w:pict>
      </w:r>
    </w:p>
    <w:p>
      <w:pPr>
        <w:pStyle w:val="BodyText"/>
        <w:spacing w:before="3"/>
        <w:rPr>
          <w:sz w:val="10"/>
        </w:rPr>
      </w:pPr>
      <w:r>
        <w:drawing>
          <wp:anchor distT="0" distB="0" distL="0" distR="0" simplePos="0" relativeHeight="251658240" behindDoc="0" locked="0" layoutInCell="1" allowOverlap="1">
            <wp:simplePos x="0" y="0"/>
            <wp:positionH relativeFrom="page">
              <wp:posOffset>877569</wp:posOffset>
            </wp:positionH>
            <wp:positionV relativeFrom="paragraph">
              <wp:posOffset>108264</wp:posOffset>
            </wp:positionV>
            <wp:extent cx="5811293" cy="4092702"/>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18" cstate="print"/>
                    <a:stretch>
                      <a:fillRect/>
                    </a:stretch>
                  </pic:blipFill>
                  <pic:spPr>
                    <a:xfrm>
                      <a:off x="0" y="0"/>
                      <a:ext cx="5811293" cy="4092702"/>
                    </a:xfrm>
                    <a:prstGeom prst="rect">
                      <a:avLst/>
                    </a:prstGeom>
                  </pic:spPr>
                </pic:pic>
              </a:graphicData>
            </a:graphic>
          </wp:anchor>
        </w:drawing>
      </w:r>
    </w:p>
    <w:p>
      <w:pPr>
        <w:pStyle w:val="BodyText"/>
        <w:spacing w:before="7"/>
        <w:rPr>
          <w:sz w:val="3"/>
        </w:rPr>
      </w:pPr>
    </w:p>
    <w:p>
      <w:pPr>
        <w:pStyle w:val="BodyText"/>
        <w:spacing w:line="20" w:lineRule="exact"/>
        <w:ind w:left="271"/>
        <w:rPr>
          <w:sz w:val="2"/>
        </w:rPr>
      </w:pPr>
      <w:r>
        <w:rPr>
          <w:sz w:val="2"/>
        </w:rPr>
        <w:pict>
          <v:group id="_x0000_i1027" style="width:521.75pt;height:0.5pt;mso-position-horizontal-relative:char;mso-position-vertical-relative:line" coordorigin="0,0" coordsize="10435,10">
            <v:line id="_x0000_s1028" style="position:absolute" from="0,5" to="10435,5" stroked="t" strokecolor="black" strokeweight="0.48pt">
              <v:stroke dashstyle="solid"/>
            </v:line>
            <w10:wrap type="none"/>
          </v:group>
        </w:pict>
      </w:r>
    </w:p>
    <w:p>
      <w:pPr>
        <w:spacing w:before="0" w:line="157" w:lineRule="exact"/>
        <w:ind w:left="276" w:right="0" w:firstLine="0"/>
        <w:jc w:val="left"/>
        <w:rPr>
          <w:sz w:val="13"/>
        </w:rPr>
      </w:pPr>
      <w:r>
        <w:rPr>
          <w:sz w:val="13"/>
        </w:rPr>
        <w:t>资料来源：沙利文</w:t>
      </w:r>
    </w:p>
    <w:p>
      <w:pPr>
        <w:pStyle w:val="BodyText"/>
      </w:pPr>
    </w:p>
    <w:p>
      <w:pPr>
        <w:pStyle w:val="BodyText"/>
        <w:spacing w:before="8"/>
        <w:rPr>
          <w:sz w:val="28"/>
        </w:rPr>
      </w:pPr>
    </w:p>
    <w:p>
      <w:pPr>
        <w:spacing w:before="46" w:line="199" w:lineRule="auto"/>
        <w:ind w:left="3793" w:right="335" w:firstLine="0"/>
        <w:jc w:val="both"/>
        <w:rPr>
          <w:sz w:val="20"/>
        </w:rPr>
      </w:pPr>
      <w:r>
        <w:rPr>
          <w:rFonts w:ascii="Microsoft JhengHei" w:eastAsia="Microsoft JhengHei" w:hint="eastAsia"/>
          <w:b/>
          <w:color w:val="C54322"/>
          <w:sz w:val="20"/>
        </w:rPr>
        <w:t>AGI</w:t>
      </w:r>
      <w:r>
        <w:rPr>
          <w:rFonts w:ascii="Microsoft JhengHei" w:eastAsia="Microsoft JhengHei" w:hint="eastAsia"/>
          <w:b/>
          <w:color w:val="C54322"/>
          <w:spacing w:val="-9"/>
          <w:sz w:val="20"/>
        </w:rPr>
        <w:t xml:space="preserve"> 技术能够精准识别人类情绪意图、理解人类语言、学习人类知识并进行类脑</w:t>
      </w:r>
      <w:r>
        <w:rPr>
          <w:rFonts w:ascii="Microsoft JhengHei" w:eastAsia="Microsoft JhengHei" w:hint="eastAsia"/>
          <w:b/>
          <w:color w:val="C54322"/>
          <w:spacing w:val="-2"/>
          <w:sz w:val="20"/>
        </w:rPr>
        <w:t xml:space="preserve">推理与创造，大模型是目前通往 </w:t>
      </w:r>
      <w:r>
        <w:rPr>
          <w:rFonts w:ascii="Microsoft JhengHei" w:eastAsia="Microsoft JhengHei" w:hint="eastAsia"/>
          <w:b/>
          <w:color w:val="C54322"/>
          <w:sz w:val="20"/>
        </w:rPr>
        <w:t>AGI</w:t>
      </w:r>
      <w:r>
        <w:rPr>
          <w:rFonts w:ascii="Microsoft JhengHei" w:eastAsia="Microsoft JhengHei" w:hint="eastAsia"/>
          <w:b/>
          <w:color w:val="C54322"/>
          <w:spacing w:val="-2"/>
          <w:sz w:val="20"/>
        </w:rPr>
        <w:t xml:space="preserve"> 的最佳实现方式。</w:t>
      </w:r>
      <w:r>
        <w:rPr>
          <w:spacing w:val="-16"/>
          <w:sz w:val="20"/>
        </w:rPr>
        <w:t xml:space="preserve">以 </w:t>
      </w:r>
      <w:r>
        <w:rPr>
          <w:sz w:val="20"/>
        </w:rPr>
        <w:t>ChatGPT</w:t>
      </w:r>
      <w:r>
        <w:rPr>
          <w:spacing w:val="-8"/>
          <w:sz w:val="20"/>
        </w:rPr>
        <w:t xml:space="preserve"> 为代表的人</w:t>
      </w:r>
      <w:r>
        <w:rPr>
          <w:w w:val="99"/>
          <w:sz w:val="20"/>
        </w:rPr>
        <w:t>工智能技术已经具备</w:t>
      </w:r>
      <w:r>
        <w:rPr>
          <w:sz w:val="20"/>
        </w:rPr>
        <w:t xml:space="preserve"> </w:t>
      </w:r>
      <w:r>
        <w:rPr>
          <w:spacing w:val="-1"/>
          <w:w w:val="120"/>
          <w:sz w:val="20"/>
        </w:rPr>
        <w:t>A</w:t>
      </w:r>
      <w:r>
        <w:rPr>
          <w:spacing w:val="1"/>
          <w:w w:val="137"/>
          <w:sz w:val="20"/>
        </w:rPr>
        <w:t>G</w:t>
      </w:r>
      <w:r>
        <w:rPr>
          <w:w w:val="58"/>
          <w:sz w:val="20"/>
        </w:rPr>
        <w:t>I</w:t>
      </w:r>
      <w:r>
        <w:rPr>
          <w:sz w:val="20"/>
        </w:rPr>
        <w:t xml:space="preserve"> </w:t>
      </w:r>
      <w:r>
        <w:rPr>
          <w:spacing w:val="-1"/>
          <w:w w:val="99"/>
          <w:sz w:val="20"/>
        </w:rPr>
        <w:t>的核心技术和特征，能够自动化地学习任何可以符号</w:t>
      </w:r>
    </w:p>
    <w:p>
      <w:pPr>
        <w:spacing w:after="0" w:line="199" w:lineRule="auto"/>
        <w:jc w:val="both"/>
        <w:rPr>
          <w:sz w:val="20"/>
        </w:rPr>
        <w:sectPr>
          <w:headerReference w:type="default" r:id="rId19"/>
          <w:footerReference w:type="default" r:id="rId20"/>
          <w:type w:val="continuous"/>
          <w:pgSz w:w="11910" w:h="16840"/>
          <w:pgMar w:top="1200" w:right="400" w:bottom="320" w:left="460" w:header="708" w:footer="708"/>
          <w:pgNumType w:start="8"/>
          <w:cols w:space="708"/>
        </w:sectPr>
      </w:pPr>
    </w:p>
    <w:p>
      <w:pPr>
        <w:pStyle w:val="BodyText"/>
        <w:spacing w:before="10"/>
        <w:rPr>
          <w:sz w:val="11"/>
        </w:rPr>
      </w:pPr>
    </w:p>
    <w:p>
      <w:pPr>
        <w:pStyle w:val="BodyText"/>
        <w:spacing w:before="66" w:line="259" w:lineRule="auto"/>
        <w:ind w:left="3793" w:right="340"/>
      </w:pPr>
      <w:r>
        <w:rPr>
          <w:spacing w:val="-8"/>
        </w:rPr>
        <w:t>化的知识及信息，不断自我优化，充分理解和流畅表达人类语言，同时逻辑推理</w:t>
      </w:r>
      <w:r>
        <w:t>能力强，实现了具备一般人类智慧的机器智能。</w:t>
      </w:r>
    </w:p>
    <w:p>
      <w:pPr>
        <w:spacing w:before="60"/>
        <w:ind w:left="276" w:right="0" w:firstLine="0"/>
        <w:jc w:val="left"/>
        <w:rPr>
          <w:rFonts w:ascii="Microsoft JhengHei" w:eastAsia="Microsoft JhengHei" w:hint="eastAsia"/>
          <w:b/>
          <w:sz w:val="18"/>
        </w:rPr>
      </w:pPr>
      <w:r>
        <w:rPr>
          <w:rFonts w:ascii="Microsoft JhengHei" w:eastAsia="Microsoft JhengHei" w:hint="eastAsia"/>
          <w:b/>
          <w:sz w:val="18"/>
        </w:rPr>
        <w:t>图 2：大模型发展及相关应用实现落地时间表</w:t>
      </w:r>
    </w:p>
    <w:p>
      <w:pPr>
        <w:pStyle w:val="BodyText"/>
        <w:spacing w:line="20" w:lineRule="exact"/>
        <w:ind w:left="271"/>
        <w:rPr>
          <w:rFonts w:ascii="Microsoft JhengHei"/>
          <w:sz w:val="2"/>
        </w:rPr>
      </w:pPr>
      <w:r>
        <w:rPr>
          <w:rFonts w:ascii="Microsoft JhengHei"/>
          <w:sz w:val="2"/>
        </w:rPr>
        <w:pict>
          <v:group id="_x0000_i1029" style="width:521.75pt;height:0.5pt;mso-position-horizontal-relative:char;mso-position-vertical-relative:line" coordorigin="0,0" coordsize="10435,10">
            <v:line id="_x0000_s1030" style="position:absolute" from="0,5" to="10435,5" stroked="t" strokecolor="black" strokeweight="0.48pt">
              <v:stroke dashstyle="solid"/>
            </v:line>
            <w10:wrap type="none"/>
          </v:group>
        </w:pict>
      </w:r>
    </w:p>
    <w:p>
      <w:pPr>
        <w:pStyle w:val="BodyText"/>
        <w:spacing w:before="5"/>
        <w:rPr>
          <w:rFonts w:ascii="Microsoft JhengHei"/>
          <w:b/>
          <w:sz w:val="9"/>
        </w:rPr>
      </w:pPr>
      <w:r>
        <w:drawing>
          <wp:anchor distT="0" distB="0" distL="0" distR="0" simplePos="0" relativeHeight="251659264" behindDoc="0" locked="0" layoutInCell="1" allowOverlap="1">
            <wp:simplePos x="0" y="0"/>
            <wp:positionH relativeFrom="page">
              <wp:posOffset>593275</wp:posOffset>
            </wp:positionH>
            <wp:positionV relativeFrom="paragraph">
              <wp:posOffset>133443</wp:posOffset>
            </wp:positionV>
            <wp:extent cx="6402770" cy="2966085"/>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21" cstate="print"/>
                    <a:stretch>
                      <a:fillRect/>
                    </a:stretch>
                  </pic:blipFill>
                  <pic:spPr>
                    <a:xfrm>
                      <a:off x="0" y="0"/>
                      <a:ext cx="6402770" cy="2966085"/>
                    </a:xfrm>
                    <a:prstGeom prst="rect">
                      <a:avLst/>
                    </a:prstGeom>
                  </pic:spPr>
                </pic:pic>
              </a:graphicData>
            </a:graphic>
          </wp:anchor>
        </w:drawing>
      </w:r>
    </w:p>
    <w:p>
      <w:pPr>
        <w:pStyle w:val="BodyText"/>
        <w:spacing w:before="5"/>
        <w:rPr>
          <w:rFonts w:ascii="Microsoft JhengHei"/>
          <w:b/>
          <w:sz w:val="3"/>
        </w:rPr>
      </w:pPr>
    </w:p>
    <w:p>
      <w:pPr>
        <w:pStyle w:val="BodyText"/>
        <w:spacing w:line="20" w:lineRule="exact"/>
        <w:ind w:left="271"/>
        <w:rPr>
          <w:rFonts w:ascii="Microsoft JhengHei"/>
          <w:sz w:val="2"/>
        </w:rPr>
      </w:pPr>
      <w:r>
        <w:rPr>
          <w:rFonts w:ascii="Microsoft JhengHei"/>
          <w:sz w:val="2"/>
        </w:rPr>
        <w:pict>
          <v:group id="_x0000_i1031" style="width:521.75pt;height:0.5pt;mso-position-horizontal-relative:char;mso-position-vertical-relative:line" coordorigin="0,0" coordsize="10435,10">
            <v:line id="_x0000_s1032" style="position:absolute" from="0,5" to="10435,5" stroked="t" strokecolor="black" strokeweight="0.48pt">
              <v:stroke dashstyle="solid"/>
            </v:line>
            <w10:wrap type="none"/>
          </v:group>
        </w:pict>
      </w:r>
    </w:p>
    <w:p>
      <w:pPr>
        <w:spacing w:before="0"/>
        <w:ind w:left="276" w:right="0" w:firstLine="0"/>
        <w:jc w:val="left"/>
        <w:rPr>
          <w:sz w:val="13"/>
        </w:rPr>
      </w:pPr>
      <w:r>
        <w:rPr>
          <w:sz w:val="13"/>
        </w:rPr>
        <w:t>资料来源：沙利文</w:t>
      </w:r>
    </w:p>
    <w:p>
      <w:pPr>
        <w:pStyle w:val="BodyText"/>
        <w:spacing w:before="7"/>
        <w:rPr>
          <w:sz w:val="17"/>
        </w:rPr>
      </w:pPr>
    </w:p>
    <w:p>
      <w:pPr>
        <w:spacing w:before="46" w:line="199" w:lineRule="auto"/>
        <w:ind w:left="3793" w:right="335" w:firstLine="0"/>
        <w:jc w:val="both"/>
        <w:rPr>
          <w:sz w:val="20"/>
        </w:rPr>
      </w:pPr>
      <w:r>
        <w:rPr>
          <w:rFonts w:ascii="Microsoft JhengHei" w:eastAsia="Microsoft JhengHei" w:hint="eastAsia"/>
          <w:b/>
          <w:color w:val="C54322"/>
          <w:spacing w:val="-5"/>
          <w:sz w:val="20"/>
        </w:rPr>
        <w:t xml:space="preserve">伴随 </w:t>
      </w:r>
      <w:r>
        <w:rPr>
          <w:rFonts w:ascii="Microsoft JhengHei" w:eastAsia="Microsoft JhengHei" w:hint="eastAsia"/>
          <w:b/>
          <w:color w:val="C54322"/>
          <w:sz w:val="20"/>
        </w:rPr>
        <w:t>AI</w:t>
      </w:r>
      <w:r>
        <w:rPr>
          <w:rFonts w:ascii="Microsoft JhengHei" w:eastAsia="Microsoft JhengHei" w:hint="eastAsia"/>
          <w:b/>
          <w:color w:val="C54322"/>
          <w:spacing w:val="-4"/>
          <w:sz w:val="20"/>
        </w:rPr>
        <w:t xml:space="preserve"> 技术升级和大模型成熟，</w:t>
      </w:r>
      <w:r>
        <w:rPr>
          <w:rFonts w:ascii="Microsoft JhengHei" w:eastAsia="Microsoft JhengHei" w:hint="eastAsia"/>
          <w:b/>
          <w:color w:val="C54322"/>
          <w:sz w:val="20"/>
        </w:rPr>
        <w:t>AI</w:t>
      </w:r>
      <w:r>
        <w:rPr>
          <w:rFonts w:ascii="Microsoft JhengHei" w:eastAsia="Microsoft JhengHei" w:hint="eastAsia"/>
          <w:b/>
          <w:color w:val="C54322"/>
          <w:spacing w:val="-6"/>
          <w:sz w:val="20"/>
        </w:rPr>
        <w:t xml:space="preserve"> 绘画与 </w:t>
      </w:r>
      <w:r>
        <w:rPr>
          <w:rFonts w:ascii="Microsoft JhengHei" w:eastAsia="Microsoft JhengHei" w:hint="eastAsia"/>
          <w:b/>
          <w:color w:val="C54322"/>
          <w:sz w:val="20"/>
        </w:rPr>
        <w:t>ChatGPT</w:t>
      </w:r>
      <w:r>
        <w:rPr>
          <w:rFonts w:ascii="Microsoft JhengHei" w:eastAsia="Microsoft JhengHei" w:hint="eastAsia"/>
          <w:b/>
          <w:color w:val="C54322"/>
          <w:spacing w:val="-4"/>
          <w:sz w:val="20"/>
        </w:rPr>
        <w:t xml:space="preserve"> 的成功破圈，生成式 </w:t>
      </w:r>
      <w:r>
        <w:rPr>
          <w:rFonts w:ascii="Microsoft JhengHei" w:eastAsia="Microsoft JhengHei" w:hint="eastAsia"/>
          <w:b/>
          <w:color w:val="C54322"/>
          <w:sz w:val="20"/>
        </w:rPr>
        <w:t>AI</w:t>
      </w:r>
      <w:r>
        <w:rPr>
          <w:rFonts w:ascii="Microsoft JhengHei" w:eastAsia="Microsoft JhengHei" w:hint="eastAsia"/>
          <w:b/>
          <w:color w:val="C54322"/>
          <w:spacing w:val="-7"/>
          <w:sz w:val="20"/>
        </w:rPr>
        <w:t xml:space="preserve"> 技术迎来发展拐点，行业关注度大幅提升。</w:t>
      </w:r>
      <w:r>
        <w:rPr>
          <w:spacing w:val="-11"/>
          <w:sz w:val="20"/>
        </w:rPr>
        <w:t xml:space="preserve">生成式 </w:t>
      </w:r>
      <w:r>
        <w:rPr>
          <w:sz w:val="20"/>
        </w:rPr>
        <w:t>AI</w:t>
      </w:r>
      <w:r>
        <w:rPr>
          <w:spacing w:val="-8"/>
          <w:sz w:val="20"/>
        </w:rPr>
        <w:t xml:space="preserve"> 是指基于大模型、生成对抗网络 </w:t>
      </w:r>
      <w:r>
        <w:rPr>
          <w:sz w:val="20"/>
        </w:rPr>
        <w:t>GAN</w:t>
      </w:r>
      <w:r>
        <w:rPr>
          <w:spacing w:val="-1"/>
          <w:sz w:val="20"/>
        </w:rPr>
        <w:t xml:space="preserve"> 等人工智能技术，通过已有数据寻找规律，并通过适当的泛化能力生</w:t>
      </w:r>
    </w:p>
    <w:p>
      <w:pPr>
        <w:pStyle w:val="BodyText"/>
        <w:spacing w:before="30" w:line="259" w:lineRule="auto"/>
        <w:ind w:left="3793" w:right="237"/>
      </w:pPr>
      <w:r>
        <w:t xml:space="preserve">成相关内容的技术，可生成如图像、文本、音频、视频等原创内容变体。例如， </w:t>
      </w:r>
      <w:r>
        <w:rPr>
          <w:w w:val="99"/>
        </w:rPr>
        <w:t>以</w:t>
      </w:r>
      <w:r>
        <w:t xml:space="preserve"> </w:t>
      </w:r>
      <w:r>
        <w:rPr>
          <w:w w:val="124"/>
        </w:rPr>
        <w:t>C</w:t>
      </w:r>
      <w:r>
        <w:rPr>
          <w:spacing w:val="-1"/>
          <w:w w:val="124"/>
        </w:rPr>
        <w:t>h</w:t>
      </w:r>
      <w:r>
        <w:rPr>
          <w:w w:val="93"/>
        </w:rPr>
        <w:t>a</w:t>
      </w:r>
      <w:r>
        <w:rPr>
          <w:spacing w:val="2"/>
          <w:w w:val="93"/>
        </w:rPr>
        <w:t>t</w:t>
      </w:r>
      <w:r>
        <w:rPr>
          <w:w w:val="131"/>
        </w:rPr>
        <w:t>G</w:t>
      </w:r>
      <w:r>
        <w:rPr>
          <w:spacing w:val="-2"/>
          <w:w w:val="131"/>
        </w:rPr>
        <w:t>P</w:t>
      </w:r>
      <w:r>
        <w:rPr>
          <w:spacing w:val="3"/>
          <w:w w:val="119"/>
        </w:rPr>
        <w:t>T</w:t>
      </w:r>
      <w:r>
        <w:rPr>
          <w:w w:val="99"/>
        </w:rPr>
        <w:t>、</w:t>
      </w:r>
      <w:r>
        <w:rPr>
          <w:spacing w:val="-1"/>
          <w:w w:val="161"/>
        </w:rPr>
        <w:t>M</w:t>
      </w:r>
      <w:r>
        <w:rPr>
          <w:spacing w:val="2"/>
          <w:w w:val="54"/>
        </w:rPr>
        <w:t>i</w:t>
      </w:r>
      <w:r>
        <w:rPr>
          <w:spacing w:val="-2"/>
          <w:w w:val="123"/>
        </w:rPr>
        <w:t>d</w:t>
      </w:r>
      <w:r>
        <w:rPr>
          <w:w w:val="87"/>
        </w:rPr>
        <w:t>j</w:t>
      </w:r>
      <w:r>
        <w:rPr>
          <w:spacing w:val="1"/>
          <w:w w:val="87"/>
        </w:rPr>
        <w:t>o</w:t>
      </w:r>
      <w:r>
        <w:rPr>
          <w:spacing w:val="-1"/>
          <w:w w:val="120"/>
        </w:rPr>
        <w:t>u</w:t>
      </w:r>
      <w:r>
        <w:rPr>
          <w:w w:val="103"/>
        </w:rPr>
        <w:t>rn</w:t>
      </w:r>
      <w:r>
        <w:rPr>
          <w:spacing w:val="2"/>
          <w:w w:val="103"/>
        </w:rPr>
        <w:t>e</w:t>
      </w:r>
      <w:r>
        <w:rPr>
          <w:spacing w:val="3"/>
          <w:w w:val="103"/>
        </w:rPr>
        <w:t>y</w:t>
      </w:r>
      <w:r>
        <w:rPr>
          <w:w w:val="99"/>
        </w:rPr>
        <w:t>、文心一格、商汤商量、</w:t>
      </w:r>
      <w:r>
        <w:rPr>
          <w:w w:val="123"/>
        </w:rPr>
        <w:t>C</w:t>
      </w:r>
      <w:r>
        <w:rPr>
          <w:spacing w:val="1"/>
          <w:w w:val="123"/>
        </w:rPr>
        <w:t>o</w:t>
      </w:r>
      <w:r>
        <w:rPr>
          <w:spacing w:val="-2"/>
          <w:w w:val="123"/>
        </w:rPr>
        <w:t>d</w:t>
      </w:r>
      <w:r>
        <w:rPr>
          <w:w w:val="104"/>
        </w:rPr>
        <w:t>ex</w:t>
      </w:r>
      <w:r>
        <w:t xml:space="preserve"> </w:t>
      </w:r>
      <w:r>
        <w:rPr>
          <w:w w:val="99"/>
        </w:rPr>
        <w:t>为代表的生成式</w:t>
      </w:r>
      <w:r>
        <w:t xml:space="preserve"> </w:t>
      </w:r>
      <w:r>
        <w:rPr>
          <w:spacing w:val="1"/>
          <w:w w:val="89"/>
        </w:rPr>
        <w:t>AI</w:t>
      </w:r>
      <w:r>
        <w:rPr>
          <w:spacing w:val="-13"/>
        </w:rPr>
        <w:t>应用拥有文本语言理解能力、涌现能力以及思维链推理能力，能够完成文学创作、</w:t>
      </w:r>
      <w:r>
        <w:t>新闻写作、数理逻辑推算、代码生成、图片生成等多项任务。目前，国内电商、</w:t>
      </w:r>
      <w:r>
        <w:rPr>
          <w:spacing w:val="-2"/>
        </w:rPr>
        <w:t xml:space="preserve">游戏、文娱、设计等行业正在积极使用相关的生成式 </w:t>
      </w:r>
      <w:r>
        <w:t>AI</w:t>
      </w:r>
      <w:r>
        <w:rPr>
          <w:spacing w:val="-7"/>
        </w:rPr>
        <w:t xml:space="preserve"> 应用来提高自身工作效</w:t>
      </w:r>
      <w:r>
        <w:rPr>
          <w:spacing w:val="-7"/>
          <w:w w:val="105"/>
        </w:rPr>
        <w:t>率，尤其以文生图应用为主。</w:t>
      </w:r>
    </w:p>
    <w:p>
      <w:pPr>
        <w:spacing w:before="100" w:line="199" w:lineRule="auto"/>
        <w:ind w:left="3793" w:right="234" w:firstLine="0"/>
        <w:jc w:val="left"/>
        <w:rPr>
          <w:sz w:val="20"/>
        </w:rPr>
      </w:pPr>
      <w:r>
        <w:rPr>
          <w:rFonts w:ascii="Microsoft JhengHei" w:eastAsia="Microsoft JhengHei" w:hAnsi="Microsoft JhengHei" w:hint="eastAsia"/>
          <w:b/>
          <w:color w:val="C54322"/>
          <w:spacing w:val="2"/>
          <w:sz w:val="20"/>
        </w:rPr>
        <w:t xml:space="preserve">生成式 </w:t>
      </w:r>
      <w:r>
        <w:rPr>
          <w:rFonts w:ascii="Microsoft JhengHei" w:eastAsia="Microsoft JhengHei" w:hAnsi="Microsoft JhengHei" w:hint="eastAsia"/>
          <w:b/>
          <w:color w:val="C54322"/>
          <w:sz w:val="20"/>
        </w:rPr>
        <w:t>AI 不仅能够增强并加速下游多领域的设计，而且有潜力“发明”人类可</w:t>
      </w:r>
      <w:r>
        <w:rPr>
          <w:rFonts w:ascii="Microsoft JhengHei" w:eastAsia="Microsoft JhengHei" w:hAnsi="Microsoft JhengHei" w:hint="eastAsia"/>
          <w:b/>
          <w:color w:val="C54322"/>
          <w:spacing w:val="-4"/>
          <w:sz w:val="20"/>
        </w:rPr>
        <w:t>能错过的新设计、新对象。</w:t>
      </w:r>
      <w:r>
        <w:rPr>
          <w:spacing w:val="-16"/>
          <w:sz w:val="20"/>
        </w:rPr>
        <w:t xml:space="preserve">生成式 </w:t>
      </w:r>
      <w:r>
        <w:rPr>
          <w:sz w:val="20"/>
        </w:rPr>
        <w:t>AI</w:t>
      </w:r>
      <w:r>
        <w:rPr>
          <w:spacing w:val="-11"/>
          <w:sz w:val="20"/>
        </w:rPr>
        <w:t xml:space="preserve"> 有生成大规模、高质量、低成本内容优势， </w:t>
      </w:r>
      <w:r>
        <w:rPr>
          <w:spacing w:val="-12"/>
          <w:sz w:val="20"/>
        </w:rPr>
        <w:t xml:space="preserve">在算力和算法支持下生成大量内容，生成的内容质量将持续超越 </w:t>
      </w:r>
      <w:r>
        <w:rPr>
          <w:w w:val="120"/>
          <w:sz w:val="20"/>
        </w:rPr>
        <w:t>UGC</w:t>
      </w:r>
      <w:r>
        <w:rPr>
          <w:spacing w:val="-54"/>
          <w:w w:val="120"/>
          <w:sz w:val="20"/>
        </w:rPr>
        <w:t xml:space="preserve"> </w:t>
      </w:r>
      <w:r>
        <w:rPr>
          <w:spacing w:val="-16"/>
          <w:sz w:val="20"/>
        </w:rPr>
        <w:t xml:space="preserve">与 </w:t>
      </w:r>
      <w:r>
        <w:rPr>
          <w:w w:val="120"/>
          <w:sz w:val="20"/>
        </w:rPr>
        <w:t>PGC</w:t>
      </w:r>
      <w:r>
        <w:rPr>
          <w:sz w:val="20"/>
        </w:rPr>
        <w:t>。</w:t>
      </w:r>
    </w:p>
    <w:p>
      <w:pPr>
        <w:pStyle w:val="BodyText"/>
        <w:spacing w:before="28"/>
        <w:ind w:left="3793"/>
      </w:pPr>
      <w:r>
        <w:t>未来有望为各行业提供内容支持并促进其内容繁荣，最大化释放内容生产力。</w:t>
      </w:r>
    </w:p>
    <w:p>
      <w:pPr>
        <w:spacing w:before="121" w:line="199" w:lineRule="auto"/>
        <w:ind w:left="3793" w:right="239" w:firstLine="0"/>
        <w:jc w:val="left"/>
        <w:rPr>
          <w:sz w:val="20"/>
        </w:rPr>
      </w:pPr>
      <w:r>
        <w:rPr>
          <w:rFonts w:ascii="Microsoft JhengHei" w:eastAsia="Microsoft JhengHei" w:hint="eastAsia"/>
          <w:b/>
          <w:color w:val="C54322"/>
          <w:spacing w:val="-7"/>
          <w:sz w:val="20"/>
        </w:rPr>
        <w:t>文字生成属于发展成熟、易于跨界转化的赛道，而跨模态生成赛道的发展潜力最</w:t>
      </w:r>
      <w:r>
        <w:rPr>
          <w:rFonts w:ascii="Microsoft JhengHei" w:eastAsia="Microsoft JhengHei" w:hint="eastAsia"/>
          <w:b/>
          <w:color w:val="C54322"/>
          <w:spacing w:val="-11"/>
          <w:sz w:val="20"/>
        </w:rPr>
        <w:t>大。</w:t>
      </w:r>
      <w:r>
        <w:rPr>
          <w:spacing w:val="-16"/>
          <w:sz w:val="20"/>
        </w:rPr>
        <w:t xml:space="preserve">生成式 </w:t>
      </w:r>
      <w:r>
        <w:rPr>
          <w:sz w:val="20"/>
        </w:rPr>
        <w:t>AI</w:t>
      </w:r>
      <w:r>
        <w:rPr>
          <w:spacing w:val="-12"/>
          <w:sz w:val="20"/>
        </w:rPr>
        <w:t xml:space="preserve"> 应用根据模态划分为文字生成、音频生成、图像生成、视频生成、</w:t>
      </w:r>
      <w:r>
        <w:rPr>
          <w:spacing w:val="-8"/>
          <w:sz w:val="20"/>
        </w:rPr>
        <w:t>跨模态生成。语音合成、文本生成图像属性编辑等技术应用目前较为成熟，跨模</w:t>
      </w:r>
    </w:p>
    <w:p>
      <w:pPr>
        <w:pStyle w:val="BodyText"/>
        <w:spacing w:before="28" w:line="259" w:lineRule="auto"/>
        <w:ind w:left="3793" w:right="341"/>
      </w:pPr>
      <w:r>
        <w:rPr>
          <w:spacing w:val="-10"/>
        </w:rPr>
        <w:t>态生成、策略生成是高增长潜力的应用场景，在自动驾驶、机器人控制等领域有</w:t>
      </w:r>
      <w:r>
        <w:t>极高应用价值。</w:t>
      </w:r>
    </w:p>
    <w:p>
      <w:pPr>
        <w:spacing w:before="58" w:line="237" w:lineRule="auto"/>
        <w:ind w:left="3793" w:right="254" w:firstLine="0"/>
        <w:jc w:val="both"/>
        <w:rPr>
          <w:sz w:val="20"/>
        </w:rPr>
      </w:pPr>
      <w:r>
        <w:rPr>
          <w:rFonts w:ascii="Microsoft JhengHei" w:eastAsia="Microsoft JhengHei" w:hAnsi="Microsoft JhengHei" w:hint="eastAsia"/>
          <w:b/>
          <w:color w:val="C54322"/>
          <w:sz w:val="20"/>
        </w:rPr>
        <w:t>算力需求激增，推动算力基础设施迎增长新周期。</w:t>
      </w:r>
      <w:r>
        <w:rPr>
          <w:spacing w:val="-11"/>
          <w:sz w:val="20"/>
        </w:rPr>
        <w:t xml:space="preserve">受益于 </w:t>
      </w:r>
      <w:r>
        <w:rPr>
          <w:sz w:val="20"/>
        </w:rPr>
        <w:t>AI</w:t>
      </w:r>
      <w:r>
        <w:rPr>
          <w:spacing w:val="-7"/>
          <w:sz w:val="20"/>
        </w:rPr>
        <w:t xml:space="preserve"> 等相关新兴领域的</w:t>
      </w:r>
      <w:r>
        <w:rPr>
          <w:spacing w:val="-10"/>
          <w:sz w:val="20"/>
        </w:rPr>
        <w:t>应用以及“东数西算”政策下云计算、超算中心的蓬勃发展，数据计算、存储需</w:t>
      </w:r>
      <w:r>
        <w:rPr>
          <w:spacing w:val="-11"/>
          <w:sz w:val="20"/>
        </w:rPr>
        <w:t>求呈几何级数增长，算力需求持续释放带动算力基础设施产业迎来增长新周期。</w:t>
      </w:r>
    </w:p>
    <w:p>
      <w:pPr>
        <w:pStyle w:val="BodyText"/>
        <w:spacing w:before="23" w:line="259" w:lineRule="auto"/>
        <w:ind w:left="3793" w:right="234"/>
      </w:pPr>
      <w:r>
        <w:rPr>
          <w:w w:val="99"/>
        </w:rPr>
        <w:t>据</w:t>
      </w:r>
      <w:r>
        <w:t xml:space="preserve"> </w:t>
      </w:r>
      <w:r>
        <w:rPr>
          <w:spacing w:val="-1"/>
          <w:w w:val="58"/>
        </w:rPr>
        <w:t>I</w:t>
      </w:r>
      <w:r>
        <w:rPr>
          <w:w w:val="131"/>
        </w:rPr>
        <w:t>DC</w:t>
      </w:r>
      <w:r>
        <w:rPr>
          <w:spacing w:val="2"/>
          <w:w w:val="99"/>
        </w:rPr>
        <w:t>，</w:t>
      </w:r>
      <w:r>
        <w:rPr>
          <w:spacing w:val="-1"/>
          <w:w w:val="89"/>
        </w:rPr>
        <w:t>A</w:t>
      </w:r>
      <w:r>
        <w:rPr>
          <w:w w:val="89"/>
        </w:rPr>
        <w:t>I</w:t>
      </w:r>
      <w:r>
        <w:t xml:space="preserve"> </w:t>
      </w:r>
      <w:r>
        <w:rPr>
          <w:w w:val="99"/>
        </w:rPr>
        <w:t>的应用与普及促使</w:t>
      </w:r>
      <w:r>
        <w:t xml:space="preserve"> </w:t>
      </w:r>
      <w:r>
        <w:rPr>
          <w:spacing w:val="-1"/>
          <w:w w:val="110"/>
        </w:rPr>
        <w:t>202</w:t>
      </w:r>
      <w:r>
        <w:rPr>
          <w:w w:val="110"/>
        </w:rPr>
        <w:t>2</w:t>
      </w:r>
      <w:r>
        <w:t xml:space="preserve"> </w:t>
      </w:r>
      <w:r>
        <w:rPr>
          <w:w w:val="99"/>
        </w:rPr>
        <w:t>年我国智能算力规模近乎翻倍，达到</w:t>
      </w:r>
      <w:r>
        <w:t xml:space="preserve"> </w:t>
      </w:r>
      <w:r>
        <w:rPr>
          <w:w w:val="110"/>
        </w:rPr>
        <w:t>2</w:t>
      </w:r>
      <w:r>
        <w:rPr>
          <w:spacing w:val="1"/>
          <w:w w:val="110"/>
        </w:rPr>
        <w:t>6</w:t>
      </w:r>
      <w:r>
        <w:rPr>
          <w:w w:val="110"/>
        </w:rPr>
        <w:t xml:space="preserve">8 </w:t>
      </w:r>
      <w:r>
        <w:rPr>
          <w:spacing w:val="-4"/>
          <w:w w:val="105"/>
        </w:rPr>
        <w:t>EFLOPS</w:t>
      </w:r>
      <w:r>
        <w:rPr>
          <w:spacing w:val="-3"/>
          <w:w w:val="105"/>
        </w:rPr>
        <w:t>，超过通用算力规模，</w:t>
      </w:r>
      <w:r>
        <w:rPr>
          <w:spacing w:val="-5"/>
          <w:w w:val="105"/>
        </w:rPr>
        <w:t>2026</w:t>
      </w:r>
      <w:r>
        <w:rPr>
          <w:spacing w:val="-12"/>
          <w:w w:val="105"/>
        </w:rPr>
        <w:t xml:space="preserve"> 年我国智能算力规模将达 </w:t>
      </w:r>
      <w:r>
        <w:rPr>
          <w:w w:val="105"/>
        </w:rPr>
        <w:t>1271.4</w:t>
      </w:r>
      <w:r>
        <w:rPr>
          <w:spacing w:val="-66"/>
          <w:w w:val="105"/>
        </w:rPr>
        <w:t xml:space="preserve"> </w:t>
      </w:r>
      <w:r>
        <w:rPr>
          <w:w w:val="105"/>
        </w:rPr>
        <w:t>EFLOPS， 22-26</w:t>
      </w:r>
      <w:r>
        <w:rPr>
          <w:spacing w:val="-17"/>
          <w:w w:val="105"/>
        </w:rPr>
        <w:t xml:space="preserve"> 年复合增长率预计达 </w:t>
      </w:r>
      <w:r>
        <w:rPr>
          <w:spacing w:val="-6"/>
          <w:w w:val="105"/>
        </w:rPr>
        <w:t>47.58</w:t>
      </w:r>
      <w:r>
        <w:rPr>
          <w:spacing w:val="-17"/>
          <w:w w:val="105"/>
        </w:rPr>
        <w:t xml:space="preserve">%；硬件占 </w:t>
      </w:r>
      <w:r>
        <w:rPr>
          <w:w w:val="105"/>
        </w:rPr>
        <w:t>AI</w:t>
      </w:r>
      <w:r>
        <w:rPr>
          <w:spacing w:val="-28"/>
          <w:w w:val="105"/>
        </w:rPr>
        <w:t xml:space="preserve"> 支出比重 </w:t>
      </w:r>
      <w:r>
        <w:rPr>
          <w:spacing w:val="-7"/>
          <w:w w:val="105"/>
        </w:rPr>
        <w:t>49.8</w:t>
      </w:r>
      <w:r>
        <w:rPr>
          <w:spacing w:val="-4"/>
          <w:w w:val="105"/>
        </w:rPr>
        <w:t>%，其中最大投资</w:t>
      </w:r>
      <w:r>
        <w:rPr>
          <w:spacing w:val="-12"/>
        </w:rPr>
        <w:t xml:space="preserve">是服务器，占 </w:t>
      </w:r>
      <w:r>
        <w:t>AI</w:t>
      </w:r>
      <w:r>
        <w:rPr>
          <w:spacing w:val="-12"/>
        </w:rPr>
        <w:t xml:space="preserve"> 硬件支出比重 </w:t>
      </w:r>
      <w:r>
        <w:t>84</w:t>
      </w:r>
      <w:r>
        <w:rPr>
          <w:spacing w:val="-2"/>
        </w:rPr>
        <w:t>%以上，</w:t>
      </w:r>
      <w:r>
        <w:rPr>
          <w:spacing w:val="-8"/>
        </w:rPr>
        <w:t>AI</w:t>
      </w:r>
      <w:r>
        <w:rPr>
          <w:spacing w:val="-7"/>
        </w:rPr>
        <w:t xml:space="preserve"> 将成为未来服务器市场新一轮快速</w:t>
      </w:r>
      <w:r>
        <w:rPr>
          <w:spacing w:val="-7"/>
          <w:w w:val="105"/>
        </w:rPr>
        <w:t>增长的主要推动力。</w:t>
      </w:r>
    </w:p>
    <w:p>
      <w:pPr>
        <w:spacing w:after="0" w:line="259" w:lineRule="auto"/>
        <w:sectPr>
          <w:headerReference w:type="default" r:id="rId22"/>
          <w:footerReference w:type="default" r:id="rId23"/>
          <w:pgSz w:w="11910" w:h="16840"/>
          <w:pgMar w:top="1200" w:right="400" w:bottom="320" w:left="460" w:header="708" w:footer="708"/>
          <w:pgNumType w:start="9"/>
          <w:cols w:space="708"/>
        </w:sectPr>
      </w:pPr>
    </w:p>
    <w:p>
      <w:pPr>
        <w:pStyle w:val="BodyText"/>
        <w:spacing w:before="9"/>
      </w:pPr>
    </w:p>
    <w:p>
      <w:pPr>
        <w:spacing w:before="11"/>
        <w:ind w:left="0" w:right="490" w:firstLine="0"/>
        <w:jc w:val="center"/>
        <w:rPr>
          <w:rFonts w:ascii="Microsoft JhengHei" w:eastAsia="Microsoft JhengHei" w:hint="eastAsia"/>
          <w:b/>
          <w:sz w:val="18"/>
        </w:rPr>
      </w:pPr>
      <w:r>
        <w:rPr>
          <w:rFonts w:ascii="Microsoft JhengHei" w:eastAsia="Microsoft JhengHei" w:hint="eastAsia"/>
          <w:b/>
          <w:sz w:val="18"/>
        </w:rPr>
        <w:t>图 3：中国智能算力规模（EFLOPS）</w:t>
      </w:r>
    </w:p>
    <w:p>
      <w:pPr>
        <w:pStyle w:val="BodyText"/>
        <w:spacing w:line="20" w:lineRule="exact"/>
        <w:ind w:left="3788"/>
        <w:rPr>
          <w:rFonts w:ascii="Microsoft JhengHei"/>
          <w:sz w:val="2"/>
        </w:rPr>
      </w:pPr>
      <w:r>
        <w:rPr>
          <w:rFonts w:ascii="Microsoft JhengHei"/>
          <w:sz w:val="2"/>
        </w:rPr>
        <w:pict>
          <v:group id="_x0000_i1033" style="width:345.9pt;height:0.5pt;mso-position-horizontal-relative:char;mso-position-vertical-relative:line" coordorigin="0,0" coordsize="6918,10">
            <v:line id="_x0000_s1034" style="position:absolute" from="0,5" to="6918,5" stroked="t" strokecolor="black" strokeweight="0.48pt">
              <v:stroke dashstyle="solid"/>
            </v:line>
            <w10:wrap type="none"/>
          </v:group>
        </w:pict>
      </w:r>
    </w:p>
    <w:p>
      <w:pPr>
        <w:pStyle w:val="BodyText"/>
        <w:spacing w:before="3"/>
        <w:rPr>
          <w:rFonts w:ascii="Microsoft JhengHei"/>
          <w:b/>
          <w:sz w:val="22"/>
        </w:rPr>
      </w:pPr>
      <w:r>
        <w:pict>
          <v:group id="_x0000_s1035" style="width:322.05pt;height:154.8pt;margin-top:22.36pt;margin-left:217.75pt;mso-position-horizontal-relative:page;mso-wrap-distance-left:0;mso-wrap-distance-right:0;position:absolute;z-index:-251656192" coordorigin="4355,447" coordsize="6441,30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width:6441;height:3096;left:4355;position:absolute;top:447" stroked="f">
              <v:imagedata r:id="rId24" o:title=""/>
            </v:shape>
            <v:shape id="_x0000_s1037" style="width:2990;height:2194;left:7488;position:absolute;top:478" coordorigin="7489,479" coordsize="2990,2194" path="m10375,541l7490,2656,7489,2662,7492,2667,7495,2671,7501,2672,10387,558,10375,541xm10453,526l10396,526,10402,527,10409,536,10408,543,10403,546,10387,558,10417,598,10453,526xm10396,526l10375,541,10387,558,10403,546,10408,543,10409,536,10402,527,10396,526xm10478,479l10346,501,10375,541,10396,526,10453,526,10478,479xe" filled="t" fillcolor="#497dba" stroked="f">
              <v:fill type="solid"/>
              <v:path arrowok="t"/>
            </v:shape>
            <w10:wrap type="topAndBottom"/>
          </v:group>
        </w:pict>
      </w:r>
      <w:r>
        <w:pict>
          <v:shape id="_x0000_s1038" style="width:345.9pt;height:0.1pt;margin-top:191.25pt;margin-left:212.69pt;mso-position-horizontal-relative:page;mso-wrap-distance-left:0;mso-wrap-distance-right:0;position:absolute;z-index:-251655168" coordorigin="4254,3825" coordsize="6918,0" path="m4254,3825l11172,3825e" filled="f" stroked="t" strokecolor="black" strokeweight="0.48pt">
            <v:stroke dashstyle="solid"/>
            <v:path arrowok="t"/>
            <w10:wrap type="topAndBottom"/>
          </v:shape>
        </w:pict>
      </w:r>
    </w:p>
    <w:p>
      <w:pPr>
        <w:pStyle w:val="BodyText"/>
        <w:spacing w:before="7"/>
        <w:rPr>
          <w:rFonts w:ascii="Microsoft JhengHei"/>
          <w:b/>
          <w:sz w:val="11"/>
        </w:rPr>
      </w:pPr>
    </w:p>
    <w:p>
      <w:pPr>
        <w:spacing w:before="0" w:line="138" w:lineRule="exact"/>
        <w:ind w:left="0" w:right="874" w:firstLine="0"/>
        <w:jc w:val="center"/>
        <w:rPr>
          <w:sz w:val="13"/>
        </w:rPr>
      </w:pPr>
      <w:r>
        <w:t xml:space="preserve">资料来源：IDC 统计及预测， </w:t>
      </w:r>
    </w:p>
    <w:p>
      <w:pPr>
        <w:spacing w:after="0" w:line="138" w:lineRule="exact"/>
        <w:jc w:val="center"/>
        <w:rPr>
          <w:sz w:val="13"/>
        </w:rPr>
        <w:sectPr>
          <w:headerReference w:type="default" r:id="rId25"/>
          <w:footerReference w:type="default" r:id="rId26"/>
          <w:pgSz w:w="11910" w:h="16840"/>
          <w:pgMar w:top="1200" w:right="400" w:bottom="320" w:left="460" w:header="708" w:footer="708"/>
          <w:pgNumType w:start="10"/>
          <w:cols w:space="708"/>
        </w:sectPr>
      </w:pPr>
    </w:p>
    <w:p>
      <w:pPr>
        <w:pStyle w:val="BodyText"/>
      </w:pPr>
    </w:p>
    <w:p>
      <w:pPr>
        <w:pStyle w:val="BodyText"/>
      </w:pPr>
    </w:p>
    <w:p>
      <w:pPr>
        <w:pStyle w:val="Heading1"/>
        <w:spacing w:before="101" w:line="653" w:lineRule="exact"/>
        <w:ind w:left="3793"/>
        <w:jc w:val="both"/>
      </w:pPr>
      <w:bookmarkStart w:id="1" w:name="_TOC_250017"/>
      <w:bookmarkEnd w:id="1"/>
      <w:r>
        <w:rPr>
          <w:color w:val="C54322"/>
        </w:rPr>
        <w:t>2、 全球科技巨头大力布局 AI 产业</w:t>
      </w:r>
    </w:p>
    <w:p>
      <w:pPr>
        <w:pStyle w:val="Heading2"/>
        <w:numPr>
          <w:ilvl w:val="1"/>
          <w:numId w:val="7"/>
        </w:numPr>
        <w:tabs>
          <w:tab w:val="left" w:pos="4186"/>
        </w:tabs>
        <w:spacing w:before="0" w:after="0" w:line="506" w:lineRule="exact"/>
        <w:ind w:left="4185" w:right="0" w:hanging="393"/>
        <w:jc w:val="both"/>
      </w:pPr>
      <w:bookmarkStart w:id="2" w:name="_TOC_250016"/>
      <w:r>
        <w:rPr>
          <w:color w:val="C54322"/>
          <w:spacing w:val="9"/>
        </w:rPr>
        <w:t>、 微软:投资</w:t>
      </w:r>
      <w:r>
        <w:rPr>
          <w:color w:val="C54322"/>
          <w:spacing w:val="-8"/>
        </w:rPr>
        <w:t>OpenAI，Copilot</w:t>
      </w:r>
      <w:r>
        <w:rPr>
          <w:color w:val="C54322"/>
          <w:spacing w:val="-6"/>
        </w:rPr>
        <w:t xml:space="preserve"> 开启 </w:t>
      </w:r>
      <w:r>
        <w:rPr>
          <w:color w:val="C54322"/>
        </w:rPr>
        <w:t>AI</w:t>
      </w:r>
      <w:bookmarkEnd w:id="2"/>
      <w:r>
        <w:rPr>
          <w:color w:val="C54322"/>
          <w:spacing w:val="-3"/>
        </w:rPr>
        <w:t xml:space="preserve"> 商业化里程碑</w:t>
      </w:r>
    </w:p>
    <w:p>
      <w:pPr>
        <w:pStyle w:val="BodyText"/>
        <w:spacing w:before="89" w:line="259" w:lineRule="auto"/>
        <w:ind w:left="3793" w:right="332"/>
        <w:jc w:val="both"/>
      </w:pPr>
      <w:r>
        <w:rPr>
          <w:spacing w:val="-1"/>
          <w:w w:val="110"/>
        </w:rPr>
        <w:t>202</w:t>
      </w:r>
      <w:r>
        <w:rPr>
          <w:w w:val="110"/>
        </w:rPr>
        <w:t>3</w:t>
      </w:r>
      <w:r>
        <w:rPr>
          <w:spacing w:val="-50"/>
        </w:rPr>
        <w:t xml:space="preserve"> </w:t>
      </w:r>
      <w:r>
        <w:rPr>
          <w:w w:val="99"/>
        </w:rPr>
        <w:t>年</w:t>
      </w:r>
      <w:r>
        <w:rPr>
          <w:spacing w:val="-50"/>
        </w:rPr>
        <w:t xml:space="preserve"> </w:t>
      </w:r>
      <w:r>
        <w:rPr>
          <w:w w:val="110"/>
        </w:rPr>
        <w:t>1</w:t>
      </w:r>
      <w:r>
        <w:rPr>
          <w:spacing w:val="-50"/>
        </w:rPr>
        <w:t xml:space="preserve"> </w:t>
      </w:r>
      <w:r>
        <w:rPr>
          <w:spacing w:val="-11"/>
          <w:w w:val="99"/>
        </w:rPr>
        <w:t>月中旬，微软对</w:t>
      </w:r>
      <w:r>
        <w:rPr>
          <w:spacing w:val="-50"/>
        </w:rPr>
        <w:t xml:space="preserve"> </w:t>
      </w:r>
      <w:r>
        <w:rPr>
          <w:spacing w:val="3"/>
          <w:w w:val="147"/>
        </w:rPr>
        <w:t>O</w:t>
      </w:r>
      <w:r>
        <w:rPr>
          <w:spacing w:val="-2"/>
          <w:w w:val="123"/>
        </w:rPr>
        <w:t>p</w:t>
      </w:r>
      <w:r>
        <w:rPr>
          <w:w w:val="116"/>
        </w:rPr>
        <w:t>en</w:t>
      </w:r>
      <w:r>
        <w:rPr>
          <w:spacing w:val="1"/>
          <w:w w:val="120"/>
        </w:rPr>
        <w:t>A</w:t>
      </w:r>
      <w:r>
        <w:rPr>
          <w:w w:val="58"/>
        </w:rPr>
        <w:t>I</w:t>
      </w:r>
      <w:r>
        <w:rPr>
          <w:spacing w:val="-50"/>
        </w:rPr>
        <w:t xml:space="preserve"> </w:t>
      </w:r>
      <w:r>
        <w:rPr>
          <w:w w:val="99"/>
        </w:rPr>
        <w:t>投资</w:t>
      </w:r>
      <w:r>
        <w:rPr>
          <w:spacing w:val="-50"/>
        </w:rPr>
        <w:t xml:space="preserve"> </w:t>
      </w:r>
      <w:r>
        <w:rPr>
          <w:spacing w:val="1"/>
          <w:w w:val="110"/>
        </w:rPr>
        <w:t>1</w:t>
      </w:r>
      <w:r>
        <w:rPr>
          <w:w w:val="110"/>
        </w:rPr>
        <w:t>00</w:t>
      </w:r>
      <w:r>
        <w:rPr>
          <w:spacing w:val="-50"/>
        </w:rPr>
        <w:t xml:space="preserve"> </w:t>
      </w:r>
      <w:r>
        <w:rPr>
          <w:spacing w:val="-12"/>
          <w:w w:val="99"/>
        </w:rPr>
        <w:t>亿美元，占股</w:t>
      </w:r>
      <w:r>
        <w:rPr>
          <w:spacing w:val="-49"/>
        </w:rPr>
        <w:t xml:space="preserve"> </w:t>
      </w:r>
      <w:r>
        <w:rPr>
          <w:spacing w:val="-1"/>
          <w:w w:val="134"/>
        </w:rPr>
        <w:t>49</w:t>
      </w:r>
      <w:r>
        <w:rPr>
          <w:spacing w:val="1"/>
          <w:w w:val="134"/>
        </w:rPr>
        <w:t>%</w:t>
      </w:r>
      <w:r>
        <w:rPr>
          <w:spacing w:val="-17"/>
          <w:w w:val="99"/>
        </w:rPr>
        <w:t>。微软与</w:t>
      </w:r>
      <w:r>
        <w:rPr>
          <w:spacing w:val="-50"/>
        </w:rPr>
        <w:t xml:space="preserve"> </w:t>
      </w:r>
      <w:r>
        <w:rPr>
          <w:spacing w:val="3"/>
          <w:w w:val="147"/>
        </w:rPr>
        <w:t>O</w:t>
      </w:r>
      <w:r>
        <w:rPr>
          <w:spacing w:val="-2"/>
          <w:w w:val="123"/>
        </w:rPr>
        <w:t>p</w:t>
      </w:r>
      <w:r>
        <w:rPr>
          <w:w w:val="116"/>
        </w:rPr>
        <w:t>en</w:t>
      </w:r>
      <w:r>
        <w:rPr>
          <w:spacing w:val="1"/>
          <w:w w:val="120"/>
        </w:rPr>
        <w:t>A</w:t>
      </w:r>
      <w:r>
        <w:rPr>
          <w:w w:val="58"/>
        </w:rPr>
        <w:t>I</w:t>
      </w:r>
      <w:r>
        <w:rPr>
          <w:w w:val="99"/>
        </w:rPr>
        <w:t>的合作始于</w:t>
      </w:r>
      <w:r>
        <w:rPr>
          <w:spacing w:val="-40"/>
        </w:rPr>
        <w:t xml:space="preserve"> </w:t>
      </w:r>
      <w:r>
        <w:rPr>
          <w:spacing w:val="-1"/>
          <w:w w:val="110"/>
        </w:rPr>
        <w:t>201</w:t>
      </w:r>
      <w:r>
        <w:rPr>
          <w:w w:val="110"/>
        </w:rPr>
        <w:t>9</w:t>
      </w:r>
      <w:r>
        <w:rPr>
          <w:spacing w:val="-43"/>
        </w:rPr>
        <w:t xml:space="preserve"> </w:t>
      </w:r>
      <w:r>
        <w:rPr>
          <w:w w:val="99"/>
        </w:rPr>
        <w:t>年</w:t>
      </w:r>
      <w:r>
        <w:rPr>
          <w:spacing w:val="-43"/>
        </w:rPr>
        <w:t xml:space="preserve"> </w:t>
      </w:r>
      <w:r>
        <w:rPr>
          <w:w w:val="110"/>
        </w:rPr>
        <w:t>7</w:t>
      </w:r>
      <w:r>
        <w:rPr>
          <w:spacing w:val="-43"/>
        </w:rPr>
        <w:t xml:space="preserve"> </w:t>
      </w:r>
      <w:r>
        <w:rPr>
          <w:w w:val="99"/>
        </w:rPr>
        <w:t>月，当时微软宣布向</w:t>
      </w:r>
      <w:r>
        <w:rPr>
          <w:spacing w:val="-42"/>
        </w:rPr>
        <w:t xml:space="preserve"> </w:t>
      </w:r>
      <w:r>
        <w:rPr>
          <w:spacing w:val="3"/>
          <w:w w:val="147"/>
        </w:rPr>
        <w:t>O</w:t>
      </w:r>
      <w:r>
        <w:rPr>
          <w:spacing w:val="-2"/>
          <w:w w:val="123"/>
        </w:rPr>
        <w:t>p</w:t>
      </w:r>
      <w:r>
        <w:rPr>
          <w:w w:val="116"/>
        </w:rPr>
        <w:t>en</w:t>
      </w:r>
      <w:r>
        <w:rPr>
          <w:spacing w:val="-1"/>
          <w:w w:val="120"/>
        </w:rPr>
        <w:t>A</w:t>
      </w:r>
      <w:r>
        <w:rPr>
          <w:w w:val="58"/>
        </w:rPr>
        <w:t>I</w:t>
      </w:r>
      <w:r>
        <w:rPr>
          <w:spacing w:val="-41"/>
        </w:rPr>
        <w:t xml:space="preserve"> </w:t>
      </w:r>
      <w:r>
        <w:rPr>
          <w:spacing w:val="1"/>
          <w:w w:val="99"/>
        </w:rPr>
        <w:t>提供</w:t>
      </w:r>
      <w:r>
        <w:rPr>
          <w:spacing w:val="-42"/>
        </w:rPr>
        <w:t xml:space="preserve"> </w:t>
      </w:r>
      <w:r>
        <w:rPr>
          <w:spacing w:val="-1"/>
          <w:w w:val="110"/>
        </w:rPr>
        <w:t>1</w:t>
      </w:r>
      <w:r>
        <w:rPr>
          <w:w w:val="110"/>
        </w:rPr>
        <w:t>0</w:t>
      </w:r>
      <w:r>
        <w:rPr>
          <w:spacing w:val="-43"/>
        </w:rPr>
        <w:t xml:space="preserve"> </w:t>
      </w:r>
      <w:r>
        <w:rPr>
          <w:w w:val="99"/>
        </w:rPr>
        <w:t>亿美元的投资，并</w:t>
      </w:r>
      <w:r>
        <w:rPr>
          <w:spacing w:val="-5"/>
          <w:w w:val="99"/>
        </w:rPr>
        <w:t>与其建立独家云计算合作关系。此外，微软还将为</w:t>
      </w:r>
      <w:r>
        <w:rPr>
          <w:spacing w:val="-49"/>
        </w:rPr>
        <w:t xml:space="preserve"> </w:t>
      </w:r>
      <w:r>
        <w:rPr>
          <w:spacing w:val="3"/>
          <w:w w:val="147"/>
        </w:rPr>
        <w:t>O</w:t>
      </w:r>
      <w:r>
        <w:rPr>
          <w:spacing w:val="-2"/>
          <w:w w:val="123"/>
        </w:rPr>
        <w:t>p</w:t>
      </w:r>
      <w:r>
        <w:rPr>
          <w:spacing w:val="2"/>
          <w:w w:val="110"/>
        </w:rPr>
        <w:t>e</w:t>
      </w:r>
      <w:r>
        <w:rPr>
          <w:w w:val="121"/>
        </w:rPr>
        <w:t>n</w:t>
      </w:r>
      <w:r>
        <w:rPr>
          <w:spacing w:val="-1"/>
          <w:w w:val="120"/>
        </w:rPr>
        <w:t>A</w:t>
      </w:r>
      <w:r>
        <w:rPr>
          <w:w w:val="58"/>
        </w:rPr>
        <w:t>I</w:t>
      </w:r>
      <w:r>
        <w:rPr>
          <w:spacing w:val="-49"/>
        </w:rPr>
        <w:t xml:space="preserve"> </w:t>
      </w:r>
      <w:r>
        <w:rPr>
          <w:w w:val="99"/>
        </w:rPr>
        <w:t>提供技术支持和咨询</w:t>
      </w:r>
      <w:r>
        <w:rPr>
          <w:w w:val="115"/>
        </w:rPr>
        <w:t>服务，帮助其实现“通用人工智能”的愿景。</w:t>
      </w:r>
    </w:p>
    <w:p>
      <w:pPr>
        <w:pStyle w:val="BodyText"/>
        <w:spacing w:before="120" w:line="259" w:lineRule="auto"/>
        <w:ind w:left="3793" w:right="335"/>
        <w:jc w:val="both"/>
      </w:pPr>
      <w:r>
        <w:rPr>
          <w:spacing w:val="2"/>
          <w:w w:val="99"/>
        </w:rPr>
        <w:t>微软将</w:t>
      </w:r>
      <w:r>
        <w:rPr>
          <w:spacing w:val="8"/>
        </w:rPr>
        <w:t xml:space="preserve"> </w:t>
      </w:r>
      <w:r>
        <w:rPr>
          <w:w w:val="131"/>
        </w:rPr>
        <w:t>G</w:t>
      </w:r>
      <w:r>
        <w:rPr>
          <w:spacing w:val="-2"/>
          <w:w w:val="131"/>
        </w:rPr>
        <w:t>P</w:t>
      </w:r>
      <w:r>
        <w:rPr>
          <w:w w:val="119"/>
        </w:rPr>
        <w:t>T</w:t>
      </w:r>
      <w:r>
        <w:rPr>
          <w:w w:val="69"/>
        </w:rPr>
        <w:t>-</w:t>
      </w:r>
      <w:r>
        <w:rPr>
          <w:w w:val="110"/>
        </w:rPr>
        <w:t>4</w:t>
      </w:r>
      <w:r>
        <w:rPr>
          <w:spacing w:val="7"/>
        </w:rPr>
        <w:t xml:space="preserve"> </w:t>
      </w:r>
      <w:r>
        <w:rPr>
          <w:spacing w:val="3"/>
          <w:w w:val="99"/>
        </w:rPr>
        <w:t>模型装进了</w:t>
      </w:r>
      <w:r>
        <w:rPr>
          <w:spacing w:val="6"/>
        </w:rPr>
        <w:t xml:space="preserve"> </w:t>
      </w:r>
      <w:r>
        <w:rPr>
          <w:w w:val="147"/>
        </w:rPr>
        <w:t>O</w:t>
      </w:r>
      <w:r>
        <w:rPr>
          <w:w w:val="79"/>
        </w:rPr>
        <w:t>ffice</w:t>
      </w:r>
      <w:r>
        <w:rPr>
          <w:spacing w:val="5"/>
        </w:rPr>
        <w:t xml:space="preserve"> </w:t>
      </w:r>
      <w:r>
        <w:rPr>
          <w:spacing w:val="3"/>
          <w:w w:val="99"/>
        </w:rPr>
        <w:t>套件，推出了全新的</w:t>
      </w:r>
      <w:r>
        <w:rPr>
          <w:spacing w:val="7"/>
        </w:rPr>
        <w:t xml:space="preserve"> </w:t>
      </w:r>
      <w:r>
        <w:rPr>
          <w:w w:val="123"/>
        </w:rPr>
        <w:t>C</w:t>
      </w:r>
      <w:r>
        <w:rPr>
          <w:spacing w:val="1"/>
          <w:w w:val="123"/>
        </w:rPr>
        <w:t>o</w:t>
      </w:r>
      <w:r>
        <w:rPr>
          <w:spacing w:val="-2"/>
          <w:w w:val="123"/>
        </w:rPr>
        <w:t>p</w:t>
      </w:r>
      <w:r>
        <w:rPr>
          <w:w w:val="55"/>
        </w:rPr>
        <w:t>i</w:t>
      </w:r>
      <w:r>
        <w:rPr>
          <w:spacing w:val="1"/>
          <w:w w:val="55"/>
        </w:rPr>
        <w:t>l</w:t>
      </w:r>
      <w:r>
        <w:rPr>
          <w:spacing w:val="-1"/>
          <w:w w:val="120"/>
        </w:rPr>
        <w:t>o</w:t>
      </w:r>
      <w:r>
        <w:rPr>
          <w:w w:val="75"/>
        </w:rPr>
        <w:t>t</w:t>
      </w:r>
      <w:r>
        <w:rPr>
          <w:spacing w:val="7"/>
        </w:rPr>
        <w:t xml:space="preserve"> </w:t>
      </w:r>
      <w:r>
        <w:rPr>
          <w:spacing w:val="3"/>
          <w:w w:val="99"/>
        </w:rPr>
        <w:t xml:space="preserve">系统，发布 </w:t>
      </w:r>
      <w:r>
        <w:rPr>
          <w:spacing w:val="3"/>
          <w:w w:val="120"/>
        </w:rPr>
        <w:t>D</w:t>
      </w:r>
      <w:r>
        <w:rPr>
          <w:spacing w:val="-1"/>
          <w:w w:val="120"/>
        </w:rPr>
        <w:t>y</w:t>
      </w:r>
      <w:r>
        <w:rPr>
          <w:w w:val="121"/>
        </w:rPr>
        <w:t>n</w:t>
      </w:r>
      <w:r>
        <w:rPr>
          <w:w w:val="148"/>
        </w:rPr>
        <w:t>am</w:t>
      </w:r>
      <w:r>
        <w:rPr>
          <w:w w:val="83"/>
        </w:rPr>
        <w:t>ics</w:t>
      </w:r>
      <w:r>
        <w:rPr>
          <w:spacing w:val="-41"/>
        </w:rPr>
        <w:t xml:space="preserve"> </w:t>
      </w:r>
      <w:r>
        <w:rPr>
          <w:w w:val="110"/>
        </w:rPr>
        <w:t>365</w:t>
      </w:r>
      <w:r>
        <w:rPr>
          <w:spacing w:val="-41"/>
        </w:rPr>
        <w:t xml:space="preserve"> </w:t>
      </w:r>
      <w:r>
        <w:rPr>
          <w:spacing w:val="2"/>
          <w:w w:val="127"/>
        </w:rPr>
        <w:t>C</w:t>
      </w:r>
      <w:r>
        <w:rPr>
          <w:spacing w:val="-1"/>
          <w:w w:val="120"/>
        </w:rPr>
        <w:t>o</w:t>
      </w:r>
      <w:r>
        <w:rPr>
          <w:spacing w:val="-2"/>
          <w:w w:val="123"/>
        </w:rPr>
        <w:t>p</w:t>
      </w:r>
      <w:r>
        <w:rPr>
          <w:w w:val="55"/>
        </w:rPr>
        <w:t>i</w:t>
      </w:r>
      <w:r>
        <w:rPr>
          <w:spacing w:val="1"/>
          <w:w w:val="55"/>
        </w:rPr>
        <w:t>l</w:t>
      </w:r>
      <w:r>
        <w:rPr>
          <w:spacing w:val="1"/>
          <w:w w:val="120"/>
        </w:rPr>
        <w:t>o</w:t>
      </w:r>
      <w:r>
        <w:rPr>
          <w:spacing w:val="1"/>
          <w:w w:val="75"/>
        </w:rPr>
        <w:t>t</w:t>
      </w:r>
      <w:r>
        <w:rPr>
          <w:spacing w:val="2"/>
          <w:w w:val="99"/>
        </w:rPr>
        <w:t>、</w:t>
      </w:r>
      <w:r>
        <w:rPr>
          <w:spacing w:val="1"/>
          <w:w w:val="161"/>
        </w:rPr>
        <w:t>M</w:t>
      </w:r>
      <w:r>
        <w:rPr>
          <w:w w:val="77"/>
        </w:rPr>
        <w:t>ic</w:t>
      </w:r>
      <w:r>
        <w:rPr>
          <w:spacing w:val="-1"/>
          <w:w w:val="77"/>
        </w:rPr>
        <w:t>r</w:t>
      </w:r>
      <w:r>
        <w:rPr>
          <w:spacing w:val="-1"/>
          <w:w w:val="120"/>
        </w:rPr>
        <w:t>o</w:t>
      </w:r>
      <w:r>
        <w:rPr>
          <w:spacing w:val="2"/>
          <w:w w:val="93"/>
        </w:rPr>
        <w:t>s</w:t>
      </w:r>
      <w:r>
        <w:rPr>
          <w:spacing w:val="-1"/>
          <w:w w:val="120"/>
        </w:rPr>
        <w:t>o</w:t>
      </w:r>
      <w:r>
        <w:rPr>
          <w:w w:val="69"/>
        </w:rPr>
        <w:t>ft</w:t>
      </w:r>
      <w:r>
        <w:rPr>
          <w:spacing w:val="-41"/>
        </w:rPr>
        <w:t xml:space="preserve"> </w:t>
      </w:r>
      <w:r>
        <w:rPr>
          <w:w w:val="110"/>
        </w:rPr>
        <w:t>365</w:t>
      </w:r>
      <w:r>
        <w:rPr>
          <w:spacing w:val="-41"/>
        </w:rPr>
        <w:t xml:space="preserve"> </w:t>
      </w:r>
      <w:r>
        <w:rPr>
          <w:spacing w:val="2"/>
          <w:w w:val="127"/>
        </w:rPr>
        <w:t>C</w:t>
      </w:r>
      <w:r>
        <w:rPr>
          <w:spacing w:val="-1"/>
          <w:w w:val="120"/>
        </w:rPr>
        <w:t>o</w:t>
      </w:r>
      <w:r>
        <w:rPr>
          <w:spacing w:val="-2"/>
          <w:w w:val="123"/>
        </w:rPr>
        <w:t>p</w:t>
      </w:r>
      <w:r>
        <w:rPr>
          <w:w w:val="55"/>
        </w:rPr>
        <w:t>i</w:t>
      </w:r>
      <w:r>
        <w:rPr>
          <w:spacing w:val="3"/>
          <w:w w:val="55"/>
        </w:rPr>
        <w:t>l</w:t>
      </w:r>
      <w:r>
        <w:rPr>
          <w:spacing w:val="-1"/>
          <w:w w:val="120"/>
        </w:rPr>
        <w:t>o</w:t>
      </w:r>
      <w:r>
        <w:rPr>
          <w:spacing w:val="1"/>
          <w:w w:val="75"/>
        </w:rPr>
        <w:t>t</w:t>
      </w:r>
      <w:r>
        <w:rPr>
          <w:spacing w:val="2"/>
          <w:w w:val="99"/>
        </w:rPr>
        <w:t>、</w:t>
      </w:r>
      <w:r>
        <w:rPr>
          <w:spacing w:val="-1"/>
          <w:w w:val="125"/>
        </w:rPr>
        <w:t>P</w:t>
      </w:r>
      <w:r>
        <w:rPr>
          <w:spacing w:val="-1"/>
          <w:w w:val="120"/>
        </w:rPr>
        <w:t>o</w:t>
      </w:r>
      <w:r>
        <w:rPr>
          <w:spacing w:val="3"/>
          <w:w w:val="159"/>
        </w:rPr>
        <w:t>w</w:t>
      </w:r>
      <w:r>
        <w:rPr>
          <w:w w:val="93"/>
        </w:rPr>
        <w:t>er</w:t>
      </w:r>
      <w:r>
        <w:rPr>
          <w:spacing w:val="-41"/>
        </w:rPr>
        <w:t xml:space="preserve"> </w:t>
      </w:r>
      <w:r>
        <w:rPr>
          <w:spacing w:val="-2"/>
          <w:w w:val="125"/>
        </w:rPr>
        <w:t>P</w:t>
      </w:r>
      <w:r>
        <w:rPr>
          <w:w w:val="56"/>
        </w:rPr>
        <w:t>l</w:t>
      </w:r>
      <w:r>
        <w:rPr>
          <w:w w:val="93"/>
        </w:rPr>
        <w:t>atf</w:t>
      </w:r>
      <w:r>
        <w:rPr>
          <w:spacing w:val="1"/>
          <w:w w:val="93"/>
        </w:rPr>
        <w:t>o</w:t>
      </w:r>
      <w:r>
        <w:rPr>
          <w:w w:val="130"/>
        </w:rPr>
        <w:t>rm</w:t>
      </w:r>
      <w:r>
        <w:rPr>
          <w:spacing w:val="-41"/>
        </w:rPr>
        <w:t xml:space="preserve"> </w:t>
      </w:r>
      <w:r>
        <w:rPr>
          <w:w w:val="123"/>
        </w:rPr>
        <w:t>C</w:t>
      </w:r>
      <w:r>
        <w:rPr>
          <w:spacing w:val="1"/>
          <w:w w:val="123"/>
        </w:rPr>
        <w:t>o</w:t>
      </w:r>
      <w:r>
        <w:rPr>
          <w:spacing w:val="-2"/>
          <w:w w:val="123"/>
        </w:rPr>
        <w:t>p</w:t>
      </w:r>
      <w:r>
        <w:rPr>
          <w:w w:val="55"/>
        </w:rPr>
        <w:t>il</w:t>
      </w:r>
      <w:r>
        <w:rPr>
          <w:spacing w:val="-1"/>
          <w:w w:val="120"/>
        </w:rPr>
        <w:t>o</w:t>
      </w:r>
      <w:r>
        <w:rPr>
          <w:w w:val="75"/>
        </w:rPr>
        <w:t>t</w:t>
      </w:r>
      <w:r>
        <w:rPr>
          <w:spacing w:val="-46"/>
        </w:rPr>
        <w:t xml:space="preserve"> </w:t>
      </w:r>
      <w:r>
        <w:rPr>
          <w:w w:val="99"/>
        </w:rPr>
        <w:t>板</w:t>
      </w:r>
      <w:r>
        <w:rPr>
          <w:spacing w:val="-10"/>
        </w:rPr>
        <w:t xml:space="preserve">块，开启 </w:t>
      </w:r>
      <w:r>
        <w:t>AI</w:t>
      </w:r>
      <w:r>
        <w:rPr>
          <w:spacing w:val="-8"/>
        </w:rPr>
        <w:t xml:space="preserve"> 商业化里程碑。</w:t>
      </w:r>
    </w:p>
    <w:p>
      <w:pPr>
        <w:pStyle w:val="BodyText"/>
        <w:ind w:left="3793"/>
        <w:jc w:val="both"/>
      </w:pPr>
      <w:r>
        <w:rPr>
          <w:w w:val="120"/>
        </w:rPr>
        <w:t>D</w:t>
      </w:r>
      <w:r>
        <w:rPr>
          <w:spacing w:val="-1"/>
          <w:w w:val="120"/>
        </w:rPr>
        <w:t>y</w:t>
      </w:r>
      <w:r>
        <w:rPr>
          <w:w w:val="121"/>
        </w:rPr>
        <w:t>n</w:t>
      </w:r>
      <w:r>
        <w:rPr>
          <w:w w:val="148"/>
        </w:rPr>
        <w:t>am</w:t>
      </w:r>
      <w:r>
        <w:rPr>
          <w:w w:val="83"/>
        </w:rPr>
        <w:t>ics</w:t>
      </w:r>
      <w:r>
        <w:rPr>
          <w:spacing w:val="-55"/>
        </w:rPr>
        <w:t xml:space="preserve"> </w:t>
      </w:r>
      <w:r>
        <w:rPr>
          <w:w w:val="110"/>
        </w:rPr>
        <w:t>3</w:t>
      </w:r>
      <w:r>
        <w:rPr>
          <w:spacing w:val="1"/>
          <w:w w:val="110"/>
        </w:rPr>
        <w:t>6</w:t>
      </w:r>
      <w:r>
        <w:rPr>
          <w:w w:val="110"/>
        </w:rPr>
        <w:t>5</w:t>
      </w:r>
      <w:r>
        <w:rPr>
          <w:spacing w:val="-55"/>
        </w:rPr>
        <w:t xml:space="preserve"> </w:t>
      </w:r>
      <w:r>
        <w:rPr>
          <w:w w:val="123"/>
        </w:rPr>
        <w:t>C</w:t>
      </w:r>
      <w:r>
        <w:rPr>
          <w:spacing w:val="1"/>
          <w:w w:val="123"/>
        </w:rPr>
        <w:t>o</w:t>
      </w:r>
      <w:r>
        <w:rPr>
          <w:spacing w:val="-2"/>
          <w:w w:val="123"/>
        </w:rPr>
        <w:t>p</w:t>
      </w:r>
      <w:r>
        <w:rPr>
          <w:w w:val="55"/>
        </w:rPr>
        <w:t>il</w:t>
      </w:r>
      <w:r>
        <w:rPr>
          <w:spacing w:val="-1"/>
          <w:w w:val="120"/>
        </w:rPr>
        <w:t>o</w:t>
      </w:r>
      <w:r>
        <w:rPr>
          <w:spacing w:val="1"/>
          <w:w w:val="75"/>
        </w:rPr>
        <w:t>t</w:t>
      </w:r>
      <w:r>
        <w:rPr>
          <w:spacing w:val="2"/>
          <w:w w:val="99"/>
        </w:rPr>
        <w:t>：</w:t>
      </w:r>
      <w:r>
        <w:rPr>
          <w:spacing w:val="1"/>
          <w:w w:val="137"/>
        </w:rPr>
        <w:t>G</w:t>
      </w:r>
      <w:r>
        <w:rPr>
          <w:spacing w:val="-1"/>
          <w:w w:val="125"/>
        </w:rPr>
        <w:t>P</w:t>
      </w:r>
      <w:r>
        <w:rPr>
          <w:w w:val="119"/>
        </w:rPr>
        <w:t>T</w:t>
      </w:r>
      <w:r>
        <w:rPr>
          <w:w w:val="110"/>
        </w:rPr>
        <w:t>4</w:t>
      </w:r>
      <w:r>
        <w:rPr>
          <w:spacing w:val="-50"/>
        </w:rPr>
        <w:t xml:space="preserve"> </w:t>
      </w:r>
      <w:r>
        <w:rPr>
          <w:w w:val="99"/>
        </w:rPr>
        <w:t>赋能业务全线</w:t>
      </w:r>
    </w:p>
    <w:p>
      <w:pPr>
        <w:spacing w:before="100" w:line="218" w:lineRule="auto"/>
        <w:ind w:left="3793" w:right="334" w:firstLine="0"/>
        <w:jc w:val="both"/>
        <w:rPr>
          <w:sz w:val="20"/>
        </w:rPr>
      </w:pPr>
      <w:r>
        <w:rPr>
          <w:rFonts w:ascii="Microsoft JhengHei" w:eastAsia="Microsoft JhengHei" w:hint="eastAsia"/>
          <w:b/>
          <w:sz w:val="20"/>
        </w:rPr>
        <w:t>Dynamics 365 Copilot 赋能销售人员随时快速响应。</w:t>
      </w:r>
      <w:r>
        <w:rPr>
          <w:spacing w:val="6"/>
          <w:sz w:val="20"/>
        </w:rPr>
        <w:t xml:space="preserve">在 </w:t>
      </w:r>
      <w:r>
        <w:rPr>
          <w:sz w:val="20"/>
        </w:rPr>
        <w:t xml:space="preserve">Dynamics 365 Sales </w:t>
      </w:r>
      <w:r>
        <w:rPr>
          <w:w w:val="99"/>
          <w:sz w:val="20"/>
        </w:rPr>
        <w:t>和</w:t>
      </w:r>
      <w:r>
        <w:rPr>
          <w:sz w:val="20"/>
        </w:rPr>
        <w:t xml:space="preserve"> </w:t>
      </w:r>
      <w:r>
        <w:rPr>
          <w:w w:val="114"/>
          <w:sz w:val="20"/>
        </w:rPr>
        <w:t>V</w:t>
      </w:r>
      <w:r>
        <w:rPr>
          <w:w w:val="90"/>
          <w:sz w:val="20"/>
        </w:rPr>
        <w:t>iva</w:t>
      </w:r>
      <w:r>
        <w:rPr>
          <w:spacing w:val="-55"/>
          <w:sz w:val="20"/>
        </w:rPr>
        <w:t xml:space="preserve"> </w:t>
      </w:r>
      <w:r>
        <w:rPr>
          <w:w w:val="118"/>
          <w:sz w:val="20"/>
        </w:rPr>
        <w:t>S</w:t>
      </w:r>
      <w:r>
        <w:rPr>
          <w:w w:val="84"/>
          <w:sz w:val="20"/>
        </w:rPr>
        <w:t>a</w:t>
      </w:r>
      <w:r>
        <w:rPr>
          <w:spacing w:val="1"/>
          <w:w w:val="84"/>
          <w:sz w:val="20"/>
        </w:rPr>
        <w:t>l</w:t>
      </w:r>
      <w:r>
        <w:rPr>
          <w:w w:val="101"/>
          <w:sz w:val="20"/>
        </w:rPr>
        <w:t>es</w:t>
      </w:r>
      <w:r>
        <w:rPr>
          <w:sz w:val="20"/>
        </w:rPr>
        <w:t xml:space="preserve"> </w:t>
      </w:r>
      <w:r>
        <w:rPr>
          <w:spacing w:val="-24"/>
          <w:w w:val="99"/>
          <w:sz w:val="20"/>
        </w:rPr>
        <w:t>中，</w:t>
      </w:r>
      <w:r>
        <w:rPr>
          <w:w w:val="123"/>
          <w:sz w:val="20"/>
        </w:rPr>
        <w:t>C</w:t>
      </w:r>
      <w:r>
        <w:rPr>
          <w:spacing w:val="1"/>
          <w:w w:val="123"/>
          <w:sz w:val="20"/>
        </w:rPr>
        <w:t>o</w:t>
      </w:r>
      <w:r>
        <w:rPr>
          <w:spacing w:val="-2"/>
          <w:w w:val="123"/>
          <w:sz w:val="20"/>
        </w:rPr>
        <w:t>p</w:t>
      </w:r>
      <w:r>
        <w:rPr>
          <w:w w:val="55"/>
          <w:sz w:val="20"/>
        </w:rPr>
        <w:t>i</w:t>
      </w:r>
      <w:r>
        <w:rPr>
          <w:spacing w:val="1"/>
          <w:w w:val="55"/>
          <w:sz w:val="20"/>
        </w:rPr>
        <w:t>l</w:t>
      </w:r>
      <w:r>
        <w:rPr>
          <w:spacing w:val="-1"/>
          <w:w w:val="120"/>
          <w:sz w:val="20"/>
        </w:rPr>
        <w:t>o</w:t>
      </w:r>
      <w:r>
        <w:rPr>
          <w:w w:val="75"/>
          <w:sz w:val="20"/>
        </w:rPr>
        <w:t>t</w:t>
      </w:r>
      <w:r>
        <w:rPr>
          <w:sz w:val="20"/>
        </w:rPr>
        <w:t xml:space="preserve"> </w:t>
      </w:r>
      <w:r>
        <w:rPr>
          <w:spacing w:val="-4"/>
          <w:w w:val="99"/>
          <w:sz w:val="20"/>
        </w:rPr>
        <w:t>可以编写给客户的电子邮件回复，在</w:t>
      </w:r>
      <w:r>
        <w:rPr>
          <w:spacing w:val="-4"/>
          <w:sz w:val="20"/>
        </w:rPr>
        <w:t xml:space="preserve"> </w:t>
      </w:r>
      <w:r>
        <w:rPr>
          <w:spacing w:val="3"/>
          <w:w w:val="147"/>
          <w:sz w:val="20"/>
        </w:rPr>
        <w:t>O</w:t>
      </w:r>
      <w:r>
        <w:rPr>
          <w:spacing w:val="-1"/>
          <w:w w:val="120"/>
          <w:sz w:val="20"/>
        </w:rPr>
        <w:t>u</w:t>
      </w:r>
      <w:r>
        <w:rPr>
          <w:spacing w:val="-1"/>
          <w:w w:val="75"/>
          <w:sz w:val="20"/>
        </w:rPr>
        <w:t>t</w:t>
      </w:r>
      <w:r>
        <w:rPr>
          <w:w w:val="56"/>
          <w:sz w:val="20"/>
        </w:rPr>
        <w:t>l</w:t>
      </w:r>
      <w:r>
        <w:rPr>
          <w:spacing w:val="1"/>
          <w:w w:val="120"/>
          <w:sz w:val="20"/>
        </w:rPr>
        <w:t>o</w:t>
      </w:r>
      <w:r>
        <w:rPr>
          <w:spacing w:val="-1"/>
          <w:w w:val="120"/>
          <w:sz w:val="20"/>
        </w:rPr>
        <w:t>o</w:t>
      </w:r>
      <w:r>
        <w:rPr>
          <w:w w:val="109"/>
          <w:sz w:val="20"/>
        </w:rPr>
        <w:t>k</w:t>
      </w:r>
      <w:r>
        <w:rPr>
          <w:sz w:val="20"/>
        </w:rPr>
        <w:t xml:space="preserve"> </w:t>
      </w:r>
      <w:r>
        <w:rPr>
          <w:w w:val="99"/>
          <w:sz w:val="20"/>
        </w:rPr>
        <w:t>中自</w:t>
      </w:r>
    </w:p>
    <w:p>
      <w:pPr>
        <w:pStyle w:val="BodyText"/>
        <w:spacing w:before="29" w:line="259" w:lineRule="auto"/>
        <w:ind w:left="3793" w:right="337"/>
        <w:jc w:val="both"/>
      </w:pPr>
      <w:r>
        <w:rPr>
          <w:spacing w:val="-3"/>
          <w:w w:val="105"/>
        </w:rPr>
        <w:t xml:space="preserve">动生成一个 </w:t>
      </w:r>
      <w:r>
        <w:rPr>
          <w:w w:val="105"/>
        </w:rPr>
        <w:t>Teams</w:t>
      </w:r>
      <w:r>
        <w:rPr>
          <w:spacing w:val="-3"/>
          <w:w w:val="105"/>
        </w:rPr>
        <w:t xml:space="preserve"> 会议的总结邮件，从销售的 </w:t>
      </w:r>
      <w:r>
        <w:rPr>
          <w:w w:val="105"/>
        </w:rPr>
        <w:t>CRM</w:t>
      </w:r>
      <w:r>
        <w:rPr>
          <w:spacing w:val="-3"/>
          <w:w w:val="105"/>
        </w:rPr>
        <w:t xml:space="preserve"> 系统中自动提取产品、</w:t>
      </w:r>
      <w:r>
        <w:rPr>
          <w:spacing w:val="-8"/>
          <w:w w:val="105"/>
        </w:rPr>
        <w:t xml:space="preserve">报价之类的细节，由 </w:t>
      </w:r>
      <w:r>
        <w:rPr>
          <w:w w:val="105"/>
        </w:rPr>
        <w:t>Teams</w:t>
      </w:r>
      <w:r>
        <w:rPr>
          <w:spacing w:val="-7"/>
          <w:w w:val="105"/>
        </w:rPr>
        <w:t xml:space="preserve"> 通话中总结出的核心要点一并汇总到邮件里。</w:t>
      </w:r>
    </w:p>
    <w:p>
      <w:pPr>
        <w:spacing w:before="57" w:line="237" w:lineRule="auto"/>
        <w:ind w:left="3793" w:right="335" w:firstLine="0"/>
        <w:jc w:val="both"/>
        <w:rPr>
          <w:sz w:val="20"/>
        </w:rPr>
      </w:pPr>
      <w:r>
        <w:rPr>
          <w:rFonts w:ascii="Microsoft JhengHei" w:eastAsia="Microsoft JhengHei" w:hint="eastAsia"/>
          <w:b/>
          <w:sz w:val="20"/>
        </w:rPr>
        <w:t>Dynamics 365 Copilot 助力客服人员时刻对答如流。</w:t>
      </w:r>
      <w:r>
        <w:rPr>
          <w:sz w:val="20"/>
        </w:rPr>
        <w:t>在 Dynamics 365 Customer Service 中，能够针对聊天对话和电子邮件中的问题，撰写出符合上下文语境的答案。</w:t>
      </w:r>
    </w:p>
    <w:p>
      <w:pPr>
        <w:spacing w:before="82"/>
        <w:ind w:left="3793" w:right="0" w:firstLine="0"/>
        <w:jc w:val="both"/>
        <w:rPr>
          <w:rFonts w:ascii="Microsoft JhengHei" w:eastAsia="Microsoft JhengHei" w:hint="eastAsia"/>
          <w:b/>
          <w:sz w:val="18"/>
        </w:rPr>
      </w:pPr>
      <w:r>
        <w:pict>
          <v:shape id="_x0000_s1039" style="width:345.9pt;height:0.1pt;margin-top:23.51pt;margin-left:212.69pt;mso-position-horizontal-relative:page;mso-wrap-distance-left:0;mso-wrap-distance-right:0;position:absolute;z-index:-251653120" coordorigin="4254,470" coordsize="6918,0" path="m4254,470l11172,470e" filled="f" stroked="t" strokecolor="black" strokeweight="0.48pt">
            <v:stroke dashstyle="solid"/>
            <v:path arrowok="t"/>
            <w10:wrap type="topAndBottom"/>
          </v:shape>
        </w:pict>
      </w:r>
      <w:r>
        <w:drawing>
          <wp:anchor distT="0" distB="0" distL="0" distR="0" simplePos="0" relativeHeight="251662336" behindDoc="0" locked="0" layoutInCell="1" allowOverlap="1">
            <wp:simplePos x="0" y="0"/>
            <wp:positionH relativeFrom="page">
              <wp:posOffset>2700654</wp:posOffset>
            </wp:positionH>
            <wp:positionV relativeFrom="paragraph">
              <wp:posOffset>469908</wp:posOffset>
            </wp:positionV>
            <wp:extent cx="4421928" cy="2564320"/>
            <wp:effectExtent l="0" t="0" r="0" b="0"/>
            <wp:wrapTopAndBottom/>
            <wp:docPr id="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jpeg"/>
                    <pic:cNvPicPr/>
                  </pic:nvPicPr>
                  <pic:blipFill>
                    <a:blip xmlns:r="http://schemas.openxmlformats.org/officeDocument/2006/relationships" r:embed="rId27" cstate="print"/>
                    <a:stretch>
                      <a:fillRect/>
                    </a:stretch>
                  </pic:blipFill>
                  <pic:spPr>
                    <a:xfrm>
                      <a:off x="0" y="0"/>
                      <a:ext cx="4421928" cy="2564320"/>
                    </a:xfrm>
                    <a:prstGeom prst="rect">
                      <a:avLst/>
                    </a:prstGeom>
                  </pic:spPr>
                </pic:pic>
              </a:graphicData>
            </a:graphic>
          </wp:anchor>
        </w:drawing>
      </w:r>
      <w:r>
        <w:pict>
          <v:shape id="_x0000_s1040" style="width:345.9pt;height:0.1pt;margin-top:247.57pt;margin-left:212.69pt;mso-position-horizontal-relative:page;mso-wrap-distance-left:0;mso-wrap-distance-right:0;position:absolute;z-index:-251652096" coordorigin="4254,4951" coordsize="6918,0" path="m4254,4951l11172,4951e" filled="f" stroked="t" strokecolor="black" strokeweight="0.48pt">
            <v:stroke dashstyle="solid"/>
            <v:path arrowok="t"/>
            <w10:wrap type="topAndBottom"/>
          </v:shape>
        </w:pict>
      </w:r>
      <w:r>
        <w:rPr>
          <w:rFonts w:ascii="Microsoft JhengHei" w:eastAsia="Microsoft JhengHei" w:hint="eastAsia"/>
          <w:b/>
          <w:sz w:val="18"/>
        </w:rPr>
        <w:t>图 4：Copilot 自动生成邮件</w:t>
      </w:r>
    </w:p>
    <w:p>
      <w:pPr>
        <w:pStyle w:val="BodyText"/>
        <w:spacing w:before="12"/>
        <w:rPr>
          <w:rFonts w:ascii="Microsoft JhengHei"/>
          <w:b/>
          <w:sz w:val="10"/>
        </w:rPr>
      </w:pPr>
    </w:p>
    <w:p>
      <w:pPr>
        <w:pStyle w:val="BodyText"/>
        <w:spacing w:before="8"/>
        <w:rPr>
          <w:rFonts w:ascii="Microsoft JhengHei"/>
          <w:b/>
          <w:sz w:val="5"/>
        </w:rPr>
      </w:pPr>
    </w:p>
    <w:p>
      <w:pPr>
        <w:spacing w:before="0"/>
        <w:ind w:left="0" w:right="1899" w:firstLine="0"/>
        <w:jc w:val="center"/>
        <w:rPr>
          <w:sz w:val="13"/>
        </w:rPr>
      </w:pPr>
      <w:r>
        <w:rPr>
          <w:sz w:val="13"/>
        </w:rPr>
        <w:t>资料来源：微软官方公众号</w:t>
      </w:r>
    </w:p>
    <w:p>
      <w:pPr>
        <w:pStyle w:val="BodyText"/>
        <w:spacing w:before="6"/>
        <w:rPr>
          <w:sz w:val="12"/>
        </w:rPr>
      </w:pPr>
    </w:p>
    <w:p>
      <w:pPr>
        <w:spacing w:before="3" w:line="237" w:lineRule="auto"/>
        <w:ind w:left="3793" w:right="335" w:firstLine="0"/>
        <w:jc w:val="both"/>
        <w:rPr>
          <w:sz w:val="20"/>
        </w:rPr>
      </w:pPr>
      <w:r>
        <w:rPr>
          <w:rFonts w:ascii="Microsoft JhengHei" w:eastAsia="Microsoft JhengHei" w:hint="eastAsia"/>
          <w:b/>
          <w:sz w:val="20"/>
        </w:rPr>
        <w:t>Dynamics</w:t>
      </w:r>
      <w:r>
        <w:rPr>
          <w:rFonts w:ascii="Microsoft JhengHei" w:eastAsia="Microsoft JhengHei" w:hint="eastAsia"/>
          <w:b/>
          <w:spacing w:val="14"/>
          <w:sz w:val="20"/>
        </w:rPr>
        <w:t xml:space="preserve"> </w:t>
      </w:r>
      <w:r>
        <w:rPr>
          <w:rFonts w:ascii="Microsoft JhengHei" w:eastAsia="Microsoft JhengHei" w:hint="eastAsia"/>
          <w:b/>
          <w:sz w:val="20"/>
        </w:rPr>
        <w:t>365</w:t>
      </w:r>
      <w:r>
        <w:rPr>
          <w:rFonts w:ascii="Microsoft JhengHei" w:eastAsia="Microsoft JhengHei" w:hint="eastAsia"/>
          <w:b/>
          <w:spacing w:val="15"/>
          <w:sz w:val="20"/>
        </w:rPr>
        <w:t xml:space="preserve"> </w:t>
      </w:r>
      <w:r>
        <w:rPr>
          <w:rFonts w:ascii="Microsoft JhengHei" w:eastAsia="Microsoft JhengHei" w:hint="eastAsia"/>
          <w:b/>
          <w:sz w:val="20"/>
        </w:rPr>
        <w:t>Copilot 升级市场营销体验，轻松找到目标受众。</w:t>
      </w:r>
      <w:r>
        <w:rPr>
          <w:spacing w:val="-23"/>
          <w:sz w:val="20"/>
        </w:rPr>
        <w:t xml:space="preserve">在 </w:t>
      </w:r>
      <w:r>
        <w:rPr>
          <w:sz w:val="20"/>
        </w:rPr>
        <w:t xml:space="preserve">Dynamics </w:t>
      </w:r>
      <w:r>
        <w:rPr>
          <w:w w:val="110"/>
          <w:sz w:val="20"/>
        </w:rPr>
        <w:t>365</w:t>
      </w:r>
      <w:r>
        <w:rPr>
          <w:spacing w:val="-32"/>
          <w:sz w:val="20"/>
        </w:rPr>
        <w:t xml:space="preserve"> </w:t>
      </w:r>
      <w:r>
        <w:rPr>
          <w:w w:val="124"/>
          <w:sz w:val="20"/>
        </w:rPr>
        <w:t>C</w:t>
      </w:r>
      <w:r>
        <w:rPr>
          <w:spacing w:val="-1"/>
          <w:w w:val="124"/>
          <w:sz w:val="20"/>
        </w:rPr>
        <w:t>u</w:t>
      </w:r>
      <w:r>
        <w:rPr>
          <w:w w:val="84"/>
          <w:sz w:val="20"/>
        </w:rPr>
        <w:t>s</w:t>
      </w:r>
      <w:r>
        <w:rPr>
          <w:spacing w:val="1"/>
          <w:w w:val="84"/>
          <w:sz w:val="20"/>
        </w:rPr>
        <w:t>t</w:t>
      </w:r>
      <w:r>
        <w:rPr>
          <w:spacing w:val="-1"/>
          <w:w w:val="120"/>
          <w:sz w:val="20"/>
        </w:rPr>
        <w:t>o</w:t>
      </w:r>
      <w:r>
        <w:rPr>
          <w:w w:val="124"/>
          <w:sz w:val="20"/>
        </w:rPr>
        <w:t>mer</w:t>
      </w:r>
      <w:r>
        <w:rPr>
          <w:spacing w:val="-31"/>
          <w:sz w:val="20"/>
        </w:rPr>
        <w:t xml:space="preserve"> </w:t>
      </w:r>
      <w:r>
        <w:rPr>
          <w:spacing w:val="-1"/>
          <w:w w:val="58"/>
          <w:sz w:val="20"/>
        </w:rPr>
        <w:t>I</w:t>
      </w:r>
      <w:r>
        <w:rPr>
          <w:w w:val="121"/>
          <w:sz w:val="20"/>
        </w:rPr>
        <w:t>n</w:t>
      </w:r>
      <w:r>
        <w:rPr>
          <w:w w:val="74"/>
          <w:sz w:val="20"/>
        </w:rPr>
        <w:t>si</w:t>
      </w:r>
      <w:r>
        <w:rPr>
          <w:spacing w:val="2"/>
          <w:w w:val="112"/>
          <w:sz w:val="20"/>
        </w:rPr>
        <w:t>g</w:t>
      </w:r>
      <w:r>
        <w:rPr>
          <w:spacing w:val="-1"/>
          <w:w w:val="120"/>
          <w:sz w:val="20"/>
        </w:rPr>
        <w:t>h</w:t>
      </w:r>
      <w:r>
        <w:rPr>
          <w:spacing w:val="-1"/>
          <w:w w:val="75"/>
          <w:sz w:val="20"/>
        </w:rPr>
        <w:t>t</w:t>
      </w:r>
      <w:r>
        <w:rPr>
          <w:w w:val="93"/>
          <w:sz w:val="20"/>
        </w:rPr>
        <w:t>s</w:t>
      </w:r>
      <w:r>
        <w:rPr>
          <w:spacing w:val="2"/>
          <w:sz w:val="20"/>
        </w:rPr>
        <w:t xml:space="preserve"> </w:t>
      </w:r>
      <w:r>
        <w:rPr>
          <w:w w:val="99"/>
          <w:sz w:val="20"/>
        </w:rPr>
        <w:t>和</w:t>
      </w:r>
      <w:r>
        <w:rPr>
          <w:spacing w:val="3"/>
          <w:sz w:val="20"/>
        </w:rPr>
        <w:t xml:space="preserve"> </w:t>
      </w:r>
      <w:r>
        <w:rPr>
          <w:w w:val="120"/>
          <w:sz w:val="20"/>
        </w:rPr>
        <w:t>D</w:t>
      </w:r>
      <w:r>
        <w:rPr>
          <w:spacing w:val="-1"/>
          <w:w w:val="120"/>
          <w:sz w:val="20"/>
        </w:rPr>
        <w:t>y</w:t>
      </w:r>
      <w:r>
        <w:rPr>
          <w:w w:val="121"/>
          <w:sz w:val="20"/>
        </w:rPr>
        <w:t>n</w:t>
      </w:r>
      <w:r>
        <w:rPr>
          <w:w w:val="148"/>
          <w:sz w:val="20"/>
        </w:rPr>
        <w:t>am</w:t>
      </w:r>
      <w:r>
        <w:rPr>
          <w:w w:val="83"/>
          <w:sz w:val="20"/>
        </w:rPr>
        <w:t>ics</w:t>
      </w:r>
      <w:r>
        <w:rPr>
          <w:spacing w:val="-31"/>
          <w:sz w:val="20"/>
        </w:rPr>
        <w:t xml:space="preserve"> </w:t>
      </w:r>
      <w:r>
        <w:rPr>
          <w:w w:val="110"/>
          <w:sz w:val="20"/>
        </w:rPr>
        <w:t>365</w:t>
      </w:r>
      <w:r>
        <w:rPr>
          <w:spacing w:val="-32"/>
          <w:sz w:val="20"/>
        </w:rPr>
        <w:t xml:space="preserve"> </w:t>
      </w:r>
      <w:r>
        <w:rPr>
          <w:spacing w:val="-1"/>
          <w:w w:val="161"/>
          <w:sz w:val="20"/>
        </w:rPr>
        <w:t>M</w:t>
      </w:r>
      <w:r>
        <w:rPr>
          <w:w w:val="102"/>
          <w:sz w:val="20"/>
        </w:rPr>
        <w:t>ark</w:t>
      </w:r>
      <w:r>
        <w:rPr>
          <w:spacing w:val="2"/>
          <w:w w:val="102"/>
          <w:sz w:val="20"/>
        </w:rPr>
        <w:t>e</w:t>
      </w:r>
      <w:r>
        <w:rPr>
          <w:spacing w:val="-1"/>
          <w:w w:val="75"/>
          <w:sz w:val="20"/>
        </w:rPr>
        <w:t>t</w:t>
      </w:r>
      <w:r>
        <w:rPr>
          <w:w w:val="88"/>
          <w:sz w:val="20"/>
        </w:rPr>
        <w:t>i</w:t>
      </w:r>
      <w:r>
        <w:rPr>
          <w:spacing w:val="3"/>
          <w:w w:val="88"/>
          <w:sz w:val="20"/>
        </w:rPr>
        <w:t>n</w:t>
      </w:r>
      <w:r>
        <w:rPr>
          <w:w w:val="112"/>
          <w:sz w:val="20"/>
        </w:rPr>
        <w:t>g</w:t>
      </w:r>
      <w:r>
        <w:rPr>
          <w:spacing w:val="-48"/>
          <w:sz w:val="20"/>
        </w:rPr>
        <w:t xml:space="preserve"> </w:t>
      </w:r>
      <w:r>
        <w:rPr>
          <w:w w:val="99"/>
          <w:sz w:val="20"/>
        </w:rPr>
        <w:t>中的</w:t>
      </w:r>
      <w:r>
        <w:rPr>
          <w:spacing w:val="1"/>
          <w:sz w:val="20"/>
        </w:rPr>
        <w:t xml:space="preserve"> </w:t>
      </w:r>
      <w:r>
        <w:rPr>
          <w:w w:val="123"/>
          <w:sz w:val="20"/>
        </w:rPr>
        <w:t>C</w:t>
      </w:r>
      <w:r>
        <w:rPr>
          <w:spacing w:val="-1"/>
          <w:w w:val="123"/>
          <w:sz w:val="20"/>
        </w:rPr>
        <w:t>o</w:t>
      </w:r>
      <w:r>
        <w:rPr>
          <w:spacing w:val="-2"/>
          <w:w w:val="123"/>
          <w:sz w:val="20"/>
        </w:rPr>
        <w:t>p</w:t>
      </w:r>
      <w:r>
        <w:rPr>
          <w:w w:val="55"/>
          <w:sz w:val="20"/>
        </w:rPr>
        <w:t>i</w:t>
      </w:r>
      <w:r>
        <w:rPr>
          <w:spacing w:val="3"/>
          <w:w w:val="55"/>
          <w:sz w:val="20"/>
        </w:rPr>
        <w:t>l</w:t>
      </w:r>
      <w:r>
        <w:rPr>
          <w:spacing w:val="-1"/>
          <w:w w:val="120"/>
          <w:sz w:val="20"/>
        </w:rPr>
        <w:t>o</w:t>
      </w:r>
      <w:r>
        <w:rPr>
          <w:w w:val="75"/>
          <w:sz w:val="20"/>
        </w:rPr>
        <w:t>t</w:t>
      </w:r>
      <w:r>
        <w:rPr>
          <w:spacing w:val="-50"/>
          <w:sz w:val="20"/>
        </w:rPr>
        <w:t xml:space="preserve"> </w:t>
      </w:r>
      <w:r>
        <w:rPr>
          <w:w w:val="99"/>
          <w:sz w:val="20"/>
        </w:rPr>
        <w:t>使营销人</w:t>
      </w:r>
      <w:r>
        <w:rPr>
          <w:w w:val="105"/>
          <w:sz w:val="20"/>
        </w:rPr>
        <w:t>员能够简化他们在数据探索、受众细分和内容创建方面的工作流程：</w:t>
      </w:r>
    </w:p>
    <w:p>
      <w:pPr>
        <w:pStyle w:val="BodyText"/>
        <w:spacing w:before="146" w:line="259" w:lineRule="auto"/>
        <w:ind w:left="3793" w:right="336"/>
        <w:jc w:val="both"/>
      </w:pPr>
      <w:r>
        <w:rPr>
          <w:w w:val="99"/>
        </w:rPr>
        <w:t>借助</w:t>
      </w:r>
      <w:r>
        <w:t xml:space="preserve"> </w:t>
      </w:r>
      <w:r>
        <w:rPr>
          <w:w w:val="120"/>
        </w:rPr>
        <w:t>D</w:t>
      </w:r>
      <w:r>
        <w:rPr>
          <w:spacing w:val="-1"/>
          <w:w w:val="120"/>
        </w:rPr>
        <w:t>y</w:t>
      </w:r>
      <w:r>
        <w:rPr>
          <w:w w:val="121"/>
        </w:rPr>
        <w:t>n</w:t>
      </w:r>
      <w:r>
        <w:rPr>
          <w:w w:val="148"/>
        </w:rPr>
        <w:t>am</w:t>
      </w:r>
      <w:r>
        <w:rPr>
          <w:w w:val="83"/>
        </w:rPr>
        <w:t>ics</w:t>
      </w:r>
      <w:r>
        <w:rPr>
          <w:spacing w:val="-55"/>
        </w:rPr>
        <w:t xml:space="preserve"> </w:t>
      </w:r>
      <w:r>
        <w:rPr>
          <w:spacing w:val="2"/>
          <w:w w:val="110"/>
        </w:rPr>
        <w:t>3</w:t>
      </w:r>
      <w:r>
        <w:rPr>
          <w:w w:val="110"/>
        </w:rPr>
        <w:t>65</w:t>
      </w:r>
      <w:r>
        <w:rPr>
          <w:spacing w:val="-55"/>
        </w:rPr>
        <w:t xml:space="preserve"> </w:t>
      </w:r>
      <w:r>
        <w:rPr>
          <w:w w:val="124"/>
        </w:rPr>
        <w:t>C</w:t>
      </w:r>
      <w:r>
        <w:rPr>
          <w:spacing w:val="-1"/>
          <w:w w:val="124"/>
        </w:rPr>
        <w:t>u</w:t>
      </w:r>
      <w:r>
        <w:rPr>
          <w:spacing w:val="2"/>
          <w:w w:val="93"/>
        </w:rPr>
        <w:t>s</w:t>
      </w:r>
      <w:r>
        <w:rPr>
          <w:spacing w:val="-1"/>
          <w:w w:val="75"/>
        </w:rPr>
        <w:t>t</w:t>
      </w:r>
      <w:r>
        <w:rPr>
          <w:spacing w:val="1"/>
          <w:w w:val="120"/>
        </w:rPr>
        <w:t>o</w:t>
      </w:r>
      <w:r>
        <w:rPr>
          <w:w w:val="124"/>
        </w:rPr>
        <w:t>mer</w:t>
      </w:r>
      <w:r>
        <w:rPr>
          <w:spacing w:val="-55"/>
        </w:rPr>
        <w:t xml:space="preserve"> </w:t>
      </w:r>
      <w:r>
        <w:rPr>
          <w:spacing w:val="-1"/>
          <w:w w:val="58"/>
        </w:rPr>
        <w:t>I</w:t>
      </w:r>
      <w:r>
        <w:rPr>
          <w:w w:val="121"/>
        </w:rPr>
        <w:t>n</w:t>
      </w:r>
      <w:r>
        <w:rPr>
          <w:w w:val="74"/>
        </w:rPr>
        <w:t>si</w:t>
      </w:r>
      <w:r>
        <w:rPr>
          <w:w w:val="112"/>
        </w:rPr>
        <w:t>g</w:t>
      </w:r>
      <w:r>
        <w:rPr>
          <w:spacing w:val="1"/>
          <w:w w:val="120"/>
        </w:rPr>
        <w:t>h</w:t>
      </w:r>
      <w:r>
        <w:rPr>
          <w:spacing w:val="-1"/>
          <w:w w:val="75"/>
        </w:rPr>
        <w:t>t</w:t>
      </w:r>
      <w:r>
        <w:rPr>
          <w:w w:val="93"/>
        </w:rPr>
        <w:t>s</w:t>
      </w:r>
      <w:r>
        <w:t xml:space="preserve"> </w:t>
      </w:r>
      <w:r>
        <w:rPr>
          <w:w w:val="99"/>
        </w:rPr>
        <w:t>中的</w:t>
      </w:r>
      <w:r>
        <w:t xml:space="preserve"> </w:t>
      </w:r>
      <w:r>
        <w:rPr>
          <w:w w:val="123"/>
        </w:rPr>
        <w:t>C</w:t>
      </w:r>
      <w:r>
        <w:rPr>
          <w:spacing w:val="1"/>
          <w:w w:val="123"/>
        </w:rPr>
        <w:t>o</w:t>
      </w:r>
      <w:r>
        <w:rPr>
          <w:spacing w:val="-2"/>
          <w:w w:val="123"/>
        </w:rPr>
        <w:t>p</w:t>
      </w:r>
      <w:r>
        <w:rPr>
          <w:w w:val="55"/>
        </w:rPr>
        <w:t>i</w:t>
      </w:r>
      <w:r>
        <w:rPr>
          <w:spacing w:val="1"/>
          <w:w w:val="55"/>
        </w:rPr>
        <w:t>l</w:t>
      </w:r>
      <w:r>
        <w:rPr>
          <w:spacing w:val="1"/>
          <w:w w:val="120"/>
        </w:rPr>
        <w:t>o</w:t>
      </w:r>
      <w:r>
        <w:rPr>
          <w:spacing w:val="2"/>
          <w:w w:val="75"/>
        </w:rPr>
        <w:t>t</w:t>
      </w:r>
      <w:r>
        <w:rPr>
          <w:spacing w:val="-6"/>
          <w:w w:val="99"/>
        </w:rPr>
        <w:t>，可以应对复杂的计算并</w:t>
      </w:r>
      <w:r>
        <w:rPr>
          <w:spacing w:val="-6"/>
        </w:rPr>
        <w:t>且准确定位特定客户群体。</w:t>
      </w:r>
    </w:p>
    <w:p>
      <w:pPr>
        <w:pStyle w:val="BodyText"/>
        <w:spacing w:before="118" w:line="261" w:lineRule="auto"/>
        <w:ind w:left="3793" w:right="336"/>
        <w:jc w:val="both"/>
      </w:pPr>
      <w:r>
        <w:rPr>
          <w:w w:val="99"/>
        </w:rPr>
        <w:t>利用</w:t>
      </w:r>
      <w:r>
        <w:t xml:space="preserve"> </w:t>
      </w:r>
      <w:r>
        <w:rPr>
          <w:w w:val="120"/>
        </w:rPr>
        <w:t>D</w:t>
      </w:r>
      <w:r>
        <w:rPr>
          <w:spacing w:val="-1"/>
          <w:w w:val="120"/>
        </w:rPr>
        <w:t>y</w:t>
      </w:r>
      <w:r>
        <w:rPr>
          <w:w w:val="121"/>
        </w:rPr>
        <w:t>n</w:t>
      </w:r>
      <w:r>
        <w:rPr>
          <w:w w:val="148"/>
        </w:rPr>
        <w:t>am</w:t>
      </w:r>
      <w:r>
        <w:rPr>
          <w:w w:val="83"/>
        </w:rPr>
        <w:t>ics</w:t>
      </w:r>
      <w:r>
        <w:rPr>
          <w:spacing w:val="-24"/>
        </w:rPr>
        <w:t xml:space="preserve"> </w:t>
      </w:r>
      <w:r>
        <w:rPr>
          <w:w w:val="110"/>
        </w:rPr>
        <w:t>3</w:t>
      </w:r>
      <w:r>
        <w:rPr>
          <w:spacing w:val="1"/>
          <w:w w:val="110"/>
        </w:rPr>
        <w:t>6</w:t>
      </w:r>
      <w:r>
        <w:rPr>
          <w:w w:val="110"/>
        </w:rPr>
        <w:t>5</w:t>
      </w:r>
      <w:r>
        <w:rPr>
          <w:spacing w:val="-24"/>
        </w:rPr>
        <w:t xml:space="preserve"> </w:t>
      </w:r>
      <w:r>
        <w:rPr>
          <w:spacing w:val="-2"/>
          <w:w w:val="161"/>
        </w:rPr>
        <w:t>M</w:t>
      </w:r>
      <w:r>
        <w:rPr>
          <w:w w:val="99"/>
        </w:rPr>
        <w:t>ar</w:t>
      </w:r>
      <w:r>
        <w:rPr>
          <w:spacing w:val="2"/>
          <w:w w:val="99"/>
        </w:rPr>
        <w:t>k</w:t>
      </w:r>
      <w:r>
        <w:rPr>
          <w:w w:val="92"/>
        </w:rPr>
        <w:t>e</w:t>
      </w:r>
      <w:r>
        <w:rPr>
          <w:spacing w:val="-1"/>
          <w:w w:val="92"/>
        </w:rPr>
        <w:t>t</w:t>
      </w:r>
      <w:r>
        <w:rPr>
          <w:w w:val="88"/>
        </w:rPr>
        <w:t>in</w:t>
      </w:r>
      <w:r>
        <w:rPr>
          <w:w w:val="112"/>
        </w:rPr>
        <w:t>g</w:t>
      </w:r>
      <w:r>
        <w:rPr>
          <w:spacing w:val="3"/>
        </w:rPr>
        <w:t xml:space="preserve"> </w:t>
      </w:r>
      <w:r>
        <w:rPr>
          <w:w w:val="99"/>
        </w:rPr>
        <w:t>中的</w:t>
      </w:r>
      <w:r>
        <w:t xml:space="preserve"> </w:t>
      </w:r>
      <w:r>
        <w:rPr>
          <w:w w:val="123"/>
        </w:rPr>
        <w:t>C</w:t>
      </w:r>
      <w:r>
        <w:rPr>
          <w:spacing w:val="1"/>
          <w:w w:val="123"/>
        </w:rPr>
        <w:t>o</w:t>
      </w:r>
      <w:r>
        <w:rPr>
          <w:spacing w:val="-2"/>
          <w:w w:val="123"/>
        </w:rPr>
        <w:t>p</w:t>
      </w:r>
      <w:r>
        <w:rPr>
          <w:w w:val="55"/>
        </w:rPr>
        <w:t>i</w:t>
      </w:r>
      <w:r>
        <w:rPr>
          <w:spacing w:val="1"/>
          <w:w w:val="55"/>
        </w:rPr>
        <w:t>l</w:t>
      </w:r>
      <w:r>
        <w:rPr>
          <w:spacing w:val="-1"/>
          <w:w w:val="120"/>
        </w:rPr>
        <w:t>o</w:t>
      </w:r>
      <w:r>
        <w:rPr>
          <w:spacing w:val="2"/>
          <w:w w:val="75"/>
        </w:rPr>
        <w:t>t</w:t>
      </w:r>
      <w:r>
        <w:rPr>
          <w:w w:val="99"/>
        </w:rPr>
        <w:t>，市场人员可以创建一个支持检</w:t>
      </w:r>
      <w:r>
        <w:rPr>
          <w:w w:val="105"/>
        </w:rPr>
        <w:t>索辅助功能的全新目标客户类别。</w:t>
      </w:r>
    </w:p>
    <w:p>
      <w:pPr>
        <w:spacing w:after="0" w:line="261" w:lineRule="auto"/>
        <w:jc w:val="both"/>
        <w:sectPr>
          <w:headerReference w:type="default" r:id="rId28"/>
          <w:footerReference w:type="default" r:id="rId29"/>
          <w:pgSz w:w="11910" w:h="16840"/>
          <w:pgMar w:top="1200" w:right="400" w:bottom="320" w:left="460" w:header="708" w:footer="708"/>
          <w:pgNumType w:start="11"/>
          <w:cols w:space="708"/>
        </w:sectPr>
      </w:pPr>
    </w:p>
    <w:p>
      <w:pPr>
        <w:pStyle w:val="BodyText"/>
        <w:spacing w:before="9"/>
      </w:pPr>
    </w:p>
    <w:p>
      <w:pPr>
        <w:spacing w:before="11"/>
        <w:ind w:left="0" w:right="134" w:firstLine="0"/>
        <w:jc w:val="center"/>
        <w:rPr>
          <w:rFonts w:ascii="Microsoft JhengHei" w:eastAsia="Microsoft JhengHei" w:hint="eastAsia"/>
          <w:b/>
          <w:sz w:val="18"/>
        </w:rPr>
      </w:pPr>
      <w:r>
        <w:rPr>
          <w:rFonts w:ascii="Microsoft JhengHei" w:eastAsia="Microsoft JhengHei" w:hint="eastAsia"/>
          <w:b/>
          <w:sz w:val="18"/>
        </w:rPr>
        <w:t>图 5：  Dynamics 365 Customer Insights</w:t>
      </w:r>
    </w:p>
    <w:p>
      <w:pPr>
        <w:pStyle w:val="BodyText"/>
        <w:spacing w:line="20" w:lineRule="exact"/>
        <w:ind w:left="3788"/>
        <w:rPr>
          <w:rFonts w:ascii="Microsoft JhengHei"/>
          <w:sz w:val="2"/>
        </w:rPr>
      </w:pPr>
      <w:r>
        <w:rPr>
          <w:rFonts w:ascii="Microsoft JhengHei"/>
          <w:sz w:val="2"/>
        </w:rPr>
        <w:pict>
          <v:group id="_x0000_i1041" style="width:345.9pt;height:0.5pt;mso-position-horizontal-relative:char;mso-position-vertical-relative:line" coordorigin="0,0" coordsize="6918,10">
            <v:line id="_x0000_s1042" style="position:absolute" from="0,5" to="6918,5" stroked="t" strokecolor="black" strokeweight="0.48pt">
              <v:stroke dashstyle="solid"/>
            </v:line>
            <w10:wrap type="none"/>
          </v:group>
        </w:pict>
      </w:r>
    </w:p>
    <w:p>
      <w:pPr>
        <w:pStyle w:val="BodyText"/>
        <w:rPr>
          <w:rFonts w:ascii="Microsoft JhengHei"/>
          <w:b/>
        </w:rPr>
      </w:pPr>
    </w:p>
    <w:p>
      <w:pPr>
        <w:pStyle w:val="BodyText"/>
        <w:rPr>
          <w:rFonts w:ascii="Microsoft JhengHei"/>
          <w:b/>
        </w:rPr>
      </w:pPr>
    </w:p>
    <w:p>
      <w:pPr>
        <w:pStyle w:val="BodyText"/>
        <w:rPr>
          <w:rFonts w:ascii="Microsoft JhengHei"/>
          <w:b/>
        </w:rPr>
      </w:pPr>
    </w:p>
    <w:p>
      <w:pPr>
        <w:pStyle w:val="BodyText"/>
        <w:rPr>
          <w:rFonts w:ascii="Microsoft JhengHei"/>
          <w:b/>
        </w:rPr>
      </w:pPr>
    </w:p>
    <w:p>
      <w:pPr>
        <w:pStyle w:val="BodyText"/>
        <w:rPr>
          <w:rFonts w:ascii="Microsoft JhengHei"/>
          <w:b/>
        </w:rPr>
      </w:pPr>
    </w:p>
    <w:p>
      <w:pPr>
        <w:pStyle w:val="BodyText"/>
        <w:rPr>
          <w:rFonts w:ascii="Microsoft JhengHei"/>
          <w:b/>
        </w:rPr>
      </w:pPr>
    </w:p>
    <w:p>
      <w:pPr>
        <w:pStyle w:val="BodyText"/>
        <w:rPr>
          <w:rFonts w:ascii="Microsoft JhengHei"/>
          <w:b/>
        </w:rPr>
      </w:pPr>
    </w:p>
    <w:p>
      <w:pPr>
        <w:pStyle w:val="BodyText"/>
        <w:rPr>
          <w:rFonts w:ascii="Microsoft JhengHei"/>
          <w:b/>
        </w:rPr>
      </w:pPr>
    </w:p>
    <w:p>
      <w:pPr>
        <w:pStyle w:val="BodyText"/>
        <w:spacing w:before="4"/>
        <w:rPr>
          <w:rFonts w:ascii="Microsoft JhengHei"/>
          <w:b/>
          <w:sz w:val="23"/>
        </w:rPr>
      </w:pPr>
    </w:p>
    <w:p>
      <w:pPr>
        <w:spacing w:before="78"/>
        <w:ind w:left="0" w:right="1899" w:firstLine="0"/>
        <w:jc w:val="center"/>
        <w:rPr>
          <w:sz w:val="13"/>
        </w:rPr>
      </w:pPr>
      <w:r>
        <w:pict>
          <v:group id="_x0000_s1043" style="width:345.9pt;height:171pt;margin-top:-163.96pt;margin-left:212.69pt;mso-position-horizontal-relative:page;position:absolute;z-index:-251650048" coordorigin="4254,-3279" coordsize="6918,3420">
            <v:shape id="_x0000_s1044" type="#_x0000_t75" style="width:6592;height:3420;left:4414;position:absolute;top:-3280" stroked="f">
              <v:imagedata r:id="rId30" o:title=""/>
            </v:shape>
            <v:line id="_x0000_s1045" style="position:absolute" from="4254,71" to="11172,71" stroked="t" strokecolor="black" strokeweight="0.48pt">
              <v:stroke dashstyle="solid"/>
            </v:line>
          </v:group>
        </w:pict>
      </w:r>
      <w:r>
        <w:rPr>
          <w:sz w:val="13"/>
        </w:rPr>
        <w:t>资料来源：微软官方公众号</w:t>
      </w:r>
    </w:p>
    <w:p>
      <w:pPr>
        <w:pStyle w:val="BodyText"/>
        <w:spacing w:before="4"/>
        <w:rPr>
          <w:sz w:val="18"/>
        </w:rPr>
      </w:pPr>
    </w:p>
    <w:p>
      <w:pPr>
        <w:pStyle w:val="Heading4"/>
        <w:numPr>
          <w:ilvl w:val="2"/>
          <w:numId w:val="11"/>
        </w:numPr>
        <w:tabs>
          <w:tab w:val="left" w:pos="4005"/>
        </w:tabs>
        <w:spacing w:before="13" w:after="0" w:line="240" w:lineRule="auto"/>
        <w:ind w:left="4005" w:right="0" w:hanging="212"/>
        <w:jc w:val="left"/>
      </w:pPr>
      <w:r>
        <w:rPr>
          <w:color w:val="C54322"/>
        </w:rPr>
        <w:t>Microsoft</w:t>
      </w:r>
      <w:r>
        <w:rPr>
          <w:color w:val="C54322"/>
          <w:spacing w:val="-8"/>
        </w:rPr>
        <w:t xml:space="preserve"> </w:t>
      </w:r>
      <w:r>
        <w:rPr>
          <w:color w:val="C54322"/>
        </w:rPr>
        <w:t>365</w:t>
      </w:r>
      <w:r>
        <w:rPr>
          <w:color w:val="C54322"/>
          <w:spacing w:val="-7"/>
        </w:rPr>
        <w:t xml:space="preserve"> </w:t>
      </w:r>
      <w:r>
        <w:rPr>
          <w:color w:val="C54322"/>
        </w:rPr>
        <w:t>Copilot：开启全新工作方式</w:t>
      </w:r>
    </w:p>
    <w:p>
      <w:pPr>
        <w:spacing w:before="58" w:line="213" w:lineRule="auto"/>
        <w:ind w:left="3793" w:right="335" w:firstLine="0"/>
        <w:jc w:val="left"/>
        <w:rPr>
          <w:rFonts w:ascii="Microsoft JhengHei" w:eastAsia="Microsoft JhengHei" w:hint="eastAsia"/>
          <w:b/>
          <w:sz w:val="20"/>
        </w:rPr>
      </w:pPr>
      <w:r>
        <w:rPr>
          <w:rFonts w:ascii="Microsoft JhengHei" w:eastAsia="Microsoft JhengHei" w:hint="eastAsia"/>
          <w:b/>
          <w:sz w:val="20"/>
        </w:rPr>
        <w:t>Copilot</w:t>
      </w:r>
      <w:r>
        <w:rPr>
          <w:rFonts w:ascii="Microsoft JhengHei" w:eastAsia="Microsoft JhengHei" w:hint="eastAsia"/>
          <w:b/>
          <w:spacing w:val="-9"/>
          <w:sz w:val="20"/>
        </w:rPr>
        <w:t xml:space="preserve"> 是将大型语言模型 </w:t>
      </w:r>
      <w:r>
        <w:rPr>
          <w:rFonts w:ascii="Microsoft JhengHei" w:eastAsia="Microsoft JhengHei" w:hint="eastAsia"/>
          <w:b/>
          <w:sz w:val="20"/>
        </w:rPr>
        <w:t>GPT-4</w:t>
      </w:r>
      <w:r>
        <w:rPr>
          <w:rFonts w:ascii="Microsoft JhengHei" w:eastAsia="Microsoft JhengHei" w:hint="eastAsia"/>
          <w:b/>
          <w:spacing w:val="-13"/>
          <w:sz w:val="20"/>
        </w:rPr>
        <w:t xml:space="preserve"> 内建到 </w:t>
      </w:r>
      <w:r>
        <w:rPr>
          <w:rFonts w:ascii="Microsoft JhengHei" w:eastAsia="Microsoft JhengHei" w:hint="eastAsia"/>
          <w:b/>
          <w:sz w:val="20"/>
        </w:rPr>
        <w:t>Microsoft 365</w:t>
      </w:r>
      <w:r>
        <w:rPr>
          <w:rFonts w:ascii="Microsoft JhengHei" w:eastAsia="Microsoft JhengHei" w:hint="eastAsia"/>
          <w:b/>
          <w:spacing w:val="3"/>
          <w:sz w:val="20"/>
        </w:rPr>
        <w:t>。</w:t>
      </w:r>
      <w:r>
        <w:rPr>
          <w:sz w:val="20"/>
        </w:rPr>
        <w:t>在程序里面可以用非</w:t>
      </w:r>
      <w:r>
        <w:rPr>
          <w:spacing w:val="-6"/>
          <w:sz w:val="20"/>
        </w:rPr>
        <w:t xml:space="preserve">常口语化的方式使用 </w:t>
      </w:r>
      <w:r>
        <w:rPr>
          <w:sz w:val="20"/>
        </w:rPr>
        <w:t>AI，还可以通过各个程序的配合，达到预期效果。</w:t>
      </w:r>
      <w:r>
        <w:rPr>
          <w:rFonts w:ascii="Microsoft JhengHei" w:eastAsia="Microsoft JhengHei" w:hint="eastAsia"/>
          <w:b/>
          <w:sz w:val="20"/>
        </w:rPr>
        <w:t>Microsoft 365 Copilot 简化工作流程，释放创造力和生产力：</w:t>
      </w:r>
    </w:p>
    <w:p>
      <w:pPr>
        <w:pStyle w:val="ListParagraph"/>
        <w:numPr>
          <w:ilvl w:val="2"/>
          <w:numId w:val="7"/>
        </w:numPr>
        <w:tabs>
          <w:tab w:val="left" w:pos="4514"/>
        </w:tabs>
        <w:spacing w:before="104" w:after="0" w:line="240" w:lineRule="auto"/>
        <w:ind w:left="4513" w:right="0" w:hanging="361"/>
        <w:jc w:val="left"/>
        <w:rPr>
          <w:sz w:val="20"/>
        </w:rPr>
      </w:pPr>
      <w:r>
        <w:rPr>
          <w:w w:val="123"/>
          <w:sz w:val="20"/>
        </w:rPr>
        <w:t>C</w:t>
      </w:r>
      <w:r>
        <w:rPr>
          <w:spacing w:val="-1"/>
          <w:w w:val="123"/>
          <w:sz w:val="20"/>
        </w:rPr>
        <w:t>o</w:t>
      </w:r>
      <w:r>
        <w:rPr>
          <w:spacing w:val="-2"/>
          <w:w w:val="123"/>
          <w:sz w:val="20"/>
        </w:rPr>
        <w:t>p</w:t>
      </w:r>
      <w:r>
        <w:rPr>
          <w:w w:val="55"/>
          <w:sz w:val="20"/>
        </w:rPr>
        <w:t>i</w:t>
      </w:r>
      <w:r>
        <w:rPr>
          <w:spacing w:val="3"/>
          <w:w w:val="55"/>
          <w:sz w:val="20"/>
        </w:rPr>
        <w:t>l</w:t>
      </w:r>
      <w:r>
        <w:rPr>
          <w:spacing w:val="-1"/>
          <w:w w:val="120"/>
          <w:sz w:val="20"/>
        </w:rPr>
        <w:t>o</w:t>
      </w:r>
      <w:r>
        <w:rPr>
          <w:w w:val="75"/>
          <w:sz w:val="20"/>
        </w:rPr>
        <w:t>t</w:t>
      </w:r>
      <w:r>
        <w:rPr>
          <w:spacing w:val="-56"/>
          <w:sz w:val="20"/>
        </w:rPr>
        <w:t xml:space="preserve"> </w:t>
      </w:r>
      <w:r>
        <w:rPr>
          <w:w w:val="88"/>
          <w:sz w:val="20"/>
        </w:rPr>
        <w:t>in</w:t>
      </w:r>
      <w:r>
        <w:rPr>
          <w:spacing w:val="-54"/>
          <w:sz w:val="20"/>
        </w:rPr>
        <w:t xml:space="preserve"> </w:t>
      </w:r>
      <w:r>
        <w:rPr>
          <w:w w:val="124"/>
          <w:sz w:val="20"/>
        </w:rPr>
        <w:t>Wo</w:t>
      </w:r>
      <w:r>
        <w:rPr>
          <w:spacing w:val="1"/>
          <w:w w:val="124"/>
          <w:sz w:val="20"/>
        </w:rPr>
        <w:t>r</w:t>
      </w:r>
      <w:r>
        <w:rPr>
          <w:w w:val="123"/>
          <w:sz w:val="20"/>
        </w:rPr>
        <w:t>d</w:t>
      </w:r>
      <w:r>
        <w:rPr>
          <w:spacing w:val="-50"/>
          <w:sz w:val="20"/>
        </w:rPr>
        <w:t xml:space="preserve"> </w:t>
      </w:r>
      <w:r>
        <w:rPr>
          <w:w w:val="99"/>
          <w:sz w:val="20"/>
        </w:rPr>
        <w:t>能够与用户一起撰写、编辑、总结和创作。</w:t>
      </w:r>
    </w:p>
    <w:p>
      <w:pPr>
        <w:pStyle w:val="ListParagraph"/>
        <w:numPr>
          <w:ilvl w:val="2"/>
          <w:numId w:val="7"/>
        </w:numPr>
        <w:tabs>
          <w:tab w:val="left" w:pos="4514"/>
        </w:tabs>
        <w:spacing w:before="142" w:after="0" w:line="259" w:lineRule="auto"/>
        <w:ind w:left="4513" w:right="337" w:hanging="360"/>
        <w:jc w:val="left"/>
        <w:rPr>
          <w:sz w:val="20"/>
        </w:rPr>
      </w:pPr>
      <w:r>
        <w:rPr>
          <w:w w:val="123"/>
          <w:sz w:val="20"/>
        </w:rPr>
        <w:t>C</w:t>
      </w:r>
      <w:r>
        <w:rPr>
          <w:spacing w:val="-1"/>
          <w:w w:val="123"/>
          <w:sz w:val="20"/>
        </w:rPr>
        <w:t>o</w:t>
      </w:r>
      <w:r>
        <w:rPr>
          <w:spacing w:val="-2"/>
          <w:w w:val="123"/>
          <w:sz w:val="20"/>
        </w:rPr>
        <w:t>p</w:t>
      </w:r>
      <w:r>
        <w:rPr>
          <w:w w:val="55"/>
          <w:sz w:val="20"/>
        </w:rPr>
        <w:t>i</w:t>
      </w:r>
      <w:r>
        <w:rPr>
          <w:spacing w:val="3"/>
          <w:w w:val="55"/>
          <w:sz w:val="20"/>
        </w:rPr>
        <w:t>l</w:t>
      </w:r>
      <w:r>
        <w:rPr>
          <w:spacing w:val="-1"/>
          <w:w w:val="120"/>
          <w:sz w:val="20"/>
        </w:rPr>
        <w:t>o</w:t>
      </w:r>
      <w:r>
        <w:rPr>
          <w:w w:val="75"/>
          <w:sz w:val="20"/>
        </w:rPr>
        <w:t>t</w:t>
      </w:r>
      <w:r>
        <w:rPr>
          <w:spacing w:val="-56"/>
          <w:sz w:val="20"/>
        </w:rPr>
        <w:t xml:space="preserve"> </w:t>
      </w:r>
      <w:r>
        <w:rPr>
          <w:w w:val="88"/>
          <w:sz w:val="20"/>
        </w:rPr>
        <w:t>in</w:t>
      </w:r>
      <w:r>
        <w:rPr>
          <w:spacing w:val="-54"/>
          <w:sz w:val="20"/>
        </w:rPr>
        <w:t xml:space="preserve"> </w:t>
      </w:r>
      <w:r>
        <w:rPr>
          <w:spacing w:val="-1"/>
          <w:w w:val="125"/>
          <w:sz w:val="20"/>
        </w:rPr>
        <w:t>P</w:t>
      </w:r>
      <w:r>
        <w:rPr>
          <w:spacing w:val="-1"/>
          <w:w w:val="120"/>
          <w:sz w:val="20"/>
        </w:rPr>
        <w:t>o</w:t>
      </w:r>
      <w:r>
        <w:rPr>
          <w:w w:val="159"/>
          <w:sz w:val="20"/>
        </w:rPr>
        <w:t>w</w:t>
      </w:r>
      <w:r>
        <w:rPr>
          <w:spacing w:val="2"/>
          <w:w w:val="110"/>
          <w:sz w:val="20"/>
        </w:rPr>
        <w:t>e</w:t>
      </w:r>
      <w:r>
        <w:rPr>
          <w:w w:val="101"/>
          <w:sz w:val="20"/>
        </w:rPr>
        <w:t>rP</w:t>
      </w:r>
      <w:r>
        <w:rPr>
          <w:spacing w:val="-1"/>
          <w:w w:val="120"/>
          <w:sz w:val="20"/>
        </w:rPr>
        <w:t>o</w:t>
      </w:r>
      <w:r>
        <w:rPr>
          <w:w w:val="88"/>
          <w:sz w:val="20"/>
        </w:rPr>
        <w:t>in</w:t>
      </w:r>
      <w:r>
        <w:rPr>
          <w:w w:val="75"/>
          <w:sz w:val="20"/>
        </w:rPr>
        <w:t>t</w:t>
      </w:r>
      <w:r>
        <w:rPr>
          <w:spacing w:val="-48"/>
          <w:sz w:val="20"/>
        </w:rPr>
        <w:t xml:space="preserve"> </w:t>
      </w:r>
      <w:r>
        <w:rPr>
          <w:spacing w:val="-9"/>
          <w:w w:val="99"/>
          <w:sz w:val="20"/>
        </w:rPr>
        <w:t>能够在创作过程中，通过自然语言命令将想法转</w:t>
      </w:r>
      <w:r>
        <w:rPr>
          <w:spacing w:val="-9"/>
          <w:sz w:val="20"/>
        </w:rPr>
        <w:t>化为设计好的演示文稿。</w:t>
      </w:r>
    </w:p>
    <w:p>
      <w:pPr>
        <w:pStyle w:val="ListParagraph"/>
        <w:numPr>
          <w:ilvl w:val="2"/>
          <w:numId w:val="7"/>
        </w:numPr>
        <w:tabs>
          <w:tab w:val="left" w:pos="4514"/>
        </w:tabs>
        <w:spacing w:before="121" w:after="0" w:line="259" w:lineRule="auto"/>
        <w:ind w:left="4513" w:right="337" w:hanging="360"/>
        <w:jc w:val="left"/>
        <w:rPr>
          <w:sz w:val="20"/>
        </w:rPr>
      </w:pPr>
      <w:r>
        <w:rPr>
          <w:w w:val="123"/>
          <w:sz w:val="20"/>
        </w:rPr>
        <w:t>C</w:t>
      </w:r>
      <w:r>
        <w:rPr>
          <w:spacing w:val="-1"/>
          <w:w w:val="123"/>
          <w:sz w:val="20"/>
        </w:rPr>
        <w:t>o</w:t>
      </w:r>
      <w:r>
        <w:rPr>
          <w:spacing w:val="-2"/>
          <w:w w:val="123"/>
          <w:sz w:val="20"/>
        </w:rPr>
        <w:t>p</w:t>
      </w:r>
      <w:r>
        <w:rPr>
          <w:w w:val="55"/>
          <w:sz w:val="20"/>
        </w:rPr>
        <w:t>i</w:t>
      </w:r>
      <w:r>
        <w:rPr>
          <w:spacing w:val="3"/>
          <w:w w:val="55"/>
          <w:sz w:val="20"/>
        </w:rPr>
        <w:t>l</w:t>
      </w:r>
      <w:r>
        <w:rPr>
          <w:spacing w:val="-1"/>
          <w:w w:val="120"/>
          <w:sz w:val="20"/>
        </w:rPr>
        <w:t>o</w:t>
      </w:r>
      <w:r>
        <w:rPr>
          <w:w w:val="75"/>
          <w:sz w:val="20"/>
        </w:rPr>
        <w:t>t</w:t>
      </w:r>
      <w:r>
        <w:rPr>
          <w:spacing w:val="-56"/>
          <w:sz w:val="20"/>
        </w:rPr>
        <w:t xml:space="preserve"> </w:t>
      </w:r>
      <w:r>
        <w:rPr>
          <w:w w:val="88"/>
          <w:sz w:val="20"/>
        </w:rPr>
        <w:t>in</w:t>
      </w:r>
      <w:r>
        <w:rPr>
          <w:spacing w:val="-54"/>
          <w:sz w:val="20"/>
        </w:rPr>
        <w:t xml:space="preserve"> </w:t>
      </w:r>
      <w:r>
        <w:rPr>
          <w:w w:val="105"/>
          <w:sz w:val="20"/>
        </w:rPr>
        <w:t>Ex</w:t>
      </w:r>
      <w:r>
        <w:rPr>
          <w:spacing w:val="-1"/>
          <w:w w:val="105"/>
          <w:sz w:val="20"/>
        </w:rPr>
        <w:t>c</w:t>
      </w:r>
      <w:r>
        <w:rPr>
          <w:w w:val="83"/>
          <w:sz w:val="20"/>
        </w:rPr>
        <w:t>el</w:t>
      </w:r>
      <w:r>
        <w:rPr>
          <w:spacing w:val="-48"/>
          <w:sz w:val="20"/>
        </w:rPr>
        <w:t xml:space="preserve"> </w:t>
      </w:r>
      <w:r>
        <w:rPr>
          <w:spacing w:val="-9"/>
          <w:w w:val="99"/>
          <w:sz w:val="20"/>
        </w:rPr>
        <w:t>能够帮助用户识别趋势，在短时间内创建专业型式的数</w:t>
      </w:r>
      <w:r>
        <w:rPr>
          <w:sz w:val="20"/>
        </w:rPr>
        <w:t>据可视化。</w:t>
      </w:r>
    </w:p>
    <w:p>
      <w:pPr>
        <w:pStyle w:val="ListParagraph"/>
        <w:numPr>
          <w:ilvl w:val="2"/>
          <w:numId w:val="7"/>
        </w:numPr>
        <w:tabs>
          <w:tab w:val="left" w:pos="4514"/>
        </w:tabs>
        <w:spacing w:before="119" w:after="0" w:line="240" w:lineRule="auto"/>
        <w:ind w:left="4513" w:right="0" w:hanging="361"/>
        <w:jc w:val="left"/>
        <w:rPr>
          <w:sz w:val="20"/>
        </w:rPr>
      </w:pPr>
      <w:r>
        <w:rPr>
          <w:w w:val="123"/>
          <w:sz w:val="20"/>
        </w:rPr>
        <w:t>C</w:t>
      </w:r>
      <w:r>
        <w:rPr>
          <w:spacing w:val="-1"/>
          <w:w w:val="123"/>
          <w:sz w:val="20"/>
        </w:rPr>
        <w:t>o</w:t>
      </w:r>
      <w:r>
        <w:rPr>
          <w:spacing w:val="-2"/>
          <w:w w:val="123"/>
          <w:sz w:val="20"/>
        </w:rPr>
        <w:t>p</w:t>
      </w:r>
      <w:r>
        <w:rPr>
          <w:w w:val="55"/>
          <w:sz w:val="20"/>
        </w:rPr>
        <w:t>i</w:t>
      </w:r>
      <w:r>
        <w:rPr>
          <w:spacing w:val="3"/>
          <w:w w:val="55"/>
          <w:sz w:val="20"/>
        </w:rPr>
        <w:t>l</w:t>
      </w:r>
      <w:r>
        <w:rPr>
          <w:spacing w:val="-1"/>
          <w:w w:val="120"/>
          <w:sz w:val="20"/>
        </w:rPr>
        <w:t>o</w:t>
      </w:r>
      <w:r>
        <w:rPr>
          <w:w w:val="75"/>
          <w:sz w:val="20"/>
        </w:rPr>
        <w:t>t</w:t>
      </w:r>
      <w:r>
        <w:rPr>
          <w:spacing w:val="-56"/>
          <w:sz w:val="20"/>
        </w:rPr>
        <w:t xml:space="preserve"> </w:t>
      </w:r>
      <w:r>
        <w:rPr>
          <w:w w:val="88"/>
          <w:sz w:val="20"/>
        </w:rPr>
        <w:t>in</w:t>
      </w:r>
      <w:r>
        <w:rPr>
          <w:spacing w:val="-54"/>
          <w:sz w:val="20"/>
        </w:rPr>
        <w:t xml:space="preserve"> </w:t>
      </w:r>
      <w:r>
        <w:rPr>
          <w:w w:val="147"/>
          <w:sz w:val="20"/>
        </w:rPr>
        <w:t>O</w:t>
      </w:r>
      <w:r>
        <w:rPr>
          <w:spacing w:val="-1"/>
          <w:w w:val="120"/>
          <w:sz w:val="20"/>
        </w:rPr>
        <w:t>u</w:t>
      </w:r>
      <w:r>
        <w:rPr>
          <w:spacing w:val="-1"/>
          <w:w w:val="75"/>
          <w:sz w:val="20"/>
        </w:rPr>
        <w:t>t</w:t>
      </w:r>
      <w:r>
        <w:rPr>
          <w:w w:val="56"/>
          <w:sz w:val="20"/>
        </w:rPr>
        <w:t>l</w:t>
      </w:r>
      <w:r>
        <w:rPr>
          <w:spacing w:val="1"/>
          <w:w w:val="120"/>
          <w:sz w:val="20"/>
        </w:rPr>
        <w:t>o</w:t>
      </w:r>
      <w:r>
        <w:rPr>
          <w:spacing w:val="-1"/>
          <w:w w:val="120"/>
          <w:sz w:val="20"/>
        </w:rPr>
        <w:t>o</w:t>
      </w:r>
      <w:r>
        <w:rPr>
          <w:w w:val="109"/>
          <w:sz w:val="20"/>
        </w:rPr>
        <w:t>k</w:t>
      </w:r>
      <w:r>
        <w:rPr>
          <w:spacing w:val="-47"/>
          <w:sz w:val="20"/>
        </w:rPr>
        <w:t xml:space="preserve"> </w:t>
      </w:r>
      <w:r>
        <w:rPr>
          <w:w w:val="99"/>
          <w:sz w:val="20"/>
        </w:rPr>
        <w:t>能够帮助用户整合并管理收件箱。</w:t>
      </w:r>
    </w:p>
    <w:p>
      <w:pPr>
        <w:pStyle w:val="ListParagraph"/>
        <w:numPr>
          <w:ilvl w:val="2"/>
          <w:numId w:val="7"/>
        </w:numPr>
        <w:tabs>
          <w:tab w:val="left" w:pos="4514"/>
        </w:tabs>
        <w:spacing w:before="142" w:after="0" w:line="240" w:lineRule="auto"/>
        <w:ind w:left="4513" w:right="0" w:hanging="361"/>
        <w:jc w:val="left"/>
        <w:rPr>
          <w:sz w:val="20"/>
        </w:rPr>
      </w:pPr>
      <w:r>
        <w:rPr>
          <w:w w:val="123"/>
          <w:sz w:val="20"/>
        </w:rPr>
        <w:t>C</w:t>
      </w:r>
      <w:r>
        <w:rPr>
          <w:spacing w:val="-1"/>
          <w:w w:val="123"/>
          <w:sz w:val="20"/>
        </w:rPr>
        <w:t>o</w:t>
      </w:r>
      <w:r>
        <w:rPr>
          <w:spacing w:val="-2"/>
          <w:w w:val="123"/>
          <w:sz w:val="20"/>
        </w:rPr>
        <w:t>p</w:t>
      </w:r>
      <w:r>
        <w:rPr>
          <w:w w:val="55"/>
          <w:sz w:val="20"/>
        </w:rPr>
        <w:t>i</w:t>
      </w:r>
      <w:r>
        <w:rPr>
          <w:spacing w:val="3"/>
          <w:w w:val="55"/>
          <w:sz w:val="20"/>
        </w:rPr>
        <w:t>l</w:t>
      </w:r>
      <w:r>
        <w:rPr>
          <w:spacing w:val="-1"/>
          <w:w w:val="120"/>
          <w:sz w:val="20"/>
        </w:rPr>
        <w:t>o</w:t>
      </w:r>
      <w:r>
        <w:rPr>
          <w:w w:val="75"/>
          <w:sz w:val="20"/>
        </w:rPr>
        <w:t>t</w:t>
      </w:r>
      <w:r>
        <w:rPr>
          <w:spacing w:val="-56"/>
          <w:sz w:val="20"/>
        </w:rPr>
        <w:t xml:space="preserve"> </w:t>
      </w:r>
      <w:r>
        <w:rPr>
          <w:w w:val="88"/>
          <w:sz w:val="20"/>
        </w:rPr>
        <w:t>in</w:t>
      </w:r>
      <w:r>
        <w:rPr>
          <w:spacing w:val="-54"/>
          <w:sz w:val="20"/>
        </w:rPr>
        <w:t xml:space="preserve"> </w:t>
      </w:r>
      <w:r>
        <w:rPr>
          <w:w w:val="119"/>
          <w:sz w:val="20"/>
        </w:rPr>
        <w:t>T</w:t>
      </w:r>
      <w:r>
        <w:rPr>
          <w:w w:val="135"/>
          <w:sz w:val="20"/>
        </w:rPr>
        <w:t>eam</w:t>
      </w:r>
      <w:r>
        <w:rPr>
          <w:w w:val="93"/>
          <w:sz w:val="20"/>
        </w:rPr>
        <w:t>s</w:t>
      </w:r>
      <w:r>
        <w:rPr>
          <w:spacing w:val="-48"/>
          <w:sz w:val="20"/>
        </w:rPr>
        <w:t xml:space="preserve"> </w:t>
      </w:r>
      <w:r>
        <w:rPr>
          <w:w w:val="99"/>
          <w:sz w:val="20"/>
        </w:rPr>
        <w:t>能够直接从对话上下文中提供实时摘要和待办事项。</w:t>
      </w:r>
    </w:p>
    <w:p>
      <w:pPr>
        <w:pStyle w:val="ListParagraph"/>
        <w:numPr>
          <w:ilvl w:val="2"/>
          <w:numId w:val="7"/>
        </w:numPr>
        <w:tabs>
          <w:tab w:val="left" w:pos="4514"/>
        </w:tabs>
        <w:spacing w:before="140" w:after="0" w:line="259" w:lineRule="auto"/>
        <w:ind w:left="4513" w:right="335" w:hanging="360"/>
        <w:jc w:val="both"/>
        <w:rPr>
          <w:sz w:val="20"/>
        </w:rPr>
      </w:pPr>
      <w:r>
        <w:rPr>
          <w:sz w:val="20"/>
        </w:rPr>
        <w:t>Business</w:t>
      </w:r>
      <w:r>
        <w:rPr>
          <w:spacing w:val="15"/>
          <w:sz w:val="20"/>
        </w:rPr>
        <w:t xml:space="preserve"> </w:t>
      </w:r>
      <w:r>
        <w:rPr>
          <w:sz w:val="20"/>
        </w:rPr>
        <w:t>Chat</w:t>
      </w:r>
      <w:r>
        <w:rPr>
          <w:spacing w:val="-6"/>
          <w:sz w:val="20"/>
        </w:rPr>
        <w:t xml:space="preserve"> 汇集了来自文档、演示文稿、电子邮件、日历、笔记和</w:t>
      </w:r>
      <w:r>
        <w:rPr>
          <w:spacing w:val="-7"/>
          <w:sz w:val="20"/>
        </w:rPr>
        <w:t>联系人的数据，能够帮助用户总结聊天内容、撰写电子邮件、查找关键</w:t>
      </w:r>
      <w:r>
        <w:rPr>
          <w:sz w:val="20"/>
        </w:rPr>
        <w:t>日期，根据其他项目文件制定计划。</w:t>
      </w:r>
    </w:p>
    <w:p>
      <w:pPr>
        <w:spacing w:before="59"/>
        <w:ind w:left="3793" w:right="0" w:firstLine="0"/>
        <w:jc w:val="left"/>
        <w:rPr>
          <w:rFonts w:ascii="Microsoft JhengHei" w:eastAsia="Microsoft JhengHei" w:hint="eastAsia"/>
          <w:b/>
          <w:sz w:val="18"/>
        </w:rPr>
      </w:pPr>
      <w:r>
        <w:rPr>
          <w:rFonts w:ascii="Microsoft JhengHei" w:eastAsia="Microsoft JhengHei" w:hint="eastAsia"/>
          <w:b/>
          <w:sz w:val="18"/>
        </w:rPr>
        <w:t>图 6：Microsoft 365 Copilot 系 统</w:t>
      </w:r>
    </w:p>
    <w:p>
      <w:pPr>
        <w:pStyle w:val="BodyText"/>
        <w:spacing w:line="20" w:lineRule="exact"/>
        <w:ind w:left="3788"/>
        <w:rPr>
          <w:rFonts w:ascii="Microsoft JhengHei"/>
          <w:sz w:val="2"/>
        </w:rPr>
      </w:pPr>
      <w:r>
        <w:rPr>
          <w:rFonts w:ascii="Microsoft JhengHei"/>
          <w:sz w:val="2"/>
        </w:rPr>
        <w:pict>
          <v:group id="_x0000_i1046" style="width:345.9pt;height:0.5pt;mso-position-horizontal-relative:char;mso-position-vertical-relative:line" coordorigin="0,0" coordsize="6918,10">
            <v:line id="_x0000_s1047" style="position:absolute" from="0,5" to="6918,5" stroked="t" strokecolor="black" strokeweight="0.48pt">
              <v:stroke dashstyle="solid"/>
            </v:line>
            <w10:wrap type="none"/>
          </v:group>
        </w:pict>
      </w:r>
    </w:p>
    <w:p>
      <w:pPr>
        <w:pStyle w:val="BodyText"/>
        <w:rPr>
          <w:rFonts w:ascii="Microsoft JhengHei"/>
          <w:b/>
          <w:sz w:val="27"/>
        </w:rPr>
      </w:pPr>
      <w:r>
        <w:drawing>
          <wp:anchor distT="0" distB="0" distL="0" distR="0" simplePos="0" relativeHeight="251665408" behindDoc="0" locked="0" layoutInCell="1" allowOverlap="1">
            <wp:simplePos x="0" y="0"/>
            <wp:positionH relativeFrom="page">
              <wp:posOffset>3424792</wp:posOffset>
            </wp:positionH>
            <wp:positionV relativeFrom="paragraph">
              <wp:posOffset>340305</wp:posOffset>
            </wp:positionV>
            <wp:extent cx="2925075" cy="1609344"/>
            <wp:effectExtent l="0" t="0" r="0" b="0"/>
            <wp:wrapTopAndBottom/>
            <wp:docPr id="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jpeg"/>
                    <pic:cNvPicPr/>
                  </pic:nvPicPr>
                  <pic:blipFill>
                    <a:blip xmlns:r="http://schemas.openxmlformats.org/officeDocument/2006/relationships" r:embed="rId31" cstate="print"/>
                    <a:stretch>
                      <a:fillRect/>
                    </a:stretch>
                  </pic:blipFill>
                  <pic:spPr>
                    <a:xfrm>
                      <a:off x="0" y="0"/>
                      <a:ext cx="2925075" cy="1609344"/>
                    </a:xfrm>
                    <a:prstGeom prst="rect">
                      <a:avLst/>
                    </a:prstGeom>
                  </pic:spPr>
                </pic:pic>
              </a:graphicData>
            </a:graphic>
          </wp:anchor>
        </w:drawing>
      </w:r>
      <w:r>
        <w:pict>
          <v:shape id="_x0000_s1048" style="width:345.9pt;height:0.1pt;margin-top:168.48pt;margin-left:212.69pt;mso-position-horizontal-relative:page;mso-wrap-distance-left:0;mso-wrap-distance-right:0;position:absolute;z-index:-251649024" coordorigin="4254,3370" coordsize="6918,0" path="m4254,3370l11172,3370e" filled="f" stroked="t" strokecolor="black" strokeweight="0.48pt">
            <v:stroke dashstyle="solid"/>
            <v:path arrowok="t"/>
            <w10:wrap type="topAndBottom"/>
          </v:shape>
        </w:pict>
      </w:r>
    </w:p>
    <w:p>
      <w:pPr>
        <w:pStyle w:val="BodyText"/>
        <w:spacing w:before="5"/>
        <w:rPr>
          <w:rFonts w:ascii="Microsoft JhengHei"/>
          <w:b/>
          <w:sz w:val="12"/>
        </w:rPr>
      </w:pPr>
    </w:p>
    <w:p>
      <w:pPr>
        <w:spacing w:before="0" w:line="137" w:lineRule="exact"/>
        <w:ind w:left="0" w:right="1899" w:firstLine="0"/>
        <w:jc w:val="center"/>
        <w:rPr>
          <w:sz w:val="13"/>
        </w:rPr>
      </w:pPr>
      <w:r>
        <w:rPr>
          <w:sz w:val="13"/>
        </w:rPr>
        <w:t>资料来源：微软官方公众号</w:t>
      </w:r>
    </w:p>
    <w:p>
      <w:pPr>
        <w:spacing w:after="0" w:line="137" w:lineRule="exact"/>
        <w:jc w:val="center"/>
        <w:rPr>
          <w:sz w:val="13"/>
        </w:rPr>
        <w:sectPr>
          <w:headerReference w:type="default" r:id="rId32"/>
          <w:footerReference w:type="default" r:id="rId33"/>
          <w:pgSz w:w="11910" w:h="16840"/>
          <w:pgMar w:top="1200" w:right="400" w:bottom="320" w:left="460" w:header="708" w:footer="708"/>
          <w:pgNumType w:start="12"/>
          <w:cols w:space="708"/>
        </w:sectPr>
      </w:pPr>
    </w:p>
    <w:p>
      <w:pPr>
        <w:pStyle w:val="BodyText"/>
        <w:spacing w:before="10"/>
        <w:rPr>
          <w:sz w:val="10"/>
        </w:rPr>
      </w:pPr>
    </w:p>
    <w:p>
      <w:pPr>
        <w:pStyle w:val="Heading4"/>
        <w:numPr>
          <w:ilvl w:val="2"/>
          <w:numId w:val="8"/>
        </w:numPr>
        <w:tabs>
          <w:tab w:val="left" w:pos="4005"/>
        </w:tabs>
        <w:spacing w:before="13" w:after="0" w:line="240" w:lineRule="auto"/>
        <w:ind w:left="4005" w:right="0" w:hanging="212"/>
        <w:jc w:val="left"/>
      </w:pPr>
      <w:r>
        <w:rPr>
          <w:color w:val="C54322"/>
        </w:rPr>
        <w:t>Power</w:t>
      </w:r>
      <w:r>
        <w:rPr>
          <w:color w:val="C54322"/>
          <w:spacing w:val="-7"/>
        </w:rPr>
        <w:t xml:space="preserve"> </w:t>
      </w:r>
      <w:r>
        <w:rPr>
          <w:color w:val="C54322"/>
        </w:rPr>
        <w:t>Platform</w:t>
      </w:r>
      <w:r>
        <w:rPr>
          <w:color w:val="C54322"/>
          <w:spacing w:val="-6"/>
        </w:rPr>
        <w:t xml:space="preserve"> </w:t>
      </w:r>
      <w:r>
        <w:rPr>
          <w:color w:val="C54322"/>
        </w:rPr>
        <w:t>Copilot：低代码未来前景打开</w:t>
      </w:r>
    </w:p>
    <w:p>
      <w:pPr>
        <w:pStyle w:val="BodyText"/>
        <w:spacing w:before="29" w:line="247" w:lineRule="auto"/>
        <w:ind w:left="3793" w:right="333"/>
        <w:jc w:val="both"/>
      </w:pPr>
      <w:r>
        <w:rPr>
          <w:rFonts w:ascii="Microsoft JhengHei" w:eastAsia="Microsoft JhengHei" w:hint="eastAsia"/>
          <w:b/>
          <w:spacing w:val="2"/>
          <w:w w:val="94"/>
        </w:rPr>
        <w:t>C</w:t>
      </w:r>
      <w:r>
        <w:rPr>
          <w:rFonts w:ascii="Microsoft JhengHei" w:eastAsia="Microsoft JhengHei" w:hint="eastAsia"/>
          <w:b/>
          <w:spacing w:val="1"/>
          <w:w w:val="93"/>
        </w:rPr>
        <w:t>o</w:t>
      </w:r>
      <w:r>
        <w:rPr>
          <w:rFonts w:ascii="Microsoft JhengHei" w:eastAsia="Microsoft JhengHei" w:hint="eastAsia"/>
          <w:b/>
          <w:spacing w:val="-2"/>
          <w:w w:val="95"/>
        </w:rPr>
        <w:t>p</w:t>
      </w:r>
      <w:r>
        <w:rPr>
          <w:rFonts w:ascii="Microsoft JhengHei" w:eastAsia="Microsoft JhengHei" w:hint="eastAsia"/>
          <w:b/>
          <w:w w:val="101"/>
        </w:rPr>
        <w:t>il</w:t>
      </w:r>
      <w:r>
        <w:rPr>
          <w:rFonts w:ascii="Microsoft JhengHei" w:eastAsia="Microsoft JhengHei" w:hint="eastAsia"/>
          <w:b/>
          <w:spacing w:val="-1"/>
          <w:w w:val="93"/>
        </w:rPr>
        <w:t>o</w:t>
      </w:r>
      <w:r>
        <w:rPr>
          <w:rFonts w:ascii="Microsoft JhengHei" w:eastAsia="Microsoft JhengHei" w:hint="eastAsia"/>
          <w:b/>
          <w:w w:val="97"/>
        </w:rPr>
        <w:t>t</w:t>
      </w:r>
      <w:r>
        <w:rPr>
          <w:rFonts w:ascii="Microsoft JhengHei" w:eastAsia="Microsoft JhengHei" w:hint="eastAsia"/>
          <w:b/>
          <w:spacing w:val="8"/>
        </w:rPr>
        <w:t xml:space="preserve">  </w:t>
      </w:r>
      <w:r>
        <w:rPr>
          <w:rFonts w:ascii="Microsoft JhengHei" w:eastAsia="Microsoft JhengHei" w:hint="eastAsia"/>
          <w:b/>
          <w:spacing w:val="7"/>
          <w:w w:val="99"/>
        </w:rPr>
        <w:t>是将</w:t>
      </w:r>
      <w:r>
        <w:rPr>
          <w:rFonts w:ascii="Microsoft JhengHei" w:eastAsia="Microsoft JhengHei" w:hint="eastAsia"/>
          <w:b/>
          <w:spacing w:val="8"/>
        </w:rPr>
        <w:t xml:space="preserve">  </w:t>
      </w:r>
      <w:r>
        <w:rPr>
          <w:rFonts w:ascii="Microsoft JhengHei" w:eastAsia="Microsoft JhengHei" w:hint="eastAsia"/>
          <w:b/>
          <w:spacing w:val="1"/>
          <w:w w:val="87"/>
        </w:rPr>
        <w:t>A</w:t>
      </w:r>
      <w:r>
        <w:rPr>
          <w:rFonts w:ascii="Microsoft JhengHei" w:eastAsia="Microsoft JhengHei" w:hint="eastAsia"/>
          <w:b/>
          <w:w w:val="87"/>
        </w:rPr>
        <w:t>I</w:t>
      </w:r>
      <w:r>
        <w:rPr>
          <w:rFonts w:ascii="Microsoft JhengHei" w:eastAsia="Microsoft JhengHei" w:hint="eastAsia"/>
          <w:b/>
          <w:spacing w:val="7"/>
        </w:rPr>
        <w:t xml:space="preserve">  </w:t>
      </w:r>
      <w:r>
        <w:rPr>
          <w:rFonts w:ascii="Microsoft JhengHei" w:eastAsia="Microsoft JhengHei" w:hint="eastAsia"/>
          <w:b/>
          <w:spacing w:val="14"/>
          <w:w w:val="99"/>
        </w:rPr>
        <w:t>结合到各种软件内的功能。</w:t>
      </w:r>
      <w:r>
        <w:rPr>
          <w:w w:val="123"/>
        </w:rPr>
        <w:t>C</w:t>
      </w:r>
      <w:r>
        <w:rPr>
          <w:spacing w:val="-1"/>
          <w:w w:val="123"/>
        </w:rPr>
        <w:t>o</w:t>
      </w:r>
      <w:r>
        <w:rPr>
          <w:spacing w:val="-2"/>
          <w:w w:val="123"/>
        </w:rPr>
        <w:t>p</w:t>
      </w:r>
      <w:r>
        <w:rPr>
          <w:w w:val="55"/>
        </w:rPr>
        <w:t>il</w:t>
      </w:r>
      <w:r>
        <w:rPr>
          <w:spacing w:val="-1"/>
          <w:w w:val="120"/>
        </w:rPr>
        <w:t>o</w:t>
      </w:r>
      <w:r>
        <w:rPr>
          <w:w w:val="75"/>
        </w:rPr>
        <w:t>t</w:t>
      </w:r>
      <w:r>
        <w:rPr>
          <w:spacing w:val="14"/>
        </w:rPr>
        <w:t xml:space="preserve"> </w:t>
      </w:r>
      <w:r>
        <w:rPr>
          <w:w w:val="99"/>
        </w:rPr>
        <w:t>是</w:t>
      </w:r>
      <w:r>
        <w:rPr>
          <w:spacing w:val="32"/>
        </w:rPr>
        <w:t xml:space="preserve"> </w:t>
      </w:r>
      <w:r>
        <w:rPr>
          <w:spacing w:val="-1"/>
          <w:w w:val="161"/>
        </w:rPr>
        <w:t>M</w:t>
      </w:r>
      <w:r>
        <w:rPr>
          <w:w w:val="78"/>
        </w:rPr>
        <w:t>i</w:t>
      </w:r>
      <w:r>
        <w:rPr>
          <w:spacing w:val="1"/>
          <w:w w:val="78"/>
        </w:rPr>
        <w:t>c</w:t>
      </w:r>
      <w:r>
        <w:rPr>
          <w:w w:val="99"/>
        </w:rPr>
        <w:t>r</w:t>
      </w:r>
      <w:r>
        <w:rPr>
          <w:spacing w:val="-2"/>
          <w:w w:val="99"/>
        </w:rPr>
        <w:t>o</w:t>
      </w:r>
      <w:r>
        <w:rPr>
          <w:spacing w:val="2"/>
          <w:w w:val="93"/>
        </w:rPr>
        <w:t>s</w:t>
      </w:r>
      <w:r>
        <w:rPr>
          <w:spacing w:val="-1"/>
          <w:w w:val="120"/>
        </w:rPr>
        <w:t>o</w:t>
      </w:r>
      <w:r>
        <w:rPr>
          <w:w w:val="69"/>
        </w:rPr>
        <w:t>ft</w:t>
      </w:r>
      <w:r>
        <w:rPr>
          <w:spacing w:val="16"/>
        </w:rPr>
        <w:t xml:space="preserve"> </w:t>
      </w:r>
      <w:r>
        <w:rPr>
          <w:spacing w:val="-1"/>
          <w:w w:val="125"/>
        </w:rPr>
        <w:t>P</w:t>
      </w:r>
      <w:r>
        <w:rPr>
          <w:spacing w:val="-1"/>
          <w:w w:val="120"/>
        </w:rPr>
        <w:t>o</w:t>
      </w:r>
      <w:r>
        <w:rPr>
          <w:w w:val="159"/>
        </w:rPr>
        <w:t>w</w:t>
      </w:r>
      <w:r>
        <w:rPr>
          <w:spacing w:val="2"/>
          <w:w w:val="110"/>
        </w:rPr>
        <w:t>e</w:t>
      </w:r>
      <w:r>
        <w:rPr>
          <w:w w:val="77"/>
        </w:rPr>
        <w:t xml:space="preserve">r </w:t>
      </w:r>
      <w:r>
        <w:rPr>
          <w:spacing w:val="-1"/>
          <w:w w:val="125"/>
        </w:rPr>
        <w:t>P</w:t>
      </w:r>
      <w:r>
        <w:rPr>
          <w:w w:val="56"/>
        </w:rPr>
        <w:t>l</w:t>
      </w:r>
      <w:r>
        <w:rPr>
          <w:w w:val="93"/>
        </w:rPr>
        <w:t>atf</w:t>
      </w:r>
      <w:r>
        <w:rPr>
          <w:spacing w:val="1"/>
          <w:w w:val="93"/>
        </w:rPr>
        <w:t>o</w:t>
      </w:r>
      <w:r>
        <w:rPr>
          <w:w w:val="130"/>
        </w:rPr>
        <w:t>rm</w:t>
      </w:r>
      <w:r>
        <w:rPr>
          <w:spacing w:val="15"/>
        </w:rPr>
        <w:t xml:space="preserve"> </w:t>
      </w:r>
      <w:r>
        <w:rPr>
          <w:spacing w:val="12"/>
          <w:w w:val="99"/>
        </w:rPr>
        <w:t>的一个新功能，可以在</w:t>
      </w:r>
      <w:r>
        <w:rPr>
          <w:spacing w:val="32"/>
        </w:rPr>
        <w:t xml:space="preserve"> </w:t>
      </w:r>
      <w:r>
        <w:rPr>
          <w:spacing w:val="-1"/>
          <w:w w:val="125"/>
        </w:rPr>
        <w:t>P</w:t>
      </w:r>
      <w:r>
        <w:rPr>
          <w:spacing w:val="-1"/>
          <w:w w:val="120"/>
        </w:rPr>
        <w:t>o</w:t>
      </w:r>
      <w:r>
        <w:rPr>
          <w:w w:val="159"/>
        </w:rPr>
        <w:t>w</w:t>
      </w:r>
      <w:r>
        <w:rPr>
          <w:w w:val="93"/>
        </w:rPr>
        <w:t>er</w:t>
      </w:r>
      <w:r>
        <w:rPr>
          <w:spacing w:val="14"/>
        </w:rPr>
        <w:t xml:space="preserve"> </w:t>
      </w:r>
      <w:r>
        <w:rPr>
          <w:spacing w:val="1"/>
          <w:w w:val="120"/>
        </w:rPr>
        <w:t>A</w:t>
      </w:r>
      <w:r>
        <w:rPr>
          <w:spacing w:val="-2"/>
          <w:w w:val="123"/>
        </w:rPr>
        <w:t>pp</w:t>
      </w:r>
      <w:r>
        <w:rPr>
          <w:spacing w:val="2"/>
          <w:w w:val="93"/>
        </w:rPr>
        <w:t>s</w:t>
      </w:r>
      <w:r>
        <w:rPr>
          <w:w w:val="55"/>
        </w:rPr>
        <w:t>,</w:t>
      </w:r>
      <w:r>
        <w:rPr>
          <w:spacing w:val="14"/>
        </w:rPr>
        <w:t xml:space="preserve"> </w:t>
      </w:r>
      <w:r>
        <w:rPr>
          <w:spacing w:val="-1"/>
          <w:w w:val="125"/>
        </w:rPr>
        <w:t>P</w:t>
      </w:r>
      <w:r>
        <w:rPr>
          <w:spacing w:val="1"/>
          <w:w w:val="120"/>
        </w:rPr>
        <w:t>o</w:t>
      </w:r>
      <w:r>
        <w:rPr>
          <w:w w:val="159"/>
        </w:rPr>
        <w:t>w</w:t>
      </w:r>
      <w:r>
        <w:rPr>
          <w:w w:val="93"/>
        </w:rPr>
        <w:t>er</w:t>
      </w:r>
      <w:r>
        <w:rPr>
          <w:spacing w:val="14"/>
        </w:rPr>
        <w:t xml:space="preserve"> </w:t>
      </w:r>
      <w:r>
        <w:rPr>
          <w:w w:val="114"/>
        </w:rPr>
        <w:t>V</w:t>
      </w:r>
      <w:r>
        <w:rPr>
          <w:w w:val="69"/>
        </w:rPr>
        <w:t>ir</w:t>
      </w:r>
      <w:r>
        <w:rPr>
          <w:spacing w:val="-1"/>
          <w:w w:val="69"/>
        </w:rPr>
        <w:t>t</w:t>
      </w:r>
      <w:r>
        <w:rPr>
          <w:spacing w:val="-1"/>
          <w:w w:val="120"/>
        </w:rPr>
        <w:t>u</w:t>
      </w:r>
      <w:r>
        <w:rPr>
          <w:w w:val="84"/>
        </w:rPr>
        <w:t>al</w:t>
      </w:r>
      <w:r>
        <w:rPr>
          <w:spacing w:val="15"/>
        </w:rPr>
        <w:t xml:space="preserve"> </w:t>
      </w:r>
      <w:r>
        <w:rPr>
          <w:spacing w:val="-2"/>
          <w:w w:val="120"/>
        </w:rPr>
        <w:t>A</w:t>
      </w:r>
      <w:r>
        <w:rPr>
          <w:w w:val="112"/>
        </w:rPr>
        <w:t>g</w:t>
      </w:r>
      <w:r>
        <w:rPr>
          <w:w w:val="116"/>
        </w:rPr>
        <w:t>en</w:t>
      </w:r>
      <w:r>
        <w:rPr>
          <w:spacing w:val="-1"/>
          <w:w w:val="75"/>
        </w:rPr>
        <w:t>t</w:t>
      </w:r>
      <w:r>
        <w:rPr>
          <w:w w:val="93"/>
        </w:rPr>
        <w:t>s</w:t>
      </w:r>
      <w:r>
        <w:rPr>
          <w:spacing w:val="19"/>
        </w:rPr>
        <w:t xml:space="preserve"> </w:t>
      </w:r>
      <w:r>
        <w:rPr>
          <w:w w:val="99"/>
        </w:rPr>
        <w:t xml:space="preserve">和 </w:t>
      </w:r>
      <w:r>
        <w:rPr>
          <w:spacing w:val="-1"/>
          <w:w w:val="125"/>
        </w:rPr>
        <w:t>P</w:t>
      </w:r>
      <w:r>
        <w:rPr>
          <w:spacing w:val="-1"/>
          <w:w w:val="120"/>
        </w:rPr>
        <w:t>o</w:t>
      </w:r>
      <w:r>
        <w:rPr>
          <w:w w:val="159"/>
        </w:rPr>
        <w:t>w</w:t>
      </w:r>
      <w:r>
        <w:rPr>
          <w:spacing w:val="2"/>
          <w:w w:val="110"/>
        </w:rPr>
        <w:t>e</w:t>
      </w:r>
      <w:r>
        <w:rPr>
          <w:w w:val="77"/>
        </w:rPr>
        <w:t>r</w:t>
      </w:r>
      <w:r>
        <w:rPr>
          <w:spacing w:val="-56"/>
        </w:rPr>
        <w:t xml:space="preserve"> </w:t>
      </w:r>
      <w:r>
        <w:rPr>
          <w:w w:val="120"/>
        </w:rPr>
        <w:t>Au</w:t>
      </w:r>
      <w:r>
        <w:rPr>
          <w:spacing w:val="-1"/>
          <w:w w:val="75"/>
        </w:rPr>
        <w:t>t</w:t>
      </w:r>
      <w:r>
        <w:rPr>
          <w:spacing w:val="-1"/>
          <w:w w:val="120"/>
        </w:rPr>
        <w:t>o</w:t>
      </w:r>
      <w:r>
        <w:rPr>
          <w:w w:val="148"/>
        </w:rPr>
        <w:t>m</w:t>
      </w:r>
      <w:r>
        <w:rPr>
          <w:spacing w:val="3"/>
          <w:w w:val="148"/>
        </w:rPr>
        <w:t>a</w:t>
      </w:r>
      <w:r>
        <w:rPr>
          <w:spacing w:val="-1"/>
          <w:w w:val="75"/>
        </w:rPr>
        <w:t>t</w:t>
      </w:r>
      <w:r>
        <w:rPr>
          <w:w w:val="110"/>
        </w:rPr>
        <w:t>e</w:t>
      </w:r>
      <w:r>
        <w:rPr>
          <w:spacing w:val="2"/>
        </w:rPr>
        <w:t xml:space="preserve"> </w:t>
      </w:r>
      <w:r>
        <w:rPr>
          <w:w w:val="99"/>
        </w:rPr>
        <w:t>中基于</w:t>
      </w:r>
      <w:r>
        <w:rPr>
          <w:spacing w:val="1"/>
        </w:rPr>
        <w:t xml:space="preserve"> </w:t>
      </w:r>
      <w:r>
        <w:rPr>
          <w:w w:val="131"/>
        </w:rPr>
        <w:t>G</w:t>
      </w:r>
      <w:r>
        <w:rPr>
          <w:spacing w:val="-2"/>
          <w:w w:val="131"/>
        </w:rPr>
        <w:t>P</w:t>
      </w:r>
      <w:r>
        <w:rPr>
          <w:w w:val="119"/>
        </w:rPr>
        <w:t>T</w:t>
      </w:r>
      <w:r>
        <w:rPr>
          <w:spacing w:val="1"/>
        </w:rPr>
        <w:t xml:space="preserve"> </w:t>
      </w:r>
      <w:r>
        <w:rPr>
          <w:w w:val="99"/>
        </w:rPr>
        <w:t>能力提供</w:t>
      </w:r>
      <w:r>
        <w:rPr>
          <w:spacing w:val="1"/>
        </w:rPr>
        <w:t xml:space="preserve"> </w:t>
      </w:r>
      <w:r>
        <w:rPr>
          <w:spacing w:val="1"/>
          <w:w w:val="89"/>
        </w:rPr>
        <w:t>A</w:t>
      </w:r>
      <w:r>
        <w:rPr>
          <w:spacing w:val="-1"/>
          <w:w w:val="89"/>
        </w:rPr>
        <w:t>I</w:t>
      </w:r>
      <w:r>
        <w:rPr>
          <w:w w:val="69"/>
        </w:rPr>
        <w:t>-</w:t>
      </w:r>
      <w:r>
        <w:rPr>
          <w:spacing w:val="1"/>
          <w:w w:val="123"/>
        </w:rPr>
        <w:t>p</w:t>
      </w:r>
      <w:r>
        <w:rPr>
          <w:spacing w:val="-1"/>
          <w:w w:val="120"/>
        </w:rPr>
        <w:t>o</w:t>
      </w:r>
      <w:r>
        <w:rPr>
          <w:w w:val="159"/>
        </w:rPr>
        <w:t>w</w:t>
      </w:r>
      <w:r>
        <w:rPr>
          <w:w w:val="99"/>
        </w:rPr>
        <w:t>er</w:t>
      </w:r>
      <w:r>
        <w:rPr>
          <w:spacing w:val="1"/>
          <w:w w:val="99"/>
        </w:rPr>
        <w:t>e</w:t>
      </w:r>
      <w:r>
        <w:rPr>
          <w:w w:val="123"/>
        </w:rPr>
        <w:t>d</w:t>
      </w:r>
      <w:r>
        <w:t xml:space="preserve"> </w:t>
      </w:r>
      <w:r>
        <w:rPr>
          <w:spacing w:val="-2"/>
          <w:w w:val="99"/>
        </w:rPr>
        <w:t>的帮助，让制作者可以</w:t>
      </w:r>
      <w:r>
        <w:rPr>
          <w:w w:val="99"/>
        </w:rPr>
        <w:t>用自然语言描述他们想要的应用、流程或机器人，然后</w:t>
      </w:r>
      <w:r>
        <w:rPr>
          <w:spacing w:val="7"/>
        </w:rPr>
        <w:t xml:space="preserve"> </w:t>
      </w:r>
      <w:r>
        <w:rPr>
          <w:w w:val="123"/>
        </w:rPr>
        <w:t>C</w:t>
      </w:r>
      <w:r>
        <w:rPr>
          <w:spacing w:val="-1"/>
          <w:w w:val="123"/>
        </w:rPr>
        <w:t>o</w:t>
      </w:r>
      <w:r>
        <w:rPr>
          <w:spacing w:val="-2"/>
          <w:w w:val="123"/>
        </w:rPr>
        <w:t>p</w:t>
      </w:r>
      <w:r>
        <w:rPr>
          <w:w w:val="55"/>
        </w:rPr>
        <w:t>i</w:t>
      </w:r>
      <w:r>
        <w:rPr>
          <w:spacing w:val="3"/>
          <w:w w:val="55"/>
        </w:rPr>
        <w:t>l</w:t>
      </w:r>
      <w:r>
        <w:rPr>
          <w:spacing w:val="-1"/>
          <w:w w:val="120"/>
        </w:rPr>
        <w:t>o</w:t>
      </w:r>
      <w:r>
        <w:rPr>
          <w:w w:val="75"/>
        </w:rPr>
        <w:t>t</w:t>
      </w:r>
      <w:r>
        <w:rPr>
          <w:spacing w:val="3"/>
        </w:rPr>
        <w:t xml:space="preserve"> </w:t>
      </w:r>
      <w:r>
        <w:rPr>
          <w:w w:val="99"/>
        </w:rPr>
        <w:t>可以快速完成</w:t>
      </w:r>
    </w:p>
    <w:p>
      <w:pPr>
        <w:pStyle w:val="BodyText"/>
        <w:spacing w:before="4"/>
        <w:ind w:right="1059"/>
        <w:jc w:val="center"/>
      </w:pPr>
      <w:r>
        <w:t>创建，并提供改进的建议。</w:t>
      </w:r>
    </w:p>
    <w:p>
      <w:pPr>
        <w:pStyle w:val="ListParagraph"/>
        <w:numPr>
          <w:ilvl w:val="0"/>
          <w:numId w:val="6"/>
        </w:numPr>
        <w:tabs>
          <w:tab w:val="left" w:pos="4305"/>
        </w:tabs>
        <w:spacing w:before="140" w:after="0" w:line="259" w:lineRule="auto"/>
        <w:ind w:left="3793" w:right="337" w:firstLine="0"/>
        <w:jc w:val="both"/>
        <w:rPr>
          <w:sz w:val="20"/>
        </w:rPr>
      </w:pPr>
      <w:r>
        <w:rPr>
          <w:spacing w:val="-1"/>
          <w:w w:val="125"/>
          <w:sz w:val="20"/>
        </w:rPr>
        <w:t>P</w:t>
      </w:r>
      <w:r>
        <w:rPr>
          <w:spacing w:val="-1"/>
          <w:w w:val="120"/>
          <w:sz w:val="20"/>
        </w:rPr>
        <w:t>o</w:t>
      </w:r>
      <w:r>
        <w:rPr>
          <w:w w:val="159"/>
          <w:sz w:val="20"/>
        </w:rPr>
        <w:t>w</w:t>
      </w:r>
      <w:r>
        <w:rPr>
          <w:w w:val="93"/>
          <w:sz w:val="20"/>
        </w:rPr>
        <w:t>er</w:t>
      </w:r>
      <w:r>
        <w:rPr>
          <w:spacing w:val="-17"/>
          <w:sz w:val="20"/>
        </w:rPr>
        <w:t xml:space="preserve"> </w:t>
      </w:r>
      <w:r>
        <w:rPr>
          <w:spacing w:val="1"/>
          <w:w w:val="120"/>
          <w:sz w:val="20"/>
        </w:rPr>
        <w:t>A</w:t>
      </w:r>
      <w:r>
        <w:rPr>
          <w:spacing w:val="1"/>
          <w:w w:val="123"/>
          <w:sz w:val="20"/>
        </w:rPr>
        <w:t>p</w:t>
      </w:r>
      <w:r>
        <w:rPr>
          <w:spacing w:val="-2"/>
          <w:w w:val="123"/>
          <w:sz w:val="20"/>
        </w:rPr>
        <w:t>p</w:t>
      </w:r>
      <w:r>
        <w:rPr>
          <w:w w:val="93"/>
          <w:sz w:val="20"/>
        </w:rPr>
        <w:t>s</w:t>
      </w:r>
      <w:r>
        <w:rPr>
          <w:spacing w:val="-16"/>
          <w:sz w:val="20"/>
        </w:rPr>
        <w:t xml:space="preserve"> </w:t>
      </w:r>
      <w:r>
        <w:rPr>
          <w:w w:val="123"/>
          <w:sz w:val="20"/>
        </w:rPr>
        <w:t>C</w:t>
      </w:r>
      <w:r>
        <w:rPr>
          <w:spacing w:val="-1"/>
          <w:w w:val="123"/>
          <w:sz w:val="20"/>
        </w:rPr>
        <w:t>o</w:t>
      </w:r>
      <w:r>
        <w:rPr>
          <w:spacing w:val="-2"/>
          <w:w w:val="123"/>
          <w:sz w:val="20"/>
        </w:rPr>
        <w:t>p</w:t>
      </w:r>
      <w:r>
        <w:rPr>
          <w:w w:val="55"/>
          <w:sz w:val="20"/>
        </w:rPr>
        <w:t>i</w:t>
      </w:r>
      <w:r>
        <w:rPr>
          <w:spacing w:val="1"/>
          <w:w w:val="55"/>
          <w:sz w:val="20"/>
        </w:rPr>
        <w:t>l</w:t>
      </w:r>
      <w:r>
        <w:rPr>
          <w:spacing w:val="1"/>
          <w:w w:val="120"/>
          <w:sz w:val="20"/>
        </w:rPr>
        <w:t>o</w:t>
      </w:r>
      <w:r>
        <w:rPr>
          <w:w w:val="75"/>
          <w:sz w:val="20"/>
        </w:rPr>
        <w:t>t</w:t>
      </w:r>
      <w:r>
        <w:rPr>
          <w:spacing w:val="4"/>
          <w:sz w:val="20"/>
        </w:rPr>
        <w:t xml:space="preserve"> </w:t>
      </w:r>
      <w:r>
        <w:rPr>
          <w:w w:val="99"/>
          <w:sz w:val="20"/>
        </w:rPr>
        <w:t>可以让制作者通过自然语言对话的方式来描述并且</w:t>
      </w:r>
      <w:r>
        <w:rPr>
          <w:spacing w:val="8"/>
          <w:w w:val="99"/>
          <w:sz w:val="20"/>
        </w:rPr>
        <w:t>直接生成想要的应用程序，可以通过和</w:t>
      </w:r>
      <w:r>
        <w:rPr>
          <w:spacing w:val="-41"/>
          <w:sz w:val="20"/>
        </w:rPr>
        <w:t xml:space="preserve"> </w:t>
      </w:r>
      <w:r>
        <w:rPr>
          <w:w w:val="123"/>
          <w:sz w:val="20"/>
        </w:rPr>
        <w:t>C</w:t>
      </w:r>
      <w:r>
        <w:rPr>
          <w:spacing w:val="1"/>
          <w:w w:val="123"/>
          <w:sz w:val="20"/>
        </w:rPr>
        <w:t>o</w:t>
      </w:r>
      <w:r>
        <w:rPr>
          <w:spacing w:val="-2"/>
          <w:w w:val="123"/>
          <w:sz w:val="20"/>
        </w:rPr>
        <w:t>p</w:t>
      </w:r>
      <w:r>
        <w:rPr>
          <w:w w:val="55"/>
          <w:sz w:val="20"/>
        </w:rPr>
        <w:t>i</w:t>
      </w:r>
      <w:r>
        <w:rPr>
          <w:spacing w:val="1"/>
          <w:w w:val="55"/>
          <w:sz w:val="20"/>
        </w:rPr>
        <w:t>l</w:t>
      </w:r>
      <w:r>
        <w:rPr>
          <w:spacing w:val="1"/>
          <w:w w:val="120"/>
          <w:sz w:val="20"/>
        </w:rPr>
        <w:t>o</w:t>
      </w:r>
      <w:r>
        <w:rPr>
          <w:w w:val="75"/>
          <w:sz w:val="20"/>
        </w:rPr>
        <w:t>t</w:t>
      </w:r>
      <w:r>
        <w:rPr>
          <w:spacing w:val="10"/>
          <w:sz w:val="20"/>
        </w:rPr>
        <w:t xml:space="preserve"> </w:t>
      </w:r>
      <w:r>
        <w:rPr>
          <w:spacing w:val="8"/>
          <w:w w:val="99"/>
          <w:sz w:val="20"/>
        </w:rPr>
        <w:t xml:space="preserve">的对话来对应用进行调整， </w:t>
      </w:r>
      <w:r>
        <w:rPr>
          <w:spacing w:val="8"/>
          <w:w w:val="123"/>
          <w:sz w:val="20"/>
        </w:rPr>
        <w:t>C</w:t>
      </w:r>
      <w:r>
        <w:rPr>
          <w:spacing w:val="-1"/>
          <w:w w:val="123"/>
          <w:sz w:val="20"/>
        </w:rPr>
        <w:t>o</w:t>
      </w:r>
      <w:r>
        <w:rPr>
          <w:spacing w:val="-2"/>
          <w:w w:val="123"/>
          <w:sz w:val="20"/>
        </w:rPr>
        <w:t>p</w:t>
      </w:r>
      <w:r>
        <w:rPr>
          <w:w w:val="55"/>
          <w:sz w:val="20"/>
        </w:rPr>
        <w:t>i</w:t>
      </w:r>
      <w:r>
        <w:rPr>
          <w:spacing w:val="3"/>
          <w:w w:val="55"/>
          <w:sz w:val="20"/>
        </w:rPr>
        <w:t>l</w:t>
      </w:r>
      <w:r>
        <w:rPr>
          <w:spacing w:val="-1"/>
          <w:w w:val="120"/>
          <w:sz w:val="20"/>
        </w:rPr>
        <w:t>o</w:t>
      </w:r>
      <w:r>
        <w:rPr>
          <w:w w:val="75"/>
          <w:sz w:val="20"/>
        </w:rPr>
        <w:t>t</w:t>
      </w:r>
      <w:r>
        <w:rPr>
          <w:sz w:val="20"/>
        </w:rPr>
        <w:t xml:space="preserve"> </w:t>
      </w:r>
      <w:r>
        <w:rPr>
          <w:w w:val="99"/>
          <w:sz w:val="20"/>
        </w:rPr>
        <w:t>也可以为用户提供应用的改进建议来解决问题。</w:t>
      </w:r>
    </w:p>
    <w:p>
      <w:pPr>
        <w:pStyle w:val="ListParagraph"/>
        <w:numPr>
          <w:ilvl w:val="0"/>
          <w:numId w:val="6"/>
        </w:numPr>
        <w:tabs>
          <w:tab w:val="left" w:pos="4304"/>
        </w:tabs>
        <w:spacing w:before="122" w:after="0" w:line="259" w:lineRule="auto"/>
        <w:ind w:left="3793" w:right="336" w:firstLine="0"/>
        <w:jc w:val="both"/>
        <w:rPr>
          <w:sz w:val="20"/>
        </w:rPr>
      </w:pPr>
      <w:r>
        <w:rPr>
          <w:w w:val="99"/>
          <w:sz w:val="20"/>
        </w:rPr>
        <w:t>通过</w:t>
      </w:r>
      <w:r>
        <w:rPr>
          <w:spacing w:val="-48"/>
          <w:sz w:val="20"/>
        </w:rPr>
        <w:t xml:space="preserve"> </w:t>
      </w:r>
      <w:r>
        <w:rPr>
          <w:spacing w:val="-1"/>
          <w:w w:val="125"/>
          <w:sz w:val="20"/>
        </w:rPr>
        <w:t>P</w:t>
      </w:r>
      <w:r>
        <w:rPr>
          <w:spacing w:val="-1"/>
          <w:w w:val="120"/>
          <w:sz w:val="20"/>
        </w:rPr>
        <w:t>o</w:t>
      </w:r>
      <w:r>
        <w:rPr>
          <w:w w:val="159"/>
          <w:sz w:val="20"/>
        </w:rPr>
        <w:t>w</w:t>
      </w:r>
      <w:r>
        <w:rPr>
          <w:w w:val="93"/>
          <w:sz w:val="20"/>
        </w:rPr>
        <w:t>er</w:t>
      </w:r>
      <w:r>
        <w:rPr>
          <w:spacing w:val="-53"/>
          <w:sz w:val="20"/>
        </w:rPr>
        <w:t xml:space="preserve"> </w:t>
      </w:r>
      <w:r>
        <w:rPr>
          <w:spacing w:val="-1"/>
          <w:w w:val="120"/>
          <w:sz w:val="20"/>
        </w:rPr>
        <w:t>A</w:t>
      </w:r>
      <w:r>
        <w:rPr>
          <w:spacing w:val="1"/>
          <w:w w:val="120"/>
          <w:sz w:val="20"/>
        </w:rPr>
        <w:t>u</w:t>
      </w:r>
      <w:r>
        <w:rPr>
          <w:spacing w:val="-1"/>
          <w:w w:val="75"/>
          <w:sz w:val="20"/>
        </w:rPr>
        <w:t>t</w:t>
      </w:r>
      <w:r>
        <w:rPr>
          <w:spacing w:val="-1"/>
          <w:w w:val="120"/>
          <w:sz w:val="20"/>
        </w:rPr>
        <w:t>o</w:t>
      </w:r>
      <w:r>
        <w:rPr>
          <w:w w:val="148"/>
          <w:sz w:val="20"/>
        </w:rPr>
        <w:t>m</w:t>
      </w:r>
      <w:r>
        <w:rPr>
          <w:spacing w:val="3"/>
          <w:w w:val="148"/>
          <w:sz w:val="20"/>
        </w:rPr>
        <w:t>a</w:t>
      </w:r>
      <w:r>
        <w:rPr>
          <w:spacing w:val="1"/>
          <w:w w:val="75"/>
          <w:sz w:val="20"/>
        </w:rPr>
        <w:t>t</w:t>
      </w:r>
      <w:r>
        <w:rPr>
          <w:w w:val="110"/>
          <w:sz w:val="20"/>
        </w:rPr>
        <w:t>e</w:t>
      </w:r>
      <w:r>
        <w:rPr>
          <w:spacing w:val="-55"/>
          <w:sz w:val="20"/>
        </w:rPr>
        <w:t xml:space="preserve"> </w:t>
      </w:r>
      <w:r>
        <w:rPr>
          <w:w w:val="123"/>
          <w:sz w:val="20"/>
        </w:rPr>
        <w:t>C</w:t>
      </w:r>
      <w:r>
        <w:rPr>
          <w:spacing w:val="-1"/>
          <w:w w:val="123"/>
          <w:sz w:val="20"/>
        </w:rPr>
        <w:t>o</w:t>
      </w:r>
      <w:r>
        <w:rPr>
          <w:spacing w:val="-2"/>
          <w:w w:val="123"/>
          <w:sz w:val="20"/>
        </w:rPr>
        <w:t>p</w:t>
      </w:r>
      <w:r>
        <w:rPr>
          <w:w w:val="55"/>
          <w:sz w:val="20"/>
        </w:rPr>
        <w:t>il</w:t>
      </w:r>
      <w:r>
        <w:rPr>
          <w:spacing w:val="1"/>
          <w:w w:val="120"/>
          <w:sz w:val="20"/>
        </w:rPr>
        <w:t>o</w:t>
      </w:r>
      <w:r>
        <w:rPr>
          <w:w w:val="75"/>
          <w:sz w:val="20"/>
        </w:rPr>
        <w:t>t</w:t>
      </w:r>
      <w:r>
        <w:rPr>
          <w:spacing w:val="2"/>
          <w:sz w:val="20"/>
        </w:rPr>
        <w:t xml:space="preserve"> </w:t>
      </w:r>
      <w:r>
        <w:rPr>
          <w:spacing w:val="-4"/>
          <w:w w:val="99"/>
          <w:sz w:val="20"/>
        </w:rPr>
        <w:t>，可以通过自然语言来生成比以前更复</w:t>
      </w:r>
      <w:r>
        <w:rPr>
          <w:w w:val="99"/>
          <w:sz w:val="20"/>
        </w:rPr>
        <w:t>杂的流程，</w:t>
      </w:r>
      <w:r>
        <w:rPr>
          <w:spacing w:val="3"/>
          <w:sz w:val="20"/>
        </w:rPr>
        <w:t xml:space="preserve"> </w:t>
      </w:r>
      <w:r>
        <w:rPr>
          <w:w w:val="123"/>
          <w:sz w:val="20"/>
        </w:rPr>
        <w:t>C</w:t>
      </w:r>
      <w:r>
        <w:rPr>
          <w:spacing w:val="1"/>
          <w:w w:val="123"/>
          <w:sz w:val="20"/>
        </w:rPr>
        <w:t>o</w:t>
      </w:r>
      <w:r>
        <w:rPr>
          <w:spacing w:val="-2"/>
          <w:w w:val="123"/>
          <w:sz w:val="20"/>
        </w:rPr>
        <w:t>p</w:t>
      </w:r>
      <w:r>
        <w:rPr>
          <w:w w:val="55"/>
          <w:sz w:val="20"/>
        </w:rPr>
        <w:t>i</w:t>
      </w:r>
      <w:r>
        <w:rPr>
          <w:spacing w:val="1"/>
          <w:w w:val="55"/>
          <w:sz w:val="20"/>
        </w:rPr>
        <w:t>l</w:t>
      </w:r>
      <w:r>
        <w:rPr>
          <w:spacing w:val="-1"/>
          <w:w w:val="120"/>
          <w:sz w:val="20"/>
        </w:rPr>
        <w:t>o</w:t>
      </w:r>
      <w:r>
        <w:rPr>
          <w:w w:val="75"/>
          <w:sz w:val="20"/>
        </w:rPr>
        <w:t>t</w:t>
      </w:r>
      <w:r>
        <w:rPr>
          <w:spacing w:val="3"/>
          <w:sz w:val="20"/>
        </w:rPr>
        <w:t xml:space="preserve"> </w:t>
      </w:r>
      <w:r>
        <w:rPr>
          <w:w w:val="99"/>
          <w:sz w:val="20"/>
        </w:rPr>
        <w:t>还可以以对话的方式不断优化和迭代更新流程，使用户无</w:t>
      </w:r>
      <w:r>
        <w:rPr>
          <w:sz w:val="20"/>
        </w:rPr>
        <w:t>需专业知识也可以构建想要的流程。</w:t>
      </w:r>
    </w:p>
    <w:p>
      <w:pPr>
        <w:pStyle w:val="ListParagraph"/>
        <w:numPr>
          <w:ilvl w:val="0"/>
          <w:numId w:val="6"/>
        </w:numPr>
        <w:tabs>
          <w:tab w:val="left" w:pos="4304"/>
        </w:tabs>
        <w:spacing w:before="120" w:after="0" w:line="259" w:lineRule="auto"/>
        <w:ind w:left="3793" w:right="336" w:firstLine="0"/>
        <w:jc w:val="both"/>
        <w:rPr>
          <w:sz w:val="20"/>
        </w:rPr>
      </w:pPr>
      <w:r>
        <w:rPr>
          <w:spacing w:val="1"/>
          <w:w w:val="99"/>
          <w:sz w:val="20"/>
        </w:rPr>
        <w:t>通过</w:t>
      </w:r>
      <w:r>
        <w:rPr>
          <w:spacing w:val="1"/>
          <w:sz w:val="20"/>
        </w:rPr>
        <w:t xml:space="preserve"> </w:t>
      </w:r>
      <w:r>
        <w:rPr>
          <w:spacing w:val="-1"/>
          <w:w w:val="125"/>
          <w:sz w:val="20"/>
        </w:rPr>
        <w:t>P</w:t>
      </w:r>
      <w:r>
        <w:rPr>
          <w:spacing w:val="-1"/>
          <w:w w:val="120"/>
          <w:sz w:val="20"/>
        </w:rPr>
        <w:t>o</w:t>
      </w:r>
      <w:r>
        <w:rPr>
          <w:w w:val="159"/>
          <w:sz w:val="20"/>
        </w:rPr>
        <w:t>w</w:t>
      </w:r>
      <w:r>
        <w:rPr>
          <w:spacing w:val="2"/>
          <w:w w:val="110"/>
          <w:sz w:val="20"/>
        </w:rPr>
        <w:t>e</w:t>
      </w:r>
      <w:r>
        <w:rPr>
          <w:w w:val="77"/>
          <w:sz w:val="20"/>
        </w:rPr>
        <w:t>r</w:t>
      </w:r>
      <w:r>
        <w:rPr>
          <w:spacing w:val="-41"/>
          <w:sz w:val="20"/>
        </w:rPr>
        <w:t xml:space="preserve"> </w:t>
      </w:r>
      <w:r>
        <w:rPr>
          <w:w w:val="114"/>
          <w:sz w:val="20"/>
        </w:rPr>
        <w:t>V</w:t>
      </w:r>
      <w:r>
        <w:rPr>
          <w:w w:val="69"/>
          <w:sz w:val="20"/>
        </w:rPr>
        <w:t>ir</w:t>
      </w:r>
      <w:r>
        <w:rPr>
          <w:spacing w:val="1"/>
          <w:w w:val="69"/>
          <w:sz w:val="20"/>
        </w:rPr>
        <w:t>t</w:t>
      </w:r>
      <w:r>
        <w:rPr>
          <w:spacing w:val="-1"/>
          <w:w w:val="120"/>
          <w:sz w:val="20"/>
        </w:rPr>
        <w:t>u</w:t>
      </w:r>
      <w:r>
        <w:rPr>
          <w:w w:val="84"/>
          <w:sz w:val="20"/>
        </w:rPr>
        <w:t>al</w:t>
      </w:r>
      <w:r>
        <w:rPr>
          <w:spacing w:val="-40"/>
          <w:sz w:val="20"/>
        </w:rPr>
        <w:t xml:space="preserve"> </w:t>
      </w:r>
      <w:r>
        <w:rPr>
          <w:spacing w:val="-1"/>
          <w:w w:val="120"/>
          <w:sz w:val="20"/>
        </w:rPr>
        <w:t>A</w:t>
      </w:r>
      <w:r>
        <w:rPr>
          <w:w w:val="112"/>
          <w:sz w:val="20"/>
        </w:rPr>
        <w:t>g</w:t>
      </w:r>
      <w:r>
        <w:rPr>
          <w:w w:val="116"/>
          <w:sz w:val="20"/>
        </w:rPr>
        <w:t>en</w:t>
      </w:r>
      <w:r>
        <w:rPr>
          <w:spacing w:val="-1"/>
          <w:w w:val="75"/>
          <w:sz w:val="20"/>
        </w:rPr>
        <w:t>t</w:t>
      </w:r>
      <w:r>
        <w:rPr>
          <w:w w:val="93"/>
          <w:sz w:val="20"/>
        </w:rPr>
        <w:t>s</w:t>
      </w:r>
      <w:r>
        <w:rPr>
          <w:spacing w:val="-40"/>
          <w:sz w:val="20"/>
        </w:rPr>
        <w:t xml:space="preserve"> </w:t>
      </w:r>
      <w:r>
        <w:rPr>
          <w:w w:val="123"/>
          <w:sz w:val="20"/>
        </w:rPr>
        <w:t>C</w:t>
      </w:r>
      <w:r>
        <w:rPr>
          <w:spacing w:val="1"/>
          <w:w w:val="123"/>
          <w:sz w:val="20"/>
        </w:rPr>
        <w:t>o</w:t>
      </w:r>
      <w:r>
        <w:rPr>
          <w:spacing w:val="-2"/>
          <w:w w:val="123"/>
          <w:sz w:val="20"/>
        </w:rPr>
        <w:t>p</w:t>
      </w:r>
      <w:r>
        <w:rPr>
          <w:w w:val="55"/>
          <w:sz w:val="20"/>
        </w:rPr>
        <w:t>il</w:t>
      </w:r>
      <w:r>
        <w:rPr>
          <w:spacing w:val="1"/>
          <w:w w:val="120"/>
          <w:sz w:val="20"/>
        </w:rPr>
        <w:t>o</w:t>
      </w:r>
      <w:r>
        <w:rPr>
          <w:spacing w:val="3"/>
          <w:w w:val="75"/>
          <w:sz w:val="20"/>
        </w:rPr>
        <w:t>t</w:t>
      </w:r>
      <w:r>
        <w:rPr>
          <w:w w:val="99"/>
          <w:sz w:val="20"/>
        </w:rPr>
        <w:t>，可以直接使用自然语言来描述机器</w:t>
      </w:r>
      <w:r>
        <w:rPr>
          <w:sz w:val="20"/>
        </w:rPr>
        <w:t>人流程，无需手动一个一个进行创建。</w:t>
      </w:r>
    </w:p>
    <w:p>
      <w:pPr>
        <w:tabs>
          <w:tab w:val="left" w:pos="5665"/>
        </w:tabs>
        <w:spacing w:before="61" w:after="7"/>
        <w:ind w:left="276" w:right="0" w:firstLine="0"/>
        <w:jc w:val="left"/>
        <w:rPr>
          <w:rFonts w:ascii="Microsoft JhengHei" w:eastAsia="Microsoft JhengHei" w:hint="eastAsia"/>
          <w:b/>
          <w:sz w:val="18"/>
        </w:rPr>
      </w:pPr>
      <w:r>
        <w:rPr>
          <w:rFonts w:ascii="Microsoft JhengHei" w:eastAsia="Microsoft JhengHei" w:hint="eastAsia"/>
          <w:b/>
          <w:sz w:val="18"/>
        </w:rPr>
        <w:t>图</w:t>
      </w:r>
      <w:r>
        <w:rPr>
          <w:rFonts w:ascii="Microsoft JhengHei" w:eastAsia="Microsoft JhengHei" w:hint="eastAsia"/>
          <w:b/>
          <w:spacing w:val="-10"/>
          <w:sz w:val="18"/>
        </w:rPr>
        <w:t xml:space="preserve"> </w:t>
      </w:r>
      <w:r>
        <w:rPr>
          <w:rFonts w:ascii="Microsoft JhengHei" w:eastAsia="Microsoft JhengHei" w:hint="eastAsia"/>
          <w:b/>
          <w:sz w:val="18"/>
        </w:rPr>
        <w:t>7：Power</w:t>
      </w:r>
      <w:r>
        <w:rPr>
          <w:rFonts w:ascii="Microsoft JhengHei" w:eastAsia="Microsoft JhengHei" w:hint="eastAsia"/>
          <w:b/>
          <w:spacing w:val="-13"/>
          <w:sz w:val="18"/>
        </w:rPr>
        <w:t xml:space="preserve"> </w:t>
      </w:r>
      <w:r>
        <w:rPr>
          <w:rFonts w:ascii="Microsoft JhengHei" w:eastAsia="Microsoft JhengHei" w:hint="eastAsia"/>
          <w:b/>
          <w:sz w:val="18"/>
        </w:rPr>
        <w:t>Apps</w:t>
        <w:tab/>
        <w:t>图 8：Power</w:t>
      </w:r>
      <w:r>
        <w:rPr>
          <w:rFonts w:ascii="Microsoft JhengHei" w:eastAsia="Microsoft JhengHei" w:hint="eastAsia"/>
          <w:b/>
          <w:spacing w:val="-7"/>
          <w:sz w:val="18"/>
        </w:rPr>
        <w:t xml:space="preserve"> </w:t>
      </w:r>
      <w:r>
        <w:rPr>
          <w:rFonts w:ascii="Microsoft JhengHei" w:eastAsia="Microsoft JhengHei" w:hint="eastAsia"/>
          <w:b/>
          <w:sz w:val="18"/>
        </w:rPr>
        <w:t>Automate</w:t>
      </w:r>
    </w:p>
    <w:p>
      <w:pPr>
        <w:tabs>
          <w:tab w:val="left" w:pos="5660"/>
        </w:tabs>
        <w:spacing w:line="20" w:lineRule="exact"/>
        <w:ind w:left="271" w:right="0" w:firstLine="0"/>
        <w:rPr>
          <w:rFonts w:ascii="Microsoft JhengHei"/>
          <w:sz w:val="2"/>
        </w:rPr>
      </w:pPr>
      <w:r>
        <w:rPr>
          <w:rFonts w:ascii="Microsoft JhengHei"/>
          <w:sz w:val="2"/>
        </w:rPr>
        <w:pict>
          <v:group id="_x0000_i1049" style="width:252.45pt;height:0.5pt;mso-position-horizontal-relative:char;mso-position-vertical-relative:line" coordorigin="0,0" coordsize="5049,10">
            <v:line id="_x0000_s1050" style="position:absolute" from="0,5" to="5048,5" stroked="t" strokecolor="black" strokeweight="0.48pt">
              <v:stroke dashstyle="solid"/>
            </v:line>
            <w10:wrap type="none"/>
          </v:group>
        </w:pict>
      </w:r>
      <w:r>
        <w:rPr>
          <w:rFonts w:ascii="Microsoft JhengHei"/>
          <w:sz w:val="2"/>
        </w:rPr>
        <w:tab/>
      </w:r>
      <w:r>
        <w:rPr>
          <w:rFonts w:ascii="Microsoft JhengHei"/>
          <w:sz w:val="2"/>
        </w:rPr>
        <w:pict>
          <v:group id="_x0000_i1051" style="width:252.3pt;height:0.5pt;mso-position-horizontal-relative:char;mso-position-vertical-relative:line" coordorigin="0,0" coordsize="5046,10">
            <v:line id="_x0000_s1052" style="position:absolute" from="0,5" to="5046,5" stroked="t" strokecolor="black" strokeweight="0.48pt">
              <v:stroke dashstyle="solid"/>
            </v:line>
            <w10:wrap type="none"/>
          </v:group>
        </w:pict>
      </w:r>
    </w:p>
    <w:p>
      <w:pPr>
        <w:pStyle w:val="BodyText"/>
        <w:spacing w:before="16"/>
        <w:rPr>
          <w:rFonts w:ascii="Microsoft JhengHei"/>
          <w:b/>
          <w:sz w:val="9"/>
        </w:rPr>
      </w:pPr>
      <w:r>
        <w:drawing>
          <wp:anchor distT="0" distB="0" distL="0" distR="0" simplePos="0" relativeHeight="251668480" behindDoc="0" locked="0" layoutInCell="1" allowOverlap="1">
            <wp:simplePos x="0" y="0"/>
            <wp:positionH relativeFrom="page">
              <wp:posOffset>770890</wp:posOffset>
            </wp:positionH>
            <wp:positionV relativeFrom="paragraph">
              <wp:posOffset>140589</wp:posOffset>
            </wp:positionV>
            <wp:extent cx="2592442" cy="1888236"/>
            <wp:effectExtent l="0" t="0" r="0" b="0"/>
            <wp:wrapTopAndBottom/>
            <wp:docPr id="9"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jpeg"/>
                    <pic:cNvPicPr/>
                  </pic:nvPicPr>
                  <pic:blipFill>
                    <a:blip xmlns:r="http://schemas.openxmlformats.org/officeDocument/2006/relationships" r:embed="rId34" cstate="print"/>
                    <a:stretch>
                      <a:fillRect/>
                    </a:stretch>
                  </pic:blipFill>
                  <pic:spPr>
                    <a:xfrm>
                      <a:off x="0" y="0"/>
                      <a:ext cx="2592442" cy="1888236"/>
                    </a:xfrm>
                    <a:prstGeom prst="rect">
                      <a:avLst/>
                    </a:prstGeom>
                  </pic:spPr>
                </pic:pic>
              </a:graphicData>
            </a:graphic>
          </wp:anchor>
        </w:drawing>
      </w:r>
      <w:r>
        <w:drawing>
          <wp:anchor distT="0" distB="0" distL="0" distR="0" simplePos="0" relativeHeight="251669504" behindDoc="0" locked="0" layoutInCell="1" allowOverlap="1">
            <wp:simplePos x="0" y="0"/>
            <wp:positionH relativeFrom="page">
              <wp:posOffset>4003675</wp:posOffset>
            </wp:positionH>
            <wp:positionV relativeFrom="paragraph">
              <wp:posOffset>197104</wp:posOffset>
            </wp:positionV>
            <wp:extent cx="2973690" cy="1773936"/>
            <wp:effectExtent l="0" t="0" r="0" b="0"/>
            <wp:wrapTopAndBottom/>
            <wp:docPr id="11"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jpeg"/>
                    <pic:cNvPicPr/>
                  </pic:nvPicPr>
                  <pic:blipFill>
                    <a:blip xmlns:r="http://schemas.openxmlformats.org/officeDocument/2006/relationships" r:embed="rId35" cstate="print"/>
                    <a:stretch>
                      <a:fillRect/>
                    </a:stretch>
                  </pic:blipFill>
                  <pic:spPr>
                    <a:xfrm>
                      <a:off x="0" y="0"/>
                      <a:ext cx="2973690" cy="1773936"/>
                    </a:xfrm>
                    <a:prstGeom prst="rect">
                      <a:avLst/>
                    </a:prstGeom>
                  </pic:spPr>
                </pic:pic>
              </a:graphicData>
            </a:graphic>
          </wp:anchor>
        </w:drawing>
      </w:r>
    </w:p>
    <w:p>
      <w:pPr>
        <w:pStyle w:val="BodyText"/>
        <w:spacing w:before="14"/>
        <w:rPr>
          <w:rFonts w:ascii="Microsoft JhengHei"/>
          <w:b/>
          <w:sz w:val="4"/>
        </w:rPr>
      </w:pPr>
    </w:p>
    <w:p>
      <w:pPr>
        <w:tabs>
          <w:tab w:val="left" w:pos="5660"/>
        </w:tabs>
        <w:spacing w:line="20" w:lineRule="exact"/>
        <w:ind w:left="271" w:right="0" w:firstLine="0"/>
        <w:rPr>
          <w:rFonts w:ascii="Microsoft JhengHei"/>
          <w:sz w:val="2"/>
        </w:rPr>
      </w:pPr>
      <w:r>
        <w:rPr>
          <w:rFonts w:ascii="Microsoft JhengHei"/>
          <w:sz w:val="2"/>
        </w:rPr>
        <w:pict>
          <v:group id="_x0000_i1053" style="width:252.45pt;height:0.5pt;mso-position-horizontal-relative:char;mso-position-vertical-relative:line" coordorigin="0,0" coordsize="5049,10">
            <v:line id="_x0000_s1054" style="position:absolute" from="0,5" to="5048,5" stroked="t" strokecolor="black" strokeweight="0.48pt">
              <v:stroke dashstyle="solid"/>
            </v:line>
            <w10:wrap type="none"/>
          </v:group>
        </w:pict>
      </w:r>
      <w:r>
        <w:rPr>
          <w:rFonts w:ascii="Microsoft JhengHei"/>
          <w:sz w:val="2"/>
        </w:rPr>
        <w:tab/>
      </w:r>
      <w:r>
        <w:rPr>
          <w:rFonts w:ascii="Microsoft JhengHei"/>
          <w:sz w:val="2"/>
        </w:rPr>
        <w:pict>
          <v:group id="_x0000_i1055" style="width:252.3pt;height:0.5pt;mso-position-horizontal-relative:char;mso-position-vertical-relative:line" coordorigin="0,0" coordsize="5046,10">
            <v:line id="_x0000_s1056" style="position:absolute" from="0,5" to="5046,5" stroked="t" strokecolor="black" strokeweight="0.48pt">
              <v:stroke dashstyle="solid"/>
            </v:line>
            <w10:wrap type="none"/>
          </v:group>
        </w:pict>
      </w:r>
    </w:p>
    <w:p>
      <w:pPr>
        <w:tabs>
          <w:tab w:val="left" w:pos="5665"/>
        </w:tabs>
        <w:spacing w:before="0"/>
        <w:ind w:left="276" w:right="0" w:firstLine="0"/>
        <w:jc w:val="left"/>
        <w:rPr>
          <w:sz w:val="13"/>
        </w:rPr>
      </w:pPr>
      <w:r>
        <w:rPr>
          <w:sz w:val="13"/>
        </w:rPr>
        <w:t>资料来源：微软官方公众号</w:t>
        <w:tab/>
        <w:t>资料来源：微软官方公众号</w:t>
      </w:r>
    </w:p>
    <w:p>
      <w:pPr>
        <w:pStyle w:val="BodyText"/>
      </w:pPr>
    </w:p>
    <w:p>
      <w:pPr>
        <w:pStyle w:val="BodyText"/>
      </w:pPr>
    </w:p>
    <w:p>
      <w:pPr>
        <w:pStyle w:val="Heading2"/>
        <w:numPr>
          <w:ilvl w:val="1"/>
          <w:numId w:val="7"/>
        </w:numPr>
        <w:tabs>
          <w:tab w:val="left" w:pos="4186"/>
        </w:tabs>
        <w:spacing w:before="139" w:after="0" w:line="240" w:lineRule="auto"/>
        <w:ind w:left="4185" w:right="0" w:hanging="393"/>
        <w:jc w:val="both"/>
      </w:pPr>
      <w:bookmarkStart w:id="3" w:name="_TOC_250015"/>
      <w:r>
        <w:rPr>
          <w:color w:val="C54322"/>
          <w:spacing w:val="10"/>
        </w:rPr>
        <w:t>、 英伟达:全球</w:t>
      </w:r>
      <w:r>
        <w:rPr>
          <w:color w:val="C54322"/>
        </w:rPr>
        <w:t>GPU</w:t>
      </w:r>
      <w:bookmarkEnd w:id="3"/>
      <w:r>
        <w:rPr>
          <w:color w:val="C54322"/>
          <w:spacing w:val="-3"/>
        </w:rPr>
        <w:t xml:space="preserve"> 龙头，产品需求量价齐升</w:t>
      </w:r>
    </w:p>
    <w:p>
      <w:pPr>
        <w:spacing w:before="26" w:line="237" w:lineRule="auto"/>
        <w:ind w:left="3793" w:right="336" w:firstLine="0"/>
        <w:jc w:val="both"/>
        <w:rPr>
          <w:sz w:val="20"/>
        </w:rPr>
      </w:pPr>
      <w:r>
        <w:rPr>
          <w:rFonts w:ascii="Microsoft JhengHei" w:eastAsia="Microsoft JhengHei" w:hint="eastAsia"/>
          <w:b/>
          <w:color w:val="C54322"/>
          <w:spacing w:val="-4"/>
          <w:sz w:val="20"/>
        </w:rPr>
        <w:t xml:space="preserve">全球 </w:t>
      </w:r>
      <w:r>
        <w:rPr>
          <w:rFonts w:ascii="Microsoft JhengHei" w:eastAsia="Microsoft JhengHei" w:hint="eastAsia"/>
          <w:b/>
          <w:color w:val="C54322"/>
          <w:sz w:val="20"/>
        </w:rPr>
        <w:t>GPU</w:t>
      </w:r>
      <w:r>
        <w:rPr>
          <w:rFonts w:ascii="Microsoft JhengHei" w:eastAsia="Microsoft JhengHei" w:hint="eastAsia"/>
          <w:b/>
          <w:color w:val="C54322"/>
          <w:spacing w:val="-5"/>
          <w:sz w:val="20"/>
        </w:rPr>
        <w:t xml:space="preserve"> 龙头开拓 </w:t>
      </w:r>
      <w:r>
        <w:rPr>
          <w:rFonts w:ascii="Microsoft JhengHei" w:eastAsia="Microsoft JhengHei" w:hint="eastAsia"/>
          <w:b/>
          <w:color w:val="C54322"/>
          <w:sz w:val="20"/>
        </w:rPr>
        <w:t>AI</w:t>
      </w:r>
      <w:r>
        <w:rPr>
          <w:rFonts w:ascii="Microsoft JhengHei" w:eastAsia="Microsoft JhengHei" w:hint="eastAsia"/>
          <w:b/>
          <w:color w:val="C54322"/>
          <w:spacing w:val="-10"/>
          <w:sz w:val="20"/>
        </w:rPr>
        <w:t xml:space="preserve"> 市场，助力服务器核心算力硬件性能提升。</w:t>
      </w:r>
      <w:r>
        <w:rPr>
          <w:spacing w:val="-2"/>
          <w:sz w:val="20"/>
        </w:rPr>
        <w:t>英伟达作为一</w:t>
      </w:r>
      <w:r>
        <w:rPr>
          <w:spacing w:val="-8"/>
          <w:sz w:val="20"/>
        </w:rPr>
        <w:t xml:space="preserve">家以 </w:t>
      </w:r>
      <w:r>
        <w:rPr>
          <w:sz w:val="20"/>
        </w:rPr>
        <w:t>GPU</w:t>
      </w:r>
      <w:r>
        <w:rPr>
          <w:spacing w:val="-10"/>
          <w:sz w:val="20"/>
        </w:rPr>
        <w:t xml:space="preserve"> 为主营业务的半导体设计公司，在 </w:t>
      </w:r>
      <w:r>
        <w:rPr>
          <w:sz w:val="20"/>
        </w:rPr>
        <w:t>AI</w:t>
      </w:r>
      <w:r>
        <w:rPr>
          <w:spacing w:val="-9"/>
          <w:sz w:val="20"/>
        </w:rPr>
        <w:t xml:space="preserve"> 行业发展初期就前瞻布局。</w:t>
      </w:r>
      <w:r>
        <w:rPr>
          <w:spacing w:val="-3"/>
          <w:sz w:val="20"/>
        </w:rPr>
        <w:t xml:space="preserve">2022 </w:t>
      </w:r>
      <w:r>
        <w:rPr>
          <w:w w:val="99"/>
          <w:sz w:val="20"/>
        </w:rPr>
        <w:t>年公司数据中心产品营业收入</w:t>
      </w:r>
      <w:r>
        <w:rPr>
          <w:sz w:val="20"/>
        </w:rPr>
        <w:t xml:space="preserve"> </w:t>
      </w:r>
      <w:r>
        <w:rPr>
          <w:spacing w:val="-1"/>
          <w:w w:val="101"/>
          <w:sz w:val="20"/>
        </w:rPr>
        <w:t>150.0</w:t>
      </w:r>
      <w:r>
        <w:rPr>
          <w:w w:val="101"/>
          <w:sz w:val="20"/>
        </w:rPr>
        <w:t>5</w:t>
      </w:r>
      <w:r>
        <w:rPr>
          <w:sz w:val="20"/>
        </w:rPr>
        <w:t xml:space="preserve"> </w:t>
      </w:r>
      <w:r>
        <w:rPr>
          <w:w w:val="99"/>
          <w:sz w:val="20"/>
        </w:rPr>
        <w:t>亿美元，同比增长</w:t>
      </w:r>
      <w:r>
        <w:rPr>
          <w:sz w:val="20"/>
        </w:rPr>
        <w:t xml:space="preserve"> </w:t>
      </w:r>
      <w:r>
        <w:rPr>
          <w:w w:val="96"/>
          <w:sz w:val="20"/>
        </w:rPr>
        <w:t>41.</w:t>
      </w:r>
      <w:r>
        <w:rPr>
          <w:spacing w:val="-1"/>
          <w:w w:val="96"/>
          <w:sz w:val="20"/>
        </w:rPr>
        <w:t>3</w:t>
      </w:r>
      <w:r>
        <w:rPr>
          <w:spacing w:val="2"/>
          <w:w w:val="110"/>
          <w:sz w:val="20"/>
        </w:rPr>
        <w:t>8</w:t>
      </w:r>
      <w:r>
        <w:rPr>
          <w:spacing w:val="-1"/>
          <w:w w:val="183"/>
          <w:sz w:val="20"/>
        </w:rPr>
        <w:t>%</w:t>
      </w:r>
      <w:r>
        <w:rPr>
          <w:spacing w:val="2"/>
          <w:w w:val="99"/>
          <w:sz w:val="20"/>
        </w:rPr>
        <w:t>，</w:t>
      </w:r>
      <w:r>
        <w:rPr>
          <w:spacing w:val="-1"/>
          <w:w w:val="110"/>
          <w:sz w:val="20"/>
        </w:rPr>
        <w:t>2020</w:t>
      </w:r>
      <w:r>
        <w:rPr>
          <w:w w:val="69"/>
          <w:sz w:val="20"/>
        </w:rPr>
        <w:t>-</w:t>
      </w:r>
      <w:r>
        <w:rPr>
          <w:spacing w:val="1"/>
          <w:w w:val="110"/>
          <w:sz w:val="20"/>
        </w:rPr>
        <w:t>2</w:t>
      </w:r>
      <w:r>
        <w:rPr>
          <w:w w:val="110"/>
          <w:sz w:val="20"/>
        </w:rPr>
        <w:t>022</w:t>
      </w:r>
    </w:p>
    <w:p>
      <w:pPr>
        <w:pStyle w:val="BodyText"/>
        <w:spacing w:before="22" w:line="259" w:lineRule="auto"/>
        <w:ind w:left="3793" w:right="335"/>
        <w:jc w:val="both"/>
      </w:pPr>
      <w:r>
        <w:rPr>
          <w:w w:val="124"/>
        </w:rPr>
        <w:t>C</w:t>
      </w:r>
      <w:r>
        <w:rPr>
          <w:spacing w:val="-1"/>
          <w:w w:val="124"/>
        </w:rPr>
        <w:t>A</w:t>
      </w:r>
      <w:r>
        <w:rPr>
          <w:w w:val="131"/>
        </w:rPr>
        <w:t>GR</w:t>
      </w:r>
      <w:r>
        <w:rPr>
          <w:spacing w:val="-50"/>
        </w:rPr>
        <w:t xml:space="preserve"> </w:t>
      </w:r>
      <w:r>
        <w:rPr>
          <w:w w:val="99"/>
        </w:rPr>
        <w:t>高达</w:t>
      </w:r>
      <w:r>
        <w:rPr>
          <w:spacing w:val="-48"/>
        </w:rPr>
        <w:t xml:space="preserve"> </w:t>
      </w:r>
      <w:r>
        <w:rPr>
          <w:w w:val="96"/>
        </w:rPr>
        <w:t>49.</w:t>
      </w:r>
      <w:r>
        <w:rPr>
          <w:spacing w:val="1"/>
          <w:w w:val="96"/>
        </w:rPr>
        <w:t>7</w:t>
      </w:r>
      <w:r>
        <w:rPr>
          <w:w w:val="147"/>
        </w:rPr>
        <w:t>0</w:t>
      </w:r>
      <w:r>
        <w:rPr>
          <w:spacing w:val="1"/>
          <w:w w:val="147"/>
        </w:rPr>
        <w:t>%</w:t>
      </w:r>
      <w:r>
        <w:rPr>
          <w:w w:val="99"/>
        </w:rPr>
        <w:t>，增势迅猛。</w:t>
      </w:r>
      <w:r>
        <w:rPr>
          <w:spacing w:val="2"/>
          <w:w w:val="127"/>
        </w:rPr>
        <w:t>C</w:t>
      </w:r>
      <w:r>
        <w:rPr>
          <w:spacing w:val="-1"/>
          <w:w w:val="120"/>
        </w:rPr>
        <w:t>h</w:t>
      </w:r>
      <w:r>
        <w:rPr>
          <w:w w:val="93"/>
        </w:rPr>
        <w:t>a</w:t>
      </w:r>
      <w:r>
        <w:rPr>
          <w:spacing w:val="2"/>
          <w:w w:val="93"/>
        </w:rPr>
        <w:t>t</w:t>
      </w:r>
      <w:r>
        <w:rPr>
          <w:w w:val="131"/>
        </w:rPr>
        <w:t>G</w:t>
      </w:r>
      <w:r>
        <w:rPr>
          <w:spacing w:val="-2"/>
          <w:w w:val="131"/>
        </w:rPr>
        <w:t>P</w:t>
      </w:r>
      <w:r>
        <w:rPr>
          <w:w w:val="119"/>
        </w:rPr>
        <w:t>T</w:t>
      </w:r>
      <w:r>
        <w:rPr>
          <w:spacing w:val="-49"/>
        </w:rPr>
        <w:t xml:space="preserve"> </w:t>
      </w:r>
      <w:r>
        <w:rPr>
          <w:w w:val="99"/>
        </w:rPr>
        <w:t>发布引爆市场、</w:t>
      </w:r>
      <w:r>
        <w:rPr>
          <w:spacing w:val="1"/>
          <w:w w:val="137"/>
        </w:rPr>
        <w:t>G</w:t>
      </w:r>
      <w:r>
        <w:rPr>
          <w:spacing w:val="-1"/>
          <w:w w:val="120"/>
        </w:rPr>
        <w:t>oo</w:t>
      </w:r>
      <w:r>
        <w:rPr>
          <w:w w:val="112"/>
        </w:rPr>
        <w:t>g</w:t>
      </w:r>
      <w:r>
        <w:rPr>
          <w:w w:val="56"/>
        </w:rPr>
        <w:t>l</w:t>
      </w:r>
      <w:r>
        <w:rPr>
          <w:w w:val="110"/>
        </w:rPr>
        <w:t>e</w:t>
      </w:r>
      <w:r>
        <w:rPr>
          <w:spacing w:val="-43"/>
        </w:rPr>
        <w:t xml:space="preserve"> </w:t>
      </w:r>
      <w:r>
        <w:rPr>
          <w:spacing w:val="1"/>
          <w:w w:val="120"/>
        </w:rPr>
        <w:t>A</w:t>
      </w:r>
      <w:r>
        <w:rPr>
          <w:w w:val="58"/>
        </w:rPr>
        <w:t>I</w:t>
      </w:r>
      <w:r>
        <w:rPr>
          <w:spacing w:val="-49"/>
        </w:rPr>
        <w:t xml:space="preserve"> </w:t>
      </w:r>
      <w:r>
        <w:rPr>
          <w:w w:val="99"/>
        </w:rPr>
        <w:t xml:space="preserve">对话模型 </w:t>
      </w:r>
      <w:r>
        <w:t>Bard</w:t>
      </w:r>
      <w:r>
        <w:rPr>
          <w:spacing w:val="-8"/>
        </w:rPr>
        <w:t xml:space="preserve"> 开放公测、百度发布“文心一言”大模型等一系列互联网巨头纷纷发力 AI </w:t>
      </w:r>
      <w:r>
        <w:rPr>
          <w:spacing w:val="-14"/>
          <w:w w:val="105"/>
        </w:rPr>
        <w:t xml:space="preserve">领域，催生 </w:t>
      </w:r>
      <w:r>
        <w:rPr>
          <w:w w:val="105"/>
        </w:rPr>
        <w:t>AI</w:t>
      </w:r>
      <w:r>
        <w:rPr>
          <w:spacing w:val="-17"/>
          <w:w w:val="105"/>
        </w:rPr>
        <w:t xml:space="preserve"> 服务器需求增长。据 </w:t>
      </w:r>
      <w:r>
        <w:rPr>
          <w:w w:val="105"/>
        </w:rPr>
        <w:t>TrendForce</w:t>
      </w:r>
      <w:r>
        <w:rPr>
          <w:spacing w:val="-16"/>
          <w:w w:val="105"/>
        </w:rPr>
        <w:t xml:space="preserve"> 预测，</w:t>
      </w:r>
      <w:r>
        <w:rPr>
          <w:w w:val="105"/>
        </w:rPr>
        <w:t>2023</w:t>
      </w:r>
      <w:r>
        <w:rPr>
          <w:spacing w:val="-54"/>
          <w:w w:val="105"/>
        </w:rPr>
        <w:t xml:space="preserve"> 年 </w:t>
      </w:r>
      <w:r>
        <w:rPr>
          <w:w w:val="105"/>
        </w:rPr>
        <w:t>AI</w:t>
      </w:r>
      <w:r>
        <w:rPr>
          <w:spacing w:val="-15"/>
          <w:w w:val="105"/>
        </w:rPr>
        <w:t xml:space="preserve"> 服务器出货</w:t>
      </w:r>
      <w:r>
        <w:rPr>
          <w:spacing w:val="-7"/>
          <w:w w:val="99"/>
        </w:rPr>
        <w:t>量同比增速将达</w:t>
      </w:r>
      <w:r>
        <w:rPr>
          <w:spacing w:val="-50"/>
        </w:rPr>
        <w:t xml:space="preserve"> </w:t>
      </w:r>
      <w:r>
        <w:rPr>
          <w:spacing w:val="1"/>
          <w:w w:val="110"/>
        </w:rPr>
        <w:t>3</w:t>
      </w:r>
      <w:r>
        <w:rPr>
          <w:w w:val="92"/>
        </w:rPr>
        <w:t>7.</w:t>
      </w:r>
      <w:r>
        <w:rPr>
          <w:spacing w:val="2"/>
          <w:w w:val="92"/>
        </w:rPr>
        <w:t>7</w:t>
      </w:r>
      <w:r>
        <w:rPr>
          <w:spacing w:val="-2"/>
          <w:w w:val="183"/>
        </w:rPr>
        <w:t>%</w:t>
      </w:r>
      <w:r>
        <w:rPr>
          <w:w w:val="99"/>
        </w:rPr>
        <w:t>，</w:t>
      </w:r>
      <w:r>
        <w:rPr>
          <w:w w:val="110"/>
        </w:rPr>
        <w:t>2</w:t>
      </w:r>
      <w:r>
        <w:rPr>
          <w:spacing w:val="1"/>
          <w:w w:val="110"/>
        </w:rPr>
        <w:t>0</w:t>
      </w:r>
      <w:r>
        <w:rPr>
          <w:w w:val="110"/>
        </w:rPr>
        <w:t>24</w:t>
      </w:r>
      <w:r>
        <w:rPr>
          <w:spacing w:val="-50"/>
        </w:rPr>
        <w:t xml:space="preserve"> </w:t>
      </w:r>
      <w:r>
        <w:rPr>
          <w:w w:val="99"/>
        </w:rPr>
        <w:t>年将增长</w:t>
      </w:r>
      <w:r>
        <w:rPr>
          <w:spacing w:val="-50"/>
        </w:rPr>
        <w:t xml:space="preserve"> </w:t>
      </w:r>
      <w:r>
        <w:rPr>
          <w:w w:val="110"/>
        </w:rPr>
        <w:t>3</w:t>
      </w:r>
      <w:r>
        <w:rPr>
          <w:spacing w:val="1"/>
          <w:w w:val="110"/>
        </w:rPr>
        <w:t>8</w:t>
      </w:r>
      <w:r>
        <w:rPr>
          <w:spacing w:val="-1"/>
          <w:w w:val="183"/>
        </w:rPr>
        <w:t>%</w:t>
      </w:r>
      <w:r>
        <w:rPr>
          <w:w w:val="99"/>
        </w:rPr>
        <w:t>。公司有望受益于</w:t>
      </w:r>
      <w:r>
        <w:rPr>
          <w:spacing w:val="-47"/>
        </w:rPr>
        <w:t xml:space="preserve"> </w:t>
      </w:r>
      <w:r>
        <w:rPr>
          <w:spacing w:val="-1"/>
          <w:w w:val="120"/>
        </w:rPr>
        <w:t>A</w:t>
      </w:r>
      <w:r>
        <w:rPr>
          <w:spacing w:val="1"/>
          <w:w w:val="58"/>
        </w:rPr>
        <w:t>I</w:t>
      </w:r>
      <w:r>
        <w:rPr>
          <w:w w:val="132"/>
        </w:rPr>
        <w:t>GC</w:t>
      </w:r>
      <w:r>
        <w:rPr>
          <w:spacing w:val="-50"/>
        </w:rPr>
        <w:t xml:space="preserve"> </w:t>
      </w:r>
      <w:r>
        <w:rPr>
          <w:w w:val="99"/>
        </w:rPr>
        <w:t>带来的核</w:t>
      </w:r>
      <w:r>
        <w:t>心算力硬件性能需求大幅提升，AI 服务器系统业务未来将成为公司数据中心产</w:t>
      </w:r>
      <w:r>
        <w:rPr>
          <w:w w:val="110"/>
        </w:rPr>
        <w:t>品营业收入的新增长点。</w:t>
      </w:r>
    </w:p>
    <w:p>
      <w:pPr>
        <w:spacing w:before="77" w:line="220" w:lineRule="auto"/>
        <w:ind w:left="3793" w:right="333" w:firstLine="0"/>
        <w:jc w:val="both"/>
        <w:rPr>
          <w:sz w:val="20"/>
        </w:rPr>
      </w:pPr>
      <w:r>
        <w:rPr>
          <w:rFonts w:ascii="Microsoft JhengHei" w:eastAsia="Microsoft JhengHei" w:hint="eastAsia"/>
          <w:b/>
          <w:color w:val="C54322"/>
          <w:sz w:val="20"/>
        </w:rPr>
        <w:t>GPU 性能领先全球，H100 拓展市场领先地位。</w:t>
      </w:r>
      <w:r>
        <w:rPr>
          <w:spacing w:val="-8"/>
          <w:sz w:val="20"/>
        </w:rPr>
        <w:t xml:space="preserve">公司深耕 </w:t>
      </w:r>
      <w:r>
        <w:rPr>
          <w:sz w:val="20"/>
        </w:rPr>
        <w:t>GPU</w:t>
      </w:r>
      <w:r>
        <w:rPr>
          <w:spacing w:val="-6"/>
          <w:sz w:val="20"/>
        </w:rPr>
        <w:t xml:space="preserve"> 芯片多年，据英</w:t>
      </w:r>
      <w:r>
        <w:rPr>
          <w:spacing w:val="-6"/>
          <w:w w:val="99"/>
          <w:sz w:val="20"/>
        </w:rPr>
        <w:t>伟达在</w:t>
      </w:r>
      <w:r>
        <w:rPr>
          <w:spacing w:val="-45"/>
          <w:sz w:val="20"/>
        </w:rPr>
        <w:t xml:space="preserve"> </w:t>
      </w:r>
      <w:r>
        <w:rPr>
          <w:spacing w:val="-1"/>
          <w:w w:val="58"/>
          <w:sz w:val="20"/>
        </w:rPr>
        <w:t>I</w:t>
      </w:r>
      <w:r>
        <w:rPr>
          <w:w w:val="117"/>
          <w:sz w:val="20"/>
        </w:rPr>
        <w:t>EEE</w:t>
      </w:r>
      <w:r>
        <w:rPr>
          <w:spacing w:val="-45"/>
          <w:sz w:val="20"/>
        </w:rPr>
        <w:t xml:space="preserve"> </w:t>
      </w:r>
      <w:r>
        <w:rPr>
          <w:w w:val="99"/>
          <w:sz w:val="20"/>
        </w:rPr>
        <w:t>会议公布数据显示，</w:t>
      </w:r>
      <w:r>
        <w:rPr>
          <w:rFonts w:ascii="Times New Roman" w:eastAsia="Times New Roman"/>
          <w:spacing w:val="-50"/>
          <w:w w:val="99"/>
          <w:sz w:val="20"/>
          <w:u w:val="single"/>
        </w:rPr>
        <w:t xml:space="preserve"> </w:t>
      </w:r>
      <w:r>
        <w:rPr>
          <w:w w:val="99"/>
          <w:sz w:val="20"/>
          <w:u w:val="single"/>
        </w:rPr>
        <w:t>从</w:t>
      </w:r>
      <w:r>
        <w:rPr>
          <w:spacing w:val="-45"/>
          <w:sz w:val="20"/>
          <w:u w:val="single"/>
        </w:rPr>
        <w:t xml:space="preserve"> </w:t>
      </w:r>
      <w:r>
        <w:rPr>
          <w:w w:val="110"/>
          <w:sz w:val="20"/>
          <w:u w:val="single"/>
        </w:rPr>
        <w:t>2</w:t>
      </w:r>
      <w:r>
        <w:rPr>
          <w:spacing w:val="1"/>
          <w:w w:val="110"/>
          <w:sz w:val="20"/>
          <w:u w:val="single"/>
        </w:rPr>
        <w:t>0</w:t>
      </w:r>
      <w:r>
        <w:rPr>
          <w:w w:val="110"/>
          <w:sz w:val="20"/>
          <w:u w:val="single"/>
        </w:rPr>
        <w:t>12</w:t>
      </w:r>
      <w:r>
        <w:rPr>
          <w:spacing w:val="-45"/>
          <w:sz w:val="20"/>
          <w:u w:val="single"/>
        </w:rPr>
        <w:t xml:space="preserve"> </w:t>
      </w:r>
      <w:r>
        <w:rPr>
          <w:w w:val="99"/>
          <w:sz w:val="20"/>
          <w:u w:val="single"/>
        </w:rPr>
        <w:t>年的</w:t>
      </w:r>
      <w:r>
        <w:rPr>
          <w:spacing w:val="-45"/>
          <w:sz w:val="20"/>
          <w:u w:val="single"/>
        </w:rPr>
        <w:t xml:space="preserve"> </w:t>
      </w:r>
      <w:r>
        <w:rPr>
          <w:w w:val="128"/>
          <w:sz w:val="20"/>
          <w:u w:val="single"/>
        </w:rPr>
        <w:t>K</w:t>
      </w:r>
      <w:r>
        <w:rPr>
          <w:w w:val="110"/>
          <w:sz w:val="20"/>
          <w:u w:val="single"/>
        </w:rPr>
        <w:t>20</w:t>
      </w:r>
      <w:r>
        <w:rPr>
          <w:w w:val="114"/>
          <w:sz w:val="20"/>
          <w:u w:val="single"/>
        </w:rPr>
        <w:t>X</w:t>
      </w:r>
      <w:r>
        <w:rPr>
          <w:spacing w:val="-42"/>
          <w:sz w:val="20"/>
          <w:u w:val="single"/>
        </w:rPr>
        <w:t xml:space="preserve"> </w:t>
      </w:r>
      <w:r>
        <w:rPr>
          <w:w w:val="99"/>
          <w:sz w:val="20"/>
          <w:u w:val="single"/>
        </w:rPr>
        <w:t>到</w:t>
      </w:r>
      <w:r>
        <w:rPr>
          <w:spacing w:val="-45"/>
          <w:sz w:val="20"/>
          <w:u w:val="single"/>
        </w:rPr>
        <w:t xml:space="preserve"> </w:t>
      </w:r>
      <w:r>
        <w:rPr>
          <w:spacing w:val="-1"/>
          <w:w w:val="110"/>
          <w:sz w:val="20"/>
          <w:u w:val="single"/>
        </w:rPr>
        <w:t>202</w:t>
      </w:r>
      <w:r>
        <w:rPr>
          <w:w w:val="110"/>
          <w:sz w:val="20"/>
          <w:u w:val="single"/>
        </w:rPr>
        <w:t>0</w:t>
      </w:r>
      <w:r>
        <w:rPr>
          <w:spacing w:val="-45"/>
          <w:sz w:val="20"/>
          <w:u w:val="single"/>
        </w:rPr>
        <w:t xml:space="preserve"> </w:t>
      </w:r>
      <w:r>
        <w:rPr>
          <w:w w:val="99"/>
          <w:sz w:val="20"/>
          <w:u w:val="single"/>
        </w:rPr>
        <w:t>年的</w:t>
      </w:r>
      <w:r>
        <w:rPr>
          <w:spacing w:val="-45"/>
          <w:sz w:val="20"/>
          <w:u w:val="single"/>
        </w:rPr>
        <w:t xml:space="preserve"> </w:t>
      </w:r>
      <w:r>
        <w:rPr>
          <w:spacing w:val="1"/>
          <w:w w:val="120"/>
          <w:sz w:val="20"/>
          <w:u w:val="single"/>
        </w:rPr>
        <w:t>A</w:t>
      </w:r>
      <w:r>
        <w:rPr>
          <w:w w:val="110"/>
          <w:sz w:val="20"/>
          <w:u w:val="single"/>
        </w:rPr>
        <w:t>10</w:t>
      </w:r>
      <w:r>
        <w:rPr>
          <w:spacing w:val="2"/>
          <w:w w:val="110"/>
          <w:sz w:val="20"/>
          <w:u w:val="single"/>
        </w:rPr>
        <w:t>0</w:t>
      </w:r>
      <w:r>
        <w:rPr>
          <w:w w:val="99"/>
          <w:sz w:val="20"/>
          <w:u w:val="single"/>
        </w:rPr>
        <w:t>，</w:t>
      </w:r>
      <w:r>
        <w:rPr>
          <w:spacing w:val="1"/>
          <w:w w:val="137"/>
          <w:sz w:val="20"/>
          <w:u w:val="single"/>
        </w:rPr>
        <w:t>G</w:t>
      </w:r>
      <w:r>
        <w:rPr>
          <w:spacing w:val="-1"/>
          <w:w w:val="125"/>
          <w:sz w:val="20"/>
          <w:u w:val="single"/>
        </w:rPr>
        <w:t>P</w:t>
      </w:r>
      <w:r>
        <w:rPr>
          <w:w w:val="143"/>
          <w:sz w:val="20"/>
          <w:u w:val="single"/>
        </w:rPr>
        <w:t>U</w:t>
      </w:r>
    </w:p>
    <w:p>
      <w:pPr>
        <w:pStyle w:val="BodyText"/>
        <w:spacing w:before="25"/>
        <w:ind w:left="3793"/>
      </w:pPr>
      <w:r>
        <w:rPr>
          <w:rFonts w:ascii="Times New Roman" w:eastAsia="Times New Roman"/>
          <w:spacing w:val="-50"/>
          <w:w w:val="99"/>
          <w:u w:val="single"/>
        </w:rPr>
        <w:t xml:space="preserve"> </w:t>
      </w:r>
      <w:r>
        <w:rPr>
          <w:w w:val="99"/>
          <w:u w:val="single"/>
        </w:rPr>
        <w:t>的推理性能提高了</w:t>
      </w:r>
      <w:r>
        <w:rPr>
          <w:spacing w:val="-30"/>
          <w:u w:val="single"/>
        </w:rPr>
        <w:t xml:space="preserve"> </w:t>
      </w:r>
      <w:r>
        <w:rPr>
          <w:w w:val="110"/>
          <w:u w:val="single"/>
        </w:rPr>
        <w:t>3</w:t>
      </w:r>
      <w:r>
        <w:rPr>
          <w:spacing w:val="1"/>
          <w:w w:val="110"/>
          <w:u w:val="single"/>
        </w:rPr>
        <w:t>1</w:t>
      </w:r>
      <w:r>
        <w:rPr>
          <w:w w:val="110"/>
          <w:u w:val="single"/>
        </w:rPr>
        <w:t>7</w:t>
      </w:r>
      <w:r>
        <w:rPr>
          <w:spacing w:val="-31"/>
          <w:u w:val="single"/>
        </w:rPr>
        <w:t xml:space="preserve"> </w:t>
      </w:r>
      <w:r>
        <w:rPr>
          <w:w w:val="99"/>
          <w:u w:val="single"/>
        </w:rPr>
        <w:t>倍，远超摩尔定律的发展速度。</w:t>
      </w:r>
      <w:r>
        <w:rPr>
          <w:spacing w:val="-1"/>
          <w:w w:val="120"/>
          <w:u w:val="single"/>
        </w:rPr>
        <w:t>A</w:t>
      </w:r>
      <w:r>
        <w:rPr>
          <w:w w:val="110"/>
          <w:u w:val="single"/>
        </w:rPr>
        <w:t>1</w:t>
      </w:r>
      <w:r>
        <w:rPr>
          <w:spacing w:val="1"/>
          <w:w w:val="110"/>
          <w:u w:val="single"/>
        </w:rPr>
        <w:t>0</w:t>
      </w:r>
      <w:r>
        <w:rPr>
          <w:w w:val="110"/>
          <w:u w:val="single"/>
        </w:rPr>
        <w:t>0</w:t>
      </w:r>
      <w:r>
        <w:rPr>
          <w:spacing w:val="-30"/>
          <w:u w:val="single"/>
        </w:rPr>
        <w:t xml:space="preserve"> </w:t>
      </w:r>
      <w:r>
        <w:rPr>
          <w:w w:val="99"/>
          <w:u w:val="single"/>
        </w:rPr>
        <w:t>作为当前</w:t>
      </w:r>
      <w:r>
        <w:rPr>
          <w:spacing w:val="-28"/>
          <w:u w:val="single"/>
        </w:rPr>
        <w:t xml:space="preserve"> </w:t>
      </w:r>
      <w:r>
        <w:rPr>
          <w:spacing w:val="-1"/>
          <w:w w:val="120"/>
          <w:u w:val="single"/>
        </w:rPr>
        <w:t>A</w:t>
      </w:r>
      <w:r>
        <w:rPr>
          <w:w w:val="58"/>
          <w:u w:val="single"/>
        </w:rPr>
        <w:t>I</w:t>
      </w:r>
      <w:r>
        <w:rPr>
          <w:spacing w:val="-29"/>
          <w:u w:val="single"/>
        </w:rPr>
        <w:t xml:space="preserve"> </w:t>
      </w:r>
      <w:r>
        <w:rPr>
          <w:spacing w:val="1"/>
          <w:w w:val="99"/>
          <w:u w:val="single"/>
        </w:rPr>
        <w:t>服务</w:t>
      </w:r>
    </w:p>
    <w:p>
      <w:pPr>
        <w:pStyle w:val="BodyText"/>
        <w:spacing w:before="22"/>
        <w:ind w:left="3793"/>
      </w:pPr>
      <w:r>
        <w:rPr>
          <w:rFonts w:ascii="Times New Roman" w:eastAsia="Times New Roman"/>
          <w:spacing w:val="-50"/>
          <w:w w:val="99"/>
          <w:u w:val="single"/>
        </w:rPr>
        <w:t xml:space="preserve"> </w:t>
      </w:r>
      <w:r>
        <w:rPr>
          <w:w w:val="99"/>
          <w:u w:val="single"/>
        </w:rPr>
        <w:t>器</w:t>
      </w:r>
      <w:r>
        <w:rPr>
          <w:spacing w:val="-50"/>
          <w:u w:val="single"/>
        </w:rPr>
        <w:t xml:space="preserve"> </w:t>
      </w:r>
      <w:r>
        <w:rPr>
          <w:w w:val="131"/>
          <w:u w:val="single"/>
        </w:rPr>
        <w:t>G</w:t>
      </w:r>
      <w:r>
        <w:rPr>
          <w:spacing w:val="-2"/>
          <w:w w:val="131"/>
          <w:u w:val="single"/>
        </w:rPr>
        <w:t>P</w:t>
      </w:r>
      <w:r>
        <w:rPr>
          <w:w w:val="143"/>
          <w:u w:val="single"/>
        </w:rPr>
        <w:t>U</w:t>
      </w:r>
      <w:r>
        <w:rPr>
          <w:spacing w:val="-47"/>
          <w:u w:val="single"/>
        </w:rPr>
        <w:t xml:space="preserve"> </w:t>
      </w:r>
      <w:r>
        <w:rPr>
          <w:spacing w:val="-3"/>
          <w:w w:val="99"/>
          <w:u w:val="single"/>
        </w:rPr>
        <w:t>中的高端产品，性能相比上一代</w:t>
      </w:r>
      <w:r>
        <w:rPr>
          <w:spacing w:val="-49"/>
          <w:u w:val="single"/>
        </w:rPr>
        <w:t xml:space="preserve"> </w:t>
      </w:r>
      <w:r>
        <w:rPr>
          <w:w w:val="114"/>
          <w:u w:val="single"/>
        </w:rPr>
        <w:t>V</w:t>
      </w:r>
      <w:r>
        <w:rPr>
          <w:spacing w:val="-1"/>
          <w:w w:val="120"/>
          <w:u w:val="single"/>
        </w:rPr>
        <w:t>o</w:t>
      </w:r>
      <w:r>
        <w:rPr>
          <w:w w:val="56"/>
          <w:u w:val="single"/>
        </w:rPr>
        <w:t>l</w:t>
      </w:r>
      <w:r>
        <w:rPr>
          <w:spacing w:val="-1"/>
          <w:w w:val="75"/>
          <w:u w:val="single"/>
        </w:rPr>
        <w:t>t</w:t>
      </w:r>
      <w:r>
        <w:rPr>
          <w:w w:val="112"/>
          <w:u w:val="single"/>
        </w:rPr>
        <w:t>a</w:t>
      </w:r>
      <w:r>
        <w:rPr>
          <w:spacing w:val="-52"/>
          <w:u w:val="single"/>
        </w:rPr>
        <w:t xml:space="preserve"> </w:t>
      </w:r>
      <w:r>
        <w:rPr>
          <w:w w:val="131"/>
          <w:u w:val="single"/>
        </w:rPr>
        <w:t>G</w:t>
      </w:r>
      <w:r>
        <w:rPr>
          <w:spacing w:val="-2"/>
          <w:w w:val="131"/>
          <w:u w:val="single"/>
        </w:rPr>
        <w:t>P</w:t>
      </w:r>
      <w:r>
        <w:rPr>
          <w:w w:val="143"/>
          <w:u w:val="single"/>
        </w:rPr>
        <w:t>U</w:t>
      </w:r>
      <w:r>
        <w:rPr>
          <w:spacing w:val="-49"/>
          <w:u w:val="single"/>
        </w:rPr>
        <w:t xml:space="preserve"> </w:t>
      </w:r>
      <w:r>
        <w:rPr>
          <w:spacing w:val="1"/>
          <w:w w:val="99"/>
          <w:u w:val="single"/>
        </w:rPr>
        <w:t>提升</w:t>
      </w:r>
      <w:r>
        <w:rPr>
          <w:spacing w:val="-50"/>
          <w:u w:val="single"/>
        </w:rPr>
        <w:t xml:space="preserve"> </w:t>
      </w:r>
      <w:r>
        <w:rPr>
          <w:spacing w:val="-1"/>
          <w:w w:val="110"/>
          <w:u w:val="single"/>
        </w:rPr>
        <w:t>2</w:t>
      </w:r>
      <w:r>
        <w:rPr>
          <w:w w:val="110"/>
          <w:u w:val="single"/>
        </w:rPr>
        <w:t>0</w:t>
      </w:r>
      <w:r>
        <w:rPr>
          <w:spacing w:val="-50"/>
          <w:u w:val="single"/>
        </w:rPr>
        <w:t xml:space="preserve"> </w:t>
      </w:r>
      <w:r>
        <w:rPr>
          <w:spacing w:val="-6"/>
          <w:w w:val="99"/>
          <w:u w:val="single"/>
        </w:rPr>
        <w:t>倍，其</w:t>
      </w:r>
      <w:r>
        <w:rPr>
          <w:spacing w:val="-48"/>
          <w:u w:val="single"/>
        </w:rPr>
        <w:t xml:space="preserve"> </w:t>
      </w:r>
      <w:r>
        <w:rPr>
          <w:spacing w:val="-1"/>
          <w:w w:val="120"/>
          <w:u w:val="single"/>
        </w:rPr>
        <w:t>A</w:t>
      </w:r>
      <w:r>
        <w:rPr>
          <w:w w:val="58"/>
          <w:u w:val="single"/>
        </w:rPr>
        <w:t>I</w:t>
      </w:r>
      <w:r>
        <w:rPr>
          <w:spacing w:val="-48"/>
          <w:u w:val="single"/>
        </w:rPr>
        <w:t xml:space="preserve"> </w:t>
      </w:r>
      <w:r>
        <w:rPr>
          <w:w w:val="99"/>
          <w:u w:val="single"/>
        </w:rPr>
        <w:t>推理性能</w:t>
      </w:r>
    </w:p>
    <w:p>
      <w:pPr>
        <w:pStyle w:val="BodyText"/>
        <w:spacing w:before="20" w:line="259" w:lineRule="auto"/>
        <w:ind w:left="3793" w:right="234"/>
      </w:pPr>
      <w:r>
        <w:rPr>
          <w:rFonts w:ascii="Times New Roman" w:eastAsia="Times New Roman"/>
          <w:w w:val="99"/>
          <w:u w:val="single"/>
        </w:rPr>
        <w:t xml:space="preserve"> </w:t>
      </w:r>
      <w:r>
        <w:rPr>
          <w:spacing w:val="-27"/>
          <w:u w:val="single"/>
        </w:rPr>
        <w:t xml:space="preserve">是 </w:t>
      </w:r>
      <w:r>
        <w:rPr>
          <w:w w:val="115"/>
          <w:u w:val="single"/>
        </w:rPr>
        <w:t>CPU</w:t>
      </w:r>
      <w:r>
        <w:rPr>
          <w:spacing w:val="-67"/>
          <w:w w:val="115"/>
          <w:u w:val="single"/>
        </w:rPr>
        <w:t xml:space="preserve"> </w:t>
      </w:r>
      <w:r>
        <w:rPr>
          <w:spacing w:val="-27"/>
          <w:u w:val="single"/>
        </w:rPr>
        <w:t xml:space="preserve">的 </w:t>
      </w:r>
      <w:r>
        <w:rPr>
          <w:w w:val="115"/>
          <w:u w:val="single"/>
        </w:rPr>
        <w:t>249</w:t>
      </w:r>
      <w:r>
        <w:rPr>
          <w:spacing w:val="-67"/>
          <w:w w:val="115"/>
          <w:u w:val="single"/>
        </w:rPr>
        <w:t xml:space="preserve"> </w:t>
      </w:r>
      <w:r>
        <w:rPr>
          <w:u w:val="single"/>
        </w:rPr>
        <w:t>倍</w:t>
      </w:r>
      <w:r>
        <w:rPr>
          <w:spacing w:val="-16"/>
        </w:rPr>
        <w:t xml:space="preserve">，打破 </w:t>
      </w:r>
      <w:r>
        <w:rPr>
          <w:w w:val="115"/>
        </w:rPr>
        <w:t>16</w:t>
      </w:r>
      <w:r>
        <w:rPr>
          <w:spacing w:val="-65"/>
          <w:w w:val="115"/>
        </w:rPr>
        <w:t xml:space="preserve"> </w:t>
      </w:r>
      <w:r>
        <w:rPr>
          <w:spacing w:val="-13"/>
        </w:rPr>
        <w:t xml:space="preserve">项性能 </w:t>
      </w:r>
      <w:r>
        <w:t>AI</w:t>
      </w:r>
      <w:r>
        <w:rPr>
          <w:spacing w:val="-21"/>
        </w:rPr>
        <w:t xml:space="preserve"> 记录，在 </w:t>
      </w:r>
      <w:r>
        <w:t>AI</w:t>
      </w:r>
      <w:r>
        <w:rPr>
          <w:spacing w:val="-5"/>
        </w:rPr>
        <w:t>、数据分析、高性能计算上应</w:t>
      </w:r>
      <w:r>
        <w:rPr>
          <w:spacing w:val="-9"/>
        </w:rPr>
        <w:t xml:space="preserve">用广泛，目前仍是 </w:t>
      </w:r>
      <w:r>
        <w:t>AI</w:t>
      </w:r>
      <w:r>
        <w:rPr>
          <w:spacing w:val="-12"/>
        </w:rPr>
        <w:t xml:space="preserve"> 领域所用的主力 </w:t>
      </w:r>
      <w:r>
        <w:rPr>
          <w:w w:val="115"/>
        </w:rPr>
        <w:t>GPU，</w:t>
      </w:r>
      <w:r>
        <w:rPr>
          <w:spacing w:val="-23"/>
        </w:rPr>
        <w:t xml:space="preserve">被 </w:t>
      </w:r>
      <w:r>
        <w:rPr>
          <w:w w:val="115"/>
        </w:rPr>
        <w:t>AWS</w:t>
      </w:r>
      <w:r>
        <w:rPr>
          <w:spacing w:val="-14"/>
        </w:rPr>
        <w:t xml:space="preserve">、微软 </w:t>
      </w:r>
      <w:r>
        <w:rPr>
          <w:w w:val="115"/>
        </w:rPr>
        <w:t>Azure</w:t>
      </w:r>
      <w:r>
        <w:rPr>
          <w:spacing w:val="-62"/>
          <w:w w:val="115"/>
        </w:rPr>
        <w:t xml:space="preserve"> </w:t>
      </w:r>
      <w:r>
        <w:t>和百度云等。</w:t>
      </w:r>
    </w:p>
    <w:p>
      <w:pPr>
        <w:spacing w:after="0" w:line="259" w:lineRule="auto"/>
        <w:sectPr>
          <w:headerReference w:type="default" r:id="rId36"/>
          <w:footerReference w:type="default" r:id="rId37"/>
          <w:pgSz w:w="11910" w:h="16840"/>
          <w:pgMar w:top="1200" w:right="400" w:bottom="320" w:left="460" w:header="708" w:footer="708"/>
          <w:pgNumType w:start="13"/>
          <w:cols w:space="708"/>
        </w:sectPr>
      </w:pPr>
    </w:p>
    <w:p>
      <w:pPr>
        <w:pStyle w:val="BodyText"/>
      </w:pPr>
    </w:p>
    <w:p>
      <w:pPr>
        <w:pStyle w:val="BodyText"/>
      </w:pPr>
    </w:p>
    <w:p>
      <w:pPr>
        <w:pStyle w:val="BodyText"/>
      </w:pPr>
    </w:p>
    <w:p>
      <w:pPr>
        <w:pStyle w:val="BodyText"/>
        <w:spacing w:before="9"/>
        <w:rPr>
          <w:sz w:val="15"/>
        </w:rPr>
      </w:pPr>
    </w:p>
    <w:p>
      <w:pPr>
        <w:spacing w:before="0" w:line="218" w:lineRule="auto"/>
        <w:ind w:left="3793" w:right="332" w:firstLine="0"/>
        <w:jc w:val="both"/>
        <w:rPr>
          <w:sz w:val="20"/>
        </w:rPr>
      </w:pPr>
      <w:r>
        <w:rPr>
          <w:rFonts w:ascii="Microsoft JhengHei" w:eastAsia="Microsoft JhengHei" w:hint="eastAsia"/>
          <w:b/>
          <w:color w:val="C54322"/>
          <w:spacing w:val="-5"/>
          <w:w w:val="99"/>
          <w:sz w:val="20"/>
        </w:rPr>
        <w:t>算力需求迅猛增长，服务器</w:t>
      </w:r>
      <w:r>
        <w:rPr>
          <w:rFonts w:ascii="Microsoft JhengHei" w:eastAsia="Microsoft JhengHei" w:hint="eastAsia"/>
          <w:b/>
          <w:color w:val="C54322"/>
          <w:spacing w:val="1"/>
          <w:sz w:val="20"/>
        </w:rPr>
        <w:t xml:space="preserve"> </w:t>
      </w:r>
      <w:r>
        <w:rPr>
          <w:rFonts w:ascii="Microsoft JhengHei" w:eastAsia="Microsoft JhengHei" w:hint="eastAsia"/>
          <w:b/>
          <w:color w:val="C54322"/>
          <w:spacing w:val="1"/>
          <w:w w:val="91"/>
          <w:sz w:val="20"/>
        </w:rPr>
        <w:t>G</w:t>
      </w:r>
      <w:r>
        <w:rPr>
          <w:rFonts w:ascii="Microsoft JhengHei" w:eastAsia="Microsoft JhengHei" w:hint="eastAsia"/>
          <w:b/>
          <w:color w:val="C54322"/>
          <w:spacing w:val="-1"/>
          <w:w w:val="100"/>
          <w:sz w:val="20"/>
        </w:rPr>
        <w:t>P</w:t>
      </w:r>
      <w:r>
        <w:rPr>
          <w:rFonts w:ascii="Microsoft JhengHei" w:eastAsia="Microsoft JhengHei" w:hint="eastAsia"/>
          <w:b/>
          <w:color w:val="C54322"/>
          <w:w w:val="95"/>
          <w:sz w:val="20"/>
        </w:rPr>
        <w:t>U</w:t>
      </w:r>
      <w:r>
        <w:rPr>
          <w:rFonts w:ascii="Microsoft JhengHei" w:eastAsia="Microsoft JhengHei" w:hint="eastAsia"/>
          <w:b/>
          <w:color w:val="C54322"/>
          <w:spacing w:val="3"/>
          <w:sz w:val="20"/>
        </w:rPr>
        <w:t xml:space="preserve"> </w:t>
      </w:r>
      <w:r>
        <w:rPr>
          <w:rFonts w:ascii="Microsoft JhengHei" w:eastAsia="Microsoft JhengHei" w:hint="eastAsia"/>
          <w:b/>
          <w:color w:val="C54322"/>
          <w:spacing w:val="-4"/>
          <w:w w:val="99"/>
          <w:sz w:val="20"/>
        </w:rPr>
        <w:t>业务有望迎来量价齐升。</w:t>
      </w:r>
      <w:r>
        <w:rPr>
          <w:spacing w:val="-1"/>
          <w:w w:val="120"/>
          <w:sz w:val="20"/>
        </w:rPr>
        <w:t>A</w:t>
      </w:r>
      <w:r>
        <w:rPr>
          <w:spacing w:val="-1"/>
          <w:w w:val="58"/>
          <w:sz w:val="20"/>
        </w:rPr>
        <w:t>I</w:t>
      </w:r>
      <w:r>
        <w:rPr>
          <w:w w:val="132"/>
          <w:sz w:val="20"/>
        </w:rPr>
        <w:t>GC</w:t>
      </w:r>
      <w:r>
        <w:rPr>
          <w:spacing w:val="-50"/>
          <w:sz w:val="20"/>
        </w:rPr>
        <w:t xml:space="preserve"> </w:t>
      </w:r>
      <w:r>
        <w:rPr>
          <w:w w:val="99"/>
          <w:sz w:val="20"/>
        </w:rPr>
        <w:t>产品与应用的逐</w:t>
      </w:r>
      <w:r>
        <w:rPr>
          <w:spacing w:val="-1"/>
          <w:w w:val="99"/>
          <w:sz w:val="20"/>
        </w:rPr>
        <w:t>步落地催生了巨大的算力需求，据</w:t>
      </w:r>
      <w:r>
        <w:rPr>
          <w:spacing w:val="-50"/>
          <w:sz w:val="20"/>
        </w:rPr>
        <w:t xml:space="preserve"> </w:t>
      </w:r>
      <w:r>
        <w:rPr>
          <w:w w:val="147"/>
          <w:sz w:val="20"/>
        </w:rPr>
        <w:t>O</w:t>
      </w:r>
      <w:r>
        <w:rPr>
          <w:spacing w:val="1"/>
          <w:w w:val="123"/>
          <w:sz w:val="20"/>
        </w:rPr>
        <w:t>p</w:t>
      </w:r>
      <w:r>
        <w:rPr>
          <w:w w:val="116"/>
          <w:sz w:val="20"/>
        </w:rPr>
        <w:t>en</w:t>
      </w:r>
      <w:r>
        <w:rPr>
          <w:spacing w:val="-1"/>
          <w:w w:val="120"/>
          <w:sz w:val="20"/>
        </w:rPr>
        <w:t>A</w:t>
      </w:r>
      <w:r>
        <w:rPr>
          <w:w w:val="58"/>
          <w:sz w:val="20"/>
        </w:rPr>
        <w:t>I</w:t>
      </w:r>
      <w:r>
        <w:rPr>
          <w:spacing w:val="-48"/>
          <w:sz w:val="20"/>
        </w:rPr>
        <w:t xml:space="preserve"> </w:t>
      </w:r>
      <w:r>
        <w:rPr>
          <w:spacing w:val="-4"/>
          <w:w w:val="99"/>
          <w:sz w:val="20"/>
        </w:rPr>
        <w:t>测算，自</w:t>
      </w:r>
      <w:r>
        <w:rPr>
          <w:spacing w:val="-48"/>
          <w:sz w:val="20"/>
        </w:rPr>
        <w:t xml:space="preserve"> </w:t>
      </w:r>
      <w:r>
        <w:rPr>
          <w:w w:val="110"/>
          <w:sz w:val="20"/>
        </w:rPr>
        <w:t>2</w:t>
      </w:r>
      <w:r>
        <w:rPr>
          <w:spacing w:val="1"/>
          <w:w w:val="110"/>
          <w:sz w:val="20"/>
        </w:rPr>
        <w:t>0</w:t>
      </w:r>
      <w:r>
        <w:rPr>
          <w:w w:val="110"/>
          <w:sz w:val="20"/>
        </w:rPr>
        <w:t>12</w:t>
      </w:r>
      <w:r>
        <w:rPr>
          <w:spacing w:val="-50"/>
          <w:sz w:val="20"/>
        </w:rPr>
        <w:t xml:space="preserve"> </w:t>
      </w:r>
      <w:r>
        <w:rPr>
          <w:spacing w:val="-3"/>
          <w:w w:val="99"/>
          <w:sz w:val="20"/>
        </w:rPr>
        <w:t>年以来，全球头部</w:t>
      </w:r>
      <w:r>
        <w:rPr>
          <w:spacing w:val="-50"/>
          <w:sz w:val="20"/>
        </w:rPr>
        <w:t xml:space="preserve"> </w:t>
      </w:r>
      <w:r>
        <w:rPr>
          <w:spacing w:val="1"/>
          <w:w w:val="89"/>
          <w:sz w:val="20"/>
        </w:rPr>
        <w:t>AI</w:t>
      </w:r>
    </w:p>
    <w:p>
      <w:pPr>
        <w:pStyle w:val="BodyText"/>
        <w:spacing w:line="20" w:lineRule="exact"/>
        <w:ind w:left="6573"/>
        <w:rPr>
          <w:sz w:val="2"/>
        </w:rPr>
      </w:pPr>
      <w:r>
        <w:rPr>
          <w:sz w:val="2"/>
        </w:rPr>
        <w:pict>
          <v:group id="_x0000_i1057" style="width:206.7pt;height:0.5pt;mso-position-horizontal-relative:char;mso-position-vertical-relative:line" coordorigin="0,0" coordsize="4134,10">
            <v:line id="_x0000_s1058" style="position:absolute" from="0,5" to="4133,5" stroked="t" strokecolor="black" strokeweight="0.48pt">
              <v:stroke dashstyle="solid"/>
            </v:line>
            <w10:wrap type="none"/>
          </v:group>
        </w:pict>
      </w:r>
    </w:p>
    <w:p>
      <w:pPr>
        <w:pStyle w:val="BodyText"/>
        <w:spacing w:before="6" w:line="259" w:lineRule="auto"/>
        <w:ind w:left="3793" w:right="332"/>
        <w:jc w:val="both"/>
      </w:pPr>
      <w:r>
        <w:rPr>
          <w:rFonts w:ascii="Times New Roman" w:eastAsia="Times New Roman"/>
          <w:spacing w:val="-50"/>
          <w:w w:val="99"/>
          <w:u w:val="single"/>
        </w:rPr>
        <w:t xml:space="preserve"> </w:t>
      </w:r>
      <w:r>
        <w:rPr>
          <w:spacing w:val="-7"/>
          <w:u w:val="single"/>
        </w:rPr>
        <w:t xml:space="preserve">模型训练算力需求 </w:t>
      </w:r>
      <w:r>
        <w:rPr>
          <w:u w:val="single"/>
        </w:rPr>
        <w:t>3-4</w:t>
      </w:r>
      <w:r>
        <w:rPr>
          <w:spacing w:val="-12"/>
          <w:u w:val="single"/>
        </w:rPr>
        <w:t xml:space="preserve"> 个月提升一倍，每年头部训练模型所需算力增长幅度高达</w:t>
      </w:r>
      <w:r>
        <w:rPr>
          <w:u w:val="single"/>
        </w:rPr>
        <w:t>10</w:t>
      </w:r>
      <w:r>
        <w:rPr>
          <w:spacing w:val="-17"/>
          <w:u w:val="single"/>
        </w:rPr>
        <w:t xml:space="preserve"> 倍。</w:t>
      </w:r>
      <w:r>
        <w:rPr>
          <w:spacing w:val="-9"/>
        </w:rPr>
        <w:t xml:space="preserve">作为 </w:t>
      </w:r>
      <w:r>
        <w:t>AI</w:t>
      </w:r>
      <w:r>
        <w:rPr>
          <w:spacing w:val="-6"/>
        </w:rPr>
        <w:t xml:space="preserve"> 时代的算力核心，GPU</w:t>
      </w:r>
      <w:r>
        <w:rPr>
          <w:spacing w:val="-9"/>
        </w:rPr>
        <w:t xml:space="preserve"> 需求旺盛。同时，芯片性能的大幅提升带</w:t>
      </w:r>
      <w:r>
        <w:rPr>
          <w:spacing w:val="-47"/>
          <w:w w:val="110"/>
        </w:rPr>
        <w:t xml:space="preserve">动 </w:t>
      </w:r>
      <w:r>
        <w:rPr>
          <w:w w:val="110"/>
        </w:rPr>
        <w:t>GPU</w:t>
      </w:r>
      <w:r>
        <w:rPr>
          <w:spacing w:val="-17"/>
          <w:w w:val="110"/>
        </w:rPr>
        <w:t xml:space="preserve"> 价格不断增长，英伟达 </w:t>
      </w:r>
      <w:r>
        <w:rPr>
          <w:w w:val="110"/>
        </w:rPr>
        <w:t>V100/A100/H100</w:t>
      </w:r>
      <w:r>
        <w:rPr>
          <w:spacing w:val="-42"/>
          <w:w w:val="110"/>
        </w:rPr>
        <w:t xml:space="preserve"> 三代 </w:t>
      </w:r>
      <w:r>
        <w:rPr>
          <w:w w:val="110"/>
        </w:rPr>
        <w:t>GPU</w:t>
      </w:r>
      <w:r>
        <w:rPr>
          <w:spacing w:val="-25"/>
          <w:w w:val="110"/>
        </w:rPr>
        <w:t xml:space="preserve"> 价格分别为 </w:t>
      </w:r>
      <w:r>
        <w:rPr>
          <w:w w:val="110"/>
        </w:rPr>
        <w:t>10000</w:t>
      </w:r>
    </w:p>
    <w:p>
      <w:pPr>
        <w:pStyle w:val="BodyText"/>
        <w:spacing w:before="3" w:line="259" w:lineRule="auto"/>
        <w:ind w:left="3793" w:right="335"/>
        <w:jc w:val="both"/>
      </w:pPr>
      <w:r>
        <w:rPr>
          <w:spacing w:val="1"/>
          <w:w w:val="78"/>
        </w:rPr>
        <w:t>/</w:t>
      </w:r>
      <w:r>
        <w:rPr>
          <w:w w:val="110"/>
        </w:rPr>
        <w:t>150</w:t>
      </w:r>
      <w:r>
        <w:rPr>
          <w:spacing w:val="-1"/>
          <w:w w:val="110"/>
        </w:rPr>
        <w:t>0</w:t>
      </w:r>
      <w:r>
        <w:rPr>
          <w:w w:val="94"/>
        </w:rPr>
        <w:t>0/</w:t>
      </w:r>
      <w:r>
        <w:rPr>
          <w:w w:val="110"/>
        </w:rPr>
        <w:t>36</w:t>
      </w:r>
      <w:r>
        <w:rPr>
          <w:spacing w:val="1"/>
          <w:w w:val="110"/>
        </w:rPr>
        <w:t>5</w:t>
      </w:r>
      <w:r>
        <w:rPr>
          <w:w w:val="110"/>
        </w:rPr>
        <w:t>00</w:t>
      </w:r>
      <w:r>
        <w:rPr>
          <w:spacing w:val="-50"/>
        </w:rPr>
        <w:t xml:space="preserve"> </w:t>
      </w:r>
      <w:r>
        <w:rPr>
          <w:spacing w:val="-5"/>
          <w:w w:val="99"/>
        </w:rPr>
        <w:t>美元。作为服务器</w:t>
      </w:r>
      <w:r>
        <w:rPr>
          <w:spacing w:val="-50"/>
        </w:rPr>
        <w:t xml:space="preserve"> </w:t>
      </w:r>
      <w:r>
        <w:rPr>
          <w:spacing w:val="1"/>
          <w:w w:val="131"/>
        </w:rPr>
        <w:t>G</w:t>
      </w:r>
      <w:r>
        <w:rPr>
          <w:spacing w:val="-2"/>
          <w:w w:val="131"/>
        </w:rPr>
        <w:t>P</w:t>
      </w:r>
      <w:r>
        <w:rPr>
          <w:w w:val="143"/>
        </w:rPr>
        <w:t>U</w:t>
      </w:r>
      <w:r>
        <w:rPr>
          <w:spacing w:val="-50"/>
        </w:rPr>
        <w:t xml:space="preserve"> </w:t>
      </w:r>
      <w:r>
        <w:rPr>
          <w:spacing w:val="-5"/>
          <w:w w:val="99"/>
        </w:rPr>
        <w:t>领导者，英伟达将直接受益于</w:t>
      </w:r>
      <w:r>
        <w:rPr>
          <w:spacing w:val="-46"/>
        </w:rPr>
        <w:t xml:space="preserve"> </w:t>
      </w:r>
      <w:r>
        <w:rPr>
          <w:spacing w:val="-1"/>
          <w:w w:val="120"/>
        </w:rPr>
        <w:t>A</w:t>
      </w:r>
      <w:r>
        <w:rPr>
          <w:spacing w:val="1"/>
          <w:w w:val="58"/>
        </w:rPr>
        <w:t>I</w:t>
      </w:r>
      <w:r>
        <w:rPr>
          <w:w w:val="132"/>
        </w:rPr>
        <w:t>GC</w:t>
      </w:r>
      <w:r>
        <w:rPr>
          <w:spacing w:val="-50"/>
        </w:rPr>
        <w:t xml:space="preserve"> </w:t>
      </w:r>
      <w:r>
        <w:rPr>
          <w:w w:val="99"/>
        </w:rPr>
        <w:t>大热</w:t>
      </w:r>
      <w:r>
        <w:rPr>
          <w:spacing w:val="-4"/>
          <w:w w:val="105"/>
        </w:rPr>
        <w:t xml:space="preserve">带来的核心算力硬件性能需求提升，服务器 </w:t>
      </w:r>
      <w:r>
        <w:rPr>
          <w:w w:val="105"/>
        </w:rPr>
        <w:t>GPU</w:t>
      </w:r>
      <w:r>
        <w:rPr>
          <w:spacing w:val="-9"/>
          <w:w w:val="105"/>
        </w:rPr>
        <w:t xml:space="preserve"> 业务有望迎来量价齐升。</w:t>
      </w:r>
    </w:p>
    <w:p>
      <w:pPr>
        <w:spacing w:before="60"/>
        <w:ind w:left="276" w:right="0" w:firstLine="0"/>
        <w:jc w:val="left"/>
        <w:rPr>
          <w:rFonts w:ascii="Microsoft JhengHei" w:eastAsia="Microsoft JhengHei" w:hint="eastAsia"/>
          <w:b/>
          <w:sz w:val="18"/>
        </w:rPr>
      </w:pPr>
      <w:r>
        <w:pict>
          <v:line id="_x0000_s1059" style="mso-position-horizontal-relative:page;position:absolute;z-index:251672576" from="36.85pt,18.7pt" to="545pt,18.7pt" stroked="t" strokecolor="black" strokeweight="0.48pt">
            <v:stroke dashstyle="solid"/>
          </v:line>
        </w:pict>
      </w:r>
      <w:r>
        <w:rPr>
          <w:rFonts w:ascii="Microsoft JhengHei" w:eastAsia="Microsoft JhengHei" w:hint="eastAsia"/>
          <w:b/>
          <w:sz w:val="18"/>
        </w:rPr>
        <w:t>图 9：2022 年 A100 及未来H100 各领域应用数量统计</w:t>
      </w:r>
    </w:p>
    <w:p>
      <w:pPr>
        <w:pStyle w:val="BodyText"/>
        <w:rPr>
          <w:rFonts w:ascii="Microsoft JhengHei"/>
          <w:b/>
        </w:rPr>
      </w:pPr>
    </w:p>
    <w:p>
      <w:pPr>
        <w:pStyle w:val="BodyText"/>
        <w:spacing w:before="12"/>
        <w:rPr>
          <w:rFonts w:ascii="Microsoft JhengHei"/>
          <w:b/>
          <w:sz w:val="12"/>
        </w:rPr>
      </w:pPr>
      <w:r>
        <w:drawing>
          <wp:anchor distT="0" distB="0" distL="0" distR="0" simplePos="0" relativeHeight="251670528" behindDoc="0" locked="0" layoutInCell="1" allowOverlap="1">
            <wp:simplePos x="0" y="0"/>
            <wp:positionH relativeFrom="page">
              <wp:posOffset>642192</wp:posOffset>
            </wp:positionH>
            <wp:positionV relativeFrom="paragraph">
              <wp:posOffset>172811</wp:posOffset>
            </wp:positionV>
            <wp:extent cx="6095803" cy="2456306"/>
            <wp:effectExtent l="0" t="0" r="0" b="0"/>
            <wp:wrapTopAndBottom/>
            <wp:docPr id="13"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9.jpeg"/>
                    <pic:cNvPicPr/>
                  </pic:nvPicPr>
                  <pic:blipFill>
                    <a:blip xmlns:r="http://schemas.openxmlformats.org/officeDocument/2006/relationships" r:embed="rId38" cstate="print"/>
                    <a:stretch>
                      <a:fillRect/>
                    </a:stretch>
                  </pic:blipFill>
                  <pic:spPr>
                    <a:xfrm>
                      <a:off x="0" y="0"/>
                      <a:ext cx="6095803" cy="2456306"/>
                    </a:xfrm>
                    <a:prstGeom prst="rect">
                      <a:avLst/>
                    </a:prstGeom>
                  </pic:spPr>
                </pic:pic>
              </a:graphicData>
            </a:graphic>
          </wp:anchor>
        </w:drawing>
      </w:r>
      <w:r>
        <w:pict>
          <v:group id="_x0000_s1060" style="width:520.1pt;height:0.5pt;margin-top:230.27pt;margin-left:36.84pt;mso-position-horizontal-relative:page;mso-wrap-distance-left:0;mso-wrap-distance-right:0;position:absolute;z-index:-251644928" coordorigin="737,4605" coordsize="10402,10">
            <v:line id="_x0000_s1061" style="position:absolute" from="737,4610" to="977,4610" stroked="t" strokecolor="black" strokeweight="0.48pt">
              <v:stroke dashstyle="solid"/>
            </v:line>
            <v:rect id="_x0000_s1062" style="width:10;height:10;left:976;position:absolute;top:4605" filled="t" fillcolor="black" stroked="f">
              <v:fill type="solid"/>
            </v:rect>
            <v:line id="_x0000_s1063" style="position:absolute" from="986,4610" to="10900,4610" stroked="t" strokecolor="black" strokeweight="0.48pt">
              <v:stroke dashstyle="solid"/>
            </v:line>
            <v:rect id="_x0000_s1064" style="width:10;height:10;left:10900;position:absolute;top:4605" filled="t" fillcolor="black" stroked="f">
              <v:fill type="solid"/>
            </v:rect>
            <v:rect id="_x0000_s1065" style="width:5;height:10;left:10910;position:absolute;top:4605" filled="t" fillcolor="black" stroked="f">
              <v:fill type="solid"/>
            </v:rect>
            <v:rect id="_x0000_s1066" style="width:10;height:10;left:10914;position:absolute;top:4605" filled="t" fillcolor="black" stroked="f">
              <v:fill type="solid"/>
            </v:rect>
            <v:line id="_x0000_s1067" style="position:absolute" from="10924,4610" to="11138,4610" stroked="t" strokecolor="black" strokeweight="0.48pt">
              <v:stroke dashstyle="solid"/>
            </v:line>
            <w10:wrap type="topAndBottom"/>
          </v:group>
        </w:pict>
      </w:r>
    </w:p>
    <w:p>
      <w:pPr>
        <w:pStyle w:val="BodyText"/>
        <w:spacing w:before="10"/>
        <w:rPr>
          <w:rFonts w:ascii="Microsoft JhengHei"/>
          <w:b/>
          <w:sz w:val="21"/>
        </w:rPr>
      </w:pPr>
    </w:p>
    <w:p>
      <w:pPr>
        <w:spacing w:before="0" w:line="137" w:lineRule="exact"/>
        <w:ind w:left="516" w:right="0" w:firstLine="0"/>
        <w:jc w:val="left"/>
        <w:rPr>
          <w:sz w:val="13"/>
        </w:rPr>
      </w:pPr>
      <w:r>
        <w:rPr>
          <w:w w:val="99"/>
          <w:sz w:val="13"/>
        </w:rPr>
        <w:t>资料来源：</w:t>
      </w:r>
      <w:r>
        <w:rPr>
          <w:spacing w:val="1"/>
          <w:w w:val="119"/>
          <w:sz w:val="13"/>
        </w:rPr>
        <w:t>S</w:t>
      </w:r>
      <w:r>
        <w:rPr>
          <w:spacing w:val="-1"/>
          <w:w w:val="75"/>
          <w:sz w:val="13"/>
        </w:rPr>
        <w:t>t</w:t>
      </w:r>
      <w:r>
        <w:rPr>
          <w:spacing w:val="1"/>
          <w:w w:val="112"/>
          <w:sz w:val="13"/>
        </w:rPr>
        <w:t>a</w:t>
      </w:r>
      <w:r>
        <w:rPr>
          <w:spacing w:val="-1"/>
          <w:w w:val="75"/>
          <w:sz w:val="13"/>
        </w:rPr>
        <w:t>t</w:t>
      </w:r>
      <w:r>
        <w:rPr>
          <w:w w:val="115"/>
          <w:sz w:val="13"/>
        </w:rPr>
        <w:t>eo</w:t>
      </w:r>
      <w:r>
        <w:rPr>
          <w:w w:val="64"/>
          <w:sz w:val="13"/>
        </w:rPr>
        <w:t>f</w:t>
      </w:r>
      <w:r>
        <w:rPr>
          <w:w w:val="83"/>
          <w:sz w:val="13"/>
        </w:rPr>
        <w:t>.</w:t>
      </w:r>
      <w:r>
        <w:rPr>
          <w:spacing w:val="-2"/>
          <w:w w:val="83"/>
          <w:sz w:val="13"/>
        </w:rPr>
        <w:t>a</w:t>
      </w:r>
      <w:r>
        <w:rPr>
          <w:w w:val="54"/>
          <w:sz w:val="13"/>
        </w:rPr>
        <w:t>i</w:t>
      </w:r>
    </w:p>
    <w:p>
      <w:pPr>
        <w:pStyle w:val="BodyText"/>
      </w:pPr>
    </w:p>
    <w:p>
      <w:pPr>
        <w:pStyle w:val="BodyText"/>
      </w:pPr>
    </w:p>
    <w:p>
      <w:pPr>
        <w:spacing w:before="147"/>
        <w:ind w:left="276" w:right="0" w:firstLine="0"/>
        <w:jc w:val="left"/>
        <w:rPr>
          <w:rFonts w:ascii="Microsoft JhengHei" w:eastAsia="Microsoft JhengHei" w:hint="eastAsia"/>
          <w:b/>
          <w:sz w:val="18"/>
        </w:rPr>
      </w:pPr>
      <w:r>
        <w:rPr>
          <w:rFonts w:ascii="Microsoft JhengHei" w:eastAsia="Microsoft JhengHei" w:hint="eastAsia"/>
          <w:b/>
          <w:sz w:val="18"/>
        </w:rPr>
        <w:t>表 1：英伟达主要芯片产品</w:t>
      </w:r>
    </w:p>
    <w:tbl>
      <w:tblPr>
        <w:tblStyle w:val="TableNormal0"/>
        <w:tblW w:w="0" w:type="auto"/>
        <w:jc w:val="left"/>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76"/>
        <w:gridCol w:w="987"/>
        <w:gridCol w:w="1717"/>
        <w:gridCol w:w="1714"/>
        <w:gridCol w:w="1716"/>
        <w:gridCol w:w="2326"/>
      </w:tblGrid>
      <w:tr>
        <w:tblPrEx>
          <w:tblW w:w="0" w:type="auto"/>
          <w:jc w:val="left"/>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82"/>
          <w:jc w:val="left"/>
        </w:trPr>
        <w:tc>
          <w:tcPr>
            <w:tcW w:w="1976" w:type="dxa"/>
            <w:shd w:val="clear" w:color="auto" w:fill="C54322"/>
          </w:tcPr>
          <w:p>
            <w:pPr>
              <w:pStyle w:val="TableParagraph"/>
              <w:spacing w:line="242" w:lineRule="exact"/>
              <w:ind w:left="160"/>
              <w:jc w:val="left"/>
              <w:rPr>
                <w:rFonts w:ascii="Microsoft JhengHei" w:eastAsia="Microsoft JhengHei" w:hint="eastAsia"/>
                <w:b/>
                <w:sz w:val="15"/>
              </w:rPr>
            </w:pPr>
            <w:r>
              <w:rPr>
                <w:rFonts w:ascii="Microsoft JhengHei" w:eastAsia="Microsoft JhengHei" w:hint="eastAsia"/>
                <w:b/>
                <w:color w:val="FFFFFF"/>
                <w:sz w:val="15"/>
              </w:rPr>
              <w:t>英伟达数据中心芯片情况</w:t>
            </w:r>
          </w:p>
        </w:tc>
        <w:tc>
          <w:tcPr>
            <w:tcW w:w="987" w:type="dxa"/>
            <w:shd w:val="clear" w:color="auto" w:fill="C54322"/>
          </w:tcPr>
          <w:p>
            <w:pPr>
              <w:pStyle w:val="TableParagraph"/>
              <w:spacing w:line="242" w:lineRule="exact"/>
              <w:ind w:left="172" w:right="164"/>
              <w:jc w:val="center"/>
              <w:rPr>
                <w:rFonts w:ascii="Microsoft JhengHei" w:eastAsia="Microsoft JhengHei" w:hint="eastAsia"/>
                <w:b/>
                <w:sz w:val="15"/>
              </w:rPr>
            </w:pPr>
            <w:r>
              <w:rPr>
                <w:rFonts w:ascii="Microsoft JhengHei" w:eastAsia="Microsoft JhengHei" w:hint="eastAsia"/>
                <w:b/>
                <w:color w:val="FFFFFF"/>
                <w:sz w:val="15"/>
              </w:rPr>
              <w:t>芯片型号</w:t>
            </w:r>
          </w:p>
        </w:tc>
        <w:tc>
          <w:tcPr>
            <w:tcW w:w="1717" w:type="dxa"/>
            <w:shd w:val="clear" w:color="auto" w:fill="C54322"/>
          </w:tcPr>
          <w:p>
            <w:pPr>
              <w:pStyle w:val="TableParagraph"/>
              <w:spacing w:line="242" w:lineRule="exact"/>
              <w:ind w:left="94" w:right="87"/>
              <w:jc w:val="center"/>
              <w:rPr>
                <w:rFonts w:ascii="Microsoft JhengHei" w:eastAsia="Microsoft JhengHei" w:hint="eastAsia"/>
                <w:b/>
                <w:sz w:val="15"/>
              </w:rPr>
            </w:pPr>
            <w:r>
              <w:rPr>
                <w:rFonts w:ascii="Microsoft JhengHei" w:eastAsia="Microsoft JhengHei" w:hint="eastAsia"/>
                <w:b/>
                <w:color w:val="FFFFFF"/>
                <w:sz w:val="15"/>
              </w:rPr>
              <w:t>上市时间</w:t>
            </w:r>
          </w:p>
        </w:tc>
        <w:tc>
          <w:tcPr>
            <w:tcW w:w="1714" w:type="dxa"/>
            <w:shd w:val="clear" w:color="auto" w:fill="C54322"/>
          </w:tcPr>
          <w:p>
            <w:pPr>
              <w:pStyle w:val="TableParagraph"/>
              <w:spacing w:line="242" w:lineRule="exact"/>
              <w:ind w:left="385" w:right="379"/>
              <w:jc w:val="center"/>
              <w:rPr>
                <w:rFonts w:ascii="Microsoft JhengHei" w:eastAsia="Microsoft JhengHei" w:hint="eastAsia"/>
                <w:b/>
                <w:sz w:val="15"/>
              </w:rPr>
            </w:pPr>
            <w:r>
              <w:rPr>
                <w:rFonts w:ascii="Microsoft JhengHei" w:eastAsia="Microsoft JhengHei" w:hint="eastAsia"/>
                <w:b/>
                <w:color w:val="FFFFFF"/>
                <w:sz w:val="15"/>
              </w:rPr>
              <w:t>售价（美元）</w:t>
            </w:r>
          </w:p>
        </w:tc>
        <w:tc>
          <w:tcPr>
            <w:tcW w:w="1716" w:type="dxa"/>
            <w:shd w:val="clear" w:color="auto" w:fill="C54322"/>
          </w:tcPr>
          <w:p>
            <w:pPr>
              <w:pStyle w:val="TableParagraph"/>
              <w:spacing w:line="242" w:lineRule="exact"/>
              <w:ind w:left="460" w:right="456"/>
              <w:jc w:val="center"/>
              <w:rPr>
                <w:rFonts w:ascii="Microsoft JhengHei" w:eastAsia="Microsoft JhengHei" w:hint="eastAsia"/>
                <w:b/>
                <w:sz w:val="15"/>
              </w:rPr>
            </w:pPr>
            <w:r>
              <w:rPr>
                <w:rFonts w:ascii="Microsoft JhengHei" w:eastAsia="Microsoft JhengHei" w:hint="eastAsia"/>
                <w:b/>
                <w:color w:val="FFFFFF"/>
                <w:sz w:val="15"/>
              </w:rPr>
              <w:t>售价（元）</w:t>
            </w:r>
          </w:p>
        </w:tc>
        <w:tc>
          <w:tcPr>
            <w:tcW w:w="2326" w:type="dxa"/>
            <w:shd w:val="clear" w:color="auto" w:fill="C54322"/>
          </w:tcPr>
          <w:p>
            <w:pPr>
              <w:pStyle w:val="TableParagraph"/>
              <w:spacing w:line="242" w:lineRule="exact"/>
              <w:ind w:left="692" w:right="683"/>
              <w:jc w:val="center"/>
              <w:rPr>
                <w:rFonts w:ascii="Microsoft JhengHei" w:eastAsia="Microsoft JhengHei" w:hint="eastAsia"/>
                <w:b/>
                <w:sz w:val="15"/>
              </w:rPr>
            </w:pPr>
            <w:r>
              <w:rPr>
                <w:rFonts w:ascii="Microsoft JhengHei" w:eastAsia="Microsoft JhengHei" w:hint="eastAsia"/>
                <w:b/>
                <w:color w:val="FFFFFF"/>
                <w:sz w:val="15"/>
              </w:rPr>
              <w:t>中国供应情况</w:t>
            </w:r>
          </w:p>
        </w:tc>
      </w:tr>
      <w:tr>
        <w:tblPrEx>
          <w:tblW w:w="0" w:type="auto"/>
          <w:jc w:val="left"/>
          <w:tblInd w:w="277" w:type="dxa"/>
          <w:tblLayout w:type="fixed"/>
          <w:tblCellMar>
            <w:top w:w="0" w:type="dxa"/>
            <w:left w:w="0" w:type="dxa"/>
            <w:bottom w:w="0" w:type="dxa"/>
            <w:right w:w="0" w:type="dxa"/>
          </w:tblCellMar>
          <w:tblLook w:val="01E0"/>
        </w:tblPrEx>
        <w:trPr>
          <w:trHeight w:val="282"/>
          <w:jc w:val="left"/>
        </w:trPr>
        <w:tc>
          <w:tcPr>
            <w:tcW w:w="1976" w:type="dxa"/>
            <w:vMerge w:val="restart"/>
          </w:tcPr>
          <w:p>
            <w:pPr>
              <w:pStyle w:val="TableParagraph"/>
              <w:jc w:val="left"/>
              <w:rPr>
                <w:rFonts w:ascii="Microsoft JhengHei"/>
                <w:b/>
                <w:sz w:val="16"/>
              </w:rPr>
            </w:pPr>
          </w:p>
          <w:p>
            <w:pPr>
              <w:pStyle w:val="TableParagraph"/>
              <w:spacing w:before="15"/>
              <w:jc w:val="left"/>
              <w:rPr>
                <w:rFonts w:ascii="Microsoft JhengHei"/>
                <w:b/>
                <w:sz w:val="16"/>
              </w:rPr>
            </w:pPr>
          </w:p>
          <w:p>
            <w:pPr>
              <w:pStyle w:val="TableParagraph"/>
              <w:ind w:left="742" w:right="733"/>
              <w:jc w:val="center"/>
              <w:rPr>
                <w:sz w:val="15"/>
              </w:rPr>
            </w:pPr>
            <w:r>
              <w:rPr>
                <w:sz w:val="15"/>
              </w:rPr>
              <w:t>中低端</w:t>
            </w:r>
          </w:p>
        </w:tc>
        <w:tc>
          <w:tcPr>
            <w:tcW w:w="987" w:type="dxa"/>
          </w:tcPr>
          <w:p>
            <w:pPr>
              <w:pStyle w:val="TableParagraph"/>
              <w:spacing w:before="18"/>
              <w:ind w:left="172" w:right="162"/>
              <w:jc w:val="center"/>
              <w:rPr>
                <w:sz w:val="15"/>
              </w:rPr>
            </w:pPr>
            <w:r>
              <w:rPr>
                <w:w w:val="115"/>
                <w:sz w:val="15"/>
              </w:rPr>
              <w:t>A10</w:t>
            </w:r>
          </w:p>
        </w:tc>
        <w:tc>
          <w:tcPr>
            <w:tcW w:w="1717" w:type="dxa"/>
          </w:tcPr>
          <w:p>
            <w:pPr>
              <w:pStyle w:val="TableParagraph"/>
              <w:spacing w:before="18"/>
              <w:ind w:left="94" w:right="87"/>
              <w:jc w:val="center"/>
              <w:rPr>
                <w:sz w:val="15"/>
              </w:rPr>
            </w:pPr>
            <w:r>
              <w:rPr>
                <w:w w:val="110"/>
                <w:sz w:val="15"/>
              </w:rPr>
              <w:t>2021 年 4 月 13 日</w:t>
            </w:r>
          </w:p>
        </w:tc>
        <w:tc>
          <w:tcPr>
            <w:tcW w:w="1714" w:type="dxa"/>
          </w:tcPr>
          <w:p>
            <w:pPr>
              <w:pStyle w:val="TableParagraph"/>
              <w:spacing w:before="18"/>
              <w:ind w:left="385" w:right="379"/>
              <w:jc w:val="center"/>
              <w:rPr>
                <w:sz w:val="15"/>
              </w:rPr>
            </w:pPr>
            <w:r>
              <w:rPr>
                <w:w w:val="110"/>
                <w:sz w:val="15"/>
              </w:rPr>
              <w:t>3200</w:t>
            </w:r>
          </w:p>
        </w:tc>
        <w:tc>
          <w:tcPr>
            <w:tcW w:w="1716" w:type="dxa"/>
          </w:tcPr>
          <w:p>
            <w:pPr>
              <w:pStyle w:val="TableParagraph"/>
              <w:spacing w:before="18"/>
              <w:ind w:left="460" w:right="456"/>
              <w:jc w:val="center"/>
              <w:rPr>
                <w:sz w:val="15"/>
              </w:rPr>
            </w:pPr>
            <w:r>
              <w:rPr>
                <w:w w:val="110"/>
                <w:sz w:val="15"/>
              </w:rPr>
              <w:t>22080</w:t>
            </w:r>
          </w:p>
        </w:tc>
        <w:tc>
          <w:tcPr>
            <w:tcW w:w="2326" w:type="dxa"/>
          </w:tcPr>
          <w:p>
            <w:pPr>
              <w:pStyle w:val="TableParagraph"/>
              <w:spacing w:before="18"/>
              <w:ind w:left="692" w:right="682"/>
              <w:jc w:val="center"/>
              <w:rPr>
                <w:sz w:val="15"/>
              </w:rPr>
            </w:pPr>
            <w:r>
              <w:rPr>
                <w:sz w:val="15"/>
              </w:rPr>
              <w:t>供货</w:t>
            </w:r>
          </w:p>
        </w:tc>
      </w:tr>
      <w:tr>
        <w:tblPrEx>
          <w:tblW w:w="0" w:type="auto"/>
          <w:jc w:val="left"/>
          <w:tblInd w:w="277" w:type="dxa"/>
          <w:tblLayout w:type="fixed"/>
          <w:tblCellMar>
            <w:top w:w="0" w:type="dxa"/>
            <w:left w:w="0" w:type="dxa"/>
            <w:bottom w:w="0" w:type="dxa"/>
            <w:right w:w="0" w:type="dxa"/>
          </w:tblCellMar>
          <w:tblLook w:val="01E0"/>
        </w:tblPrEx>
        <w:trPr>
          <w:trHeight w:val="282"/>
          <w:jc w:val="left"/>
        </w:trPr>
        <w:tc>
          <w:tcPr>
            <w:tcW w:w="1976" w:type="dxa"/>
            <w:vMerge/>
            <w:tcBorders>
              <w:top w:val="nil"/>
            </w:tcBorders>
          </w:tcPr>
          <w:p>
            <w:pPr>
              <w:rPr>
                <w:sz w:val="2"/>
                <w:szCs w:val="2"/>
              </w:rPr>
            </w:pPr>
          </w:p>
        </w:tc>
        <w:tc>
          <w:tcPr>
            <w:tcW w:w="987" w:type="dxa"/>
          </w:tcPr>
          <w:p>
            <w:pPr>
              <w:pStyle w:val="TableParagraph"/>
              <w:spacing w:before="18"/>
              <w:ind w:left="172" w:right="162"/>
              <w:jc w:val="center"/>
              <w:rPr>
                <w:sz w:val="15"/>
              </w:rPr>
            </w:pPr>
            <w:r>
              <w:rPr>
                <w:w w:val="115"/>
                <w:sz w:val="15"/>
              </w:rPr>
              <w:t>A16</w:t>
            </w:r>
          </w:p>
        </w:tc>
        <w:tc>
          <w:tcPr>
            <w:tcW w:w="1717" w:type="dxa"/>
          </w:tcPr>
          <w:p>
            <w:pPr>
              <w:pStyle w:val="TableParagraph"/>
              <w:spacing w:before="18"/>
              <w:ind w:left="94" w:right="87"/>
              <w:jc w:val="center"/>
              <w:rPr>
                <w:sz w:val="15"/>
              </w:rPr>
            </w:pPr>
            <w:r>
              <w:rPr>
                <w:w w:val="110"/>
                <w:sz w:val="15"/>
              </w:rPr>
              <w:t>2021 年 4 月 13 日</w:t>
            </w:r>
          </w:p>
        </w:tc>
        <w:tc>
          <w:tcPr>
            <w:tcW w:w="1714" w:type="dxa"/>
          </w:tcPr>
          <w:p>
            <w:pPr>
              <w:pStyle w:val="TableParagraph"/>
              <w:spacing w:before="18"/>
              <w:ind w:left="385" w:right="379"/>
              <w:jc w:val="center"/>
              <w:rPr>
                <w:sz w:val="15"/>
              </w:rPr>
            </w:pPr>
            <w:r>
              <w:rPr>
                <w:w w:val="110"/>
                <w:sz w:val="15"/>
              </w:rPr>
              <w:t>3500</w:t>
            </w:r>
          </w:p>
        </w:tc>
        <w:tc>
          <w:tcPr>
            <w:tcW w:w="1716" w:type="dxa"/>
          </w:tcPr>
          <w:p>
            <w:pPr>
              <w:pStyle w:val="TableParagraph"/>
              <w:spacing w:before="18"/>
              <w:ind w:left="460" w:right="456"/>
              <w:jc w:val="center"/>
              <w:rPr>
                <w:sz w:val="15"/>
              </w:rPr>
            </w:pPr>
            <w:r>
              <w:rPr>
                <w:w w:val="110"/>
                <w:sz w:val="15"/>
              </w:rPr>
              <w:t>24150</w:t>
            </w:r>
          </w:p>
        </w:tc>
        <w:tc>
          <w:tcPr>
            <w:tcW w:w="2326" w:type="dxa"/>
          </w:tcPr>
          <w:p>
            <w:pPr>
              <w:pStyle w:val="TableParagraph"/>
              <w:spacing w:before="18"/>
              <w:ind w:left="692" w:right="682"/>
              <w:jc w:val="center"/>
              <w:rPr>
                <w:sz w:val="15"/>
              </w:rPr>
            </w:pPr>
            <w:r>
              <w:rPr>
                <w:sz w:val="15"/>
              </w:rPr>
              <w:t>供货</w:t>
            </w:r>
          </w:p>
        </w:tc>
      </w:tr>
      <w:tr>
        <w:tblPrEx>
          <w:tblW w:w="0" w:type="auto"/>
          <w:jc w:val="left"/>
          <w:tblInd w:w="277" w:type="dxa"/>
          <w:tblLayout w:type="fixed"/>
          <w:tblCellMar>
            <w:top w:w="0" w:type="dxa"/>
            <w:left w:w="0" w:type="dxa"/>
            <w:bottom w:w="0" w:type="dxa"/>
            <w:right w:w="0" w:type="dxa"/>
          </w:tblCellMar>
          <w:tblLook w:val="01E0"/>
        </w:tblPrEx>
        <w:trPr>
          <w:trHeight w:val="282"/>
          <w:jc w:val="left"/>
        </w:trPr>
        <w:tc>
          <w:tcPr>
            <w:tcW w:w="1976" w:type="dxa"/>
            <w:vMerge/>
            <w:tcBorders>
              <w:top w:val="nil"/>
            </w:tcBorders>
          </w:tcPr>
          <w:p>
            <w:pPr>
              <w:rPr>
                <w:sz w:val="2"/>
                <w:szCs w:val="2"/>
              </w:rPr>
            </w:pPr>
          </w:p>
        </w:tc>
        <w:tc>
          <w:tcPr>
            <w:tcW w:w="987" w:type="dxa"/>
          </w:tcPr>
          <w:p>
            <w:pPr>
              <w:pStyle w:val="TableParagraph"/>
              <w:spacing w:before="18"/>
              <w:ind w:left="172" w:right="162"/>
              <w:jc w:val="center"/>
              <w:rPr>
                <w:sz w:val="15"/>
              </w:rPr>
            </w:pPr>
            <w:r>
              <w:rPr>
                <w:w w:val="115"/>
                <w:sz w:val="15"/>
              </w:rPr>
              <w:t>A30</w:t>
            </w:r>
          </w:p>
        </w:tc>
        <w:tc>
          <w:tcPr>
            <w:tcW w:w="1717" w:type="dxa"/>
          </w:tcPr>
          <w:p>
            <w:pPr>
              <w:pStyle w:val="TableParagraph"/>
              <w:spacing w:before="18"/>
              <w:ind w:left="94" w:right="87"/>
              <w:jc w:val="center"/>
              <w:rPr>
                <w:sz w:val="15"/>
              </w:rPr>
            </w:pPr>
            <w:r>
              <w:rPr>
                <w:w w:val="110"/>
                <w:sz w:val="15"/>
              </w:rPr>
              <w:t>2021 年 4 月 13 日</w:t>
            </w:r>
          </w:p>
        </w:tc>
        <w:tc>
          <w:tcPr>
            <w:tcW w:w="1714" w:type="dxa"/>
          </w:tcPr>
          <w:p>
            <w:pPr>
              <w:pStyle w:val="TableParagraph"/>
              <w:spacing w:before="18"/>
              <w:ind w:left="385" w:right="379"/>
              <w:jc w:val="center"/>
              <w:rPr>
                <w:sz w:val="15"/>
              </w:rPr>
            </w:pPr>
            <w:r>
              <w:rPr>
                <w:w w:val="110"/>
                <w:sz w:val="15"/>
              </w:rPr>
              <w:t>4700</w:t>
            </w:r>
          </w:p>
        </w:tc>
        <w:tc>
          <w:tcPr>
            <w:tcW w:w="1716" w:type="dxa"/>
          </w:tcPr>
          <w:p>
            <w:pPr>
              <w:pStyle w:val="TableParagraph"/>
              <w:spacing w:before="18"/>
              <w:ind w:left="460" w:right="456"/>
              <w:jc w:val="center"/>
              <w:rPr>
                <w:sz w:val="15"/>
              </w:rPr>
            </w:pPr>
            <w:r>
              <w:rPr>
                <w:w w:val="110"/>
                <w:sz w:val="15"/>
              </w:rPr>
              <w:t>32430</w:t>
            </w:r>
          </w:p>
        </w:tc>
        <w:tc>
          <w:tcPr>
            <w:tcW w:w="2326" w:type="dxa"/>
          </w:tcPr>
          <w:p>
            <w:pPr>
              <w:pStyle w:val="TableParagraph"/>
              <w:spacing w:before="18"/>
              <w:ind w:left="692" w:right="682"/>
              <w:jc w:val="center"/>
              <w:rPr>
                <w:sz w:val="15"/>
              </w:rPr>
            </w:pPr>
            <w:r>
              <w:rPr>
                <w:sz w:val="15"/>
              </w:rPr>
              <w:t>供货</w:t>
            </w:r>
          </w:p>
        </w:tc>
      </w:tr>
      <w:tr>
        <w:tblPrEx>
          <w:tblW w:w="0" w:type="auto"/>
          <w:jc w:val="left"/>
          <w:tblInd w:w="277" w:type="dxa"/>
          <w:tblLayout w:type="fixed"/>
          <w:tblCellMar>
            <w:top w:w="0" w:type="dxa"/>
            <w:left w:w="0" w:type="dxa"/>
            <w:bottom w:w="0" w:type="dxa"/>
            <w:right w:w="0" w:type="dxa"/>
          </w:tblCellMar>
          <w:tblLook w:val="01E0"/>
        </w:tblPrEx>
        <w:trPr>
          <w:trHeight w:val="282"/>
          <w:jc w:val="left"/>
        </w:trPr>
        <w:tc>
          <w:tcPr>
            <w:tcW w:w="1976" w:type="dxa"/>
            <w:vMerge/>
            <w:tcBorders>
              <w:top w:val="nil"/>
            </w:tcBorders>
          </w:tcPr>
          <w:p>
            <w:pPr>
              <w:rPr>
                <w:sz w:val="2"/>
                <w:szCs w:val="2"/>
              </w:rPr>
            </w:pPr>
          </w:p>
        </w:tc>
        <w:tc>
          <w:tcPr>
            <w:tcW w:w="987" w:type="dxa"/>
          </w:tcPr>
          <w:p>
            <w:pPr>
              <w:pStyle w:val="TableParagraph"/>
              <w:spacing w:before="18"/>
              <w:ind w:left="172" w:right="162"/>
              <w:jc w:val="center"/>
              <w:rPr>
                <w:sz w:val="15"/>
              </w:rPr>
            </w:pPr>
            <w:r>
              <w:rPr>
                <w:w w:val="115"/>
                <w:sz w:val="15"/>
              </w:rPr>
              <w:t>A40</w:t>
            </w:r>
          </w:p>
        </w:tc>
        <w:tc>
          <w:tcPr>
            <w:tcW w:w="1717" w:type="dxa"/>
          </w:tcPr>
          <w:p>
            <w:pPr>
              <w:pStyle w:val="TableParagraph"/>
              <w:spacing w:before="18"/>
              <w:ind w:left="94" w:right="87"/>
              <w:jc w:val="center"/>
              <w:rPr>
                <w:sz w:val="15"/>
              </w:rPr>
            </w:pPr>
            <w:r>
              <w:rPr>
                <w:w w:val="110"/>
                <w:sz w:val="15"/>
              </w:rPr>
              <w:t>2020 年 10 月 5 日</w:t>
            </w:r>
          </w:p>
        </w:tc>
        <w:tc>
          <w:tcPr>
            <w:tcW w:w="1714" w:type="dxa"/>
          </w:tcPr>
          <w:p>
            <w:pPr>
              <w:pStyle w:val="TableParagraph"/>
              <w:spacing w:before="18"/>
              <w:ind w:left="385" w:right="379"/>
              <w:jc w:val="center"/>
              <w:rPr>
                <w:sz w:val="15"/>
              </w:rPr>
            </w:pPr>
            <w:r>
              <w:rPr>
                <w:w w:val="110"/>
                <w:sz w:val="15"/>
              </w:rPr>
              <w:t>5300</w:t>
            </w:r>
          </w:p>
        </w:tc>
        <w:tc>
          <w:tcPr>
            <w:tcW w:w="1716" w:type="dxa"/>
          </w:tcPr>
          <w:p>
            <w:pPr>
              <w:pStyle w:val="TableParagraph"/>
              <w:spacing w:before="18"/>
              <w:ind w:left="460" w:right="456"/>
              <w:jc w:val="center"/>
              <w:rPr>
                <w:sz w:val="15"/>
              </w:rPr>
            </w:pPr>
            <w:r>
              <w:rPr>
                <w:w w:val="110"/>
                <w:sz w:val="15"/>
              </w:rPr>
              <w:t>36570</w:t>
            </w:r>
          </w:p>
        </w:tc>
        <w:tc>
          <w:tcPr>
            <w:tcW w:w="2326" w:type="dxa"/>
          </w:tcPr>
          <w:p>
            <w:pPr>
              <w:pStyle w:val="TableParagraph"/>
              <w:spacing w:before="18"/>
              <w:ind w:left="692" w:right="682"/>
              <w:jc w:val="center"/>
              <w:rPr>
                <w:sz w:val="15"/>
              </w:rPr>
            </w:pPr>
            <w:r>
              <w:rPr>
                <w:sz w:val="15"/>
              </w:rPr>
              <w:t>供货</w:t>
            </w:r>
          </w:p>
        </w:tc>
      </w:tr>
      <w:tr>
        <w:tblPrEx>
          <w:tblW w:w="0" w:type="auto"/>
          <w:jc w:val="left"/>
          <w:tblInd w:w="277" w:type="dxa"/>
          <w:tblLayout w:type="fixed"/>
          <w:tblCellMar>
            <w:top w:w="0" w:type="dxa"/>
            <w:left w:w="0" w:type="dxa"/>
            <w:bottom w:w="0" w:type="dxa"/>
            <w:right w:w="0" w:type="dxa"/>
          </w:tblCellMar>
          <w:tblLook w:val="01E0"/>
        </w:tblPrEx>
        <w:trPr>
          <w:trHeight w:val="282"/>
          <w:jc w:val="left"/>
        </w:trPr>
        <w:tc>
          <w:tcPr>
            <w:tcW w:w="1976" w:type="dxa"/>
            <w:vMerge/>
            <w:tcBorders>
              <w:top w:val="nil"/>
            </w:tcBorders>
          </w:tcPr>
          <w:p>
            <w:pPr>
              <w:rPr>
                <w:sz w:val="2"/>
                <w:szCs w:val="2"/>
              </w:rPr>
            </w:pPr>
          </w:p>
        </w:tc>
        <w:tc>
          <w:tcPr>
            <w:tcW w:w="987" w:type="dxa"/>
          </w:tcPr>
          <w:p>
            <w:pPr>
              <w:pStyle w:val="TableParagraph"/>
              <w:spacing w:before="18"/>
              <w:ind w:left="172" w:right="162"/>
              <w:jc w:val="center"/>
              <w:rPr>
                <w:sz w:val="15"/>
              </w:rPr>
            </w:pPr>
            <w:r>
              <w:rPr>
                <w:w w:val="110"/>
                <w:sz w:val="15"/>
              </w:rPr>
              <w:t>L40</w:t>
            </w:r>
          </w:p>
        </w:tc>
        <w:tc>
          <w:tcPr>
            <w:tcW w:w="1717" w:type="dxa"/>
          </w:tcPr>
          <w:p>
            <w:pPr>
              <w:pStyle w:val="TableParagraph"/>
              <w:spacing w:before="18"/>
              <w:ind w:left="94" w:right="87"/>
              <w:jc w:val="center"/>
              <w:rPr>
                <w:sz w:val="15"/>
              </w:rPr>
            </w:pPr>
            <w:r>
              <w:rPr>
                <w:w w:val="110"/>
                <w:sz w:val="15"/>
              </w:rPr>
              <w:t>2021 年 9 月 21 日</w:t>
            </w:r>
          </w:p>
        </w:tc>
        <w:tc>
          <w:tcPr>
            <w:tcW w:w="1714" w:type="dxa"/>
          </w:tcPr>
          <w:p>
            <w:pPr>
              <w:pStyle w:val="TableParagraph"/>
              <w:spacing w:before="18"/>
              <w:ind w:left="385" w:right="379"/>
              <w:jc w:val="center"/>
              <w:rPr>
                <w:sz w:val="15"/>
              </w:rPr>
            </w:pPr>
            <w:r>
              <w:rPr>
                <w:w w:val="110"/>
                <w:sz w:val="15"/>
              </w:rPr>
              <w:t>7600</w:t>
            </w:r>
          </w:p>
        </w:tc>
        <w:tc>
          <w:tcPr>
            <w:tcW w:w="1716" w:type="dxa"/>
          </w:tcPr>
          <w:p>
            <w:pPr>
              <w:pStyle w:val="TableParagraph"/>
              <w:spacing w:before="18"/>
              <w:ind w:left="460" w:right="456"/>
              <w:jc w:val="center"/>
              <w:rPr>
                <w:sz w:val="15"/>
              </w:rPr>
            </w:pPr>
            <w:r>
              <w:rPr>
                <w:w w:val="110"/>
                <w:sz w:val="15"/>
              </w:rPr>
              <w:t>52440</w:t>
            </w:r>
          </w:p>
        </w:tc>
        <w:tc>
          <w:tcPr>
            <w:tcW w:w="2326" w:type="dxa"/>
          </w:tcPr>
          <w:p>
            <w:pPr>
              <w:pStyle w:val="TableParagraph"/>
              <w:spacing w:before="18"/>
              <w:ind w:left="692" w:right="682"/>
              <w:jc w:val="center"/>
              <w:rPr>
                <w:sz w:val="15"/>
              </w:rPr>
            </w:pPr>
            <w:r>
              <w:rPr>
                <w:sz w:val="15"/>
              </w:rPr>
              <w:t>供货</w:t>
            </w:r>
          </w:p>
        </w:tc>
      </w:tr>
      <w:tr>
        <w:tblPrEx>
          <w:tblW w:w="0" w:type="auto"/>
          <w:jc w:val="left"/>
          <w:tblInd w:w="277" w:type="dxa"/>
          <w:tblLayout w:type="fixed"/>
          <w:tblCellMar>
            <w:top w:w="0" w:type="dxa"/>
            <w:left w:w="0" w:type="dxa"/>
            <w:bottom w:w="0" w:type="dxa"/>
            <w:right w:w="0" w:type="dxa"/>
          </w:tblCellMar>
          <w:tblLook w:val="01E0"/>
        </w:tblPrEx>
        <w:trPr>
          <w:trHeight w:val="282"/>
          <w:jc w:val="left"/>
        </w:trPr>
        <w:tc>
          <w:tcPr>
            <w:tcW w:w="1976" w:type="dxa"/>
            <w:vMerge w:val="restart"/>
          </w:tcPr>
          <w:p>
            <w:pPr>
              <w:pStyle w:val="TableParagraph"/>
              <w:jc w:val="left"/>
              <w:rPr>
                <w:rFonts w:ascii="Microsoft JhengHei"/>
                <w:b/>
                <w:sz w:val="16"/>
              </w:rPr>
            </w:pPr>
          </w:p>
          <w:p>
            <w:pPr>
              <w:pStyle w:val="TableParagraph"/>
              <w:spacing w:before="15"/>
              <w:jc w:val="left"/>
              <w:rPr>
                <w:rFonts w:ascii="Microsoft JhengHei"/>
                <w:b/>
                <w:sz w:val="8"/>
              </w:rPr>
            </w:pPr>
          </w:p>
          <w:p>
            <w:pPr>
              <w:pStyle w:val="TableParagraph"/>
              <w:spacing w:before="1"/>
              <w:ind w:left="742" w:right="733"/>
              <w:jc w:val="center"/>
              <w:rPr>
                <w:sz w:val="15"/>
              </w:rPr>
            </w:pPr>
            <w:r>
              <w:rPr>
                <w:sz w:val="15"/>
              </w:rPr>
              <w:t>高性能</w:t>
            </w:r>
          </w:p>
        </w:tc>
        <w:tc>
          <w:tcPr>
            <w:tcW w:w="987" w:type="dxa"/>
          </w:tcPr>
          <w:p>
            <w:pPr>
              <w:pStyle w:val="TableParagraph"/>
              <w:spacing w:before="18"/>
              <w:ind w:left="171" w:right="164"/>
              <w:jc w:val="center"/>
              <w:rPr>
                <w:sz w:val="15"/>
              </w:rPr>
            </w:pPr>
            <w:r>
              <w:rPr>
                <w:w w:val="115"/>
                <w:sz w:val="15"/>
              </w:rPr>
              <w:t>V100</w:t>
            </w:r>
          </w:p>
        </w:tc>
        <w:tc>
          <w:tcPr>
            <w:tcW w:w="1717" w:type="dxa"/>
          </w:tcPr>
          <w:p>
            <w:pPr>
              <w:pStyle w:val="TableParagraph"/>
              <w:spacing w:before="18"/>
              <w:ind w:left="94" w:right="87"/>
              <w:jc w:val="center"/>
              <w:rPr>
                <w:sz w:val="15"/>
              </w:rPr>
            </w:pPr>
            <w:r>
              <w:rPr>
                <w:w w:val="110"/>
                <w:sz w:val="15"/>
              </w:rPr>
              <w:t>2017 年 5 月 11 日</w:t>
            </w:r>
          </w:p>
        </w:tc>
        <w:tc>
          <w:tcPr>
            <w:tcW w:w="1714" w:type="dxa"/>
          </w:tcPr>
          <w:p>
            <w:pPr>
              <w:pStyle w:val="TableParagraph"/>
              <w:spacing w:before="18"/>
              <w:ind w:left="385" w:right="379"/>
              <w:jc w:val="center"/>
              <w:rPr>
                <w:sz w:val="15"/>
              </w:rPr>
            </w:pPr>
            <w:r>
              <w:rPr>
                <w:w w:val="110"/>
                <w:sz w:val="15"/>
              </w:rPr>
              <w:t>10000</w:t>
            </w:r>
          </w:p>
        </w:tc>
        <w:tc>
          <w:tcPr>
            <w:tcW w:w="1716" w:type="dxa"/>
          </w:tcPr>
          <w:p>
            <w:pPr>
              <w:pStyle w:val="TableParagraph"/>
              <w:spacing w:before="18"/>
              <w:ind w:left="460" w:right="456"/>
              <w:jc w:val="center"/>
              <w:rPr>
                <w:sz w:val="15"/>
              </w:rPr>
            </w:pPr>
            <w:r>
              <w:rPr>
                <w:w w:val="110"/>
                <w:sz w:val="15"/>
              </w:rPr>
              <w:t>69000</w:t>
            </w:r>
          </w:p>
        </w:tc>
        <w:tc>
          <w:tcPr>
            <w:tcW w:w="2326" w:type="dxa"/>
          </w:tcPr>
          <w:p>
            <w:pPr>
              <w:pStyle w:val="TableParagraph"/>
              <w:spacing w:before="18"/>
              <w:ind w:left="692" w:right="682"/>
              <w:jc w:val="center"/>
              <w:rPr>
                <w:sz w:val="15"/>
              </w:rPr>
            </w:pPr>
            <w:r>
              <w:rPr>
                <w:sz w:val="15"/>
              </w:rPr>
              <w:t>供货</w:t>
            </w:r>
          </w:p>
        </w:tc>
      </w:tr>
      <w:tr>
        <w:tblPrEx>
          <w:tblW w:w="0" w:type="auto"/>
          <w:jc w:val="left"/>
          <w:tblInd w:w="277" w:type="dxa"/>
          <w:tblLayout w:type="fixed"/>
          <w:tblCellMar>
            <w:top w:w="0" w:type="dxa"/>
            <w:left w:w="0" w:type="dxa"/>
            <w:bottom w:w="0" w:type="dxa"/>
            <w:right w:w="0" w:type="dxa"/>
          </w:tblCellMar>
          <w:tblLook w:val="01E0"/>
        </w:tblPrEx>
        <w:trPr>
          <w:trHeight w:val="282"/>
          <w:jc w:val="left"/>
        </w:trPr>
        <w:tc>
          <w:tcPr>
            <w:tcW w:w="1976" w:type="dxa"/>
            <w:vMerge/>
            <w:tcBorders>
              <w:top w:val="nil"/>
            </w:tcBorders>
          </w:tcPr>
          <w:p>
            <w:pPr>
              <w:rPr>
                <w:sz w:val="2"/>
                <w:szCs w:val="2"/>
              </w:rPr>
            </w:pPr>
          </w:p>
        </w:tc>
        <w:tc>
          <w:tcPr>
            <w:tcW w:w="987" w:type="dxa"/>
          </w:tcPr>
          <w:p>
            <w:pPr>
              <w:pStyle w:val="TableParagraph"/>
              <w:spacing w:before="18"/>
              <w:ind w:left="171" w:right="164"/>
              <w:jc w:val="center"/>
              <w:rPr>
                <w:sz w:val="15"/>
              </w:rPr>
            </w:pPr>
            <w:r>
              <w:rPr>
                <w:w w:val="115"/>
                <w:sz w:val="15"/>
              </w:rPr>
              <w:t>A800</w:t>
            </w:r>
          </w:p>
        </w:tc>
        <w:tc>
          <w:tcPr>
            <w:tcW w:w="1717" w:type="dxa"/>
          </w:tcPr>
          <w:p>
            <w:pPr>
              <w:pStyle w:val="TableParagraph"/>
              <w:spacing w:before="18"/>
              <w:ind w:left="94" w:right="87"/>
              <w:jc w:val="center"/>
              <w:rPr>
                <w:sz w:val="15"/>
              </w:rPr>
            </w:pPr>
            <w:r>
              <w:rPr>
                <w:w w:val="110"/>
                <w:sz w:val="15"/>
              </w:rPr>
              <w:t>2022 年 11 月 8 日</w:t>
            </w:r>
          </w:p>
        </w:tc>
        <w:tc>
          <w:tcPr>
            <w:tcW w:w="1714" w:type="dxa"/>
          </w:tcPr>
          <w:p>
            <w:pPr>
              <w:pStyle w:val="TableParagraph"/>
              <w:spacing w:before="18"/>
              <w:ind w:left="385" w:right="379"/>
              <w:jc w:val="center"/>
              <w:rPr>
                <w:sz w:val="15"/>
              </w:rPr>
            </w:pPr>
            <w:r>
              <w:rPr>
                <w:w w:val="110"/>
                <w:sz w:val="15"/>
              </w:rPr>
              <w:t>12000</w:t>
            </w:r>
          </w:p>
        </w:tc>
        <w:tc>
          <w:tcPr>
            <w:tcW w:w="1716" w:type="dxa"/>
          </w:tcPr>
          <w:p>
            <w:pPr>
              <w:pStyle w:val="TableParagraph"/>
              <w:spacing w:before="18"/>
              <w:ind w:left="460" w:right="456"/>
              <w:jc w:val="center"/>
              <w:rPr>
                <w:sz w:val="15"/>
              </w:rPr>
            </w:pPr>
            <w:r>
              <w:rPr>
                <w:w w:val="110"/>
                <w:sz w:val="15"/>
              </w:rPr>
              <w:t>82800</w:t>
            </w:r>
          </w:p>
        </w:tc>
        <w:tc>
          <w:tcPr>
            <w:tcW w:w="2326" w:type="dxa"/>
          </w:tcPr>
          <w:p>
            <w:pPr>
              <w:pStyle w:val="TableParagraph"/>
              <w:spacing w:before="18"/>
              <w:ind w:left="692" w:right="682"/>
              <w:jc w:val="center"/>
              <w:rPr>
                <w:sz w:val="15"/>
              </w:rPr>
            </w:pPr>
            <w:r>
              <w:rPr>
                <w:sz w:val="15"/>
              </w:rPr>
              <w:t>缺货</w:t>
            </w:r>
          </w:p>
        </w:tc>
      </w:tr>
      <w:tr>
        <w:tblPrEx>
          <w:tblW w:w="0" w:type="auto"/>
          <w:jc w:val="left"/>
          <w:tblInd w:w="277" w:type="dxa"/>
          <w:tblLayout w:type="fixed"/>
          <w:tblCellMar>
            <w:top w:w="0" w:type="dxa"/>
            <w:left w:w="0" w:type="dxa"/>
            <w:bottom w:w="0" w:type="dxa"/>
            <w:right w:w="0" w:type="dxa"/>
          </w:tblCellMar>
          <w:tblLook w:val="01E0"/>
        </w:tblPrEx>
        <w:trPr>
          <w:trHeight w:val="283"/>
          <w:jc w:val="left"/>
        </w:trPr>
        <w:tc>
          <w:tcPr>
            <w:tcW w:w="1976" w:type="dxa"/>
            <w:vMerge/>
            <w:tcBorders>
              <w:top w:val="nil"/>
            </w:tcBorders>
          </w:tcPr>
          <w:p>
            <w:pPr>
              <w:rPr>
                <w:sz w:val="2"/>
                <w:szCs w:val="2"/>
              </w:rPr>
            </w:pPr>
          </w:p>
        </w:tc>
        <w:tc>
          <w:tcPr>
            <w:tcW w:w="987" w:type="dxa"/>
          </w:tcPr>
          <w:p>
            <w:pPr>
              <w:pStyle w:val="TableParagraph"/>
              <w:spacing w:before="18"/>
              <w:ind w:left="171" w:right="164"/>
              <w:jc w:val="center"/>
              <w:rPr>
                <w:sz w:val="15"/>
              </w:rPr>
            </w:pPr>
            <w:r>
              <w:rPr>
                <w:w w:val="115"/>
                <w:sz w:val="15"/>
              </w:rPr>
              <w:t>A100</w:t>
            </w:r>
          </w:p>
        </w:tc>
        <w:tc>
          <w:tcPr>
            <w:tcW w:w="1717" w:type="dxa"/>
          </w:tcPr>
          <w:p>
            <w:pPr>
              <w:pStyle w:val="TableParagraph"/>
              <w:spacing w:before="18"/>
              <w:ind w:left="94" w:right="87"/>
              <w:jc w:val="center"/>
              <w:rPr>
                <w:sz w:val="15"/>
              </w:rPr>
            </w:pPr>
            <w:r>
              <w:rPr>
                <w:w w:val="110"/>
                <w:sz w:val="15"/>
              </w:rPr>
              <w:t>2020 年 5 月 15 日</w:t>
            </w:r>
          </w:p>
        </w:tc>
        <w:tc>
          <w:tcPr>
            <w:tcW w:w="1714" w:type="dxa"/>
          </w:tcPr>
          <w:p>
            <w:pPr>
              <w:pStyle w:val="TableParagraph"/>
              <w:spacing w:before="18"/>
              <w:ind w:left="385" w:right="379"/>
              <w:jc w:val="center"/>
              <w:rPr>
                <w:sz w:val="15"/>
              </w:rPr>
            </w:pPr>
            <w:r>
              <w:rPr>
                <w:w w:val="110"/>
                <w:sz w:val="15"/>
              </w:rPr>
              <w:t>15000</w:t>
            </w:r>
          </w:p>
        </w:tc>
        <w:tc>
          <w:tcPr>
            <w:tcW w:w="1716" w:type="dxa"/>
          </w:tcPr>
          <w:p>
            <w:pPr>
              <w:pStyle w:val="TableParagraph"/>
              <w:spacing w:before="18"/>
              <w:ind w:left="460" w:right="454"/>
              <w:jc w:val="center"/>
              <w:rPr>
                <w:sz w:val="15"/>
              </w:rPr>
            </w:pPr>
            <w:r>
              <w:rPr>
                <w:w w:val="110"/>
                <w:sz w:val="15"/>
              </w:rPr>
              <w:t>103500</w:t>
            </w:r>
          </w:p>
        </w:tc>
        <w:tc>
          <w:tcPr>
            <w:tcW w:w="2326" w:type="dxa"/>
            <w:vMerge w:val="restart"/>
          </w:tcPr>
          <w:p>
            <w:pPr>
              <w:pStyle w:val="TableParagraph"/>
              <w:spacing w:before="17"/>
              <w:jc w:val="left"/>
              <w:rPr>
                <w:rFonts w:ascii="Microsoft JhengHei"/>
                <w:b/>
                <w:sz w:val="8"/>
              </w:rPr>
            </w:pPr>
          </w:p>
          <w:p>
            <w:pPr>
              <w:pStyle w:val="TableParagraph"/>
              <w:spacing w:before="1"/>
              <w:ind w:left="411"/>
              <w:jc w:val="left"/>
              <w:rPr>
                <w:sz w:val="15"/>
              </w:rPr>
            </w:pPr>
            <w:r>
              <w:rPr>
                <w:sz w:val="15"/>
              </w:rPr>
              <w:t>美国政府禁止供应中国</w:t>
            </w:r>
          </w:p>
        </w:tc>
      </w:tr>
      <w:tr>
        <w:tblPrEx>
          <w:tblW w:w="0" w:type="auto"/>
          <w:jc w:val="left"/>
          <w:tblInd w:w="277" w:type="dxa"/>
          <w:tblLayout w:type="fixed"/>
          <w:tblCellMar>
            <w:top w:w="0" w:type="dxa"/>
            <w:left w:w="0" w:type="dxa"/>
            <w:bottom w:w="0" w:type="dxa"/>
            <w:right w:w="0" w:type="dxa"/>
          </w:tblCellMar>
          <w:tblLook w:val="01E0"/>
        </w:tblPrEx>
        <w:trPr>
          <w:trHeight w:val="285"/>
          <w:jc w:val="left"/>
        </w:trPr>
        <w:tc>
          <w:tcPr>
            <w:tcW w:w="1976" w:type="dxa"/>
            <w:vMerge/>
            <w:tcBorders>
              <w:top w:val="nil"/>
            </w:tcBorders>
          </w:tcPr>
          <w:p>
            <w:pPr>
              <w:rPr>
                <w:sz w:val="2"/>
                <w:szCs w:val="2"/>
              </w:rPr>
            </w:pPr>
          </w:p>
        </w:tc>
        <w:tc>
          <w:tcPr>
            <w:tcW w:w="987" w:type="dxa"/>
          </w:tcPr>
          <w:p>
            <w:pPr>
              <w:pStyle w:val="TableParagraph"/>
              <w:spacing w:before="18"/>
              <w:ind w:left="171" w:right="164"/>
              <w:jc w:val="center"/>
              <w:rPr>
                <w:sz w:val="15"/>
              </w:rPr>
            </w:pPr>
            <w:r>
              <w:rPr>
                <w:w w:val="120"/>
                <w:sz w:val="15"/>
              </w:rPr>
              <w:t>H100</w:t>
            </w:r>
          </w:p>
        </w:tc>
        <w:tc>
          <w:tcPr>
            <w:tcW w:w="1717" w:type="dxa"/>
          </w:tcPr>
          <w:p>
            <w:pPr>
              <w:pStyle w:val="TableParagraph"/>
              <w:spacing w:before="18"/>
              <w:ind w:left="94" w:right="87"/>
              <w:jc w:val="center"/>
              <w:rPr>
                <w:sz w:val="15"/>
              </w:rPr>
            </w:pPr>
            <w:r>
              <w:rPr>
                <w:w w:val="110"/>
                <w:sz w:val="15"/>
              </w:rPr>
              <w:t>2022 年 3 月 21 日</w:t>
            </w:r>
          </w:p>
        </w:tc>
        <w:tc>
          <w:tcPr>
            <w:tcW w:w="1714" w:type="dxa"/>
          </w:tcPr>
          <w:p>
            <w:pPr>
              <w:pStyle w:val="TableParagraph"/>
              <w:spacing w:before="18"/>
              <w:ind w:left="385" w:right="379"/>
              <w:jc w:val="center"/>
              <w:rPr>
                <w:sz w:val="15"/>
              </w:rPr>
            </w:pPr>
            <w:r>
              <w:rPr>
                <w:w w:val="110"/>
                <w:sz w:val="15"/>
              </w:rPr>
              <w:t>36500</w:t>
            </w:r>
          </w:p>
        </w:tc>
        <w:tc>
          <w:tcPr>
            <w:tcW w:w="1716" w:type="dxa"/>
          </w:tcPr>
          <w:p>
            <w:pPr>
              <w:pStyle w:val="TableParagraph"/>
              <w:spacing w:before="18"/>
              <w:ind w:left="460" w:right="454"/>
              <w:jc w:val="center"/>
              <w:rPr>
                <w:sz w:val="15"/>
              </w:rPr>
            </w:pPr>
            <w:r>
              <w:rPr>
                <w:w w:val="110"/>
                <w:sz w:val="15"/>
              </w:rPr>
              <w:t>251850</w:t>
            </w:r>
          </w:p>
        </w:tc>
        <w:tc>
          <w:tcPr>
            <w:tcW w:w="2326" w:type="dxa"/>
            <w:vMerge/>
            <w:tcBorders>
              <w:top w:val="nil"/>
            </w:tcBorders>
          </w:tcPr>
          <w:p>
            <w:pPr>
              <w:rPr>
                <w:sz w:val="2"/>
                <w:szCs w:val="2"/>
              </w:rPr>
            </w:pPr>
          </w:p>
        </w:tc>
      </w:tr>
    </w:tbl>
    <w:p>
      <w:pPr>
        <w:spacing w:before="0"/>
        <w:ind w:left="276" w:right="0" w:firstLine="0"/>
        <w:jc w:val="left"/>
        <w:rPr>
          <w:sz w:val="13"/>
        </w:rPr>
      </w:pPr>
      <w:r>
        <w:t>资料来源： Thinkmate，《财经》，  ；汇率：1 美元=6.9 人民币</w:t>
      </w:r>
    </w:p>
    <w:p>
      <w:pPr>
        <w:spacing w:after="0"/>
        <w:jc w:val="left"/>
        <w:rPr>
          <w:sz w:val="13"/>
        </w:rPr>
        <w:sectPr>
          <w:headerReference w:type="default" r:id="rId39"/>
          <w:footerReference w:type="default" r:id="rId40"/>
          <w:pgSz w:w="11910" w:h="16840"/>
          <w:pgMar w:top="1200" w:right="400" w:bottom="320" w:left="460" w:header="708" w:footer="708"/>
          <w:pgNumType w:start="14"/>
          <w:cols w:space="708"/>
        </w:sectPr>
      </w:pPr>
    </w:p>
    <w:p>
      <w:pPr>
        <w:pStyle w:val="BodyText"/>
        <w:spacing w:before="4"/>
        <w:rPr>
          <w:sz w:val="11"/>
        </w:rPr>
      </w:pPr>
    </w:p>
    <w:p>
      <w:pPr>
        <w:spacing w:before="11"/>
        <w:ind w:left="276" w:right="0" w:firstLine="0"/>
        <w:jc w:val="left"/>
        <w:rPr>
          <w:rFonts w:ascii="Microsoft JhengHei" w:eastAsia="Microsoft JhengHei" w:hint="eastAsia"/>
          <w:b/>
          <w:sz w:val="18"/>
        </w:rPr>
      </w:pPr>
      <w:r>
        <w:rPr>
          <w:rFonts w:ascii="Microsoft JhengHei" w:eastAsia="Microsoft JhengHei" w:hint="eastAsia"/>
          <w:b/>
          <w:sz w:val="18"/>
        </w:rPr>
        <w:t>表 2：英伟达 AI 服务器主要产品对比</w:t>
      </w:r>
    </w:p>
    <w:p>
      <w:pPr>
        <w:pStyle w:val="BodyText"/>
        <w:ind w:left="271"/>
        <w:rPr>
          <w:rFonts w:ascii="Microsoft JhengHei"/>
        </w:rPr>
      </w:pPr>
      <w:r>
        <w:rPr>
          <w:rFonts w:ascii="Microsoft JhengHei"/>
        </w:rPr>
        <w:pict>
          <v:group id="_x0000_i1068" style="width:521.75pt;height:20.45pt;mso-position-horizontal-relative:char;mso-position-vertical-relative:line" coordorigin="0,0" coordsize="10435,409">
            <v:rect id="_x0000_s1069" style="width:1134;height:92;position:absolute;top:9" filled="t" fillcolor="#c54322" stroked="f">
              <v:fill type="solid"/>
            </v:rect>
            <v:rect id="_x0000_s1070" style="width:1134;height:92;position:absolute;top:307" filled="t" fillcolor="#c54322" stroked="f">
              <v:fill type="solid"/>
            </v:rect>
            <v:rect id="_x0000_s1071" style="width:1134;height:207;position:absolute;top:100" filled="t" fillcolor="#c54322" stroked="f">
              <v:fill type="solid"/>
            </v:rect>
            <v:rect id="_x0000_s1072" style="width:4654;height:70;left:1133;position:absolute;top:9" filled="t" fillcolor="#c54322" stroked="f">
              <v:fill type="solid"/>
            </v:rect>
            <v:rect id="_x0000_s1073" style="width:4654;height:70;left:1133;position:absolute;top:329" filled="t" fillcolor="#c54322" stroked="f">
              <v:fill type="solid"/>
            </v:rect>
            <v:rect id="_x0000_s1074" style="width:1620;height:251;left:4167;position:absolute;top:79" filled="t" fillcolor="#c54322" stroked="f">
              <v:fill type="solid"/>
            </v:rect>
            <v:rect id="_x0000_s1075" style="width:1618;height:251;left:1133;position:absolute;top:79" filled="t" fillcolor="#c54322" stroked="f">
              <v:fill type="solid"/>
            </v:rect>
            <v:rect id="_x0000_s1076" style="width:1417;height:251;left:2750;position:absolute;top:76" filled="t" fillcolor="#c54322" stroked="f">
              <v:fill type="solid"/>
            </v:rect>
            <v:rect id="_x0000_s1077" style="width:4648;height:70;left:5787;position:absolute;top:9" filled="t" fillcolor="#c54322" stroked="f">
              <v:fill type="solid"/>
            </v:rect>
            <v:rect id="_x0000_s1078" style="width:4648;height:70;left:5787;position:absolute;top:329" filled="t" fillcolor="#c54322" stroked="f">
              <v:fill type="solid"/>
            </v:rect>
            <v:rect id="_x0000_s1079" style="width:1606;height:251;left:8829;position:absolute;top:79" filled="t" fillcolor="#c54322" stroked="f">
              <v:fill type="solid"/>
            </v:rect>
            <v:rect id="_x0000_s1080" style="width:1604;height:251;left:5787;position:absolute;top:79" filled="t" fillcolor="#c54322" stroked="f">
              <v:fill type="solid"/>
            </v:rect>
            <v:rect id="_x0000_s1081" style="width:1439;height:251;left:7391;position:absolute;top:76" filled="t" fillcolor="#c54322" stroked="f">
              <v:fill type="solid"/>
            </v:rect>
            <v:line id="_x0000_s1082" style="position:absolute" from="0,5" to="1133,5" stroked="t" strokecolor="black" strokeweight="0.48pt">
              <v:stroke dashstyle="solid"/>
            </v:line>
            <v:rect id="_x0000_s1083" style="width:10;height:10;left:1133;position:absolute" filled="t" fillcolor="black" stroked="f">
              <v:fill type="solid"/>
            </v:rect>
            <v:line id="_x0000_s1084" style="position:absolute" from="1143,5" to="5787,5" stroked="t" strokecolor="black" strokeweight="0.48pt">
              <v:stroke dashstyle="solid"/>
            </v:line>
            <v:rect id="_x0000_s1085" style="width:10;height:10;left:5787;position:absolute" filled="t" fillcolor="black" stroked="f">
              <v:fill type="solid"/>
            </v:rect>
            <v:line id="_x0000_s1086" style="position:absolute" from="5797,5" to="10435,5" stroked="t" strokecolor="black" strokeweight="0.48pt">
              <v:stroke dashstyle="solid"/>
            </v:line>
            <v:line id="_x0000_s1087" style="position:absolute" from="0,404" to="1133,404" stroked="t" strokecolor="black" strokeweight="0.48pt">
              <v:stroke dashstyle="solid"/>
            </v:line>
            <v:rect id="_x0000_s1088" style="width:10;height:10;left:1133;position:absolute;top:398" filled="t" fillcolor="black" stroked="f">
              <v:fill type="solid"/>
            </v:rect>
            <v:line id="_x0000_s1089" style="position:absolute" from="1143,404" to="5787,404" stroked="t" strokecolor="black" strokeweight="0.48pt">
              <v:stroke dashstyle="solid"/>
            </v:line>
            <v:rect id="_x0000_s1090" style="width:10;height:10;left:5787;position:absolute;top:398" filled="t" fillcolor="black" stroked="f">
              <v:fill type="solid"/>
            </v:rect>
            <v:line id="_x0000_s1091" style="position:absolute" from="5797,404" to="10435,404" stroked="t" strokecolor="black" strokeweight="0.48pt">
              <v:stroke dashstyle="solid"/>
            </v:line>
            <v:shapetype id="_x0000_t202" coordsize="21600,21600" o:spt="202" path="m,l,21600r21600,l21600,xe">
              <v:stroke joinstyle="miter"/>
              <v:path gradientshapeok="t" o:connecttype="rect"/>
            </v:shapetype>
            <v:shape id="_x0000_s1092" type="#_x0000_t202" style="width:10435;height:390;position:absolute;top:9" filled="f" stroked="f">
              <v:textbox inset="0,0,0,0">
                <w:txbxContent>
                  <w:p>
                    <w:pPr>
                      <w:tabs>
                        <w:tab w:val="left" w:pos="7390"/>
                      </w:tabs>
                      <w:spacing w:before="8"/>
                      <w:ind w:left="2750" w:right="0" w:firstLine="0"/>
                      <w:jc w:val="left"/>
                      <w:rPr>
                        <w:rFonts w:ascii="Microsoft JhengHei"/>
                        <w:b/>
                        <w:sz w:val="18"/>
                      </w:rPr>
                    </w:pPr>
                    <w:r>
                      <w:rPr>
                        <w:rFonts w:ascii="Microsoft JhengHei"/>
                        <w:b/>
                        <w:color w:val="FFFFFF"/>
                        <w:sz w:val="18"/>
                      </w:rPr>
                      <w:t>NVIDIA</w:t>
                    </w:r>
                    <w:r>
                      <w:rPr>
                        <w:rFonts w:ascii="Microsoft JhengHei"/>
                        <w:b/>
                        <w:color w:val="FFFFFF"/>
                        <w:spacing w:val="-32"/>
                        <w:sz w:val="18"/>
                      </w:rPr>
                      <w:t xml:space="preserve"> </w:t>
                    </w:r>
                    <w:r>
                      <w:rPr>
                        <w:rFonts w:ascii="Microsoft JhengHei"/>
                        <w:b/>
                        <w:color w:val="FFFFFF"/>
                        <w:sz w:val="18"/>
                      </w:rPr>
                      <w:t>DGX</w:t>
                    </w:r>
                    <w:r>
                      <w:rPr>
                        <w:rFonts w:ascii="Microsoft JhengHei"/>
                        <w:b/>
                        <w:color w:val="FFFFFF"/>
                        <w:spacing w:val="-31"/>
                        <w:sz w:val="18"/>
                      </w:rPr>
                      <w:t xml:space="preserve"> </w:t>
                    </w:r>
                    <w:r>
                      <w:rPr>
                        <w:rFonts w:ascii="Microsoft JhengHei"/>
                        <w:b/>
                        <w:color w:val="FFFFFF"/>
                        <w:sz w:val="18"/>
                      </w:rPr>
                      <w:t>A100</w:t>
                      <w:tab/>
                      <w:t>NVIDIA DGX</w:t>
                    </w:r>
                    <w:r>
                      <w:rPr>
                        <w:rFonts w:ascii="Microsoft JhengHei"/>
                        <w:b/>
                        <w:color w:val="FFFFFF"/>
                        <w:spacing w:val="-16"/>
                        <w:sz w:val="18"/>
                      </w:rPr>
                      <w:t xml:space="preserve"> </w:t>
                    </w:r>
                    <w:r>
                      <w:rPr>
                        <w:rFonts w:ascii="Microsoft JhengHei"/>
                        <w:b/>
                        <w:color w:val="FFFFFF"/>
                        <w:sz w:val="18"/>
                      </w:rPr>
                      <w:t>H100</w:t>
                    </w:r>
                  </w:p>
                </w:txbxContent>
              </v:textbox>
            </v:shape>
            <w10:wrap type="none"/>
          </v:group>
        </w:pict>
      </w:r>
    </w:p>
    <w:p>
      <w:pPr>
        <w:tabs>
          <w:tab w:val="left" w:pos="1409"/>
          <w:tab w:val="left" w:pos="6064"/>
        </w:tabs>
        <w:spacing w:before="0" w:after="18" w:line="135" w:lineRule="exact"/>
        <w:ind w:left="276" w:right="0" w:firstLine="0"/>
        <w:jc w:val="left"/>
        <w:rPr>
          <w:sz w:val="15"/>
        </w:rPr>
      </w:pPr>
      <w:r>
        <w:rPr>
          <w:spacing w:val="-1"/>
          <w:w w:val="138"/>
          <w:sz w:val="15"/>
        </w:rPr>
        <w:t>G</w:t>
      </w:r>
      <w:r>
        <w:rPr>
          <w:w w:val="136"/>
          <w:sz w:val="15"/>
        </w:rPr>
        <w:t>PU</w:t>
      </w:r>
      <w:r>
        <w:rPr>
          <w:sz w:val="15"/>
        </w:rPr>
        <w:tab/>
      </w:r>
      <w:r>
        <w:rPr>
          <w:w w:val="111"/>
          <w:sz w:val="15"/>
        </w:rPr>
        <w:t>8</w:t>
      </w:r>
      <w:r>
        <w:rPr>
          <w:spacing w:val="-37"/>
          <w:sz w:val="15"/>
        </w:rPr>
        <w:t xml:space="preserve"> </w:t>
      </w:r>
      <w:r>
        <w:rPr>
          <w:w w:val="100"/>
          <w:sz w:val="15"/>
        </w:rPr>
        <w:t>个</w:t>
      </w:r>
      <w:r>
        <w:rPr>
          <w:spacing w:val="-1"/>
          <w:sz w:val="15"/>
        </w:rPr>
        <w:t xml:space="preserve"> </w:t>
      </w:r>
      <w:r>
        <w:rPr>
          <w:spacing w:val="-2"/>
          <w:w w:val="145"/>
          <w:sz w:val="15"/>
        </w:rPr>
        <w:t>N</w:t>
      </w:r>
      <w:r>
        <w:rPr>
          <w:spacing w:val="-1"/>
          <w:w w:val="115"/>
          <w:sz w:val="15"/>
        </w:rPr>
        <w:t>V</w:t>
      </w:r>
      <w:r>
        <w:rPr>
          <w:spacing w:val="-2"/>
          <w:w w:val="59"/>
          <w:sz w:val="15"/>
        </w:rPr>
        <w:t>I</w:t>
      </w:r>
      <w:r>
        <w:rPr>
          <w:spacing w:val="-1"/>
          <w:w w:val="138"/>
          <w:sz w:val="15"/>
        </w:rPr>
        <w:t>D</w:t>
      </w:r>
      <w:r>
        <w:rPr>
          <w:spacing w:val="-2"/>
          <w:w w:val="59"/>
          <w:sz w:val="15"/>
        </w:rPr>
        <w:t>I</w:t>
      </w:r>
      <w:r>
        <w:rPr>
          <w:w w:val="122"/>
          <w:sz w:val="15"/>
        </w:rPr>
        <w:t>A</w:t>
      </w:r>
      <w:r>
        <w:rPr>
          <w:spacing w:val="-42"/>
          <w:sz w:val="15"/>
        </w:rPr>
        <w:t xml:space="preserve"> </w:t>
      </w:r>
      <w:r>
        <w:rPr>
          <w:spacing w:val="-1"/>
          <w:w w:val="122"/>
          <w:sz w:val="15"/>
        </w:rPr>
        <w:t>A</w:t>
      </w:r>
      <w:r>
        <w:rPr>
          <w:w w:val="111"/>
          <w:sz w:val="15"/>
        </w:rPr>
        <w:t>100</w:t>
      </w:r>
      <w:r>
        <w:rPr>
          <w:spacing w:val="-44"/>
          <w:sz w:val="15"/>
        </w:rPr>
        <w:t xml:space="preserve"> </w:t>
      </w:r>
      <w:r>
        <w:rPr>
          <w:w w:val="120"/>
          <w:sz w:val="15"/>
        </w:rPr>
        <w:t>80</w:t>
      </w:r>
      <w:r>
        <w:rPr>
          <w:spacing w:val="-1"/>
          <w:w w:val="120"/>
          <w:sz w:val="15"/>
        </w:rPr>
        <w:t>G</w:t>
      </w:r>
      <w:r>
        <w:rPr>
          <w:w w:val="132"/>
          <w:sz w:val="15"/>
        </w:rPr>
        <w:t>B</w:t>
      </w:r>
      <w:r>
        <w:rPr>
          <w:spacing w:val="-43"/>
          <w:sz w:val="15"/>
        </w:rPr>
        <w:t xml:space="preserve"> </w:t>
      </w:r>
      <w:r>
        <w:rPr>
          <w:spacing w:val="-2"/>
          <w:w w:val="120"/>
          <w:sz w:val="15"/>
        </w:rPr>
        <w:t>T</w:t>
      </w:r>
      <w:r>
        <w:rPr>
          <w:w w:val="117"/>
          <w:sz w:val="15"/>
        </w:rPr>
        <w:t>e</w:t>
      </w:r>
      <w:r>
        <w:rPr>
          <w:spacing w:val="-1"/>
          <w:w w:val="117"/>
          <w:sz w:val="15"/>
        </w:rPr>
        <w:t>n</w:t>
      </w:r>
      <w:r>
        <w:rPr>
          <w:spacing w:val="-2"/>
          <w:w w:val="94"/>
          <w:sz w:val="15"/>
        </w:rPr>
        <w:t>s</w:t>
      </w:r>
      <w:r>
        <w:rPr>
          <w:w w:val="100"/>
          <w:sz w:val="15"/>
        </w:rPr>
        <w:t>or</w:t>
      </w:r>
      <w:r>
        <w:rPr>
          <w:spacing w:val="-43"/>
          <w:sz w:val="15"/>
        </w:rPr>
        <w:t xml:space="preserve"> </w:t>
      </w:r>
      <w:r>
        <w:rPr>
          <w:spacing w:val="-1"/>
          <w:w w:val="128"/>
          <w:sz w:val="15"/>
        </w:rPr>
        <w:t>C</w:t>
      </w:r>
      <w:r>
        <w:rPr>
          <w:w w:val="100"/>
          <w:sz w:val="15"/>
        </w:rPr>
        <w:t>o</w:t>
      </w:r>
      <w:r>
        <w:rPr>
          <w:spacing w:val="-2"/>
          <w:w w:val="100"/>
          <w:sz w:val="15"/>
        </w:rPr>
        <w:t>r</w:t>
      </w:r>
      <w:r>
        <w:rPr>
          <w:w w:val="111"/>
          <w:sz w:val="15"/>
        </w:rPr>
        <w:t>e</w:t>
      </w:r>
      <w:r>
        <w:rPr>
          <w:spacing w:val="-42"/>
          <w:sz w:val="15"/>
        </w:rPr>
        <w:t xml:space="preserve"> </w:t>
      </w:r>
      <w:r>
        <w:rPr>
          <w:spacing w:val="-2"/>
          <w:w w:val="138"/>
          <w:sz w:val="15"/>
        </w:rPr>
        <w:t>G</w:t>
      </w:r>
      <w:r>
        <w:rPr>
          <w:w w:val="136"/>
          <w:sz w:val="15"/>
        </w:rPr>
        <w:t>PU</w:t>
      </w:r>
      <w:r>
        <w:rPr>
          <w:sz w:val="15"/>
        </w:rPr>
        <w:tab/>
      </w:r>
      <w:r>
        <w:rPr>
          <w:w w:val="111"/>
          <w:sz w:val="15"/>
        </w:rPr>
        <w:t>8</w:t>
      </w:r>
      <w:r>
        <w:rPr>
          <w:spacing w:val="-37"/>
          <w:sz w:val="15"/>
        </w:rPr>
        <w:t xml:space="preserve"> </w:t>
      </w:r>
      <w:r>
        <w:rPr>
          <w:w w:val="100"/>
          <w:sz w:val="15"/>
        </w:rPr>
        <w:t>个</w:t>
      </w:r>
      <w:r>
        <w:rPr>
          <w:spacing w:val="-1"/>
          <w:sz w:val="15"/>
        </w:rPr>
        <w:t xml:space="preserve"> </w:t>
      </w:r>
      <w:r>
        <w:rPr>
          <w:spacing w:val="-2"/>
          <w:w w:val="145"/>
          <w:sz w:val="15"/>
        </w:rPr>
        <w:t>N</w:t>
      </w:r>
      <w:r>
        <w:rPr>
          <w:spacing w:val="-1"/>
          <w:w w:val="115"/>
          <w:sz w:val="15"/>
        </w:rPr>
        <w:t>V</w:t>
      </w:r>
      <w:r>
        <w:rPr>
          <w:spacing w:val="-2"/>
          <w:w w:val="59"/>
          <w:sz w:val="15"/>
        </w:rPr>
        <w:t>I</w:t>
      </w:r>
      <w:r>
        <w:rPr>
          <w:spacing w:val="-1"/>
          <w:w w:val="138"/>
          <w:sz w:val="15"/>
        </w:rPr>
        <w:t>D</w:t>
      </w:r>
      <w:r>
        <w:rPr>
          <w:spacing w:val="-2"/>
          <w:w w:val="59"/>
          <w:sz w:val="15"/>
        </w:rPr>
        <w:t>I</w:t>
      </w:r>
      <w:r>
        <w:rPr>
          <w:w w:val="122"/>
          <w:sz w:val="15"/>
        </w:rPr>
        <w:t>A</w:t>
      </w:r>
      <w:r>
        <w:rPr>
          <w:spacing w:val="-42"/>
          <w:sz w:val="15"/>
        </w:rPr>
        <w:t xml:space="preserve"> </w:t>
      </w:r>
      <w:r>
        <w:rPr>
          <w:w w:val="123"/>
          <w:sz w:val="15"/>
        </w:rPr>
        <w:t>H1</w:t>
      </w:r>
      <w:r>
        <w:rPr>
          <w:spacing w:val="-3"/>
          <w:w w:val="123"/>
          <w:sz w:val="15"/>
        </w:rPr>
        <w:t>0</w:t>
      </w:r>
      <w:r>
        <w:rPr>
          <w:w w:val="111"/>
          <w:sz w:val="15"/>
        </w:rPr>
        <w:t>0</w:t>
      </w:r>
      <w:r>
        <w:rPr>
          <w:spacing w:val="-42"/>
          <w:sz w:val="15"/>
        </w:rPr>
        <w:t xml:space="preserve"> </w:t>
      </w:r>
      <w:r>
        <w:rPr>
          <w:spacing w:val="-2"/>
          <w:w w:val="120"/>
          <w:sz w:val="15"/>
        </w:rPr>
        <w:t>T</w:t>
      </w:r>
      <w:r>
        <w:rPr>
          <w:w w:val="117"/>
          <w:sz w:val="15"/>
        </w:rPr>
        <w:t>e</w:t>
      </w:r>
      <w:r>
        <w:rPr>
          <w:spacing w:val="-1"/>
          <w:w w:val="117"/>
          <w:sz w:val="15"/>
        </w:rPr>
        <w:t>n</w:t>
      </w:r>
      <w:r>
        <w:rPr>
          <w:spacing w:val="-2"/>
          <w:w w:val="94"/>
          <w:sz w:val="15"/>
        </w:rPr>
        <w:t>s</w:t>
      </w:r>
      <w:r>
        <w:rPr>
          <w:w w:val="100"/>
          <w:sz w:val="15"/>
        </w:rPr>
        <w:t>or</w:t>
      </w:r>
      <w:r>
        <w:rPr>
          <w:spacing w:val="-43"/>
          <w:sz w:val="15"/>
        </w:rPr>
        <w:t xml:space="preserve"> </w:t>
      </w:r>
      <w:r>
        <w:rPr>
          <w:spacing w:val="-1"/>
          <w:w w:val="128"/>
          <w:sz w:val="15"/>
        </w:rPr>
        <w:t>C</w:t>
      </w:r>
      <w:r>
        <w:rPr>
          <w:w w:val="100"/>
          <w:sz w:val="15"/>
        </w:rPr>
        <w:t>o</w:t>
      </w:r>
      <w:r>
        <w:rPr>
          <w:spacing w:val="-2"/>
          <w:w w:val="100"/>
          <w:sz w:val="15"/>
        </w:rPr>
        <w:t>r</w:t>
      </w:r>
      <w:r>
        <w:rPr>
          <w:w w:val="111"/>
          <w:sz w:val="15"/>
        </w:rPr>
        <w:t>e</w:t>
      </w:r>
      <w:r>
        <w:rPr>
          <w:spacing w:val="-42"/>
          <w:sz w:val="15"/>
        </w:rPr>
        <w:t xml:space="preserve"> </w:t>
      </w:r>
      <w:r>
        <w:rPr>
          <w:spacing w:val="-2"/>
          <w:w w:val="138"/>
          <w:sz w:val="15"/>
        </w:rPr>
        <w:t>G</w:t>
      </w:r>
      <w:r>
        <w:rPr>
          <w:w w:val="136"/>
          <w:sz w:val="15"/>
        </w:rPr>
        <w:t>PU</w:t>
      </w:r>
    </w:p>
    <w:p>
      <w:pPr>
        <w:pStyle w:val="BodyText"/>
        <w:spacing w:line="20" w:lineRule="exact"/>
        <w:ind w:left="271"/>
        <w:rPr>
          <w:sz w:val="2"/>
        </w:rPr>
      </w:pPr>
      <w:r>
        <w:rPr>
          <w:sz w:val="2"/>
        </w:rPr>
        <w:pict>
          <v:group id="_x0000_i1093" style="width:521.75pt;height:0.5pt;mso-position-horizontal-relative:char;mso-position-vertical-relative:line" coordorigin="0,0" coordsize="10435,10">
            <v:line id="_x0000_s1094" style="position:absolute" from="0,5" to="1133,5" stroked="t" strokecolor="black" strokeweight="0.48pt">
              <v:stroke dashstyle="solid"/>
            </v:line>
            <v:rect id="_x0000_s1095" style="width:10;height:10;left:1133;position:absolute" filled="t" fillcolor="black" stroked="f">
              <v:fill type="solid"/>
            </v:rect>
            <v:line id="_x0000_s1096" style="position:absolute" from="1143,5" to="5787,5" stroked="t" strokecolor="black" strokeweight="0.48pt">
              <v:stroke dashstyle="solid"/>
            </v:line>
            <v:rect id="_x0000_s1097" style="width:10;height:10;left:5787;position:absolute" filled="t" fillcolor="black" stroked="f">
              <v:fill type="solid"/>
            </v:rect>
            <v:line id="_x0000_s1098" style="position:absolute" from="5797,5" to="10435,5" stroked="t" strokecolor="black" strokeweight="0.48pt">
              <v:stroke dashstyle="solid"/>
            </v:line>
            <w10:wrap type="none"/>
          </v:group>
        </w:pict>
      </w:r>
    </w:p>
    <w:p>
      <w:pPr>
        <w:tabs>
          <w:tab w:val="left" w:pos="1409"/>
          <w:tab w:val="left" w:pos="6064"/>
        </w:tabs>
        <w:spacing w:before="15"/>
        <w:ind w:left="276" w:right="0" w:firstLine="0"/>
        <w:jc w:val="left"/>
        <w:rPr>
          <w:sz w:val="15"/>
        </w:rPr>
      </w:pPr>
      <w:r>
        <w:pict>
          <v:group id="_x0000_s1099" style="width:521.75pt;height:0.5pt;margin-top:12.45pt;margin-left:36.84pt;mso-position-horizontal-relative:page;position:absolute;z-index:251673600" coordorigin="737,249" coordsize="10435,10">
            <v:line id="_x0000_s1100" style="position:absolute" from="737,254" to="1870,254" stroked="t" strokecolor="black" strokeweight="0.48pt">
              <v:stroke dashstyle="solid"/>
            </v:line>
            <v:rect id="_x0000_s1101" style="width:10;height:10;left:1870;position:absolute;top:249" filled="t" fillcolor="black" stroked="f">
              <v:fill type="solid"/>
            </v:rect>
            <v:line id="_x0000_s1102" style="position:absolute" from="1880,254" to="6524,254" stroked="t" strokecolor="black" strokeweight="0.48pt">
              <v:stroke dashstyle="solid"/>
            </v:line>
            <v:rect id="_x0000_s1103" style="width:10;height:10;left:6524;position:absolute;top:249" filled="t" fillcolor="black" stroked="f">
              <v:fill type="solid"/>
            </v:rect>
            <v:line id="_x0000_s1104" style="position:absolute" from="6534,254" to="11172,254" stroked="t" strokecolor="black" strokeweight="0.48pt">
              <v:stroke dashstyle="solid"/>
            </v:line>
          </v:group>
        </w:pict>
      </w:r>
      <w:r>
        <w:rPr>
          <w:w w:val="115"/>
          <w:sz w:val="15"/>
        </w:rPr>
        <w:t>GPU</w:t>
      </w:r>
      <w:r>
        <w:rPr>
          <w:spacing w:val="-11"/>
          <w:w w:val="115"/>
          <w:sz w:val="15"/>
        </w:rPr>
        <w:t xml:space="preserve"> </w:t>
      </w:r>
      <w:r>
        <w:rPr>
          <w:w w:val="115"/>
          <w:sz w:val="15"/>
        </w:rPr>
        <w:t>显存</w:t>
        <w:tab/>
        <w:t>共</w:t>
      </w:r>
      <w:r>
        <w:rPr>
          <w:spacing w:val="-11"/>
          <w:w w:val="115"/>
          <w:sz w:val="15"/>
        </w:rPr>
        <w:t xml:space="preserve"> </w:t>
      </w:r>
      <w:r>
        <w:rPr>
          <w:w w:val="115"/>
          <w:sz w:val="15"/>
        </w:rPr>
        <w:t>640GB</w:t>
        <w:tab/>
        <w:t>共</w:t>
      </w:r>
      <w:r>
        <w:rPr>
          <w:spacing w:val="-13"/>
          <w:w w:val="115"/>
          <w:sz w:val="15"/>
        </w:rPr>
        <w:t xml:space="preserve"> </w:t>
      </w:r>
      <w:r>
        <w:rPr>
          <w:w w:val="115"/>
          <w:sz w:val="15"/>
        </w:rPr>
        <w:t>640GB</w:t>
      </w:r>
    </w:p>
    <w:p>
      <w:pPr>
        <w:spacing w:after="0"/>
        <w:jc w:val="left"/>
        <w:rPr>
          <w:sz w:val="15"/>
        </w:rPr>
        <w:sectPr>
          <w:headerReference w:type="default" r:id="rId41"/>
          <w:footerReference w:type="default" r:id="rId42"/>
          <w:pgSz w:w="11910" w:h="16840"/>
          <w:pgMar w:top="1200" w:right="400" w:bottom="320" w:left="460" w:header="708" w:footer="708"/>
          <w:pgNumType w:start="15"/>
          <w:cols w:space="708"/>
        </w:sectPr>
      </w:pPr>
    </w:p>
    <w:p>
      <w:pPr>
        <w:tabs>
          <w:tab w:val="left" w:pos="1409"/>
        </w:tabs>
        <w:spacing w:before="62" w:line="165" w:lineRule="auto"/>
        <w:ind w:left="1410" w:right="38" w:hanging="1134"/>
        <w:jc w:val="left"/>
        <w:rPr>
          <w:sz w:val="15"/>
        </w:rPr>
      </w:pPr>
      <w:r>
        <w:pict>
          <v:group id="_x0000_s1105" style="width:521.75pt;height:0.5pt;margin-top:23.3pt;margin-left:36.84pt;mso-position-horizontal-relative:page;position:absolute;z-index:251674624" coordorigin="737,466" coordsize="10435,10">
            <v:line id="_x0000_s1106" style="position:absolute" from="737,471" to="1870,471" stroked="t" strokecolor="black" strokeweight="0.48pt">
              <v:stroke dashstyle="solid"/>
            </v:line>
            <v:rect id="_x0000_s1107" style="width:10;height:10;left:1870;position:absolute;top:466" filled="t" fillcolor="black" stroked="f">
              <v:fill type="solid"/>
            </v:rect>
            <v:line id="_x0000_s1108" style="position:absolute" from="1880,471" to="6524,471" stroked="t" strokecolor="black" strokeweight="0.48pt">
              <v:stroke dashstyle="solid"/>
            </v:line>
            <v:rect id="_x0000_s1109" style="width:10;height:10;left:6524;position:absolute;top:466" filled="t" fillcolor="black" stroked="f">
              <v:fill type="solid"/>
            </v:rect>
            <v:line id="_x0000_s1110" style="position:absolute" from="6534,471" to="11172,471" stroked="t" strokecolor="black" strokeweight="0.48pt">
              <v:stroke dashstyle="solid"/>
            </v:line>
          </v:group>
        </w:pict>
      </w:r>
      <w:r>
        <w:rPr>
          <w:w w:val="100"/>
          <w:position w:val="-10"/>
          <w:sz w:val="15"/>
        </w:rPr>
        <w:t>性能</w:t>
      </w:r>
      <w:r>
        <w:rPr>
          <w:position w:val="-10"/>
          <w:sz w:val="15"/>
        </w:rPr>
        <w:tab/>
      </w:r>
      <w:r>
        <w:rPr>
          <w:w w:val="111"/>
          <w:sz w:val="15"/>
        </w:rPr>
        <w:t>5</w:t>
      </w:r>
      <w:r>
        <w:rPr>
          <w:spacing w:val="-42"/>
          <w:sz w:val="15"/>
        </w:rPr>
        <w:t xml:space="preserve"> </w:t>
      </w:r>
      <w:r>
        <w:rPr>
          <w:w w:val="104"/>
          <w:sz w:val="15"/>
        </w:rPr>
        <w:t>pe</w:t>
      </w:r>
      <w:r>
        <w:rPr>
          <w:spacing w:val="-2"/>
          <w:w w:val="104"/>
          <w:sz w:val="15"/>
        </w:rPr>
        <w:t>t</w:t>
      </w:r>
      <w:r>
        <w:rPr>
          <w:spacing w:val="-2"/>
          <w:w w:val="113"/>
          <w:sz w:val="15"/>
        </w:rPr>
        <w:t>a</w:t>
      </w:r>
      <w:r>
        <w:rPr>
          <w:w w:val="111"/>
          <w:sz w:val="15"/>
        </w:rPr>
        <w:t>F</w:t>
      </w:r>
      <w:r>
        <w:rPr>
          <w:w w:val="129"/>
          <w:sz w:val="15"/>
        </w:rPr>
        <w:t>L</w:t>
      </w:r>
      <w:r>
        <w:rPr>
          <w:spacing w:val="-3"/>
          <w:w w:val="129"/>
          <w:sz w:val="15"/>
        </w:rPr>
        <w:t>O</w:t>
      </w:r>
      <w:r>
        <w:rPr>
          <w:spacing w:val="-2"/>
          <w:w w:val="127"/>
          <w:sz w:val="15"/>
        </w:rPr>
        <w:t>P</w:t>
      </w:r>
      <w:r>
        <w:rPr>
          <w:w w:val="120"/>
          <w:sz w:val="15"/>
        </w:rPr>
        <w:t>S</w:t>
      </w:r>
      <w:r>
        <w:rPr>
          <w:spacing w:val="-41"/>
          <w:sz w:val="15"/>
        </w:rPr>
        <w:t xml:space="preserve"> </w:t>
      </w:r>
      <w:r>
        <w:rPr>
          <w:spacing w:val="-1"/>
          <w:w w:val="122"/>
          <w:sz w:val="15"/>
        </w:rPr>
        <w:t>A</w:t>
      </w:r>
      <w:r>
        <w:rPr>
          <w:w w:val="59"/>
          <w:sz w:val="15"/>
        </w:rPr>
        <w:t xml:space="preserve">I </w:t>
      </w:r>
      <w:r>
        <w:rPr>
          <w:w w:val="111"/>
          <w:sz w:val="15"/>
        </w:rPr>
        <w:t>10</w:t>
      </w:r>
      <w:r>
        <w:rPr>
          <w:spacing w:val="-42"/>
          <w:sz w:val="15"/>
        </w:rPr>
        <w:t xml:space="preserve"> </w:t>
      </w:r>
      <w:r>
        <w:rPr>
          <w:w w:val="118"/>
          <w:sz w:val="15"/>
        </w:rPr>
        <w:t>p</w:t>
      </w:r>
      <w:r>
        <w:rPr>
          <w:spacing w:val="-3"/>
          <w:w w:val="118"/>
          <w:sz w:val="15"/>
        </w:rPr>
        <w:t>e</w:t>
      </w:r>
      <w:r>
        <w:rPr>
          <w:w w:val="76"/>
          <w:sz w:val="15"/>
        </w:rPr>
        <w:t>t</w:t>
      </w:r>
      <w:r>
        <w:rPr>
          <w:spacing w:val="-2"/>
          <w:w w:val="113"/>
          <w:sz w:val="15"/>
        </w:rPr>
        <w:t>a</w:t>
      </w:r>
      <w:r>
        <w:rPr>
          <w:spacing w:val="-2"/>
          <w:w w:val="149"/>
          <w:sz w:val="15"/>
        </w:rPr>
        <w:t>O</w:t>
      </w:r>
      <w:r>
        <w:rPr>
          <w:w w:val="123"/>
          <w:sz w:val="15"/>
        </w:rPr>
        <w:t>PS</w:t>
      </w:r>
      <w:r>
        <w:rPr>
          <w:spacing w:val="-40"/>
          <w:sz w:val="15"/>
        </w:rPr>
        <w:t xml:space="preserve"> </w:t>
      </w:r>
      <w:r>
        <w:rPr>
          <w:spacing w:val="-6"/>
          <w:w w:val="59"/>
          <w:sz w:val="15"/>
        </w:rPr>
        <w:t>I</w:t>
      </w:r>
      <w:r>
        <w:rPr>
          <w:spacing w:val="-6"/>
          <w:w w:val="145"/>
          <w:sz w:val="15"/>
        </w:rPr>
        <w:t>N</w:t>
      </w:r>
      <w:r>
        <w:rPr>
          <w:spacing w:val="-6"/>
          <w:w w:val="120"/>
          <w:sz w:val="15"/>
        </w:rPr>
        <w:t>T</w:t>
      </w:r>
      <w:r>
        <w:rPr>
          <w:spacing w:val="-4"/>
          <w:w w:val="111"/>
          <w:sz w:val="15"/>
        </w:rPr>
        <w:t>8</w:t>
      </w:r>
    </w:p>
    <w:p>
      <w:pPr>
        <w:pStyle w:val="BodyText"/>
        <w:spacing w:before="2"/>
        <w:rPr>
          <w:sz w:val="12"/>
        </w:rPr>
      </w:pPr>
      <w:r>
        <w:br w:type="column"/>
      </w:r>
    </w:p>
    <w:p>
      <w:pPr>
        <w:spacing w:before="0"/>
        <w:ind w:left="276" w:right="0" w:firstLine="0"/>
        <w:jc w:val="left"/>
        <w:rPr>
          <w:sz w:val="15"/>
        </w:rPr>
      </w:pPr>
      <w:r>
        <w:rPr>
          <w:w w:val="115"/>
          <w:sz w:val="15"/>
        </w:rPr>
        <w:t>32</w:t>
      </w:r>
      <w:r>
        <w:rPr>
          <w:spacing w:val="-54"/>
          <w:w w:val="115"/>
          <w:sz w:val="15"/>
        </w:rPr>
        <w:t xml:space="preserve"> </w:t>
      </w:r>
      <w:r>
        <w:rPr>
          <w:w w:val="115"/>
          <w:sz w:val="15"/>
        </w:rPr>
        <w:t>petaFLOPS</w:t>
      </w:r>
      <w:r>
        <w:rPr>
          <w:spacing w:val="-52"/>
          <w:w w:val="115"/>
          <w:sz w:val="15"/>
        </w:rPr>
        <w:t xml:space="preserve"> </w:t>
      </w:r>
      <w:r>
        <w:rPr>
          <w:w w:val="115"/>
          <w:sz w:val="15"/>
        </w:rPr>
        <w:t>FP8</w:t>
      </w:r>
    </w:p>
    <w:p>
      <w:pPr>
        <w:spacing w:after="0"/>
        <w:jc w:val="left"/>
        <w:rPr>
          <w:sz w:val="15"/>
        </w:rPr>
        <w:sectPr>
          <w:headerReference w:type="default" r:id="rId43"/>
          <w:footerReference w:type="default" r:id="rId44"/>
          <w:type w:val="continuous"/>
          <w:pgSz w:w="11910" w:h="16840"/>
          <w:pgMar w:top="1200" w:right="400" w:bottom="320" w:left="460" w:header="708" w:footer="708"/>
          <w:pgNumType w:start="16"/>
          <w:cols w:num="2" w:space="708" w:equalWidth="0">
            <w:col w:w="2624" w:space="3164"/>
            <w:col w:w="5262" w:space="0"/>
          </w:cols>
        </w:sectPr>
      </w:pPr>
    </w:p>
    <w:p>
      <w:pPr>
        <w:spacing w:before="40"/>
        <w:ind w:left="276" w:right="0" w:firstLine="0"/>
        <w:jc w:val="left"/>
        <w:rPr>
          <w:sz w:val="15"/>
        </w:rPr>
      </w:pPr>
      <w:r>
        <w:rPr>
          <w:spacing w:val="-2"/>
          <w:w w:val="145"/>
          <w:sz w:val="15"/>
        </w:rPr>
        <w:t>N</w:t>
      </w:r>
      <w:r>
        <w:rPr>
          <w:spacing w:val="-1"/>
          <w:w w:val="115"/>
          <w:sz w:val="15"/>
        </w:rPr>
        <w:t>V</w:t>
      </w:r>
      <w:r>
        <w:rPr>
          <w:spacing w:val="-2"/>
          <w:w w:val="59"/>
          <w:sz w:val="15"/>
        </w:rPr>
        <w:t>I</w:t>
      </w:r>
      <w:r>
        <w:rPr>
          <w:spacing w:val="-1"/>
          <w:w w:val="138"/>
          <w:sz w:val="15"/>
        </w:rPr>
        <w:t>D</w:t>
      </w:r>
      <w:r>
        <w:rPr>
          <w:spacing w:val="-2"/>
          <w:w w:val="59"/>
          <w:sz w:val="15"/>
        </w:rPr>
        <w:t>I</w:t>
      </w:r>
      <w:r>
        <w:rPr>
          <w:spacing w:val="-1"/>
          <w:w w:val="122"/>
          <w:sz w:val="15"/>
        </w:rPr>
        <w:t>A</w:t>
      </w:r>
      <w:r>
        <w:rPr>
          <w:w w:val="95"/>
          <w:sz w:val="15"/>
        </w:rPr>
        <w:t>®</w:t>
      </w:r>
    </w:p>
    <w:p>
      <w:pPr>
        <w:spacing w:before="14"/>
        <w:ind w:left="276" w:right="0" w:firstLine="0"/>
        <w:jc w:val="left"/>
        <w:rPr>
          <w:sz w:val="15"/>
        </w:rPr>
      </w:pPr>
      <w:r>
        <w:rPr>
          <w:spacing w:val="-2"/>
          <w:w w:val="145"/>
          <w:sz w:val="15"/>
        </w:rPr>
        <w:t>N</w:t>
      </w:r>
      <w:r>
        <w:rPr>
          <w:spacing w:val="-1"/>
          <w:w w:val="115"/>
          <w:sz w:val="15"/>
        </w:rPr>
        <w:t>V</w:t>
      </w:r>
      <w:r>
        <w:rPr>
          <w:w w:val="120"/>
          <w:sz w:val="15"/>
        </w:rPr>
        <w:t>S</w:t>
      </w:r>
      <w:r>
        <w:rPr>
          <w:spacing w:val="1"/>
          <w:w w:val="161"/>
          <w:sz w:val="15"/>
        </w:rPr>
        <w:t>w</w:t>
      </w:r>
      <w:r>
        <w:rPr>
          <w:spacing w:val="-4"/>
          <w:w w:val="55"/>
          <w:sz w:val="15"/>
        </w:rPr>
        <w:t>i</w:t>
      </w:r>
      <w:r>
        <w:rPr>
          <w:w w:val="76"/>
          <w:sz w:val="15"/>
        </w:rPr>
        <w:t>t</w:t>
      </w:r>
      <w:r>
        <w:rPr>
          <w:w w:val="112"/>
          <w:sz w:val="15"/>
        </w:rPr>
        <w:t>c</w:t>
      </w:r>
      <w:r>
        <w:rPr>
          <w:spacing w:val="-3"/>
          <w:w w:val="112"/>
          <w:sz w:val="15"/>
        </w:rPr>
        <w:t>h</w:t>
      </w:r>
      <w:r>
        <w:rPr>
          <w:w w:val="143"/>
          <w:sz w:val="15"/>
        </w:rPr>
        <w:t>™</w:t>
      </w:r>
    </w:p>
    <w:p>
      <w:pPr>
        <w:tabs>
          <w:tab w:val="left" w:pos="4930"/>
        </w:tabs>
        <w:spacing w:before="143"/>
        <w:ind w:left="276" w:right="0" w:firstLine="0"/>
        <w:jc w:val="left"/>
        <w:rPr>
          <w:sz w:val="15"/>
        </w:rPr>
      </w:pPr>
      <w:r>
        <w:br w:type="column"/>
      </w:r>
      <w:r>
        <w:rPr>
          <w:w w:val="110"/>
          <w:sz w:val="15"/>
        </w:rPr>
        <w:t>6</w:t>
        <w:tab/>
        <w:t>4x</w:t>
      </w:r>
    </w:p>
    <w:p>
      <w:pPr>
        <w:spacing w:after="0"/>
        <w:jc w:val="left"/>
        <w:rPr>
          <w:sz w:val="15"/>
        </w:rPr>
        <w:sectPr>
          <w:headerReference w:type="default" r:id="rId45"/>
          <w:footerReference w:type="default" r:id="rId46"/>
          <w:type w:val="continuous"/>
          <w:pgSz w:w="11910" w:h="16840"/>
          <w:pgMar w:top="1200" w:right="400" w:bottom="320" w:left="460" w:header="708" w:footer="708"/>
          <w:pgNumType w:start="17"/>
          <w:cols w:num="2" w:space="708" w:equalWidth="0">
            <w:col w:w="1055" w:space="78"/>
            <w:col w:w="9917" w:space="0"/>
          </w:cols>
        </w:sectPr>
      </w:pPr>
    </w:p>
    <w:p>
      <w:pPr>
        <w:pStyle w:val="BodyText"/>
        <w:spacing w:line="20" w:lineRule="exact"/>
        <w:ind w:left="271"/>
        <w:rPr>
          <w:sz w:val="2"/>
        </w:rPr>
      </w:pPr>
      <w:r>
        <w:rPr>
          <w:sz w:val="2"/>
        </w:rPr>
        <w:pict>
          <v:group id="_x0000_i1111" style="width:521.75pt;height:0.5pt;mso-position-horizontal-relative:char;mso-position-vertical-relative:line" coordorigin="0,0" coordsize="10435,10">
            <v:line id="_x0000_s1112" style="position:absolute" from="0,5" to="1133,5" stroked="t" strokecolor="black" strokeweight="0.48pt">
              <v:stroke dashstyle="solid"/>
            </v:line>
            <v:rect id="_x0000_s1113" style="width:10;height:10;left:1133;position:absolute" filled="t" fillcolor="black" stroked="f">
              <v:fill type="solid"/>
            </v:rect>
            <v:line id="_x0000_s1114" style="position:absolute" from="1143,5" to="5787,5" stroked="t" strokecolor="black" strokeweight="0.48pt">
              <v:stroke dashstyle="solid"/>
            </v:line>
            <v:rect id="_x0000_s1115" style="width:10;height:10;left:5787;position:absolute" filled="t" fillcolor="black" stroked="f">
              <v:fill type="solid"/>
            </v:rect>
            <v:line id="_x0000_s1116" style="position:absolute" from="5797,5" to="10435,5" stroked="t" strokecolor="black" strokeweight="0.48pt">
              <v:stroke dashstyle="solid"/>
            </v:line>
            <w10:wrap type="none"/>
          </v:group>
        </w:pict>
      </w:r>
    </w:p>
    <w:p>
      <w:pPr>
        <w:tabs>
          <w:tab w:val="left" w:pos="1409"/>
          <w:tab w:val="left" w:pos="6064"/>
        </w:tabs>
        <w:spacing w:before="6" w:after="16"/>
        <w:ind w:left="276" w:right="0" w:firstLine="0"/>
        <w:jc w:val="left"/>
        <w:rPr>
          <w:sz w:val="15"/>
        </w:rPr>
      </w:pPr>
      <w:r>
        <w:rPr>
          <w:w w:val="100"/>
          <w:sz w:val="15"/>
        </w:rPr>
        <w:t>系统</w:t>
      </w:r>
      <w:r>
        <w:rPr>
          <w:spacing w:val="-3"/>
          <w:w w:val="100"/>
          <w:sz w:val="15"/>
        </w:rPr>
        <w:t>功</w:t>
      </w:r>
      <w:r>
        <w:rPr>
          <w:w w:val="100"/>
          <w:sz w:val="15"/>
        </w:rPr>
        <w:t>耗</w:t>
      </w:r>
      <w:r>
        <w:rPr>
          <w:sz w:val="15"/>
        </w:rPr>
        <w:tab/>
      </w:r>
      <w:r>
        <w:rPr>
          <w:w w:val="100"/>
          <w:sz w:val="15"/>
        </w:rPr>
        <w:t>最大</w:t>
      </w:r>
      <w:r>
        <w:rPr>
          <w:spacing w:val="-1"/>
          <w:sz w:val="15"/>
        </w:rPr>
        <w:t xml:space="preserve"> </w:t>
      </w:r>
      <w:r>
        <w:rPr>
          <w:spacing w:val="-3"/>
          <w:w w:val="111"/>
          <w:sz w:val="15"/>
        </w:rPr>
        <w:t>6</w:t>
      </w:r>
      <w:r>
        <w:rPr>
          <w:spacing w:val="1"/>
          <w:w w:val="56"/>
          <w:sz w:val="15"/>
        </w:rPr>
        <w:t>.</w:t>
      </w:r>
      <w:r>
        <w:rPr>
          <w:w w:val="111"/>
          <w:sz w:val="15"/>
        </w:rPr>
        <w:t>5</w:t>
      </w:r>
      <w:r>
        <w:rPr>
          <w:spacing w:val="-42"/>
          <w:sz w:val="15"/>
        </w:rPr>
        <w:t xml:space="preserve"> </w:t>
      </w:r>
      <w:r>
        <w:rPr>
          <w:spacing w:val="-3"/>
          <w:w w:val="111"/>
          <w:sz w:val="15"/>
        </w:rPr>
        <w:t>k</w:t>
      </w:r>
      <w:r>
        <w:rPr>
          <w:w w:val="177"/>
          <w:sz w:val="15"/>
        </w:rPr>
        <w:t>W</w:t>
      </w:r>
      <w:r>
        <w:rPr>
          <w:sz w:val="15"/>
        </w:rPr>
        <w:tab/>
      </w:r>
      <w:r>
        <w:rPr>
          <w:w w:val="100"/>
          <w:sz w:val="15"/>
        </w:rPr>
        <w:t>最高</w:t>
      </w:r>
      <w:r>
        <w:rPr>
          <w:spacing w:val="-1"/>
          <w:sz w:val="15"/>
        </w:rPr>
        <w:t xml:space="preserve"> </w:t>
      </w:r>
      <w:r>
        <w:rPr>
          <w:w w:val="111"/>
          <w:sz w:val="15"/>
        </w:rPr>
        <w:t>1</w:t>
      </w:r>
      <w:r>
        <w:rPr>
          <w:spacing w:val="-3"/>
          <w:w w:val="111"/>
          <w:sz w:val="15"/>
        </w:rPr>
        <w:t>0</w:t>
      </w:r>
      <w:r>
        <w:rPr>
          <w:spacing w:val="1"/>
          <w:w w:val="56"/>
          <w:sz w:val="15"/>
        </w:rPr>
        <w:t>.</w:t>
      </w:r>
      <w:r>
        <w:rPr>
          <w:spacing w:val="-3"/>
          <w:w w:val="111"/>
          <w:sz w:val="15"/>
        </w:rPr>
        <w:t>2</w:t>
      </w:r>
      <w:r>
        <w:rPr>
          <w:w w:val="111"/>
          <w:sz w:val="15"/>
        </w:rPr>
        <w:t>k</w:t>
      </w:r>
      <w:r>
        <w:rPr>
          <w:w w:val="177"/>
          <w:sz w:val="15"/>
        </w:rPr>
        <w:t>W</w:t>
      </w:r>
    </w:p>
    <w:p>
      <w:pPr>
        <w:pStyle w:val="BodyText"/>
        <w:spacing w:line="20" w:lineRule="exact"/>
        <w:ind w:left="271"/>
        <w:rPr>
          <w:sz w:val="2"/>
        </w:rPr>
      </w:pPr>
      <w:r>
        <w:rPr>
          <w:sz w:val="2"/>
        </w:rPr>
        <w:pict>
          <v:group id="_x0000_i1117" style="width:521.75pt;height:0.5pt;mso-position-horizontal-relative:char;mso-position-vertical-relative:line" coordorigin="0,0" coordsize="10435,10">
            <v:line id="_x0000_s1118" style="position:absolute" from="0,5" to="1133,5" stroked="t" strokecolor="black" strokeweight="0.48pt">
              <v:stroke dashstyle="solid"/>
            </v:line>
            <v:rect id="_x0000_s1119" style="width:10;height:10;left:1133;position:absolute" filled="t" fillcolor="black" stroked="f">
              <v:fill type="solid"/>
            </v:rect>
            <v:line id="_x0000_s1120" style="position:absolute" from="1143,5" to="5787,5" stroked="t" strokecolor="black" strokeweight="0.48pt">
              <v:stroke dashstyle="solid"/>
            </v:line>
            <v:rect id="_x0000_s1121" style="width:10;height:10;left:5787;position:absolute" filled="t" fillcolor="black" stroked="f">
              <v:fill type="solid"/>
            </v:rect>
            <v:line id="_x0000_s1122" style="position:absolute" from="5797,5" to="10435,5" stroked="t" strokecolor="black" strokeweight="0.48pt">
              <v:stroke dashstyle="solid"/>
            </v:line>
            <w10:wrap type="none"/>
          </v:group>
        </w:pict>
      </w:r>
    </w:p>
    <w:p>
      <w:pPr>
        <w:spacing w:before="0" w:line="139" w:lineRule="exact"/>
        <w:ind w:left="1410" w:right="0" w:firstLine="0"/>
        <w:jc w:val="left"/>
        <w:rPr>
          <w:sz w:val="15"/>
        </w:rPr>
      </w:pPr>
      <w:r>
        <w:pict>
          <v:shape id="_x0000_s1123" type="#_x0000_t202" style="width:15.05pt;height:8.1pt;margin-top:6.35pt;margin-left:36.84pt;mso-position-horizontal-relative:page;position:absolute;z-index:251676672" filled="f" stroked="f">
            <v:textbox inset="0,0,0,0">
              <w:txbxContent>
                <w:p>
                  <w:pPr>
                    <w:spacing w:before="0" w:line="161" w:lineRule="exact"/>
                    <w:ind w:left="0" w:right="0" w:firstLine="0"/>
                    <w:jc w:val="left"/>
                    <w:rPr>
                      <w:sz w:val="15"/>
                    </w:rPr>
                  </w:pPr>
                  <w:r>
                    <w:rPr>
                      <w:w w:val="130"/>
                      <w:sz w:val="15"/>
                    </w:rPr>
                    <w:t>CPU</w:t>
                  </w:r>
                </w:p>
              </w:txbxContent>
            </v:textbox>
          </v:shape>
        </w:pict>
      </w:r>
      <w:r>
        <w:rPr>
          <w:spacing w:val="-4"/>
          <w:w w:val="110"/>
          <w:sz w:val="15"/>
        </w:rPr>
        <w:t xml:space="preserve">双路 </w:t>
      </w:r>
      <w:r>
        <w:rPr>
          <w:w w:val="120"/>
          <w:sz w:val="15"/>
        </w:rPr>
        <w:t>AMD</w:t>
      </w:r>
      <w:r>
        <w:rPr>
          <w:spacing w:val="-58"/>
          <w:w w:val="120"/>
          <w:sz w:val="15"/>
        </w:rPr>
        <w:t xml:space="preserve"> </w:t>
      </w:r>
      <w:r>
        <w:rPr>
          <w:w w:val="120"/>
          <w:sz w:val="15"/>
        </w:rPr>
        <w:t>Rome</w:t>
      </w:r>
      <w:r>
        <w:rPr>
          <w:spacing w:val="-58"/>
          <w:w w:val="120"/>
          <w:sz w:val="15"/>
        </w:rPr>
        <w:t xml:space="preserve"> </w:t>
      </w:r>
      <w:r>
        <w:rPr>
          <w:w w:val="110"/>
          <w:sz w:val="15"/>
        </w:rPr>
        <w:t>7742</w:t>
      </w:r>
      <w:r>
        <w:rPr>
          <w:spacing w:val="-7"/>
          <w:w w:val="110"/>
          <w:sz w:val="15"/>
        </w:rPr>
        <w:t xml:space="preserve">、共 </w:t>
      </w:r>
      <w:r>
        <w:rPr>
          <w:w w:val="110"/>
          <w:sz w:val="15"/>
        </w:rPr>
        <w:t>128</w:t>
      </w:r>
      <w:r>
        <w:rPr>
          <w:spacing w:val="-13"/>
          <w:w w:val="110"/>
          <w:sz w:val="15"/>
        </w:rPr>
        <w:t xml:space="preserve"> 个核心、 </w:t>
      </w:r>
      <w:r>
        <w:rPr>
          <w:sz w:val="15"/>
        </w:rPr>
        <w:t xml:space="preserve">2.25 </w:t>
      </w:r>
      <w:r>
        <w:rPr>
          <w:spacing w:val="-4"/>
          <w:w w:val="110"/>
          <w:sz w:val="15"/>
        </w:rPr>
        <w:t>GHz（</w:t>
      </w:r>
      <w:r>
        <w:rPr>
          <w:spacing w:val="-3"/>
          <w:w w:val="110"/>
          <w:sz w:val="15"/>
        </w:rPr>
        <w:t>基准频率</w:t>
      </w:r>
      <w:r>
        <w:rPr>
          <w:spacing w:val="-12"/>
          <w:w w:val="110"/>
          <w:sz w:val="15"/>
        </w:rPr>
        <w:t>）</w:t>
      </w:r>
      <w:r>
        <w:rPr>
          <w:spacing w:val="-10"/>
          <w:w w:val="110"/>
          <w:sz w:val="15"/>
        </w:rPr>
        <w:t>、</w:t>
      </w:r>
      <w:r>
        <w:rPr>
          <w:w w:val="110"/>
          <w:sz w:val="15"/>
        </w:rPr>
        <w:t>3.4</w:t>
      </w:r>
    </w:p>
    <w:p>
      <w:pPr>
        <w:tabs>
          <w:tab w:val="left" w:pos="6064"/>
        </w:tabs>
        <w:spacing w:before="0" w:after="18" w:line="249" w:lineRule="exact"/>
        <w:ind w:left="1410" w:right="0" w:firstLine="0"/>
        <w:jc w:val="left"/>
        <w:rPr>
          <w:sz w:val="15"/>
        </w:rPr>
      </w:pPr>
      <w:r>
        <w:rPr>
          <w:w w:val="105"/>
          <w:sz w:val="15"/>
        </w:rPr>
        <w:t>GHz（最大</w:t>
      </w:r>
      <w:r>
        <w:rPr>
          <w:spacing w:val="-9"/>
          <w:w w:val="105"/>
          <w:sz w:val="15"/>
        </w:rPr>
        <w:t xml:space="preserve"> </w:t>
      </w:r>
      <w:r>
        <w:rPr>
          <w:w w:val="105"/>
          <w:sz w:val="15"/>
        </w:rPr>
        <w:t>加</w:t>
      </w:r>
      <w:r>
        <w:rPr>
          <w:spacing w:val="-3"/>
          <w:w w:val="105"/>
          <w:sz w:val="15"/>
        </w:rPr>
        <w:t>速</w:t>
      </w:r>
      <w:r>
        <w:rPr>
          <w:w w:val="105"/>
          <w:sz w:val="15"/>
        </w:rPr>
        <w:t>频</w:t>
      </w:r>
      <w:r>
        <w:rPr>
          <w:spacing w:val="-3"/>
          <w:w w:val="105"/>
          <w:sz w:val="15"/>
        </w:rPr>
        <w:t>率</w:t>
      </w:r>
      <w:r>
        <w:rPr>
          <w:w w:val="105"/>
          <w:sz w:val="15"/>
        </w:rPr>
        <w:t>）</w:t>
        <w:tab/>
      </w:r>
      <w:r>
        <w:rPr>
          <w:w w:val="105"/>
          <w:position w:val="10"/>
          <w:sz w:val="15"/>
        </w:rPr>
        <w:t>双路</w:t>
      </w:r>
      <w:r>
        <w:rPr>
          <w:spacing w:val="-5"/>
          <w:w w:val="105"/>
          <w:position w:val="10"/>
          <w:sz w:val="15"/>
        </w:rPr>
        <w:t xml:space="preserve"> </w:t>
      </w:r>
      <w:r>
        <w:rPr>
          <w:w w:val="105"/>
          <w:position w:val="10"/>
          <w:sz w:val="15"/>
        </w:rPr>
        <w:t>x86</w:t>
      </w:r>
    </w:p>
    <w:p>
      <w:pPr>
        <w:pStyle w:val="BodyText"/>
        <w:spacing w:line="20" w:lineRule="exact"/>
        <w:ind w:left="271"/>
        <w:rPr>
          <w:sz w:val="2"/>
        </w:rPr>
      </w:pPr>
      <w:r>
        <w:rPr>
          <w:sz w:val="2"/>
        </w:rPr>
        <w:pict>
          <v:group id="_x0000_i1124" style="width:521.75pt;height:0.5pt;mso-position-horizontal-relative:char;mso-position-vertical-relative:line" coordorigin="0,0" coordsize="10435,10">
            <v:line id="_x0000_s1125" style="position:absolute" from="0,5" to="1133,5" stroked="t" strokecolor="black" strokeweight="0.48pt">
              <v:stroke dashstyle="solid"/>
            </v:line>
            <v:rect id="_x0000_s1126" style="width:10;height:10;left:1133;position:absolute" filled="t" fillcolor="black" stroked="f">
              <v:fill type="solid"/>
            </v:rect>
            <v:line id="_x0000_s1127" style="position:absolute" from="1143,5" to="5787,5" stroked="t" strokecolor="black" strokeweight="0.48pt">
              <v:stroke dashstyle="solid"/>
            </v:line>
            <v:rect id="_x0000_s1128" style="width:10;height:10;left:5787;position:absolute" filled="t" fillcolor="black" stroked="f">
              <v:fill type="solid"/>
            </v:rect>
            <v:line id="_x0000_s1129" style="position:absolute" from="5797,5" to="10435,5" stroked="t" strokecolor="black" strokeweight="0.48pt">
              <v:stroke dashstyle="solid"/>
            </v:line>
            <w10:wrap type="none"/>
          </v:group>
        </w:pict>
      </w:r>
    </w:p>
    <w:p>
      <w:pPr>
        <w:tabs>
          <w:tab w:val="left" w:pos="1409"/>
          <w:tab w:val="left" w:pos="6064"/>
        </w:tabs>
        <w:spacing w:before="10"/>
        <w:ind w:left="276" w:right="0" w:firstLine="0"/>
        <w:jc w:val="left"/>
        <w:rPr>
          <w:sz w:val="15"/>
        </w:rPr>
      </w:pPr>
      <w:r>
        <w:pict>
          <v:group id="_x0000_s1130" style="width:521.75pt;height:0.5pt;margin-top:12.08pt;margin-left:36.84pt;mso-position-horizontal-relative:page;mso-wrap-distance-left:0;mso-wrap-distance-right:0;position:absolute;z-index:-251640832" coordorigin="737,242" coordsize="10435,10">
            <v:line id="_x0000_s1131" style="position:absolute" from="737,246" to="1870,246" stroked="t" strokecolor="black" strokeweight="0.48pt">
              <v:stroke dashstyle="solid"/>
            </v:line>
            <v:rect id="_x0000_s1132" style="width:10;height:10;left:1870;position:absolute;top:241" filled="t" fillcolor="black" stroked="f">
              <v:fill type="solid"/>
            </v:rect>
            <v:line id="_x0000_s1133" style="position:absolute" from="1880,246" to="4198,246" stroked="t" strokecolor="black" strokeweight="0.48pt">
              <v:stroke dashstyle="solid"/>
            </v:line>
            <v:rect id="_x0000_s1134" style="width:10;height:10;left:4198;position:absolute;top:241" filled="t" fillcolor="black" stroked="f">
              <v:fill type="solid"/>
            </v:rect>
            <v:line id="_x0000_s1135" style="position:absolute" from="4208,246" to="6524,246" stroked="t" strokecolor="black" strokeweight="0.48pt">
              <v:stroke dashstyle="solid"/>
            </v:line>
            <v:rect id="_x0000_s1136" style="width:10;height:10;left:6524;position:absolute;top:241" filled="t" fillcolor="black" stroked="f">
              <v:fill type="solid"/>
            </v:rect>
            <v:line id="_x0000_s1137" style="position:absolute" from="6534,246" to="11172,246" stroked="t" strokecolor="black" strokeweight="0.48pt">
              <v:stroke dashstyle="solid"/>
            </v:line>
            <w10:wrap type="topAndBottom"/>
          </v:group>
        </w:pict>
      </w:r>
      <w:r>
        <w:rPr>
          <w:w w:val="110"/>
          <w:sz w:val="15"/>
        </w:rPr>
        <w:t>系统</w:t>
      </w:r>
      <w:r>
        <w:rPr>
          <w:spacing w:val="-3"/>
          <w:w w:val="110"/>
          <w:sz w:val="15"/>
        </w:rPr>
        <w:t>内</w:t>
      </w:r>
      <w:r>
        <w:rPr>
          <w:w w:val="110"/>
          <w:sz w:val="15"/>
        </w:rPr>
        <w:t>存</w:t>
        <w:tab/>
        <w:t>2TB</w:t>
        <w:tab/>
        <w:t>2TB</w:t>
      </w:r>
    </w:p>
    <w:p>
      <w:pPr>
        <w:tabs>
          <w:tab w:val="left" w:pos="3738"/>
        </w:tabs>
        <w:spacing w:before="116"/>
        <w:ind w:left="1410" w:right="0" w:firstLine="0"/>
        <w:jc w:val="left"/>
        <w:rPr>
          <w:sz w:val="15"/>
        </w:rPr>
      </w:pPr>
      <w:r>
        <w:rPr>
          <w:w w:val="111"/>
          <w:sz w:val="15"/>
        </w:rPr>
        <w:t>8</w:t>
      </w:r>
      <w:r>
        <w:rPr>
          <w:spacing w:val="-37"/>
          <w:sz w:val="15"/>
        </w:rPr>
        <w:t xml:space="preserve"> </w:t>
      </w:r>
      <w:r>
        <w:rPr>
          <w:spacing w:val="-3"/>
          <w:w w:val="100"/>
          <w:sz w:val="15"/>
        </w:rPr>
        <w:t>个</w:t>
      </w:r>
      <w:r>
        <w:rPr>
          <w:w w:val="100"/>
          <w:sz w:val="15"/>
        </w:rPr>
        <w:t>单</w:t>
      </w:r>
      <w:r>
        <w:rPr>
          <w:spacing w:val="-3"/>
          <w:w w:val="100"/>
          <w:sz w:val="15"/>
        </w:rPr>
        <w:t>端</w:t>
      </w:r>
      <w:r>
        <w:rPr>
          <w:w w:val="100"/>
          <w:sz w:val="15"/>
        </w:rPr>
        <w:t>口</w:t>
      </w:r>
      <w:r>
        <w:rPr>
          <w:spacing w:val="-37"/>
          <w:sz w:val="15"/>
        </w:rPr>
        <w:t xml:space="preserve"> </w:t>
      </w:r>
      <w:r>
        <w:rPr>
          <w:spacing w:val="-2"/>
          <w:w w:val="145"/>
          <w:sz w:val="15"/>
        </w:rPr>
        <w:t>N</w:t>
      </w:r>
      <w:r>
        <w:rPr>
          <w:spacing w:val="-1"/>
          <w:w w:val="115"/>
          <w:sz w:val="15"/>
        </w:rPr>
        <w:t>V</w:t>
      </w:r>
      <w:r>
        <w:rPr>
          <w:spacing w:val="-2"/>
          <w:w w:val="59"/>
          <w:sz w:val="15"/>
        </w:rPr>
        <w:t>I</w:t>
      </w:r>
      <w:r>
        <w:rPr>
          <w:spacing w:val="-1"/>
          <w:w w:val="138"/>
          <w:sz w:val="15"/>
        </w:rPr>
        <w:t>D</w:t>
      </w:r>
      <w:r>
        <w:rPr>
          <w:spacing w:val="-2"/>
          <w:w w:val="59"/>
          <w:sz w:val="15"/>
        </w:rPr>
        <w:t>I</w:t>
      </w:r>
      <w:r>
        <w:rPr>
          <w:w w:val="122"/>
          <w:sz w:val="15"/>
        </w:rPr>
        <w:t>A</w:t>
      </w:r>
      <w:r>
        <w:rPr>
          <w:spacing w:val="-42"/>
          <w:sz w:val="15"/>
        </w:rPr>
        <w:t xml:space="preserve"> </w:t>
      </w:r>
      <w:r>
        <w:rPr>
          <w:spacing w:val="-1"/>
          <w:w w:val="128"/>
          <w:sz w:val="15"/>
        </w:rPr>
        <w:t>C</w:t>
      </w:r>
      <w:r>
        <w:rPr>
          <w:w w:val="122"/>
          <w:sz w:val="15"/>
        </w:rPr>
        <w:t>o</w:t>
      </w:r>
      <w:r>
        <w:rPr>
          <w:spacing w:val="-2"/>
          <w:w w:val="122"/>
          <w:sz w:val="15"/>
        </w:rPr>
        <w:t>n</w:t>
      </w:r>
      <w:r>
        <w:rPr>
          <w:spacing w:val="-2"/>
          <w:w w:val="123"/>
          <w:sz w:val="15"/>
        </w:rPr>
        <w:t>n</w:t>
      </w:r>
      <w:r>
        <w:rPr>
          <w:w w:val="96"/>
          <w:sz w:val="15"/>
        </w:rPr>
        <w:t>ec</w:t>
      </w:r>
      <w:r>
        <w:rPr>
          <w:spacing w:val="-2"/>
          <w:w w:val="96"/>
          <w:sz w:val="15"/>
        </w:rPr>
        <w:t>t</w:t>
      </w:r>
      <w:r>
        <w:rPr>
          <w:spacing w:val="-1"/>
          <w:w w:val="115"/>
          <w:sz w:val="15"/>
        </w:rPr>
        <w:t>X</w:t>
      </w:r>
      <w:r>
        <w:rPr>
          <w:w w:val="69"/>
          <w:sz w:val="15"/>
        </w:rPr>
        <w:t>-</w:t>
      </w:r>
      <w:r>
        <w:rPr>
          <w:w w:val="111"/>
          <w:sz w:val="15"/>
        </w:rPr>
        <w:t>7</w:t>
      </w:r>
      <w:r>
        <w:rPr>
          <w:sz w:val="15"/>
        </w:rPr>
        <w:tab/>
      </w:r>
      <w:r>
        <w:rPr>
          <w:w w:val="111"/>
          <w:sz w:val="15"/>
        </w:rPr>
        <w:t>8</w:t>
      </w:r>
      <w:r>
        <w:rPr>
          <w:spacing w:val="-42"/>
          <w:sz w:val="15"/>
        </w:rPr>
        <w:t xml:space="preserve"> </w:t>
      </w:r>
      <w:r>
        <w:rPr>
          <w:w w:val="100"/>
          <w:sz w:val="15"/>
        </w:rPr>
        <w:t>个</w:t>
      </w:r>
      <w:r>
        <w:rPr>
          <w:spacing w:val="-3"/>
          <w:w w:val="100"/>
          <w:sz w:val="15"/>
        </w:rPr>
        <w:t>单</w:t>
      </w:r>
      <w:r>
        <w:rPr>
          <w:w w:val="100"/>
          <w:sz w:val="15"/>
        </w:rPr>
        <w:t>端</w:t>
      </w:r>
      <w:r>
        <w:rPr>
          <w:spacing w:val="33"/>
          <w:w w:val="100"/>
          <w:sz w:val="15"/>
        </w:rPr>
        <w:t>口</w:t>
      </w:r>
      <w:r>
        <w:rPr>
          <w:spacing w:val="-2"/>
          <w:w w:val="145"/>
          <w:sz w:val="15"/>
        </w:rPr>
        <w:t>N</w:t>
      </w:r>
      <w:r>
        <w:rPr>
          <w:spacing w:val="-1"/>
          <w:w w:val="115"/>
          <w:sz w:val="15"/>
        </w:rPr>
        <w:t>V</w:t>
      </w:r>
      <w:r>
        <w:rPr>
          <w:spacing w:val="-2"/>
          <w:w w:val="59"/>
          <w:sz w:val="15"/>
        </w:rPr>
        <w:t>I</w:t>
      </w:r>
      <w:r>
        <w:rPr>
          <w:spacing w:val="-1"/>
          <w:w w:val="138"/>
          <w:sz w:val="15"/>
        </w:rPr>
        <w:t>D</w:t>
      </w:r>
      <w:r>
        <w:rPr>
          <w:spacing w:val="-2"/>
          <w:w w:val="59"/>
          <w:sz w:val="15"/>
        </w:rPr>
        <w:t>I</w:t>
      </w:r>
      <w:r>
        <w:rPr>
          <w:w w:val="122"/>
          <w:sz w:val="15"/>
        </w:rPr>
        <w:t>A</w:t>
      </w:r>
      <w:r>
        <w:rPr>
          <w:spacing w:val="-42"/>
          <w:sz w:val="15"/>
        </w:rPr>
        <w:t xml:space="preserve"> </w:t>
      </w:r>
      <w:r>
        <w:rPr>
          <w:spacing w:val="-1"/>
          <w:w w:val="128"/>
          <w:sz w:val="15"/>
        </w:rPr>
        <w:t>C</w:t>
      </w:r>
      <w:r>
        <w:rPr>
          <w:w w:val="122"/>
          <w:sz w:val="15"/>
        </w:rPr>
        <w:t>o</w:t>
      </w:r>
      <w:r>
        <w:rPr>
          <w:spacing w:val="-2"/>
          <w:w w:val="122"/>
          <w:sz w:val="15"/>
        </w:rPr>
        <w:t>n</w:t>
      </w:r>
      <w:r>
        <w:rPr>
          <w:spacing w:val="-2"/>
          <w:w w:val="123"/>
          <w:sz w:val="15"/>
        </w:rPr>
        <w:t>n</w:t>
      </w:r>
      <w:r>
        <w:rPr>
          <w:w w:val="96"/>
          <w:sz w:val="15"/>
        </w:rPr>
        <w:t>ect</w:t>
      </w:r>
      <w:r>
        <w:rPr>
          <w:spacing w:val="-3"/>
          <w:w w:val="115"/>
          <w:sz w:val="15"/>
        </w:rPr>
        <w:t>X</w:t>
      </w:r>
      <w:r>
        <w:rPr>
          <w:w w:val="69"/>
          <w:sz w:val="15"/>
        </w:rPr>
        <w:t>-</w:t>
      </w:r>
      <w:r>
        <w:rPr>
          <w:w w:val="111"/>
          <w:sz w:val="15"/>
        </w:rPr>
        <w:t>6</w:t>
      </w:r>
      <w:r>
        <w:rPr>
          <w:spacing w:val="-42"/>
          <w:sz w:val="15"/>
        </w:rPr>
        <w:t xml:space="preserve"> </w:t>
      </w:r>
      <w:r>
        <w:rPr>
          <w:spacing w:val="-4"/>
          <w:w w:val="115"/>
          <w:sz w:val="15"/>
        </w:rPr>
        <w:t>V</w:t>
      </w:r>
      <w:r>
        <w:rPr>
          <w:w w:val="93"/>
          <w:sz w:val="15"/>
        </w:rPr>
        <w:t>P</w:t>
      </w:r>
      <w:r>
        <w:rPr>
          <w:spacing w:val="-3"/>
          <w:w w:val="93"/>
          <w:sz w:val="15"/>
        </w:rPr>
        <w:t>I</w:t>
      </w:r>
      <w:r>
        <w:rPr>
          <w:w w:val="111"/>
          <w:sz w:val="15"/>
        </w:rPr>
        <w:t>4</w:t>
      </w:r>
      <w:r>
        <w:rPr>
          <w:spacing w:val="-37"/>
          <w:sz w:val="15"/>
        </w:rPr>
        <w:t xml:space="preserve"> </w:t>
      </w:r>
      <w:r>
        <w:rPr>
          <w:w w:val="100"/>
          <w:sz w:val="15"/>
        </w:rPr>
        <w:t>个</w:t>
      </w:r>
      <w:r>
        <w:rPr>
          <w:spacing w:val="-3"/>
          <w:sz w:val="15"/>
        </w:rPr>
        <w:t xml:space="preserve"> </w:t>
      </w:r>
      <w:r>
        <w:rPr>
          <w:w w:val="149"/>
          <w:sz w:val="15"/>
        </w:rPr>
        <w:t>O</w:t>
      </w:r>
      <w:r>
        <w:rPr>
          <w:spacing w:val="-2"/>
          <w:w w:val="120"/>
          <w:sz w:val="15"/>
        </w:rPr>
        <w:t>S</w:t>
      </w:r>
      <w:r>
        <w:rPr>
          <w:w w:val="111"/>
          <w:sz w:val="15"/>
        </w:rPr>
        <w:t>F</w:t>
      </w:r>
      <w:r>
        <w:rPr>
          <w:w w:val="127"/>
          <w:sz w:val="15"/>
        </w:rPr>
        <w:t>P</w:t>
      </w:r>
      <w:r>
        <w:rPr>
          <w:sz w:val="15"/>
        </w:rPr>
        <w:t xml:space="preserve"> </w:t>
      </w:r>
      <w:r>
        <w:rPr>
          <w:spacing w:val="-3"/>
          <w:w w:val="100"/>
          <w:sz w:val="15"/>
        </w:rPr>
        <w:t>端</w:t>
      </w:r>
      <w:r>
        <w:rPr>
          <w:w w:val="100"/>
          <w:sz w:val="15"/>
        </w:rPr>
        <w:t>口</w:t>
      </w:r>
      <w:r>
        <w:rPr>
          <w:spacing w:val="-3"/>
          <w:w w:val="100"/>
          <w:sz w:val="15"/>
        </w:rPr>
        <w:t>，</w:t>
      </w:r>
      <w:r>
        <w:rPr>
          <w:w w:val="100"/>
          <w:sz w:val="15"/>
        </w:rPr>
        <w:t>提供</w:t>
      </w:r>
      <w:r>
        <w:rPr>
          <w:spacing w:val="-3"/>
          <w:sz w:val="15"/>
        </w:rPr>
        <w:t xml:space="preserve"> </w:t>
      </w:r>
      <w:r>
        <w:rPr>
          <w:w w:val="111"/>
          <w:sz w:val="15"/>
        </w:rPr>
        <w:t>8</w:t>
      </w:r>
      <w:r>
        <w:rPr>
          <w:spacing w:val="-37"/>
          <w:sz w:val="15"/>
        </w:rPr>
        <w:t xml:space="preserve"> </w:t>
      </w:r>
      <w:r>
        <w:rPr>
          <w:spacing w:val="-3"/>
          <w:w w:val="100"/>
          <w:sz w:val="15"/>
        </w:rPr>
        <w:t>个</w:t>
      </w:r>
      <w:r>
        <w:rPr>
          <w:w w:val="100"/>
          <w:sz w:val="15"/>
        </w:rPr>
        <w:t>单</w:t>
      </w:r>
      <w:r>
        <w:rPr>
          <w:spacing w:val="-3"/>
          <w:w w:val="100"/>
          <w:sz w:val="15"/>
        </w:rPr>
        <w:t>端</w:t>
      </w:r>
      <w:r>
        <w:rPr>
          <w:w w:val="100"/>
          <w:sz w:val="15"/>
        </w:rPr>
        <w:t>口</w:t>
      </w:r>
      <w:r>
        <w:rPr>
          <w:spacing w:val="-3"/>
          <w:sz w:val="15"/>
        </w:rPr>
        <w:t xml:space="preserve"> </w:t>
      </w:r>
      <w:r>
        <w:rPr>
          <w:spacing w:val="-2"/>
          <w:w w:val="145"/>
          <w:sz w:val="15"/>
        </w:rPr>
        <w:t>N</w:t>
      </w:r>
      <w:r>
        <w:rPr>
          <w:spacing w:val="-1"/>
          <w:w w:val="115"/>
          <w:sz w:val="15"/>
        </w:rPr>
        <w:t>V</w:t>
      </w:r>
      <w:r>
        <w:rPr>
          <w:spacing w:val="-2"/>
          <w:w w:val="59"/>
          <w:sz w:val="15"/>
        </w:rPr>
        <w:t>I</w:t>
      </w:r>
      <w:r>
        <w:rPr>
          <w:spacing w:val="-1"/>
          <w:w w:val="138"/>
          <w:sz w:val="15"/>
        </w:rPr>
        <w:t>D</w:t>
      </w:r>
      <w:r>
        <w:rPr>
          <w:spacing w:val="-2"/>
          <w:w w:val="59"/>
          <w:sz w:val="15"/>
        </w:rPr>
        <w:t>I</w:t>
      </w:r>
      <w:r>
        <w:rPr>
          <w:w w:val="122"/>
          <w:sz w:val="15"/>
        </w:rPr>
        <w:t>A</w:t>
      </w:r>
      <w:r>
        <w:rPr>
          <w:spacing w:val="-42"/>
          <w:sz w:val="15"/>
        </w:rPr>
        <w:t xml:space="preserve"> </w:t>
      </w:r>
      <w:r>
        <w:rPr>
          <w:spacing w:val="-1"/>
          <w:w w:val="128"/>
          <w:sz w:val="15"/>
        </w:rPr>
        <w:t>C</w:t>
      </w:r>
      <w:r>
        <w:rPr>
          <w:w w:val="122"/>
          <w:sz w:val="15"/>
        </w:rPr>
        <w:t>o</w:t>
      </w:r>
      <w:r>
        <w:rPr>
          <w:spacing w:val="-2"/>
          <w:w w:val="122"/>
          <w:sz w:val="15"/>
        </w:rPr>
        <w:t>n</w:t>
      </w:r>
      <w:r>
        <w:rPr>
          <w:spacing w:val="-2"/>
          <w:w w:val="123"/>
          <w:sz w:val="15"/>
        </w:rPr>
        <w:t>n</w:t>
      </w:r>
      <w:r>
        <w:rPr>
          <w:w w:val="96"/>
          <w:sz w:val="15"/>
        </w:rPr>
        <w:t>ect</w:t>
      </w:r>
      <w:r>
        <w:rPr>
          <w:w w:val="115"/>
          <w:sz w:val="15"/>
        </w:rPr>
        <w:t>X</w:t>
      </w:r>
      <w:r>
        <w:rPr>
          <w:w w:val="69"/>
          <w:sz w:val="15"/>
        </w:rPr>
        <w:t>-</w:t>
      </w:r>
      <w:r>
        <w:rPr>
          <w:w w:val="111"/>
          <w:sz w:val="15"/>
        </w:rPr>
        <w:t>7</w:t>
      </w:r>
      <w:r>
        <w:rPr>
          <w:spacing w:val="-1"/>
          <w:sz w:val="15"/>
        </w:rPr>
        <w:t xml:space="preserve"> </w:t>
      </w:r>
      <w:r>
        <w:rPr>
          <w:spacing w:val="-3"/>
          <w:w w:val="100"/>
          <w:sz w:val="15"/>
        </w:rPr>
        <w:t>网卡</w:t>
      </w:r>
    </w:p>
    <w:p>
      <w:pPr>
        <w:tabs>
          <w:tab w:val="left" w:pos="1409"/>
          <w:tab w:val="left" w:pos="3738"/>
          <w:tab w:val="left" w:pos="6064"/>
        </w:tabs>
        <w:spacing w:before="38" w:line="134" w:lineRule="auto"/>
        <w:ind w:left="276" w:right="0" w:firstLine="0"/>
        <w:jc w:val="left"/>
        <w:rPr>
          <w:sz w:val="15"/>
        </w:rPr>
      </w:pPr>
      <w:r>
        <w:rPr>
          <w:w w:val="100"/>
          <w:position w:val="-9"/>
          <w:sz w:val="15"/>
        </w:rPr>
        <w:t>网络</w:t>
      </w:r>
      <w:r>
        <w:rPr>
          <w:position w:val="-9"/>
          <w:sz w:val="15"/>
        </w:rPr>
        <w:tab/>
      </w:r>
      <w:r>
        <w:rPr>
          <w:w w:val="118"/>
          <w:sz w:val="15"/>
        </w:rPr>
        <w:t>200</w:t>
      </w:r>
      <w:r>
        <w:rPr>
          <w:spacing w:val="-1"/>
          <w:w w:val="118"/>
          <w:sz w:val="15"/>
        </w:rPr>
        <w:t>G</w:t>
      </w:r>
      <w:r>
        <w:rPr>
          <w:spacing w:val="-3"/>
          <w:w w:val="124"/>
          <w:sz w:val="15"/>
        </w:rPr>
        <w:t>b</w:t>
      </w:r>
      <w:r>
        <w:rPr>
          <w:w w:val="79"/>
          <w:sz w:val="15"/>
        </w:rPr>
        <w:t>/</w:t>
      </w:r>
      <w:r>
        <w:rPr>
          <w:w w:val="94"/>
          <w:sz w:val="15"/>
        </w:rPr>
        <w:t>s</w:t>
      </w:r>
      <w:r>
        <w:rPr>
          <w:spacing w:val="-2"/>
          <w:sz w:val="15"/>
        </w:rPr>
        <w:t xml:space="preserve"> </w:t>
      </w:r>
      <w:r>
        <w:rPr>
          <w:w w:val="100"/>
          <w:sz w:val="15"/>
        </w:rPr>
        <w:t>的</w:t>
      </w:r>
      <w:r>
        <w:rPr>
          <w:spacing w:val="-1"/>
          <w:sz w:val="15"/>
        </w:rPr>
        <w:t xml:space="preserve"> </w:t>
      </w:r>
      <w:r>
        <w:rPr>
          <w:spacing w:val="-2"/>
          <w:w w:val="59"/>
          <w:sz w:val="15"/>
        </w:rPr>
        <w:t>I</w:t>
      </w:r>
      <w:r>
        <w:rPr>
          <w:spacing w:val="-2"/>
          <w:w w:val="123"/>
          <w:sz w:val="15"/>
        </w:rPr>
        <w:t>n</w:t>
      </w:r>
      <w:r>
        <w:rPr>
          <w:spacing w:val="-2"/>
          <w:w w:val="65"/>
          <w:sz w:val="15"/>
        </w:rPr>
        <w:t>f</w:t>
      </w:r>
      <w:r>
        <w:rPr>
          <w:spacing w:val="-1"/>
          <w:w w:val="55"/>
          <w:sz w:val="15"/>
        </w:rPr>
        <w:t>i</w:t>
      </w:r>
      <w:r>
        <w:rPr>
          <w:spacing w:val="-2"/>
          <w:w w:val="123"/>
          <w:sz w:val="15"/>
        </w:rPr>
        <w:t>n</w:t>
      </w:r>
      <w:r>
        <w:rPr>
          <w:spacing w:val="-1"/>
          <w:w w:val="55"/>
          <w:sz w:val="15"/>
        </w:rPr>
        <w:t>i</w:t>
      </w:r>
      <w:r>
        <w:rPr>
          <w:spacing w:val="-1"/>
          <w:w w:val="132"/>
          <w:sz w:val="15"/>
        </w:rPr>
        <w:t>B</w:t>
      </w:r>
      <w:r>
        <w:rPr>
          <w:w w:val="113"/>
          <w:sz w:val="15"/>
        </w:rPr>
        <w:t>a</w:t>
      </w:r>
      <w:r>
        <w:rPr>
          <w:spacing w:val="-2"/>
          <w:w w:val="123"/>
          <w:sz w:val="15"/>
        </w:rPr>
        <w:t>n</w:t>
      </w:r>
      <w:r>
        <w:rPr>
          <w:w w:val="124"/>
          <w:sz w:val="15"/>
        </w:rPr>
        <w:t>d</w:t>
      </w:r>
      <w:r>
        <w:rPr>
          <w:spacing w:val="-1"/>
          <w:sz w:val="15"/>
        </w:rPr>
        <w:t xml:space="preserve"> </w:t>
      </w:r>
      <w:r>
        <w:rPr>
          <w:w w:val="100"/>
          <w:sz w:val="15"/>
        </w:rPr>
        <w:t>端口</w:t>
      </w:r>
      <w:r>
        <w:rPr>
          <w:sz w:val="15"/>
        </w:rPr>
        <w:tab/>
      </w:r>
      <w:r>
        <w:rPr>
          <w:w w:val="118"/>
          <w:sz w:val="15"/>
        </w:rPr>
        <w:t>200</w:t>
      </w:r>
      <w:r>
        <w:rPr>
          <w:spacing w:val="-1"/>
          <w:w w:val="118"/>
          <w:sz w:val="15"/>
        </w:rPr>
        <w:t>G</w:t>
      </w:r>
      <w:r>
        <w:rPr>
          <w:spacing w:val="-3"/>
          <w:w w:val="124"/>
          <w:sz w:val="15"/>
        </w:rPr>
        <w:t>b</w:t>
      </w:r>
      <w:r>
        <w:rPr>
          <w:w w:val="79"/>
          <w:sz w:val="15"/>
        </w:rPr>
        <w:t>/</w:t>
      </w:r>
      <w:r>
        <w:rPr>
          <w:w w:val="94"/>
          <w:sz w:val="15"/>
        </w:rPr>
        <w:t>s</w:t>
      </w:r>
      <w:r>
        <w:rPr>
          <w:spacing w:val="-2"/>
          <w:sz w:val="15"/>
        </w:rPr>
        <w:t xml:space="preserve"> </w:t>
      </w:r>
      <w:r>
        <w:rPr>
          <w:w w:val="100"/>
          <w:sz w:val="15"/>
        </w:rPr>
        <w:t>的</w:t>
      </w:r>
      <w:r>
        <w:rPr>
          <w:spacing w:val="-1"/>
          <w:sz w:val="15"/>
        </w:rPr>
        <w:t xml:space="preserve"> </w:t>
      </w:r>
      <w:r>
        <w:rPr>
          <w:spacing w:val="-2"/>
          <w:w w:val="59"/>
          <w:sz w:val="15"/>
        </w:rPr>
        <w:t>I</w:t>
      </w:r>
      <w:r>
        <w:rPr>
          <w:spacing w:val="-2"/>
          <w:w w:val="123"/>
          <w:sz w:val="15"/>
        </w:rPr>
        <w:t>n</w:t>
      </w:r>
      <w:r>
        <w:rPr>
          <w:spacing w:val="-2"/>
          <w:w w:val="65"/>
          <w:sz w:val="15"/>
        </w:rPr>
        <w:t>f</w:t>
      </w:r>
      <w:r>
        <w:rPr>
          <w:spacing w:val="-1"/>
          <w:w w:val="55"/>
          <w:sz w:val="15"/>
        </w:rPr>
        <w:t>i</w:t>
      </w:r>
      <w:r>
        <w:rPr>
          <w:spacing w:val="-2"/>
          <w:w w:val="123"/>
          <w:sz w:val="15"/>
        </w:rPr>
        <w:t>n</w:t>
      </w:r>
      <w:r>
        <w:rPr>
          <w:spacing w:val="-1"/>
          <w:w w:val="55"/>
          <w:sz w:val="15"/>
        </w:rPr>
        <w:t>i</w:t>
      </w:r>
      <w:r>
        <w:rPr>
          <w:spacing w:val="-1"/>
          <w:w w:val="132"/>
          <w:sz w:val="15"/>
        </w:rPr>
        <w:t>B</w:t>
      </w:r>
      <w:r>
        <w:rPr>
          <w:w w:val="113"/>
          <w:sz w:val="15"/>
        </w:rPr>
        <w:t>a</w:t>
      </w:r>
      <w:r>
        <w:rPr>
          <w:spacing w:val="-2"/>
          <w:w w:val="123"/>
          <w:sz w:val="15"/>
        </w:rPr>
        <w:t>n</w:t>
      </w:r>
      <w:r>
        <w:rPr>
          <w:w w:val="124"/>
          <w:sz w:val="15"/>
        </w:rPr>
        <w:t>d</w:t>
      </w:r>
      <w:r>
        <w:rPr>
          <w:spacing w:val="-1"/>
          <w:sz w:val="15"/>
        </w:rPr>
        <w:t xml:space="preserve"> </w:t>
      </w:r>
      <w:r>
        <w:rPr>
          <w:w w:val="100"/>
          <w:sz w:val="15"/>
        </w:rPr>
        <w:t>端口</w:t>
      </w:r>
      <w:r>
        <w:rPr>
          <w:sz w:val="15"/>
        </w:rPr>
        <w:tab/>
      </w:r>
      <w:r>
        <w:rPr>
          <w:w w:val="118"/>
          <w:sz w:val="15"/>
        </w:rPr>
        <w:t>400</w:t>
      </w:r>
      <w:r>
        <w:rPr>
          <w:spacing w:val="-1"/>
          <w:w w:val="118"/>
          <w:sz w:val="15"/>
        </w:rPr>
        <w:t>G</w:t>
      </w:r>
      <w:r>
        <w:rPr>
          <w:spacing w:val="-3"/>
          <w:w w:val="124"/>
          <w:sz w:val="15"/>
        </w:rPr>
        <w:t>b</w:t>
      </w:r>
      <w:r>
        <w:rPr>
          <w:w w:val="79"/>
          <w:sz w:val="15"/>
        </w:rPr>
        <w:t>/</w:t>
      </w:r>
      <w:r>
        <w:rPr>
          <w:w w:val="94"/>
          <w:sz w:val="15"/>
        </w:rPr>
        <w:t>s</w:t>
      </w:r>
      <w:r>
        <w:rPr>
          <w:spacing w:val="-2"/>
          <w:sz w:val="15"/>
        </w:rPr>
        <w:t xml:space="preserve"> </w:t>
      </w:r>
      <w:r>
        <w:rPr>
          <w:w w:val="100"/>
          <w:sz w:val="15"/>
        </w:rPr>
        <w:t>的</w:t>
      </w:r>
      <w:r>
        <w:rPr>
          <w:spacing w:val="-1"/>
          <w:sz w:val="15"/>
        </w:rPr>
        <w:t xml:space="preserve"> </w:t>
      </w:r>
      <w:r>
        <w:rPr>
          <w:spacing w:val="-2"/>
          <w:w w:val="59"/>
          <w:sz w:val="15"/>
        </w:rPr>
        <w:t>I</w:t>
      </w:r>
      <w:r>
        <w:rPr>
          <w:spacing w:val="-2"/>
          <w:w w:val="123"/>
          <w:sz w:val="15"/>
        </w:rPr>
        <w:t>n</w:t>
      </w:r>
      <w:r>
        <w:rPr>
          <w:spacing w:val="-2"/>
          <w:w w:val="65"/>
          <w:sz w:val="15"/>
        </w:rPr>
        <w:t>f</w:t>
      </w:r>
      <w:r>
        <w:rPr>
          <w:spacing w:val="-1"/>
          <w:w w:val="55"/>
          <w:sz w:val="15"/>
        </w:rPr>
        <w:t>i</w:t>
      </w:r>
      <w:r>
        <w:rPr>
          <w:spacing w:val="-2"/>
          <w:w w:val="123"/>
          <w:sz w:val="15"/>
        </w:rPr>
        <w:t>n</w:t>
      </w:r>
      <w:r>
        <w:rPr>
          <w:spacing w:val="-1"/>
          <w:w w:val="55"/>
          <w:sz w:val="15"/>
        </w:rPr>
        <w:t>i</w:t>
      </w:r>
      <w:r>
        <w:rPr>
          <w:spacing w:val="-1"/>
          <w:w w:val="132"/>
          <w:sz w:val="15"/>
        </w:rPr>
        <w:t>B</w:t>
      </w:r>
      <w:r>
        <w:rPr>
          <w:w w:val="113"/>
          <w:sz w:val="15"/>
        </w:rPr>
        <w:t>a</w:t>
      </w:r>
      <w:r>
        <w:rPr>
          <w:spacing w:val="-2"/>
          <w:w w:val="123"/>
          <w:sz w:val="15"/>
        </w:rPr>
        <w:t>n</w:t>
      </w:r>
      <w:r>
        <w:rPr>
          <w:w w:val="102"/>
          <w:sz w:val="15"/>
        </w:rPr>
        <w:t>d/</w:t>
      </w:r>
      <w:r>
        <w:rPr>
          <w:sz w:val="15"/>
        </w:rPr>
        <w:t xml:space="preserve"> </w:t>
      </w:r>
      <w:r>
        <w:rPr>
          <w:w w:val="100"/>
          <w:sz w:val="15"/>
        </w:rPr>
        <w:t>以</w:t>
      </w:r>
      <w:r>
        <w:rPr>
          <w:spacing w:val="-3"/>
          <w:w w:val="100"/>
          <w:sz w:val="15"/>
        </w:rPr>
        <w:t>太</w:t>
      </w:r>
      <w:r>
        <w:rPr>
          <w:w w:val="100"/>
          <w:sz w:val="15"/>
        </w:rPr>
        <w:t>网</w:t>
      </w:r>
    </w:p>
    <w:p>
      <w:pPr>
        <w:spacing w:before="0" w:line="170" w:lineRule="exact"/>
        <w:ind w:left="363" w:right="56" w:firstLine="0"/>
        <w:jc w:val="center"/>
        <w:rPr>
          <w:sz w:val="15"/>
        </w:rPr>
      </w:pPr>
      <w:r>
        <w:rPr>
          <w:w w:val="111"/>
          <w:sz w:val="15"/>
        </w:rPr>
        <w:t>2</w:t>
      </w:r>
      <w:r>
        <w:rPr>
          <w:spacing w:val="-42"/>
          <w:sz w:val="15"/>
        </w:rPr>
        <w:t xml:space="preserve"> </w:t>
      </w:r>
      <w:r>
        <w:rPr>
          <w:spacing w:val="6"/>
          <w:w w:val="100"/>
          <w:sz w:val="15"/>
        </w:rPr>
        <w:t>个双端口</w:t>
      </w:r>
      <w:r>
        <w:rPr>
          <w:spacing w:val="-2"/>
          <w:w w:val="145"/>
          <w:sz w:val="15"/>
        </w:rPr>
        <w:t>N</w:t>
      </w:r>
      <w:r>
        <w:rPr>
          <w:spacing w:val="-1"/>
          <w:w w:val="115"/>
          <w:sz w:val="15"/>
        </w:rPr>
        <w:t>V</w:t>
      </w:r>
      <w:r>
        <w:rPr>
          <w:spacing w:val="-2"/>
          <w:w w:val="59"/>
          <w:sz w:val="15"/>
        </w:rPr>
        <w:t>I</w:t>
      </w:r>
      <w:r>
        <w:rPr>
          <w:spacing w:val="-1"/>
          <w:w w:val="138"/>
          <w:sz w:val="15"/>
        </w:rPr>
        <w:t>D</w:t>
      </w:r>
      <w:r>
        <w:rPr>
          <w:spacing w:val="-2"/>
          <w:w w:val="59"/>
          <w:sz w:val="15"/>
        </w:rPr>
        <w:t>I</w:t>
      </w:r>
      <w:r>
        <w:rPr>
          <w:w w:val="122"/>
          <w:sz w:val="15"/>
        </w:rPr>
        <w:t>A</w:t>
      </w:r>
      <w:r>
        <w:rPr>
          <w:spacing w:val="-42"/>
          <w:sz w:val="15"/>
        </w:rPr>
        <w:t xml:space="preserve"> </w:t>
      </w:r>
      <w:r>
        <w:rPr>
          <w:spacing w:val="-1"/>
          <w:w w:val="128"/>
          <w:sz w:val="15"/>
        </w:rPr>
        <w:t>C</w:t>
      </w:r>
      <w:r>
        <w:rPr>
          <w:w w:val="122"/>
          <w:sz w:val="15"/>
        </w:rPr>
        <w:t>o</w:t>
      </w:r>
      <w:r>
        <w:rPr>
          <w:spacing w:val="-2"/>
          <w:w w:val="122"/>
          <w:sz w:val="15"/>
        </w:rPr>
        <w:t>n</w:t>
      </w:r>
      <w:r>
        <w:rPr>
          <w:spacing w:val="-2"/>
          <w:w w:val="123"/>
          <w:sz w:val="15"/>
        </w:rPr>
        <w:t>n</w:t>
      </w:r>
      <w:r>
        <w:rPr>
          <w:w w:val="96"/>
          <w:sz w:val="15"/>
        </w:rPr>
        <w:t>ect</w:t>
      </w:r>
      <w:r>
        <w:rPr>
          <w:spacing w:val="-3"/>
          <w:w w:val="115"/>
          <w:sz w:val="15"/>
        </w:rPr>
        <w:t>X</w:t>
      </w:r>
      <w:r>
        <w:rPr>
          <w:w w:val="69"/>
          <w:sz w:val="15"/>
        </w:rPr>
        <w:t>-</w:t>
      </w:r>
      <w:r>
        <w:rPr>
          <w:w w:val="111"/>
          <w:sz w:val="15"/>
        </w:rPr>
        <w:t>7</w:t>
      </w:r>
      <w:r>
        <w:rPr>
          <w:spacing w:val="-42"/>
          <w:sz w:val="15"/>
        </w:rPr>
        <w:t xml:space="preserve"> </w:t>
      </w:r>
      <w:r>
        <w:rPr>
          <w:spacing w:val="-4"/>
          <w:w w:val="115"/>
          <w:sz w:val="15"/>
        </w:rPr>
        <w:t>V</w:t>
      </w:r>
      <w:r>
        <w:rPr>
          <w:w w:val="93"/>
          <w:sz w:val="15"/>
        </w:rPr>
        <w:t>PI</w:t>
      </w:r>
      <w:r>
        <w:rPr>
          <w:w w:val="111"/>
          <w:sz w:val="15"/>
        </w:rPr>
        <w:t>2</w:t>
      </w:r>
      <w:r>
        <w:rPr>
          <w:spacing w:val="-42"/>
          <w:sz w:val="15"/>
        </w:rPr>
        <w:t xml:space="preserve"> </w:t>
      </w:r>
      <w:r>
        <w:rPr>
          <w:spacing w:val="6"/>
          <w:w w:val="100"/>
          <w:sz w:val="15"/>
        </w:rPr>
        <w:t>个双端口</w:t>
      </w:r>
      <w:r>
        <w:rPr>
          <w:spacing w:val="-2"/>
          <w:w w:val="145"/>
          <w:sz w:val="15"/>
        </w:rPr>
        <w:t>N</w:t>
      </w:r>
      <w:r>
        <w:rPr>
          <w:spacing w:val="-1"/>
          <w:w w:val="115"/>
          <w:sz w:val="15"/>
        </w:rPr>
        <w:t>V</w:t>
      </w:r>
      <w:r>
        <w:rPr>
          <w:spacing w:val="-2"/>
          <w:w w:val="59"/>
          <w:sz w:val="15"/>
        </w:rPr>
        <w:t>I</w:t>
      </w:r>
      <w:r>
        <w:rPr>
          <w:spacing w:val="-1"/>
          <w:w w:val="138"/>
          <w:sz w:val="15"/>
        </w:rPr>
        <w:t>D</w:t>
      </w:r>
      <w:r>
        <w:rPr>
          <w:spacing w:val="-2"/>
          <w:w w:val="59"/>
          <w:sz w:val="15"/>
        </w:rPr>
        <w:t>I</w:t>
      </w:r>
      <w:r>
        <w:rPr>
          <w:w w:val="122"/>
          <w:sz w:val="15"/>
        </w:rPr>
        <w:t>A</w:t>
      </w:r>
      <w:r>
        <w:rPr>
          <w:spacing w:val="-42"/>
          <w:sz w:val="15"/>
        </w:rPr>
        <w:t xml:space="preserve"> </w:t>
      </w:r>
      <w:r>
        <w:rPr>
          <w:spacing w:val="-1"/>
          <w:w w:val="128"/>
          <w:sz w:val="15"/>
        </w:rPr>
        <w:t>C</w:t>
      </w:r>
      <w:r>
        <w:rPr>
          <w:w w:val="122"/>
          <w:sz w:val="15"/>
        </w:rPr>
        <w:t>o</w:t>
      </w:r>
      <w:r>
        <w:rPr>
          <w:spacing w:val="-2"/>
          <w:w w:val="122"/>
          <w:sz w:val="15"/>
        </w:rPr>
        <w:t>n</w:t>
      </w:r>
      <w:r>
        <w:rPr>
          <w:spacing w:val="-2"/>
          <w:w w:val="123"/>
          <w:sz w:val="15"/>
        </w:rPr>
        <w:t>n</w:t>
      </w:r>
      <w:r>
        <w:rPr>
          <w:w w:val="96"/>
          <w:sz w:val="15"/>
        </w:rPr>
        <w:t>ect</w:t>
      </w:r>
      <w:r>
        <w:rPr>
          <w:spacing w:val="-3"/>
          <w:w w:val="115"/>
          <w:sz w:val="15"/>
        </w:rPr>
        <w:t>X</w:t>
      </w:r>
      <w:r>
        <w:rPr>
          <w:w w:val="69"/>
          <w:sz w:val="15"/>
        </w:rPr>
        <w:t>-</w:t>
      </w:r>
      <w:r>
        <w:rPr>
          <w:w w:val="111"/>
          <w:sz w:val="15"/>
        </w:rPr>
        <w:t>6</w:t>
      </w:r>
      <w:r>
        <w:rPr>
          <w:spacing w:val="-42"/>
          <w:sz w:val="15"/>
        </w:rPr>
        <w:t xml:space="preserve"> </w:t>
      </w:r>
      <w:r>
        <w:rPr>
          <w:spacing w:val="-4"/>
          <w:w w:val="115"/>
          <w:sz w:val="15"/>
        </w:rPr>
        <w:t>V</w:t>
      </w:r>
      <w:r>
        <w:rPr>
          <w:w w:val="93"/>
          <w:sz w:val="15"/>
        </w:rPr>
        <w:t>P</w:t>
      </w:r>
      <w:r>
        <w:rPr>
          <w:spacing w:val="-3"/>
          <w:w w:val="93"/>
          <w:sz w:val="15"/>
        </w:rPr>
        <w:t>I</w:t>
      </w:r>
      <w:r>
        <w:rPr>
          <w:w w:val="111"/>
          <w:sz w:val="15"/>
        </w:rPr>
        <w:t>2</w:t>
      </w:r>
      <w:r>
        <w:rPr>
          <w:spacing w:val="-37"/>
          <w:sz w:val="15"/>
        </w:rPr>
        <w:t xml:space="preserve"> </w:t>
      </w:r>
      <w:r>
        <w:rPr>
          <w:spacing w:val="-3"/>
          <w:w w:val="100"/>
          <w:sz w:val="15"/>
        </w:rPr>
        <w:t>个双端口</w:t>
      </w:r>
      <w:r>
        <w:rPr>
          <w:spacing w:val="-1"/>
          <w:sz w:val="15"/>
        </w:rPr>
        <w:t xml:space="preserve"> </w:t>
      </w:r>
      <w:r>
        <w:rPr>
          <w:spacing w:val="-2"/>
          <w:w w:val="145"/>
          <w:sz w:val="15"/>
        </w:rPr>
        <w:t>N</w:t>
      </w:r>
      <w:r>
        <w:rPr>
          <w:spacing w:val="-1"/>
          <w:w w:val="115"/>
          <w:sz w:val="15"/>
        </w:rPr>
        <w:t>V</w:t>
      </w:r>
      <w:r>
        <w:rPr>
          <w:spacing w:val="-2"/>
          <w:w w:val="59"/>
          <w:sz w:val="15"/>
        </w:rPr>
        <w:t>I</w:t>
      </w:r>
      <w:r>
        <w:rPr>
          <w:spacing w:val="-1"/>
          <w:w w:val="138"/>
          <w:sz w:val="15"/>
        </w:rPr>
        <w:t>D</w:t>
      </w:r>
      <w:r>
        <w:rPr>
          <w:spacing w:val="-2"/>
          <w:w w:val="59"/>
          <w:sz w:val="15"/>
        </w:rPr>
        <w:t>I</w:t>
      </w:r>
      <w:r>
        <w:rPr>
          <w:w w:val="122"/>
          <w:sz w:val="15"/>
        </w:rPr>
        <w:t>A</w:t>
      </w:r>
      <w:r>
        <w:rPr>
          <w:spacing w:val="-42"/>
          <w:sz w:val="15"/>
        </w:rPr>
        <w:t xml:space="preserve"> </w:t>
      </w:r>
      <w:r>
        <w:rPr>
          <w:spacing w:val="-2"/>
          <w:w w:val="132"/>
          <w:sz w:val="15"/>
        </w:rPr>
        <w:t>B</w:t>
      </w:r>
      <w:r>
        <w:rPr>
          <w:w w:val="89"/>
          <w:sz w:val="15"/>
        </w:rPr>
        <w:t>l</w:t>
      </w:r>
      <w:r>
        <w:rPr>
          <w:spacing w:val="-1"/>
          <w:w w:val="89"/>
          <w:sz w:val="15"/>
        </w:rPr>
        <w:t>u</w:t>
      </w:r>
      <w:r>
        <w:rPr>
          <w:w w:val="111"/>
          <w:sz w:val="15"/>
        </w:rPr>
        <w:t>eF</w:t>
      </w:r>
      <w:r>
        <w:rPr>
          <w:spacing w:val="-1"/>
          <w:w w:val="55"/>
          <w:sz w:val="15"/>
        </w:rPr>
        <w:t>i</w:t>
      </w:r>
      <w:r>
        <w:rPr>
          <w:w w:val="84"/>
          <w:sz w:val="15"/>
        </w:rPr>
        <w:t>e</w:t>
      </w:r>
      <w:r>
        <w:rPr>
          <w:spacing w:val="-3"/>
          <w:w w:val="84"/>
          <w:sz w:val="15"/>
        </w:rPr>
        <w:t>l</w:t>
      </w:r>
      <w:r>
        <w:rPr>
          <w:w w:val="124"/>
          <w:sz w:val="15"/>
        </w:rPr>
        <w:t>d</w:t>
      </w:r>
      <w:r>
        <w:rPr>
          <w:w w:val="69"/>
          <w:sz w:val="15"/>
        </w:rPr>
        <w:t>-</w:t>
      </w:r>
      <w:r>
        <w:rPr>
          <w:w w:val="111"/>
          <w:sz w:val="15"/>
        </w:rPr>
        <w:t>3</w:t>
      </w:r>
      <w:r>
        <w:rPr>
          <w:spacing w:val="-42"/>
          <w:sz w:val="15"/>
        </w:rPr>
        <w:t xml:space="preserve"> </w:t>
      </w:r>
      <w:r>
        <w:rPr>
          <w:spacing w:val="-4"/>
          <w:w w:val="138"/>
          <w:sz w:val="15"/>
        </w:rPr>
        <w:t>D</w:t>
      </w:r>
      <w:r>
        <w:rPr>
          <w:w w:val="136"/>
          <w:sz w:val="15"/>
        </w:rPr>
        <w:t>PU</w:t>
      </w:r>
      <w:r>
        <w:rPr>
          <w:spacing w:val="-45"/>
          <w:sz w:val="15"/>
        </w:rPr>
        <w:t xml:space="preserve"> </w:t>
      </w:r>
      <w:r>
        <w:rPr>
          <w:spacing w:val="-1"/>
          <w:w w:val="115"/>
          <w:sz w:val="15"/>
        </w:rPr>
        <w:t>V</w:t>
      </w:r>
      <w:r>
        <w:rPr>
          <w:w w:val="93"/>
          <w:sz w:val="15"/>
        </w:rPr>
        <w:t>PI</w:t>
      </w:r>
      <w:r>
        <w:rPr>
          <w:spacing w:val="-42"/>
          <w:sz w:val="15"/>
        </w:rPr>
        <w:t xml:space="preserve"> </w:t>
      </w:r>
      <w:r>
        <w:rPr>
          <w:w w:val="111"/>
          <w:sz w:val="15"/>
        </w:rPr>
        <w:t>1</w:t>
      </w:r>
      <w:r>
        <w:rPr>
          <w:spacing w:val="-37"/>
          <w:sz w:val="15"/>
        </w:rPr>
        <w:t xml:space="preserve"> </w:t>
      </w:r>
      <w:r>
        <w:rPr>
          <w:w w:val="100"/>
          <w:sz w:val="15"/>
        </w:rPr>
        <w:t>个</w:t>
      </w:r>
      <w:r>
        <w:rPr>
          <w:spacing w:val="-1"/>
          <w:sz w:val="15"/>
        </w:rPr>
        <w:t xml:space="preserve"> </w:t>
      </w:r>
      <w:r>
        <w:rPr>
          <w:spacing w:val="-3"/>
          <w:w w:val="111"/>
          <w:sz w:val="15"/>
        </w:rPr>
        <w:t>4</w:t>
      </w:r>
      <w:r>
        <w:rPr>
          <w:w w:val="120"/>
          <w:sz w:val="15"/>
        </w:rPr>
        <w:t>00</w:t>
      </w:r>
      <w:r>
        <w:rPr>
          <w:spacing w:val="-1"/>
          <w:w w:val="120"/>
          <w:sz w:val="15"/>
        </w:rPr>
        <w:t>G</w:t>
      </w:r>
      <w:r>
        <w:rPr>
          <w:spacing w:val="-3"/>
          <w:w w:val="124"/>
          <w:sz w:val="15"/>
        </w:rPr>
        <w:t>b</w:t>
      </w:r>
      <w:r>
        <w:rPr>
          <w:w w:val="79"/>
          <w:sz w:val="15"/>
        </w:rPr>
        <w:t>/</w:t>
      </w:r>
      <w:r>
        <w:rPr>
          <w:w w:val="94"/>
          <w:sz w:val="15"/>
        </w:rPr>
        <w:t>s</w:t>
      </w:r>
      <w:r>
        <w:rPr>
          <w:spacing w:val="-2"/>
          <w:sz w:val="15"/>
        </w:rPr>
        <w:t xml:space="preserve"> </w:t>
      </w:r>
      <w:r>
        <w:rPr>
          <w:w w:val="100"/>
          <w:sz w:val="15"/>
        </w:rPr>
        <w:t>的</w:t>
      </w:r>
    </w:p>
    <w:p>
      <w:pPr>
        <w:spacing w:after="0" w:line="170" w:lineRule="exact"/>
        <w:jc w:val="center"/>
        <w:rPr>
          <w:sz w:val="15"/>
        </w:rPr>
        <w:sectPr>
          <w:headerReference w:type="default" r:id="rId47"/>
          <w:footerReference w:type="default" r:id="rId48"/>
          <w:type w:val="continuous"/>
          <w:pgSz w:w="11910" w:h="16840"/>
          <w:pgMar w:top="1200" w:right="400" w:bottom="320" w:left="460" w:header="708" w:footer="708"/>
          <w:pgNumType w:start="18"/>
          <w:cols w:space="708"/>
        </w:sectPr>
      </w:pPr>
    </w:p>
    <w:p>
      <w:pPr>
        <w:spacing w:before="16"/>
        <w:ind w:left="1410" w:right="0" w:firstLine="0"/>
        <w:jc w:val="left"/>
        <w:rPr>
          <w:sz w:val="15"/>
        </w:rPr>
      </w:pPr>
      <w:r>
        <w:rPr>
          <w:sz w:val="15"/>
        </w:rPr>
        <w:t>10/25/50/100/ 200Gb/s 以太网</w:t>
      </w:r>
    </w:p>
    <w:p>
      <w:pPr>
        <w:spacing w:before="16"/>
        <w:ind w:left="169" w:right="0" w:firstLine="0"/>
        <w:jc w:val="left"/>
        <w:rPr>
          <w:sz w:val="15"/>
        </w:rPr>
      </w:pPr>
      <w:r>
        <w:br w:type="column"/>
      </w:r>
      <w:r>
        <w:rPr>
          <w:sz w:val="15"/>
        </w:rPr>
        <w:t>10/25/50/100/ 200Gb/s 以太网</w:t>
      </w:r>
    </w:p>
    <w:p>
      <w:pPr>
        <w:spacing w:before="16"/>
        <w:ind w:left="166" w:right="0" w:firstLine="0"/>
        <w:jc w:val="left"/>
        <w:rPr>
          <w:sz w:val="15"/>
        </w:rPr>
      </w:pPr>
      <w:r>
        <w:br w:type="column"/>
      </w:r>
      <w:r>
        <w:rPr>
          <w:spacing w:val="-2"/>
          <w:w w:val="59"/>
          <w:sz w:val="15"/>
        </w:rPr>
        <w:t>I</w:t>
      </w:r>
      <w:r>
        <w:rPr>
          <w:spacing w:val="-2"/>
          <w:w w:val="123"/>
          <w:sz w:val="15"/>
        </w:rPr>
        <w:t>n</w:t>
      </w:r>
      <w:r>
        <w:rPr>
          <w:spacing w:val="-2"/>
          <w:w w:val="65"/>
          <w:sz w:val="15"/>
        </w:rPr>
        <w:t>f</w:t>
      </w:r>
      <w:r>
        <w:rPr>
          <w:spacing w:val="-1"/>
          <w:w w:val="55"/>
          <w:sz w:val="15"/>
        </w:rPr>
        <w:t>i</w:t>
      </w:r>
      <w:r>
        <w:rPr>
          <w:spacing w:val="-2"/>
          <w:w w:val="123"/>
          <w:sz w:val="15"/>
        </w:rPr>
        <w:t>n</w:t>
      </w:r>
      <w:r>
        <w:rPr>
          <w:spacing w:val="-1"/>
          <w:w w:val="55"/>
          <w:sz w:val="15"/>
        </w:rPr>
        <w:t>i</w:t>
      </w:r>
      <w:r>
        <w:rPr>
          <w:spacing w:val="-1"/>
          <w:w w:val="132"/>
          <w:sz w:val="15"/>
        </w:rPr>
        <w:t>B</w:t>
      </w:r>
      <w:r>
        <w:rPr>
          <w:w w:val="113"/>
          <w:sz w:val="15"/>
        </w:rPr>
        <w:t>a</w:t>
      </w:r>
      <w:r>
        <w:rPr>
          <w:spacing w:val="-2"/>
          <w:w w:val="123"/>
          <w:sz w:val="15"/>
        </w:rPr>
        <w:t>n</w:t>
      </w:r>
      <w:r>
        <w:rPr>
          <w:w w:val="102"/>
          <w:sz w:val="15"/>
        </w:rPr>
        <w:t>d/</w:t>
      </w:r>
      <w:r>
        <w:rPr>
          <w:sz w:val="15"/>
        </w:rPr>
        <w:t xml:space="preserve"> </w:t>
      </w:r>
      <w:r>
        <w:rPr>
          <w:spacing w:val="-1"/>
          <w:w w:val="100"/>
          <w:sz w:val="15"/>
        </w:rPr>
        <w:t>以太网网卡</w:t>
      </w:r>
      <w:r>
        <w:rPr>
          <w:spacing w:val="-3"/>
          <w:sz w:val="15"/>
        </w:rPr>
        <w:t xml:space="preserve"> </w:t>
      </w:r>
      <w:r>
        <w:rPr>
          <w:w w:val="111"/>
          <w:sz w:val="15"/>
        </w:rPr>
        <w:t>1</w:t>
      </w:r>
      <w:r>
        <w:rPr>
          <w:spacing w:val="-37"/>
          <w:sz w:val="15"/>
        </w:rPr>
        <w:t xml:space="preserve"> </w:t>
      </w:r>
      <w:r>
        <w:rPr>
          <w:w w:val="100"/>
          <w:sz w:val="15"/>
        </w:rPr>
        <w:t>个</w:t>
      </w:r>
      <w:r>
        <w:rPr>
          <w:spacing w:val="-1"/>
          <w:sz w:val="15"/>
        </w:rPr>
        <w:t xml:space="preserve"> </w:t>
      </w:r>
      <w:r>
        <w:rPr>
          <w:w w:val="111"/>
          <w:sz w:val="15"/>
        </w:rPr>
        <w:t>2</w:t>
      </w:r>
      <w:r>
        <w:rPr>
          <w:spacing w:val="-3"/>
          <w:w w:val="111"/>
          <w:sz w:val="15"/>
        </w:rPr>
        <w:t>0</w:t>
      </w:r>
      <w:r>
        <w:rPr>
          <w:w w:val="125"/>
          <w:sz w:val="15"/>
        </w:rPr>
        <w:t>0</w:t>
      </w:r>
      <w:r>
        <w:rPr>
          <w:spacing w:val="-4"/>
          <w:w w:val="125"/>
          <w:sz w:val="15"/>
        </w:rPr>
        <w:t>G</w:t>
      </w:r>
      <w:r>
        <w:rPr>
          <w:w w:val="101"/>
          <w:sz w:val="15"/>
        </w:rPr>
        <w:t>b/</w:t>
      </w:r>
      <w:r>
        <w:rPr>
          <w:w w:val="94"/>
          <w:sz w:val="15"/>
        </w:rPr>
        <w:t>s</w:t>
      </w:r>
      <w:r>
        <w:rPr>
          <w:spacing w:val="-2"/>
          <w:sz w:val="15"/>
        </w:rPr>
        <w:t xml:space="preserve"> </w:t>
      </w:r>
      <w:r>
        <w:rPr>
          <w:w w:val="100"/>
          <w:sz w:val="15"/>
        </w:rPr>
        <w:t>的</w:t>
      </w:r>
      <w:r>
        <w:rPr>
          <w:sz w:val="15"/>
        </w:rPr>
        <w:t xml:space="preserve"> </w:t>
      </w:r>
      <w:r>
        <w:rPr>
          <w:spacing w:val="-2"/>
          <w:w w:val="59"/>
          <w:sz w:val="15"/>
        </w:rPr>
        <w:t>I</w:t>
      </w:r>
      <w:r>
        <w:rPr>
          <w:spacing w:val="-2"/>
          <w:w w:val="123"/>
          <w:sz w:val="15"/>
        </w:rPr>
        <w:t>n</w:t>
      </w:r>
      <w:r>
        <w:rPr>
          <w:spacing w:val="-2"/>
          <w:w w:val="65"/>
          <w:sz w:val="15"/>
        </w:rPr>
        <w:t>f</w:t>
      </w:r>
      <w:r>
        <w:rPr>
          <w:spacing w:val="-1"/>
          <w:w w:val="55"/>
          <w:sz w:val="15"/>
        </w:rPr>
        <w:t>i</w:t>
      </w:r>
      <w:r>
        <w:rPr>
          <w:spacing w:val="-2"/>
          <w:w w:val="123"/>
          <w:sz w:val="15"/>
        </w:rPr>
        <w:t>n</w:t>
      </w:r>
      <w:r>
        <w:rPr>
          <w:spacing w:val="-1"/>
          <w:w w:val="55"/>
          <w:sz w:val="15"/>
        </w:rPr>
        <w:t>i</w:t>
      </w:r>
      <w:r>
        <w:rPr>
          <w:spacing w:val="-1"/>
          <w:w w:val="132"/>
          <w:sz w:val="15"/>
        </w:rPr>
        <w:t>B</w:t>
      </w:r>
      <w:r>
        <w:rPr>
          <w:w w:val="113"/>
          <w:sz w:val="15"/>
        </w:rPr>
        <w:t>a</w:t>
      </w:r>
      <w:r>
        <w:rPr>
          <w:spacing w:val="-2"/>
          <w:w w:val="123"/>
          <w:sz w:val="15"/>
        </w:rPr>
        <w:t>n</w:t>
      </w:r>
      <w:r>
        <w:rPr>
          <w:w w:val="102"/>
          <w:sz w:val="15"/>
        </w:rPr>
        <w:t>d/</w:t>
      </w:r>
      <w:r>
        <w:rPr>
          <w:sz w:val="15"/>
        </w:rPr>
        <w:t xml:space="preserve"> </w:t>
      </w:r>
      <w:r>
        <w:rPr>
          <w:spacing w:val="-3"/>
          <w:w w:val="100"/>
          <w:sz w:val="15"/>
        </w:rPr>
        <w:t>以太网网卡</w:t>
      </w:r>
    </w:p>
    <w:p>
      <w:pPr>
        <w:spacing w:after="0"/>
        <w:jc w:val="left"/>
        <w:rPr>
          <w:sz w:val="15"/>
        </w:rPr>
        <w:sectPr>
          <w:headerReference w:type="default" r:id="rId49"/>
          <w:footerReference w:type="default" r:id="rId50"/>
          <w:type w:val="continuous"/>
          <w:pgSz w:w="11910" w:h="16840"/>
          <w:pgMar w:top="1200" w:right="400" w:bottom="320" w:left="460" w:header="708" w:footer="708"/>
          <w:pgNumType w:start="19"/>
          <w:cols w:num="3" w:space="708" w:equalWidth="0">
            <w:col w:w="3530" w:space="40"/>
            <w:col w:w="2289" w:space="39"/>
            <w:col w:w="5152" w:space="0"/>
          </w:cols>
        </w:sectPr>
      </w:pPr>
    </w:p>
    <w:p>
      <w:pPr>
        <w:pStyle w:val="BodyText"/>
        <w:spacing w:before="8"/>
        <w:rPr>
          <w:sz w:val="12"/>
        </w:rPr>
      </w:pPr>
    </w:p>
    <w:p>
      <w:pPr>
        <w:pStyle w:val="BodyText"/>
        <w:spacing w:line="20" w:lineRule="exact"/>
        <w:ind w:left="271"/>
        <w:rPr>
          <w:sz w:val="2"/>
        </w:rPr>
      </w:pPr>
      <w:r>
        <w:rPr>
          <w:sz w:val="2"/>
        </w:rPr>
        <w:pict>
          <v:group id="_x0000_i1138" style="width:521.75pt;height:0.5pt;mso-position-horizontal-relative:char;mso-position-vertical-relative:line" coordorigin="0,0" coordsize="10435,10">
            <v:line id="_x0000_s1139" style="position:absolute" from="0,5" to="1133,5" stroked="t" strokecolor="black" strokeweight="0.48pt">
              <v:stroke dashstyle="solid"/>
            </v:line>
            <v:rect id="_x0000_s1140" style="width:10;height:10;left:1133;position:absolute" filled="t" fillcolor="black" stroked="f">
              <v:fill type="solid"/>
            </v:rect>
            <v:line id="_x0000_s1141" style="position:absolute" from="1143,5" to="3462,5" stroked="t" strokecolor="black" strokeweight="0.48pt">
              <v:stroke dashstyle="solid"/>
            </v:line>
            <v:rect id="_x0000_s1142" style="width:10;height:10;left:3461;position:absolute" filled="t" fillcolor="black" stroked="f">
              <v:fill type="solid"/>
            </v:rect>
            <v:line id="_x0000_s1143" style="position:absolute" from="3471,5" to="5787,5" stroked="t" strokecolor="black" strokeweight="0.48pt">
              <v:stroke dashstyle="solid"/>
            </v:line>
            <v:rect id="_x0000_s1144" style="width:10;height:10;left:5787;position:absolute" filled="t" fillcolor="black" stroked="f">
              <v:fill type="solid"/>
            </v:rect>
            <v:line id="_x0000_s1145" style="position:absolute" from="5797,5" to="10435,5" stroked="t" strokecolor="black" strokeweight="0.48pt">
              <v:stroke dashstyle="solid"/>
            </v:line>
            <w10:wrap type="none"/>
          </v:group>
        </w:pict>
      </w:r>
    </w:p>
    <w:p>
      <w:pPr>
        <w:spacing w:after="0" w:line="20" w:lineRule="exact"/>
        <w:rPr>
          <w:sz w:val="2"/>
        </w:rPr>
        <w:sectPr>
          <w:headerReference w:type="default" r:id="rId51"/>
          <w:footerReference w:type="default" r:id="rId52"/>
          <w:type w:val="continuous"/>
          <w:pgSz w:w="11910" w:h="16840"/>
          <w:pgMar w:top="1200" w:right="400" w:bottom="320" w:left="460" w:header="708" w:footer="708"/>
          <w:pgNumType w:start="20"/>
          <w:cols w:space="708"/>
        </w:sectPr>
      </w:pPr>
    </w:p>
    <w:p>
      <w:pPr>
        <w:pStyle w:val="BodyText"/>
        <w:spacing w:before="8"/>
        <w:rPr>
          <w:sz w:val="17"/>
        </w:rPr>
      </w:pPr>
    </w:p>
    <w:p>
      <w:pPr>
        <w:spacing w:before="1"/>
        <w:ind w:left="276" w:right="0" w:firstLine="0"/>
        <w:jc w:val="left"/>
        <w:rPr>
          <w:sz w:val="15"/>
        </w:rPr>
      </w:pPr>
      <w:r>
        <w:rPr>
          <w:sz w:val="15"/>
        </w:rPr>
        <w:t>网络管理</w:t>
      </w:r>
    </w:p>
    <w:p>
      <w:pPr>
        <w:pStyle w:val="BodyText"/>
        <w:spacing w:before="6"/>
        <w:rPr>
          <w:sz w:val="22"/>
        </w:rPr>
      </w:pPr>
    </w:p>
    <w:p>
      <w:pPr>
        <w:tabs>
          <w:tab w:val="left" w:pos="1409"/>
        </w:tabs>
        <w:spacing w:before="0" w:line="165" w:lineRule="auto"/>
        <w:ind w:left="276" w:right="0" w:firstLine="0"/>
        <w:jc w:val="left"/>
        <w:rPr>
          <w:sz w:val="15"/>
        </w:rPr>
      </w:pPr>
      <w:r>
        <w:rPr>
          <w:w w:val="100"/>
          <w:position w:val="-9"/>
          <w:sz w:val="15"/>
        </w:rPr>
        <w:t>存储</w:t>
      </w:r>
      <w:r>
        <w:rPr>
          <w:position w:val="-9"/>
          <w:sz w:val="15"/>
        </w:rPr>
        <w:tab/>
      </w:r>
      <w:r>
        <w:rPr>
          <w:w w:val="100"/>
          <w:sz w:val="15"/>
        </w:rPr>
        <w:t>操作</w:t>
      </w:r>
      <w:r>
        <w:rPr>
          <w:spacing w:val="-3"/>
          <w:w w:val="100"/>
          <w:sz w:val="15"/>
        </w:rPr>
        <w:t>系</w:t>
      </w:r>
      <w:r>
        <w:rPr>
          <w:w w:val="100"/>
          <w:sz w:val="15"/>
        </w:rPr>
        <w:t>统</w:t>
      </w:r>
      <w:r>
        <w:rPr>
          <w:spacing w:val="-1"/>
          <w:sz w:val="15"/>
        </w:rPr>
        <w:t xml:space="preserve"> </w:t>
      </w:r>
      <w:r>
        <w:rPr>
          <w:spacing w:val="-3"/>
          <w:w w:val="100"/>
          <w:sz w:val="15"/>
        </w:rPr>
        <w:t>：</w:t>
      </w:r>
      <w:r>
        <w:rPr>
          <w:w w:val="111"/>
          <w:sz w:val="15"/>
        </w:rPr>
        <w:t>2</w:t>
      </w:r>
      <w:r>
        <w:rPr>
          <w:spacing w:val="-37"/>
          <w:sz w:val="15"/>
        </w:rPr>
        <w:t xml:space="preserve"> </w:t>
      </w:r>
      <w:r>
        <w:rPr>
          <w:w w:val="100"/>
          <w:sz w:val="15"/>
        </w:rPr>
        <w:t>个</w:t>
      </w:r>
      <w:r>
        <w:rPr>
          <w:spacing w:val="-1"/>
          <w:sz w:val="15"/>
        </w:rPr>
        <w:t xml:space="preserve"> </w:t>
      </w:r>
      <w:r>
        <w:rPr>
          <w:spacing w:val="-3"/>
          <w:w w:val="111"/>
          <w:sz w:val="15"/>
        </w:rPr>
        <w:t>1</w:t>
      </w:r>
      <w:r>
        <w:rPr>
          <w:spacing w:val="1"/>
          <w:w w:val="56"/>
          <w:sz w:val="15"/>
        </w:rPr>
        <w:t>.</w:t>
      </w:r>
      <w:r>
        <w:rPr>
          <w:spacing w:val="-3"/>
          <w:w w:val="111"/>
          <w:sz w:val="15"/>
        </w:rPr>
        <w:t>9</w:t>
      </w:r>
      <w:r>
        <w:rPr>
          <w:w w:val="116"/>
          <w:sz w:val="15"/>
        </w:rPr>
        <w:t>2T</w:t>
      </w:r>
      <w:r>
        <w:rPr>
          <w:w w:val="132"/>
          <w:sz w:val="15"/>
        </w:rPr>
        <w:t>B</w:t>
      </w:r>
      <w:r>
        <w:rPr>
          <w:spacing w:val="-43"/>
          <w:sz w:val="15"/>
        </w:rPr>
        <w:t xml:space="preserve"> </w:t>
      </w:r>
      <w:r>
        <w:rPr>
          <w:spacing w:val="-4"/>
          <w:w w:val="163"/>
          <w:sz w:val="15"/>
        </w:rPr>
        <w:t>M</w:t>
      </w:r>
      <w:r>
        <w:rPr>
          <w:spacing w:val="1"/>
          <w:w w:val="56"/>
          <w:sz w:val="15"/>
        </w:rPr>
        <w:t>.</w:t>
      </w:r>
      <w:r>
        <w:rPr>
          <w:w w:val="111"/>
          <w:sz w:val="15"/>
        </w:rPr>
        <w:t>2</w:t>
      </w:r>
      <w:r>
        <w:rPr>
          <w:spacing w:val="-42"/>
          <w:sz w:val="15"/>
        </w:rPr>
        <w:t xml:space="preserve"> </w:t>
      </w:r>
      <w:r>
        <w:rPr>
          <w:spacing w:val="-2"/>
          <w:w w:val="145"/>
          <w:sz w:val="15"/>
        </w:rPr>
        <w:t>N</w:t>
      </w:r>
      <w:r>
        <w:rPr>
          <w:spacing w:val="-3"/>
          <w:w w:val="115"/>
          <w:sz w:val="15"/>
        </w:rPr>
        <w:t>V</w:t>
      </w:r>
      <w:r>
        <w:rPr>
          <w:w w:val="141"/>
          <w:sz w:val="15"/>
        </w:rPr>
        <w:t>ME</w:t>
      </w:r>
      <w:r>
        <w:rPr>
          <w:spacing w:val="-3"/>
          <w:sz w:val="15"/>
        </w:rPr>
        <w:t xml:space="preserve"> </w:t>
      </w:r>
      <w:r>
        <w:rPr>
          <w:w w:val="100"/>
          <w:sz w:val="15"/>
        </w:rPr>
        <w:t>驱动器</w:t>
      </w:r>
    </w:p>
    <w:p>
      <w:pPr>
        <w:spacing w:before="0" w:line="149" w:lineRule="exact"/>
        <w:ind w:left="1410" w:right="0" w:firstLine="0"/>
        <w:jc w:val="left"/>
        <w:rPr>
          <w:sz w:val="15"/>
        </w:rPr>
      </w:pPr>
      <w:r>
        <w:rPr>
          <w:spacing w:val="-1"/>
          <w:w w:val="100"/>
          <w:sz w:val="15"/>
        </w:rPr>
        <w:t>内部存储</w:t>
      </w:r>
      <w:r>
        <w:rPr>
          <w:spacing w:val="-1"/>
          <w:sz w:val="15"/>
        </w:rPr>
        <w:t xml:space="preserve"> </w:t>
      </w:r>
      <w:r>
        <w:rPr>
          <w:spacing w:val="-3"/>
          <w:w w:val="100"/>
          <w:sz w:val="15"/>
        </w:rPr>
        <w:t>：</w:t>
      </w:r>
      <w:r>
        <w:rPr>
          <w:w w:val="114"/>
          <w:sz w:val="15"/>
        </w:rPr>
        <w:t>30T</w:t>
      </w:r>
      <w:r>
        <w:rPr>
          <w:spacing w:val="-4"/>
          <w:w w:val="132"/>
          <w:sz w:val="15"/>
        </w:rPr>
        <w:t>B</w:t>
      </w:r>
      <w:r>
        <w:rPr>
          <w:spacing w:val="-3"/>
          <w:w w:val="100"/>
          <w:sz w:val="15"/>
        </w:rPr>
        <w:t>（</w:t>
      </w:r>
      <w:r>
        <w:rPr>
          <w:w w:val="111"/>
          <w:sz w:val="15"/>
        </w:rPr>
        <w:t>8</w:t>
      </w:r>
      <w:r>
        <w:rPr>
          <w:spacing w:val="-37"/>
          <w:sz w:val="15"/>
        </w:rPr>
        <w:t xml:space="preserve"> </w:t>
      </w:r>
      <w:r>
        <w:rPr>
          <w:w w:val="100"/>
          <w:sz w:val="15"/>
        </w:rPr>
        <w:t>个</w:t>
      </w:r>
      <w:r>
        <w:rPr>
          <w:spacing w:val="-1"/>
          <w:sz w:val="15"/>
        </w:rPr>
        <w:t xml:space="preserve"> </w:t>
      </w:r>
      <w:r>
        <w:rPr>
          <w:spacing w:val="-3"/>
          <w:w w:val="111"/>
          <w:sz w:val="15"/>
        </w:rPr>
        <w:t>3</w:t>
      </w:r>
      <w:r>
        <w:rPr>
          <w:spacing w:val="1"/>
          <w:w w:val="56"/>
          <w:sz w:val="15"/>
        </w:rPr>
        <w:t>.</w:t>
      </w:r>
      <w:r>
        <w:rPr>
          <w:w w:val="111"/>
          <w:sz w:val="15"/>
        </w:rPr>
        <w:t>8</w:t>
      </w:r>
      <w:r>
        <w:rPr>
          <w:spacing w:val="-3"/>
          <w:w w:val="111"/>
          <w:sz w:val="15"/>
        </w:rPr>
        <w:t>4</w:t>
      </w:r>
      <w:r>
        <w:rPr>
          <w:w w:val="120"/>
          <w:sz w:val="15"/>
        </w:rPr>
        <w:t>T</w:t>
      </w:r>
      <w:r>
        <w:rPr>
          <w:spacing w:val="-1"/>
          <w:w w:val="132"/>
          <w:sz w:val="15"/>
        </w:rPr>
        <w:t>B</w:t>
      </w:r>
      <w:r>
        <w:rPr>
          <w:w w:val="100"/>
          <w:sz w:val="15"/>
        </w:rPr>
        <w:t>）</w:t>
      </w:r>
      <w:r>
        <w:rPr>
          <w:spacing w:val="-4"/>
          <w:w w:val="145"/>
          <w:sz w:val="15"/>
        </w:rPr>
        <w:t>U</w:t>
      </w:r>
      <w:r>
        <w:rPr>
          <w:spacing w:val="-2"/>
          <w:w w:val="56"/>
          <w:sz w:val="15"/>
        </w:rPr>
        <w:t>.</w:t>
      </w:r>
      <w:r>
        <w:rPr>
          <w:w w:val="111"/>
          <w:sz w:val="15"/>
        </w:rPr>
        <w:t>2</w:t>
      </w:r>
      <w:r>
        <w:rPr>
          <w:spacing w:val="-42"/>
          <w:sz w:val="15"/>
        </w:rPr>
        <w:t xml:space="preserve"> </w:t>
      </w:r>
      <w:r>
        <w:rPr>
          <w:spacing w:val="-2"/>
          <w:w w:val="145"/>
          <w:sz w:val="15"/>
        </w:rPr>
        <w:t>N</w:t>
      </w:r>
      <w:r>
        <w:rPr>
          <w:spacing w:val="-1"/>
          <w:w w:val="115"/>
          <w:sz w:val="15"/>
        </w:rPr>
        <w:t>V</w:t>
      </w:r>
      <w:r>
        <w:rPr>
          <w:w w:val="137"/>
          <w:sz w:val="15"/>
        </w:rPr>
        <w:t>Me</w:t>
      </w:r>
      <w:r>
        <w:rPr>
          <w:spacing w:val="-1"/>
          <w:sz w:val="15"/>
        </w:rPr>
        <w:t xml:space="preserve"> </w:t>
      </w:r>
      <w:r>
        <w:rPr>
          <w:spacing w:val="-2"/>
          <w:w w:val="100"/>
          <w:sz w:val="15"/>
        </w:rPr>
        <w:t>驱动器</w:t>
      </w:r>
    </w:p>
    <w:p>
      <w:pPr>
        <w:spacing w:before="17" w:line="261" w:lineRule="auto"/>
        <w:ind w:left="276" w:right="1175" w:firstLine="0"/>
        <w:jc w:val="left"/>
        <w:rPr>
          <w:sz w:val="15"/>
        </w:rPr>
      </w:pPr>
      <w:r>
        <w:br w:type="column"/>
      </w:r>
      <w:r>
        <w:rPr>
          <w:w w:val="105"/>
          <w:sz w:val="15"/>
        </w:rPr>
        <w:t>RJ45</w:t>
      </w:r>
      <w:r>
        <w:rPr>
          <w:spacing w:val="-6"/>
          <w:w w:val="105"/>
          <w:sz w:val="15"/>
        </w:rPr>
        <w:t xml:space="preserve"> 接口 </w:t>
      </w:r>
      <w:r>
        <w:rPr>
          <w:w w:val="105"/>
          <w:sz w:val="15"/>
        </w:rPr>
        <w:t>10Gb/s</w:t>
      </w:r>
      <w:r>
        <w:rPr>
          <w:spacing w:val="-5"/>
          <w:w w:val="105"/>
          <w:sz w:val="15"/>
        </w:rPr>
        <w:t xml:space="preserve"> 板载网卡 </w:t>
      </w:r>
      <w:r>
        <w:rPr>
          <w:w w:val="105"/>
          <w:sz w:val="15"/>
        </w:rPr>
        <w:t>50Gb/s</w:t>
      </w:r>
      <w:r>
        <w:rPr>
          <w:spacing w:val="-3"/>
          <w:w w:val="105"/>
          <w:sz w:val="15"/>
        </w:rPr>
        <w:t xml:space="preserve"> 的以太网可选网卡RJ45 接口主机基板管理控制器</w:t>
      </w:r>
      <w:r>
        <w:rPr>
          <w:w w:val="105"/>
          <w:sz w:val="15"/>
        </w:rPr>
        <w:t>（BMC）</w:t>
      </w:r>
    </w:p>
    <w:p>
      <w:pPr>
        <w:spacing w:before="0" w:line="324" w:lineRule="auto"/>
        <w:ind w:left="276" w:right="1244" w:firstLine="0"/>
        <w:jc w:val="left"/>
        <w:rPr>
          <w:sz w:val="15"/>
        </w:rPr>
      </w:pPr>
      <w:r>
        <w:pict>
          <v:group id="_x0000_s1146" style="width:521.75pt;height:0.5pt;margin-top:11.94pt;margin-left:36.84pt;mso-position-horizontal-relative:page;position:absolute;z-index:-251638784" coordorigin="737,239" coordsize="10435,10">
            <v:line id="_x0000_s1147" style="position:absolute" from="737,244" to="1870,244" stroked="t" strokecolor="black" strokeweight="0.48pt">
              <v:stroke dashstyle="solid"/>
            </v:line>
            <v:rect id="_x0000_s1148" style="width:10;height:10;left:1870;position:absolute;top:238" filled="t" fillcolor="black" stroked="f">
              <v:fill type="solid"/>
            </v:rect>
            <v:line id="_x0000_s1149" style="position:absolute" from="1880,244" to="6524,244" stroked="t" strokecolor="black" strokeweight="0.48pt">
              <v:stroke dashstyle="solid"/>
            </v:line>
            <v:rect id="_x0000_s1150" style="width:10;height:10;left:6524;position:absolute;top:238" filled="t" fillcolor="black" stroked="f">
              <v:fill type="solid"/>
            </v:rect>
            <v:line id="_x0000_s1151" style="position:absolute" from="6534,244" to="11172,244" stroked="t" strokecolor="black" strokeweight="0.48pt">
              <v:stroke dashstyle="solid"/>
            </v:line>
          </v:group>
        </w:pict>
      </w:r>
      <w:r>
        <w:rPr>
          <w:w w:val="111"/>
          <w:sz w:val="15"/>
        </w:rPr>
        <w:t>2</w:t>
      </w:r>
      <w:r>
        <w:rPr>
          <w:spacing w:val="-37"/>
          <w:sz w:val="15"/>
        </w:rPr>
        <w:t xml:space="preserve"> </w:t>
      </w:r>
      <w:r>
        <w:rPr>
          <w:w w:val="100"/>
          <w:sz w:val="15"/>
        </w:rPr>
        <w:t>个</w:t>
      </w:r>
      <w:r>
        <w:rPr>
          <w:spacing w:val="-1"/>
          <w:sz w:val="15"/>
        </w:rPr>
        <w:t xml:space="preserve"> </w:t>
      </w:r>
      <w:r>
        <w:rPr>
          <w:spacing w:val="-2"/>
          <w:w w:val="145"/>
          <w:sz w:val="15"/>
        </w:rPr>
        <w:t>N</w:t>
      </w:r>
      <w:r>
        <w:rPr>
          <w:spacing w:val="-1"/>
          <w:w w:val="115"/>
          <w:sz w:val="15"/>
        </w:rPr>
        <w:t>V</w:t>
      </w:r>
      <w:r>
        <w:rPr>
          <w:spacing w:val="-2"/>
          <w:w w:val="59"/>
          <w:sz w:val="15"/>
        </w:rPr>
        <w:t>I</w:t>
      </w:r>
      <w:r>
        <w:rPr>
          <w:spacing w:val="-1"/>
          <w:w w:val="138"/>
          <w:sz w:val="15"/>
        </w:rPr>
        <w:t>D</w:t>
      </w:r>
      <w:r>
        <w:rPr>
          <w:spacing w:val="-2"/>
          <w:w w:val="59"/>
          <w:sz w:val="15"/>
        </w:rPr>
        <w:t>I</w:t>
      </w:r>
      <w:r>
        <w:rPr>
          <w:w w:val="122"/>
          <w:sz w:val="15"/>
        </w:rPr>
        <w:t>A</w:t>
      </w:r>
      <w:r>
        <w:rPr>
          <w:spacing w:val="-42"/>
          <w:sz w:val="15"/>
        </w:rPr>
        <w:t xml:space="preserve"> </w:t>
      </w:r>
      <w:r>
        <w:rPr>
          <w:spacing w:val="-2"/>
          <w:w w:val="132"/>
          <w:sz w:val="15"/>
        </w:rPr>
        <w:t>B</w:t>
      </w:r>
      <w:r>
        <w:rPr>
          <w:w w:val="89"/>
          <w:sz w:val="15"/>
        </w:rPr>
        <w:t>l</w:t>
      </w:r>
      <w:r>
        <w:rPr>
          <w:spacing w:val="-1"/>
          <w:w w:val="89"/>
          <w:sz w:val="15"/>
        </w:rPr>
        <w:t>u</w:t>
      </w:r>
      <w:r>
        <w:rPr>
          <w:w w:val="111"/>
          <w:sz w:val="15"/>
        </w:rPr>
        <w:t>eF</w:t>
      </w:r>
      <w:r>
        <w:rPr>
          <w:spacing w:val="-4"/>
          <w:w w:val="55"/>
          <w:sz w:val="15"/>
        </w:rPr>
        <w:t>i</w:t>
      </w:r>
      <w:r>
        <w:rPr>
          <w:w w:val="98"/>
          <w:sz w:val="15"/>
        </w:rPr>
        <w:t>eld</w:t>
      </w:r>
      <w:r>
        <w:rPr>
          <w:spacing w:val="-3"/>
          <w:w w:val="69"/>
          <w:sz w:val="15"/>
        </w:rPr>
        <w:t>-</w:t>
      </w:r>
      <w:r>
        <w:rPr>
          <w:w w:val="111"/>
          <w:sz w:val="15"/>
        </w:rPr>
        <w:t>3</w:t>
      </w:r>
      <w:r>
        <w:rPr>
          <w:spacing w:val="-42"/>
          <w:sz w:val="15"/>
        </w:rPr>
        <w:t xml:space="preserve"> </w:t>
      </w:r>
      <w:r>
        <w:rPr>
          <w:spacing w:val="-1"/>
          <w:w w:val="138"/>
          <w:sz w:val="15"/>
        </w:rPr>
        <w:t>D</w:t>
      </w:r>
      <w:r>
        <w:rPr>
          <w:w w:val="136"/>
          <w:sz w:val="15"/>
        </w:rPr>
        <w:t>PU</w:t>
      </w:r>
      <w:r>
        <w:rPr>
          <w:spacing w:val="-42"/>
          <w:sz w:val="15"/>
        </w:rPr>
        <w:t xml:space="preserve"> </w:t>
      </w:r>
      <w:r>
        <w:rPr>
          <w:spacing w:val="-2"/>
          <w:w w:val="132"/>
          <w:sz w:val="15"/>
        </w:rPr>
        <w:t>B</w:t>
      </w:r>
      <w:r>
        <w:rPr>
          <w:w w:val="146"/>
          <w:sz w:val="15"/>
        </w:rPr>
        <w:t>M</w:t>
      </w:r>
      <w:r>
        <w:rPr>
          <w:spacing w:val="-4"/>
          <w:w w:val="146"/>
          <w:sz w:val="15"/>
        </w:rPr>
        <w:t>C</w:t>
      </w:r>
      <w:r>
        <w:rPr>
          <w:w w:val="100"/>
          <w:sz w:val="15"/>
        </w:rPr>
        <w:t>（均为</w:t>
      </w:r>
      <w:r>
        <w:rPr>
          <w:spacing w:val="-3"/>
          <w:sz w:val="15"/>
        </w:rPr>
        <w:t xml:space="preserve"> </w:t>
      </w:r>
      <w:r>
        <w:rPr>
          <w:w w:val="118"/>
          <w:sz w:val="15"/>
        </w:rPr>
        <w:t>RJ</w:t>
      </w:r>
      <w:r>
        <w:rPr>
          <w:spacing w:val="-3"/>
          <w:w w:val="111"/>
          <w:sz w:val="15"/>
        </w:rPr>
        <w:t>4</w:t>
      </w:r>
      <w:r>
        <w:rPr>
          <w:w w:val="111"/>
          <w:sz w:val="15"/>
        </w:rPr>
        <w:t>5</w:t>
      </w:r>
      <w:r>
        <w:rPr>
          <w:spacing w:val="-1"/>
          <w:sz w:val="15"/>
        </w:rPr>
        <w:t xml:space="preserve"> </w:t>
      </w:r>
      <w:r>
        <w:rPr>
          <w:spacing w:val="-2"/>
          <w:w w:val="100"/>
          <w:sz w:val="15"/>
        </w:rPr>
        <w:t>接口</w:t>
      </w:r>
      <w:r>
        <w:rPr>
          <w:w w:val="100"/>
          <w:sz w:val="15"/>
        </w:rPr>
        <w:t>）</w:t>
      </w:r>
      <w:r>
        <w:rPr>
          <w:spacing w:val="-1"/>
          <w:w w:val="100"/>
          <w:sz w:val="15"/>
        </w:rPr>
        <w:t>操作系统</w:t>
      </w:r>
      <w:r>
        <w:rPr>
          <w:spacing w:val="-1"/>
          <w:sz w:val="15"/>
        </w:rPr>
        <w:t xml:space="preserve"> </w:t>
      </w:r>
      <w:r>
        <w:rPr>
          <w:spacing w:val="-3"/>
          <w:w w:val="100"/>
          <w:sz w:val="15"/>
        </w:rPr>
        <w:t>：</w:t>
      </w:r>
      <w:r>
        <w:rPr>
          <w:w w:val="111"/>
          <w:sz w:val="15"/>
        </w:rPr>
        <w:t>2</w:t>
      </w:r>
      <w:r>
        <w:rPr>
          <w:spacing w:val="-1"/>
          <w:sz w:val="15"/>
        </w:rPr>
        <w:t xml:space="preserve"> </w:t>
      </w:r>
      <w:r>
        <w:rPr>
          <w:w w:val="100"/>
          <w:sz w:val="15"/>
        </w:rPr>
        <w:t>块</w:t>
      </w:r>
      <w:r>
        <w:rPr>
          <w:spacing w:val="-1"/>
          <w:sz w:val="15"/>
        </w:rPr>
        <w:t xml:space="preserve"> </w:t>
      </w:r>
      <w:r>
        <w:rPr>
          <w:w w:val="83"/>
          <w:sz w:val="15"/>
        </w:rPr>
        <w:t>1</w:t>
      </w:r>
      <w:r>
        <w:rPr>
          <w:spacing w:val="-2"/>
          <w:w w:val="83"/>
          <w:sz w:val="15"/>
        </w:rPr>
        <w:t>.</w:t>
      </w:r>
      <w:r>
        <w:rPr>
          <w:w w:val="116"/>
          <w:sz w:val="15"/>
        </w:rPr>
        <w:t>9T</w:t>
      </w:r>
      <w:r>
        <w:rPr>
          <w:w w:val="132"/>
          <w:sz w:val="15"/>
        </w:rPr>
        <w:t>B</w:t>
      </w:r>
      <w:r>
        <w:rPr>
          <w:spacing w:val="-43"/>
          <w:sz w:val="15"/>
        </w:rPr>
        <w:t xml:space="preserve"> </w:t>
      </w:r>
      <w:r>
        <w:rPr>
          <w:spacing w:val="-2"/>
          <w:w w:val="145"/>
          <w:sz w:val="15"/>
        </w:rPr>
        <w:t>N</w:t>
      </w:r>
      <w:r>
        <w:rPr>
          <w:spacing w:val="-1"/>
          <w:w w:val="115"/>
          <w:sz w:val="15"/>
        </w:rPr>
        <w:t>V</w:t>
      </w:r>
      <w:r>
        <w:rPr>
          <w:spacing w:val="-3"/>
          <w:w w:val="163"/>
          <w:sz w:val="15"/>
        </w:rPr>
        <w:t>M</w:t>
      </w:r>
      <w:r>
        <w:rPr>
          <w:w w:val="111"/>
          <w:sz w:val="15"/>
        </w:rPr>
        <w:t>e</w:t>
      </w:r>
      <w:r>
        <w:rPr>
          <w:spacing w:val="-42"/>
          <w:sz w:val="15"/>
        </w:rPr>
        <w:t xml:space="preserve"> </w:t>
      </w:r>
      <w:r>
        <w:rPr>
          <w:spacing w:val="-3"/>
          <w:w w:val="163"/>
          <w:sz w:val="15"/>
        </w:rPr>
        <w:t>M</w:t>
      </w:r>
      <w:r>
        <w:rPr>
          <w:spacing w:val="1"/>
          <w:w w:val="56"/>
          <w:sz w:val="15"/>
        </w:rPr>
        <w:t>.</w:t>
      </w:r>
      <w:r>
        <w:rPr>
          <w:w w:val="111"/>
          <w:sz w:val="15"/>
        </w:rPr>
        <w:t>2</w:t>
      </w:r>
      <w:r>
        <w:rPr>
          <w:spacing w:val="-3"/>
          <w:sz w:val="15"/>
        </w:rPr>
        <w:t xml:space="preserve"> </w:t>
      </w:r>
      <w:r>
        <w:rPr>
          <w:w w:val="100"/>
          <w:sz w:val="15"/>
        </w:rPr>
        <w:t>硬盘</w:t>
      </w:r>
    </w:p>
    <w:p>
      <w:pPr>
        <w:spacing w:before="0" w:line="139" w:lineRule="exact"/>
        <w:ind w:left="276" w:right="0" w:firstLine="0"/>
        <w:jc w:val="left"/>
        <w:rPr>
          <w:sz w:val="15"/>
        </w:rPr>
      </w:pPr>
      <w:r>
        <w:rPr>
          <w:spacing w:val="-1"/>
          <w:w w:val="100"/>
          <w:sz w:val="15"/>
        </w:rPr>
        <w:t>内部存储</w:t>
      </w:r>
      <w:r>
        <w:rPr>
          <w:spacing w:val="-1"/>
          <w:sz w:val="15"/>
        </w:rPr>
        <w:t xml:space="preserve"> </w:t>
      </w:r>
      <w:r>
        <w:rPr>
          <w:spacing w:val="-3"/>
          <w:w w:val="100"/>
          <w:sz w:val="15"/>
        </w:rPr>
        <w:t>：</w:t>
      </w:r>
      <w:r>
        <w:rPr>
          <w:w w:val="111"/>
          <w:sz w:val="15"/>
        </w:rPr>
        <w:t>8</w:t>
      </w:r>
      <w:r>
        <w:rPr>
          <w:spacing w:val="-1"/>
          <w:sz w:val="15"/>
        </w:rPr>
        <w:t xml:space="preserve"> </w:t>
      </w:r>
      <w:r>
        <w:rPr>
          <w:w w:val="100"/>
          <w:sz w:val="15"/>
        </w:rPr>
        <w:t>块</w:t>
      </w:r>
      <w:r>
        <w:rPr>
          <w:spacing w:val="-1"/>
          <w:sz w:val="15"/>
        </w:rPr>
        <w:t xml:space="preserve"> </w:t>
      </w:r>
      <w:r>
        <w:rPr>
          <w:w w:val="83"/>
          <w:sz w:val="15"/>
        </w:rPr>
        <w:t>3</w:t>
      </w:r>
      <w:r>
        <w:rPr>
          <w:spacing w:val="-2"/>
          <w:w w:val="83"/>
          <w:sz w:val="15"/>
        </w:rPr>
        <w:t>.</w:t>
      </w:r>
      <w:r>
        <w:rPr>
          <w:w w:val="111"/>
          <w:sz w:val="15"/>
        </w:rPr>
        <w:t>8</w:t>
      </w:r>
      <w:r>
        <w:rPr>
          <w:spacing w:val="-3"/>
          <w:w w:val="111"/>
          <w:sz w:val="15"/>
        </w:rPr>
        <w:t>4</w:t>
      </w:r>
      <w:r>
        <w:rPr>
          <w:w w:val="120"/>
          <w:sz w:val="15"/>
        </w:rPr>
        <w:t>T</w:t>
      </w:r>
      <w:r>
        <w:rPr>
          <w:w w:val="132"/>
          <w:sz w:val="15"/>
        </w:rPr>
        <w:t>B</w:t>
      </w:r>
      <w:r>
        <w:rPr>
          <w:spacing w:val="-43"/>
          <w:sz w:val="15"/>
        </w:rPr>
        <w:t xml:space="preserve"> </w:t>
      </w:r>
      <w:r>
        <w:rPr>
          <w:spacing w:val="-2"/>
          <w:w w:val="145"/>
          <w:sz w:val="15"/>
        </w:rPr>
        <w:t>N</w:t>
      </w:r>
      <w:r>
        <w:rPr>
          <w:spacing w:val="-1"/>
          <w:w w:val="115"/>
          <w:sz w:val="15"/>
        </w:rPr>
        <w:t>V</w:t>
      </w:r>
      <w:r>
        <w:rPr>
          <w:w w:val="137"/>
          <w:sz w:val="15"/>
        </w:rPr>
        <w:t>Me</w:t>
      </w:r>
      <w:r>
        <w:rPr>
          <w:spacing w:val="-42"/>
          <w:sz w:val="15"/>
        </w:rPr>
        <w:t xml:space="preserve"> </w:t>
      </w:r>
      <w:r>
        <w:rPr>
          <w:spacing w:val="-4"/>
          <w:w w:val="145"/>
          <w:sz w:val="15"/>
        </w:rPr>
        <w:t>U</w:t>
      </w:r>
      <w:r>
        <w:rPr>
          <w:spacing w:val="1"/>
          <w:w w:val="56"/>
          <w:sz w:val="15"/>
        </w:rPr>
        <w:t>.</w:t>
      </w:r>
      <w:r>
        <w:rPr>
          <w:w w:val="111"/>
          <w:sz w:val="15"/>
        </w:rPr>
        <w:t>2</w:t>
      </w:r>
      <w:r>
        <w:rPr>
          <w:spacing w:val="-3"/>
          <w:sz w:val="15"/>
        </w:rPr>
        <w:t xml:space="preserve"> </w:t>
      </w:r>
      <w:r>
        <w:rPr>
          <w:w w:val="100"/>
          <w:sz w:val="15"/>
        </w:rPr>
        <w:t>硬盘</w:t>
      </w:r>
    </w:p>
    <w:p>
      <w:pPr>
        <w:spacing w:before="35" w:line="256" w:lineRule="auto"/>
        <w:ind w:left="276" w:right="412" w:firstLine="0"/>
        <w:jc w:val="left"/>
        <w:rPr>
          <w:sz w:val="15"/>
        </w:rPr>
      </w:pPr>
      <w:r>
        <w:pict>
          <v:group id="_x0000_s1152" style="width:521.75pt;height:0.5pt;margin-top:1.33pt;margin-left:36.84pt;mso-position-horizontal-relative:page;position:absolute;z-index:251678720" coordorigin="737,27" coordsize="10435,10">
            <v:line id="_x0000_s1153" style="position:absolute" from="737,31" to="1870,31" stroked="t" strokecolor="black" strokeweight="0.48pt">
              <v:stroke dashstyle="solid"/>
            </v:line>
            <v:rect id="_x0000_s1154" style="width:10;height:10;left:1870;position:absolute;top:26" filled="t" fillcolor="black" stroked="f">
              <v:fill type="solid"/>
            </v:rect>
            <v:line id="_x0000_s1155" style="position:absolute" from="1880,31" to="6524,31" stroked="t" strokecolor="black" strokeweight="0.48pt">
              <v:stroke dashstyle="solid"/>
            </v:line>
            <v:rect id="_x0000_s1156" style="width:10;height:10;left:6524;position:absolute;top:26" filled="t" fillcolor="black" stroked="f">
              <v:fill type="solid"/>
            </v:rect>
            <v:line id="_x0000_s1157" style="position:absolute" from="6534,31" to="11172,31" stroked="t" strokecolor="black" strokeweight="0.48pt">
              <v:stroke dashstyle="solid"/>
            </v:line>
          </v:group>
        </w:pict>
      </w:r>
      <w:r>
        <w:rPr>
          <w:w w:val="110"/>
          <w:sz w:val="15"/>
        </w:rPr>
        <w:t>DGX</w:t>
      </w:r>
      <w:r>
        <w:rPr>
          <w:spacing w:val="-55"/>
          <w:w w:val="110"/>
          <w:sz w:val="15"/>
        </w:rPr>
        <w:t xml:space="preserve"> </w:t>
      </w:r>
      <w:r>
        <w:rPr>
          <w:w w:val="110"/>
          <w:sz w:val="15"/>
        </w:rPr>
        <w:t>H100</w:t>
      </w:r>
      <w:r>
        <w:rPr>
          <w:spacing w:val="-7"/>
          <w:w w:val="110"/>
          <w:sz w:val="15"/>
        </w:rPr>
        <w:t xml:space="preserve"> 系统预安装 </w:t>
      </w:r>
      <w:r>
        <w:rPr>
          <w:w w:val="110"/>
          <w:sz w:val="15"/>
        </w:rPr>
        <w:t>DGX</w:t>
      </w:r>
      <w:r>
        <w:rPr>
          <w:spacing w:val="-8"/>
          <w:w w:val="110"/>
          <w:sz w:val="15"/>
        </w:rPr>
        <w:t xml:space="preserve"> 操作系统， 该操作系统基于 </w:t>
      </w:r>
      <w:r>
        <w:rPr>
          <w:w w:val="110"/>
          <w:sz w:val="15"/>
        </w:rPr>
        <w:t xml:space="preserve">Ubuntu </w:t>
      </w:r>
      <w:r>
        <w:rPr>
          <w:w w:val="105"/>
          <w:sz w:val="15"/>
        </w:rPr>
        <w:t>Linux</w:t>
      </w:r>
      <w:r>
        <w:rPr>
          <w:spacing w:val="-4"/>
          <w:w w:val="105"/>
          <w:sz w:val="15"/>
        </w:rPr>
        <w:t xml:space="preserve">，包含 </w:t>
      </w:r>
      <w:r>
        <w:rPr>
          <w:w w:val="105"/>
          <w:sz w:val="15"/>
        </w:rPr>
        <w:t>DGX</w:t>
      </w:r>
      <w:r>
        <w:rPr>
          <w:spacing w:val="-5"/>
          <w:w w:val="105"/>
          <w:sz w:val="15"/>
        </w:rPr>
        <w:t xml:space="preserve"> 软件堆栈</w:t>
      </w:r>
      <w:r>
        <w:rPr>
          <w:spacing w:val="-3"/>
          <w:w w:val="105"/>
          <w:sz w:val="15"/>
        </w:rPr>
        <w:t>（</w:t>
      </w:r>
      <w:r>
        <w:rPr>
          <w:spacing w:val="-4"/>
          <w:w w:val="105"/>
          <w:sz w:val="15"/>
        </w:rPr>
        <w:t xml:space="preserve">所有必要软件包和驱动均针对 </w:t>
      </w:r>
      <w:r>
        <w:rPr>
          <w:w w:val="105"/>
          <w:sz w:val="15"/>
        </w:rPr>
        <w:t>DGX</w:t>
      </w:r>
      <w:r>
        <w:rPr>
          <w:spacing w:val="-9"/>
          <w:w w:val="105"/>
          <w:sz w:val="15"/>
        </w:rPr>
        <w:t xml:space="preserve"> 优</w:t>
      </w:r>
    </w:p>
    <w:p>
      <w:pPr>
        <w:spacing w:after="0" w:line="256" w:lineRule="auto"/>
        <w:jc w:val="left"/>
        <w:rPr>
          <w:sz w:val="15"/>
        </w:rPr>
        <w:sectPr>
          <w:headerReference w:type="default" r:id="rId53"/>
          <w:footerReference w:type="default" r:id="rId54"/>
          <w:type w:val="continuous"/>
          <w:pgSz w:w="11910" w:h="16840"/>
          <w:pgMar w:top="1200" w:right="400" w:bottom="320" w:left="460" w:header="708" w:footer="708"/>
          <w:pgNumType w:start="21"/>
          <w:cols w:num="2" w:space="708" w:equalWidth="0">
            <w:col w:w="4950" w:space="837"/>
            <w:col w:w="5263" w:space="0"/>
          </w:cols>
        </w:sectPr>
      </w:pPr>
    </w:p>
    <w:p>
      <w:pPr>
        <w:tabs>
          <w:tab w:val="left" w:pos="1409"/>
        </w:tabs>
        <w:spacing w:before="4"/>
        <w:ind w:left="276" w:right="0" w:firstLine="0"/>
        <w:jc w:val="left"/>
        <w:rPr>
          <w:sz w:val="15"/>
        </w:rPr>
      </w:pPr>
      <w:r>
        <w:rPr>
          <w:w w:val="105"/>
          <w:sz w:val="15"/>
        </w:rPr>
        <w:t>系统</w:t>
      </w:r>
      <w:r>
        <w:rPr>
          <w:spacing w:val="-3"/>
          <w:w w:val="105"/>
          <w:sz w:val="15"/>
        </w:rPr>
        <w:t>软</w:t>
      </w:r>
      <w:r>
        <w:rPr>
          <w:w w:val="105"/>
          <w:sz w:val="15"/>
        </w:rPr>
        <w:t>件</w:t>
        <w:tab/>
        <w:t>Ubuntu</w:t>
      </w:r>
      <w:r>
        <w:rPr>
          <w:spacing w:val="-46"/>
          <w:w w:val="105"/>
          <w:sz w:val="15"/>
        </w:rPr>
        <w:t xml:space="preserve"> </w:t>
      </w:r>
      <w:r>
        <w:rPr>
          <w:w w:val="105"/>
          <w:sz w:val="15"/>
        </w:rPr>
        <w:t>Linux</w:t>
      </w:r>
      <w:r>
        <w:rPr>
          <w:spacing w:val="-5"/>
          <w:w w:val="105"/>
          <w:sz w:val="15"/>
        </w:rPr>
        <w:t xml:space="preserve"> </w:t>
      </w:r>
      <w:r>
        <w:rPr>
          <w:w w:val="105"/>
          <w:sz w:val="15"/>
        </w:rPr>
        <w:t>操</w:t>
      </w:r>
      <w:r>
        <w:rPr>
          <w:spacing w:val="-3"/>
          <w:w w:val="105"/>
          <w:sz w:val="15"/>
        </w:rPr>
        <w:t>作</w:t>
      </w:r>
      <w:r>
        <w:rPr>
          <w:w w:val="105"/>
          <w:sz w:val="15"/>
        </w:rPr>
        <w:t>系统</w:t>
      </w:r>
      <w:r>
        <w:rPr>
          <w:spacing w:val="-4"/>
          <w:w w:val="105"/>
          <w:sz w:val="15"/>
        </w:rPr>
        <w:t xml:space="preserve"> </w:t>
      </w:r>
      <w:r>
        <w:rPr>
          <w:spacing w:val="-3"/>
          <w:w w:val="105"/>
          <w:sz w:val="15"/>
        </w:rPr>
        <w:t>同</w:t>
      </w:r>
      <w:r>
        <w:rPr>
          <w:w w:val="105"/>
          <w:sz w:val="15"/>
        </w:rPr>
        <w:t>时</w:t>
      </w:r>
      <w:r>
        <w:rPr>
          <w:spacing w:val="-3"/>
          <w:w w:val="105"/>
          <w:sz w:val="15"/>
        </w:rPr>
        <w:t>支</w:t>
      </w:r>
      <w:r>
        <w:rPr>
          <w:w w:val="105"/>
          <w:sz w:val="15"/>
        </w:rPr>
        <w:t>持</w:t>
      </w:r>
      <w:r>
        <w:rPr>
          <w:spacing w:val="-7"/>
          <w:w w:val="105"/>
          <w:sz w:val="15"/>
        </w:rPr>
        <w:t xml:space="preserve"> </w:t>
      </w:r>
      <w:r>
        <w:rPr>
          <w:w w:val="105"/>
          <w:sz w:val="15"/>
        </w:rPr>
        <w:t>：</w:t>
      </w:r>
      <w:r>
        <w:rPr>
          <w:spacing w:val="-42"/>
          <w:w w:val="105"/>
          <w:sz w:val="15"/>
        </w:rPr>
        <w:t xml:space="preserve"> </w:t>
      </w:r>
      <w:r>
        <w:rPr>
          <w:w w:val="105"/>
          <w:sz w:val="15"/>
        </w:rPr>
        <w:t>Red</w:t>
      </w:r>
      <w:r>
        <w:rPr>
          <w:spacing w:val="-46"/>
          <w:w w:val="105"/>
          <w:sz w:val="15"/>
        </w:rPr>
        <w:t xml:space="preserve"> </w:t>
      </w:r>
      <w:r>
        <w:rPr>
          <w:w w:val="105"/>
          <w:sz w:val="15"/>
        </w:rPr>
        <w:t>Hat</w:t>
      </w:r>
      <w:r>
        <w:rPr>
          <w:spacing w:val="-6"/>
          <w:w w:val="105"/>
          <w:sz w:val="15"/>
        </w:rPr>
        <w:t xml:space="preserve"> </w:t>
      </w:r>
      <w:r>
        <w:rPr>
          <w:w w:val="105"/>
          <w:sz w:val="15"/>
        </w:rPr>
        <w:t>企</w:t>
      </w:r>
      <w:r>
        <w:rPr>
          <w:spacing w:val="-3"/>
          <w:w w:val="105"/>
          <w:sz w:val="15"/>
        </w:rPr>
        <w:t>业</w:t>
      </w:r>
      <w:r>
        <w:rPr>
          <w:w w:val="105"/>
          <w:sz w:val="15"/>
        </w:rPr>
        <w:t>级</w:t>
      </w:r>
      <w:r>
        <w:rPr>
          <w:spacing w:val="-4"/>
          <w:w w:val="105"/>
          <w:sz w:val="15"/>
        </w:rPr>
        <w:t xml:space="preserve"> </w:t>
      </w:r>
      <w:r>
        <w:rPr>
          <w:w w:val="105"/>
          <w:sz w:val="15"/>
        </w:rPr>
        <w:t>Linux</w:t>
      </w:r>
      <w:r>
        <w:rPr>
          <w:spacing w:val="-47"/>
          <w:w w:val="105"/>
          <w:sz w:val="15"/>
        </w:rPr>
        <w:t xml:space="preserve"> </w:t>
      </w:r>
      <w:r>
        <w:rPr>
          <w:w w:val="105"/>
          <w:sz w:val="15"/>
        </w:rPr>
        <w:t>CentOS化）。</w:t>
      </w:r>
    </w:p>
    <w:p>
      <w:pPr>
        <w:spacing w:before="14" w:line="261" w:lineRule="auto"/>
        <w:ind w:left="6064" w:right="430" w:firstLine="0"/>
        <w:jc w:val="left"/>
        <w:rPr>
          <w:sz w:val="15"/>
        </w:rPr>
      </w:pPr>
      <w:r>
        <w:rPr>
          <w:spacing w:val="-3"/>
          <w:w w:val="100"/>
          <w:sz w:val="15"/>
        </w:rPr>
        <w:t>客户可以选择单独安装</w:t>
      </w:r>
      <w:r>
        <w:rPr>
          <w:spacing w:val="-1"/>
          <w:sz w:val="15"/>
        </w:rPr>
        <w:t xml:space="preserve"> </w:t>
      </w:r>
      <w:r>
        <w:rPr>
          <w:spacing w:val="-2"/>
          <w:w w:val="145"/>
          <w:sz w:val="15"/>
        </w:rPr>
        <w:t>U</w:t>
      </w:r>
      <w:r>
        <w:rPr>
          <w:w w:val="123"/>
          <w:sz w:val="15"/>
        </w:rPr>
        <w:t>bu</w:t>
      </w:r>
      <w:r>
        <w:rPr>
          <w:spacing w:val="-2"/>
          <w:w w:val="123"/>
          <w:sz w:val="15"/>
        </w:rPr>
        <w:t>n</w:t>
      </w:r>
      <w:r>
        <w:rPr>
          <w:w w:val="76"/>
          <w:sz w:val="15"/>
        </w:rPr>
        <w:t>t</w:t>
      </w:r>
      <w:r>
        <w:rPr>
          <w:w w:val="122"/>
          <w:sz w:val="15"/>
        </w:rPr>
        <w:t>u</w:t>
      </w:r>
      <w:r>
        <w:rPr>
          <w:spacing w:val="-42"/>
          <w:sz w:val="15"/>
        </w:rPr>
        <w:t xml:space="preserve"> </w:t>
      </w:r>
      <w:r>
        <w:rPr>
          <w:spacing w:val="-1"/>
          <w:w w:val="109"/>
          <w:sz w:val="15"/>
        </w:rPr>
        <w:t>L</w:t>
      </w:r>
      <w:r>
        <w:rPr>
          <w:spacing w:val="-1"/>
          <w:w w:val="55"/>
          <w:sz w:val="15"/>
        </w:rPr>
        <w:t>i</w:t>
      </w:r>
      <w:r>
        <w:rPr>
          <w:spacing w:val="-2"/>
          <w:w w:val="123"/>
          <w:sz w:val="15"/>
        </w:rPr>
        <w:t>n</w:t>
      </w:r>
      <w:r>
        <w:rPr>
          <w:spacing w:val="-4"/>
          <w:w w:val="122"/>
          <w:sz w:val="15"/>
        </w:rPr>
        <w:t>u</w:t>
      </w:r>
      <w:r>
        <w:rPr>
          <w:w w:val="100"/>
          <w:sz w:val="15"/>
        </w:rPr>
        <w:t>x</w:t>
      </w:r>
      <w:r>
        <w:rPr>
          <w:spacing w:val="-2"/>
          <w:sz w:val="15"/>
        </w:rPr>
        <w:t xml:space="preserve"> </w:t>
      </w:r>
      <w:r>
        <w:rPr>
          <w:w w:val="100"/>
          <w:sz w:val="15"/>
        </w:rPr>
        <w:t>或</w:t>
      </w:r>
      <w:r>
        <w:rPr>
          <w:sz w:val="15"/>
        </w:rPr>
        <w:t xml:space="preserve"> </w:t>
      </w:r>
      <w:r>
        <w:rPr>
          <w:w w:val="121"/>
          <w:sz w:val="15"/>
        </w:rPr>
        <w:t>Red</w:t>
      </w:r>
      <w:r>
        <w:rPr>
          <w:spacing w:val="-42"/>
          <w:sz w:val="15"/>
        </w:rPr>
        <w:t xml:space="preserve"> </w:t>
      </w:r>
      <w:r>
        <w:rPr>
          <w:spacing w:val="-3"/>
          <w:w w:val="146"/>
          <w:sz w:val="15"/>
        </w:rPr>
        <w:t>H</w:t>
      </w:r>
      <w:r>
        <w:rPr>
          <w:w w:val="113"/>
          <w:sz w:val="15"/>
        </w:rPr>
        <w:t>a</w:t>
      </w:r>
      <w:r>
        <w:rPr>
          <w:w w:val="76"/>
          <w:sz w:val="15"/>
        </w:rPr>
        <w:t>t</w:t>
      </w:r>
      <w:r>
        <w:rPr>
          <w:spacing w:val="-44"/>
          <w:sz w:val="15"/>
        </w:rPr>
        <w:t xml:space="preserve"> </w:t>
      </w:r>
      <w:r>
        <w:rPr>
          <w:w w:val="120"/>
          <w:sz w:val="15"/>
        </w:rPr>
        <w:t>E</w:t>
      </w:r>
      <w:r>
        <w:rPr>
          <w:spacing w:val="-2"/>
          <w:w w:val="120"/>
          <w:sz w:val="15"/>
        </w:rPr>
        <w:t>n</w:t>
      </w:r>
      <w:r>
        <w:rPr>
          <w:w w:val="76"/>
          <w:sz w:val="15"/>
        </w:rPr>
        <w:t>t</w:t>
      </w:r>
      <w:r>
        <w:rPr>
          <w:w w:val="94"/>
          <w:sz w:val="15"/>
        </w:rPr>
        <w:t>e</w:t>
      </w:r>
      <w:r>
        <w:rPr>
          <w:spacing w:val="-1"/>
          <w:w w:val="94"/>
          <w:sz w:val="15"/>
        </w:rPr>
        <w:t>r</w:t>
      </w:r>
      <w:r>
        <w:rPr>
          <w:w w:val="101"/>
          <w:sz w:val="15"/>
        </w:rPr>
        <w:t>p</w:t>
      </w:r>
      <w:r>
        <w:rPr>
          <w:spacing w:val="-2"/>
          <w:w w:val="101"/>
          <w:sz w:val="15"/>
        </w:rPr>
        <w:t>r</w:t>
      </w:r>
      <w:r>
        <w:rPr>
          <w:spacing w:val="-1"/>
          <w:w w:val="55"/>
          <w:sz w:val="15"/>
        </w:rPr>
        <w:t>i</w:t>
      </w:r>
      <w:r>
        <w:rPr>
          <w:spacing w:val="-2"/>
          <w:w w:val="94"/>
          <w:sz w:val="15"/>
        </w:rPr>
        <w:t>s</w:t>
      </w:r>
      <w:r>
        <w:rPr>
          <w:w w:val="111"/>
          <w:sz w:val="15"/>
        </w:rPr>
        <w:t>e</w:t>
      </w:r>
      <w:r>
        <w:rPr>
          <w:spacing w:val="-42"/>
          <w:sz w:val="15"/>
        </w:rPr>
        <w:t xml:space="preserve"> </w:t>
      </w:r>
      <w:r>
        <w:rPr>
          <w:w w:val="82"/>
          <w:sz w:val="15"/>
        </w:rPr>
        <w:t>L</w:t>
      </w:r>
      <w:r>
        <w:rPr>
          <w:spacing w:val="-2"/>
          <w:w w:val="82"/>
          <w:sz w:val="15"/>
        </w:rPr>
        <w:t>i</w:t>
      </w:r>
      <w:r>
        <w:rPr>
          <w:spacing w:val="-2"/>
          <w:w w:val="123"/>
          <w:sz w:val="15"/>
        </w:rPr>
        <w:t>n</w:t>
      </w:r>
      <w:r>
        <w:rPr>
          <w:spacing w:val="-1"/>
          <w:w w:val="122"/>
          <w:sz w:val="15"/>
        </w:rPr>
        <w:t>u</w:t>
      </w:r>
      <w:r>
        <w:rPr>
          <w:w w:val="100"/>
          <w:sz w:val="15"/>
        </w:rPr>
        <w:t>x</w:t>
      </w:r>
      <w:r>
        <w:rPr>
          <w:spacing w:val="-3"/>
          <w:w w:val="105"/>
          <w:sz w:val="15"/>
        </w:rPr>
        <w:t xml:space="preserve">以及必 要的 </w:t>
      </w:r>
      <w:r>
        <w:rPr>
          <w:w w:val="105"/>
          <w:sz w:val="15"/>
        </w:rPr>
        <w:t>DGX</w:t>
      </w:r>
      <w:r>
        <w:rPr>
          <w:spacing w:val="-3"/>
          <w:w w:val="105"/>
          <w:sz w:val="15"/>
        </w:rPr>
        <w:t xml:space="preserve"> 软件堆栈。</w:t>
      </w:r>
    </w:p>
    <w:p>
      <w:pPr>
        <w:pStyle w:val="BodyText"/>
        <w:spacing w:line="20" w:lineRule="exact"/>
        <w:ind w:left="271"/>
        <w:rPr>
          <w:sz w:val="2"/>
        </w:rPr>
      </w:pPr>
      <w:r>
        <w:rPr>
          <w:sz w:val="2"/>
        </w:rPr>
        <w:pict>
          <v:group id="_x0000_i1158" style="width:521.75pt;height:0.5pt;mso-position-horizontal-relative:char;mso-position-vertical-relative:line" coordorigin="0,0" coordsize="10435,10">
            <v:line id="_x0000_s1159" style="position:absolute" from="0,5" to="1133,5" stroked="t" strokecolor="black" strokeweight="0.48pt">
              <v:stroke dashstyle="solid"/>
            </v:line>
            <v:rect id="_x0000_s1160" style="width:10;height:10;left:1133;position:absolute" filled="t" fillcolor="black" stroked="f">
              <v:fill type="solid"/>
            </v:rect>
            <v:line id="_x0000_s1161" style="position:absolute" from="1143,5" to="5787,5" stroked="t" strokecolor="black" strokeweight="0.48pt">
              <v:stroke dashstyle="solid"/>
            </v:line>
            <v:rect id="_x0000_s1162" style="width:10;height:10;left:5787;position:absolute" filled="t" fillcolor="black" stroked="f">
              <v:fill type="solid"/>
            </v:rect>
            <v:line id="_x0000_s1163" style="position:absolute" from="5797,5" to="10435,5" stroked="t" strokecolor="black" strokeweight="0.48pt">
              <v:stroke dashstyle="solid"/>
            </v:line>
            <w10:wrap type="none"/>
          </v:group>
        </w:pict>
      </w:r>
    </w:p>
    <w:p>
      <w:pPr>
        <w:tabs>
          <w:tab w:val="left" w:pos="1409"/>
          <w:tab w:val="left" w:pos="6064"/>
        </w:tabs>
        <w:spacing w:before="0" w:after="15"/>
        <w:ind w:left="276" w:right="0" w:firstLine="0"/>
        <w:jc w:val="left"/>
        <w:rPr>
          <w:sz w:val="15"/>
        </w:rPr>
      </w:pPr>
      <w:r>
        <w:rPr>
          <w:w w:val="100"/>
          <w:sz w:val="15"/>
        </w:rPr>
        <w:t>运行</w:t>
      </w:r>
      <w:r>
        <w:rPr>
          <w:spacing w:val="-3"/>
          <w:w w:val="100"/>
          <w:sz w:val="15"/>
        </w:rPr>
        <w:t>温</w:t>
      </w:r>
      <w:r>
        <w:rPr>
          <w:w w:val="100"/>
          <w:sz w:val="15"/>
        </w:rPr>
        <w:t>度</w:t>
      </w:r>
      <w:r>
        <w:rPr>
          <w:spacing w:val="-3"/>
          <w:w w:val="100"/>
          <w:sz w:val="15"/>
        </w:rPr>
        <w:t>范</w:t>
      </w:r>
      <w:r>
        <w:rPr>
          <w:w w:val="100"/>
          <w:sz w:val="15"/>
        </w:rPr>
        <w:t>围</w:t>
      </w:r>
      <w:r>
        <w:rPr>
          <w:sz w:val="15"/>
        </w:rPr>
        <w:tab/>
      </w:r>
      <w:r>
        <w:rPr>
          <w:w w:val="111"/>
          <w:sz w:val="15"/>
        </w:rPr>
        <w:t>5</w:t>
      </w:r>
      <w:r>
        <w:rPr>
          <w:w w:val="82"/>
          <w:sz w:val="15"/>
        </w:rPr>
        <w:t>º</w:t>
      </w:r>
      <w:r>
        <w:rPr>
          <w:w w:val="128"/>
          <w:sz w:val="15"/>
        </w:rPr>
        <w:t>C</w:t>
      </w:r>
      <w:r>
        <w:rPr>
          <w:spacing w:val="-2"/>
          <w:sz w:val="15"/>
        </w:rPr>
        <w:t xml:space="preserve"> </w:t>
      </w:r>
      <w:r>
        <w:rPr>
          <w:w w:val="100"/>
          <w:sz w:val="15"/>
        </w:rPr>
        <w:t>至</w:t>
      </w:r>
      <w:r>
        <w:rPr>
          <w:spacing w:val="-1"/>
          <w:sz w:val="15"/>
        </w:rPr>
        <w:t xml:space="preserve"> </w:t>
      </w:r>
      <w:r>
        <w:rPr>
          <w:spacing w:val="-3"/>
          <w:w w:val="111"/>
          <w:sz w:val="15"/>
        </w:rPr>
        <w:t>3</w:t>
      </w:r>
      <w:r>
        <w:rPr>
          <w:w w:val="111"/>
          <w:sz w:val="15"/>
        </w:rPr>
        <w:t>0</w:t>
      </w:r>
      <w:r>
        <w:rPr>
          <w:w w:val="82"/>
          <w:sz w:val="15"/>
        </w:rPr>
        <w:t>º</w:t>
      </w:r>
      <w:r>
        <w:rPr>
          <w:w w:val="128"/>
          <w:sz w:val="15"/>
        </w:rPr>
        <w:t>C</w:t>
      </w:r>
      <w:r>
        <w:rPr>
          <w:sz w:val="15"/>
        </w:rPr>
        <w:tab/>
      </w:r>
      <w:r>
        <w:rPr>
          <w:w w:val="111"/>
          <w:sz w:val="15"/>
        </w:rPr>
        <w:t>5</w:t>
      </w:r>
      <w:r>
        <w:rPr>
          <w:spacing w:val="1"/>
          <w:w w:val="82"/>
          <w:sz w:val="15"/>
        </w:rPr>
        <w:t>º</w:t>
      </w:r>
      <w:r>
        <w:rPr>
          <w:w w:val="128"/>
          <w:sz w:val="15"/>
        </w:rPr>
        <w:t>C</w:t>
      </w:r>
      <w:r>
        <w:rPr>
          <w:spacing w:val="-40"/>
          <w:sz w:val="15"/>
        </w:rPr>
        <w:t xml:space="preserve"> </w:t>
      </w:r>
      <w:r>
        <w:rPr>
          <w:w w:val="100"/>
          <w:sz w:val="15"/>
        </w:rPr>
        <w:t>至</w:t>
      </w:r>
      <w:r>
        <w:rPr>
          <w:spacing w:val="-1"/>
          <w:sz w:val="15"/>
        </w:rPr>
        <w:t xml:space="preserve"> </w:t>
      </w:r>
      <w:r>
        <w:rPr>
          <w:w w:val="111"/>
          <w:sz w:val="15"/>
        </w:rPr>
        <w:t>30</w:t>
      </w:r>
      <w:r>
        <w:rPr>
          <w:spacing w:val="-1"/>
          <w:w w:val="37"/>
          <w:sz w:val="15"/>
        </w:rPr>
        <w:t>°</w:t>
      </w:r>
      <w:r>
        <w:rPr>
          <w:w w:val="128"/>
          <w:sz w:val="15"/>
        </w:rPr>
        <w:t>C</w:t>
      </w:r>
    </w:p>
    <w:p>
      <w:pPr>
        <w:pStyle w:val="BodyText"/>
        <w:spacing w:line="20" w:lineRule="exact"/>
        <w:ind w:left="257"/>
        <w:rPr>
          <w:sz w:val="2"/>
        </w:rPr>
      </w:pPr>
      <w:r>
        <w:rPr>
          <w:sz w:val="2"/>
        </w:rPr>
        <w:pict>
          <v:group id="_x0000_i1164" style="width:522.5pt;height:0.5pt;mso-position-horizontal-relative:char;mso-position-vertical-relative:line" coordorigin="0,0" coordsize="10450,10">
            <v:line id="_x0000_s1165" style="position:absolute" from="0,5" to="1148,5" stroked="t" strokecolor="black" strokeweight="0.48pt">
              <v:stroke dashstyle="solid"/>
            </v:line>
            <v:rect id="_x0000_s1166" style="width:10;height:10;left:1133;position:absolute" filled="t" fillcolor="black" stroked="f">
              <v:fill type="solid"/>
            </v:rect>
            <v:line id="_x0000_s1167" style="position:absolute" from="1143,5" to="5802,5" stroked="t" strokecolor="black" strokeweight="0.48pt">
              <v:stroke dashstyle="solid"/>
            </v:line>
            <v:rect id="_x0000_s1168" style="width:10;height:10;left:5787;position:absolute" filled="t" fillcolor="black" stroked="f">
              <v:fill type="solid"/>
            </v:rect>
            <v:line id="_x0000_s1169" style="position:absolute" from="5797,5" to="10449,5" stroked="t" strokecolor="black" strokeweight="0.48pt">
              <v:stroke dashstyle="solid"/>
            </v:line>
            <w10:wrap type="none"/>
          </v:group>
        </w:pict>
      </w:r>
    </w:p>
    <w:p>
      <w:pPr>
        <w:spacing w:before="0"/>
        <w:ind w:left="276" w:right="0" w:firstLine="0"/>
        <w:jc w:val="left"/>
        <w:rPr>
          <w:sz w:val="13"/>
        </w:rPr>
      </w:pPr>
      <w:r>
        <w:t xml:space="preserve">资料来源：英伟达官网，  </w:t>
      </w:r>
    </w:p>
    <w:p>
      <w:pPr>
        <w:pStyle w:val="Heading2"/>
        <w:numPr>
          <w:ilvl w:val="1"/>
          <w:numId w:val="12"/>
        </w:numPr>
        <w:tabs>
          <w:tab w:val="left" w:pos="4186"/>
        </w:tabs>
        <w:spacing w:before="133" w:after="0" w:line="180" w:lineRule="auto"/>
        <w:ind w:left="3793" w:right="330" w:firstLine="0"/>
        <w:jc w:val="left"/>
      </w:pPr>
      <w:bookmarkStart w:id="4" w:name="_TOC_250014"/>
      <w:r>
        <w:rPr>
          <w:color w:val="C54322"/>
          <w:spacing w:val="-20"/>
        </w:rPr>
        <w:t>、 华为：服务器产业深耕多年，打造“鲲鹏+昇腾” 双</w:t>
      </w:r>
      <w:bookmarkEnd w:id="4"/>
      <w:r>
        <w:rPr>
          <w:color w:val="C54322"/>
        </w:rPr>
        <w:t>引擎战略布局</w:t>
      </w:r>
    </w:p>
    <w:p>
      <w:pPr>
        <w:spacing w:before="80" w:line="220" w:lineRule="auto"/>
        <w:ind w:left="3793" w:right="256" w:firstLine="0"/>
        <w:jc w:val="left"/>
        <w:rPr>
          <w:sz w:val="20"/>
        </w:rPr>
      </w:pPr>
      <w:r>
        <w:rPr>
          <w:rFonts w:ascii="Microsoft JhengHei" w:eastAsia="Microsoft JhengHei" w:hAnsi="Microsoft JhengHei" w:hint="eastAsia"/>
          <w:b/>
          <w:color w:val="C54322"/>
          <w:sz w:val="20"/>
        </w:rPr>
        <w:t>深耕服务器产业多年，打造“鲲鹏+昇腾” 双引擎战略布局。</w:t>
      </w:r>
      <w:r>
        <w:rPr>
          <w:color w:val="181818"/>
          <w:sz w:val="20"/>
        </w:rPr>
        <w:t>华为从 2008 年开始对外提供服务器产品，目前形成了通用计算（鲲鹏）和 AI 计算（昇腾）两大</w:t>
      </w:r>
    </w:p>
    <w:p>
      <w:pPr>
        <w:pStyle w:val="BodyText"/>
        <w:spacing w:before="26" w:line="259" w:lineRule="auto"/>
        <w:ind w:left="3793" w:right="238"/>
      </w:pPr>
      <w:r>
        <w:rPr>
          <w:color w:val="181818"/>
        </w:rPr>
        <w:t>业务布局。由于美国将华为列入实体清单，限制 x86 架构的芯片供给，华为在2021</w:t>
      </w:r>
      <w:r>
        <w:rPr>
          <w:color w:val="181818"/>
          <w:spacing w:val="-22"/>
        </w:rPr>
        <w:t xml:space="preserve"> 年 </w:t>
      </w:r>
      <w:r>
        <w:rPr>
          <w:color w:val="181818"/>
        </w:rPr>
        <w:t>12</w:t>
      </w:r>
      <w:r>
        <w:rPr>
          <w:color w:val="181818"/>
          <w:spacing w:val="-12"/>
        </w:rPr>
        <w:t xml:space="preserve"> 月出售了 </w:t>
      </w:r>
      <w:r>
        <w:rPr>
          <w:color w:val="181818"/>
        </w:rPr>
        <w:t>x86</w:t>
      </w:r>
      <w:r>
        <w:rPr>
          <w:color w:val="181818"/>
          <w:spacing w:val="-9"/>
        </w:rPr>
        <w:t xml:space="preserve"> 服务器业务。原本主营 </w:t>
      </w:r>
      <w:r>
        <w:rPr>
          <w:color w:val="181818"/>
        </w:rPr>
        <w:t>x86</w:t>
      </w:r>
      <w:r>
        <w:rPr>
          <w:color w:val="181818"/>
          <w:spacing w:val="-6"/>
        </w:rPr>
        <w:t xml:space="preserve"> 服务器业务的子公司超聚变分离后仍然稳定发展，2022</w:t>
      </w:r>
      <w:r>
        <w:rPr>
          <w:color w:val="181818"/>
          <w:spacing w:val="-7"/>
        </w:rPr>
        <w:t xml:space="preserve"> 年国内市占率位列第三，达到 </w:t>
      </w:r>
      <w:r>
        <w:rPr>
          <w:color w:val="181818"/>
        </w:rPr>
        <w:t>10.1%。目前华为</w:t>
      </w:r>
      <w:r>
        <w:rPr>
          <w:color w:val="181818"/>
          <w:spacing w:val="-10"/>
        </w:rPr>
        <w:t>致力于打造以“</w:t>
      </w:r>
      <w:r>
        <w:rPr>
          <w:color w:val="181818"/>
        </w:rPr>
        <w:t>Arm</w:t>
      </w:r>
      <w:r>
        <w:rPr>
          <w:color w:val="181818"/>
          <w:spacing w:val="-6"/>
        </w:rPr>
        <w:t xml:space="preserve"> 架构的鲲鹏+达芬奇架构的昇腾”为根基的双引擎战略布局， </w:t>
      </w:r>
      <w:r>
        <w:rPr>
          <w:color w:val="181818"/>
        </w:rPr>
        <w:t>借助自研芯片优势，持续拓展服务器业务布局。</w:t>
      </w:r>
    </w:p>
    <w:p>
      <w:pPr>
        <w:spacing w:before="57" w:line="237" w:lineRule="auto"/>
        <w:ind w:left="3793" w:right="235" w:firstLine="0"/>
        <w:jc w:val="both"/>
        <w:rPr>
          <w:sz w:val="20"/>
        </w:rPr>
      </w:pPr>
      <w:r>
        <w:rPr>
          <w:rFonts w:ascii="Microsoft JhengHei" w:eastAsia="Microsoft JhengHei" w:hAnsi="Microsoft JhengHei" w:hint="eastAsia"/>
          <w:b/>
          <w:color w:val="C54322"/>
          <w:sz w:val="20"/>
        </w:rPr>
        <w:t>坚持计算产业战略，积极布局 AI 服务器领域。</w:t>
      </w:r>
      <w:r>
        <w:rPr>
          <w:sz w:val="20"/>
        </w:rPr>
        <w:t xml:space="preserve">华为创新处理器架构“达芬奇” </w:t>
      </w:r>
      <w:r>
        <w:rPr>
          <w:spacing w:val="-8"/>
          <w:sz w:val="20"/>
        </w:rPr>
        <w:t>以匹配算力的增速，推出全场景处理器族，其中面向通用计算的鲲鹏系列与面向AI</w:t>
      </w:r>
      <w:r>
        <w:rPr>
          <w:spacing w:val="-10"/>
          <w:sz w:val="20"/>
        </w:rPr>
        <w:t xml:space="preserve"> 计算的昇腾系列主要应用于服务器产品，已服务政府、金融、运营商、电力、</w:t>
      </w:r>
    </w:p>
    <w:p>
      <w:pPr>
        <w:pStyle w:val="BodyText"/>
        <w:spacing w:before="23" w:line="259" w:lineRule="auto"/>
        <w:ind w:left="3793" w:right="335"/>
        <w:jc w:val="both"/>
      </w:pPr>
      <w:r>
        <w:rPr>
          <w:spacing w:val="-11"/>
        </w:rPr>
        <w:t>交通、医疗、教育、电力、油气、制造等领域，为全球合作伙伴开发服务器应用</w:t>
      </w:r>
      <w:r>
        <w:rPr>
          <w:spacing w:val="-10"/>
        </w:rPr>
        <w:t xml:space="preserve">及解决方案。其中，采用鲲鹏 </w:t>
      </w:r>
      <w:r>
        <w:t>920/916</w:t>
      </w:r>
      <w:r>
        <w:rPr>
          <w:spacing w:val="-9"/>
        </w:rPr>
        <w:t xml:space="preserve"> 处理器的 </w:t>
      </w:r>
      <w:r>
        <w:t>TaiShan</w:t>
      </w:r>
      <w:r>
        <w:rPr>
          <w:spacing w:val="-8"/>
        </w:rPr>
        <w:t xml:space="preserve"> 服务器包括 </w:t>
      </w:r>
      <w:r>
        <w:t>2280E</w:t>
      </w:r>
      <w:r>
        <w:rPr>
          <w:spacing w:val="-14"/>
        </w:rPr>
        <w:t xml:space="preserve"> 边缘型、1280</w:t>
      </w:r>
      <w:r>
        <w:rPr>
          <w:spacing w:val="-2"/>
        </w:rPr>
        <w:t xml:space="preserve"> 高密型、</w:t>
      </w:r>
      <w:r>
        <w:t>2280 均衡型、2480</w:t>
      </w:r>
      <w:r>
        <w:rPr>
          <w:spacing w:val="-2"/>
        </w:rPr>
        <w:t xml:space="preserve"> 高性能型、</w:t>
      </w:r>
      <w:r>
        <w:t>5280</w:t>
      </w:r>
      <w:r>
        <w:rPr>
          <w:spacing w:val="-1"/>
        </w:rPr>
        <w:t xml:space="preserve"> 存储型和 </w:t>
      </w:r>
      <w:r>
        <w:t>X6000</w:t>
      </w:r>
      <w:r>
        <w:rPr>
          <w:spacing w:val="1"/>
        </w:rPr>
        <w:t xml:space="preserve"> 高</w:t>
      </w:r>
      <w:r>
        <w:rPr>
          <w:spacing w:val="-8"/>
        </w:rPr>
        <w:t>密型等产品，适配高性能计算、数据库、云计算等各种应用场景，现已应用于中</w:t>
      </w:r>
      <w:r>
        <w:rPr>
          <w:spacing w:val="-3"/>
        </w:rPr>
        <w:t xml:space="preserve">科大千万亿次“瀚海 </w:t>
      </w:r>
      <w:r>
        <w:t>20</w:t>
      </w:r>
      <w:r>
        <w:rPr>
          <w:spacing w:val="-7"/>
        </w:rPr>
        <w:t xml:space="preserve"> 超级计算系统”。最高配置 </w:t>
      </w:r>
      <w:r>
        <w:t>2480</w:t>
      </w:r>
      <w:r>
        <w:rPr>
          <w:spacing w:val="-6"/>
        </w:rPr>
        <w:t xml:space="preserve"> 高端服务器基于鲲鹏</w:t>
      </w:r>
    </w:p>
    <w:p>
      <w:pPr>
        <w:pStyle w:val="BodyText"/>
        <w:spacing w:before="1" w:line="259" w:lineRule="auto"/>
        <w:ind w:left="3793" w:right="234"/>
      </w:pPr>
      <w:r>
        <w:rPr>
          <w:w w:val="105"/>
        </w:rPr>
        <w:t>920</w:t>
      </w:r>
      <w:r>
        <w:rPr>
          <w:spacing w:val="-21"/>
          <w:w w:val="105"/>
        </w:rPr>
        <w:t xml:space="preserve"> 处理器，最高提供 </w:t>
      </w:r>
      <w:r>
        <w:rPr>
          <w:w w:val="105"/>
        </w:rPr>
        <w:t>256</w:t>
      </w:r>
      <w:r>
        <w:rPr>
          <w:spacing w:val="-41"/>
          <w:w w:val="105"/>
        </w:rPr>
        <w:t xml:space="preserve"> 核、</w:t>
      </w:r>
      <w:r>
        <w:rPr>
          <w:w w:val="105"/>
        </w:rPr>
        <w:t>3.0GHz</w:t>
      </w:r>
      <w:r>
        <w:rPr>
          <w:spacing w:val="-14"/>
          <w:w w:val="105"/>
        </w:rPr>
        <w:t xml:space="preserve"> 主频的计算能力和最多 </w:t>
      </w:r>
      <w:r>
        <w:rPr>
          <w:w w:val="105"/>
        </w:rPr>
        <w:t>25</w:t>
      </w:r>
      <w:r>
        <w:rPr>
          <w:spacing w:val="-47"/>
          <w:w w:val="105"/>
        </w:rPr>
        <w:t xml:space="preserve"> 个 </w:t>
      </w:r>
      <w:r>
        <w:rPr>
          <w:w w:val="105"/>
        </w:rPr>
        <w:t>SSD</w:t>
      </w:r>
      <w:r>
        <w:rPr>
          <w:spacing w:val="-18"/>
          <w:w w:val="105"/>
        </w:rPr>
        <w:t xml:space="preserve"> 硬盘。</w:t>
      </w:r>
      <w:r>
        <w:rPr>
          <w:spacing w:val="-12"/>
          <w:w w:val="99"/>
        </w:rPr>
        <w:t>此外，昇腾系列</w:t>
      </w:r>
      <w:r>
        <w:rPr>
          <w:spacing w:val="-50"/>
        </w:rPr>
        <w:t xml:space="preserve"> </w:t>
      </w:r>
      <w:r>
        <w:rPr>
          <w:spacing w:val="-1"/>
          <w:w w:val="89"/>
        </w:rPr>
        <w:t>A</w:t>
      </w:r>
      <w:r>
        <w:rPr>
          <w:w w:val="89"/>
        </w:rPr>
        <w:t>I</w:t>
      </w:r>
      <w:r>
        <w:rPr>
          <w:spacing w:val="-48"/>
        </w:rPr>
        <w:t xml:space="preserve"> </w:t>
      </w:r>
      <w:r>
        <w:rPr>
          <w:w w:val="99"/>
        </w:rPr>
        <w:t>服务器包括</w:t>
      </w:r>
      <w:r>
        <w:rPr>
          <w:spacing w:val="-49"/>
        </w:rPr>
        <w:t xml:space="preserve"> </w:t>
      </w:r>
      <w:r>
        <w:rPr>
          <w:spacing w:val="-1"/>
          <w:w w:val="120"/>
        </w:rPr>
        <w:t>A</w:t>
      </w:r>
      <w:r>
        <w:rPr>
          <w:spacing w:val="-1"/>
          <w:w w:val="75"/>
        </w:rPr>
        <w:t>t</w:t>
      </w:r>
      <w:r>
        <w:rPr>
          <w:w w:val="56"/>
        </w:rPr>
        <w:t>l</w:t>
      </w:r>
      <w:r>
        <w:rPr>
          <w:w w:val="102"/>
        </w:rPr>
        <w:t>as</w:t>
      </w:r>
      <w:r>
        <w:rPr>
          <w:spacing w:val="-54"/>
        </w:rPr>
        <w:t xml:space="preserve"> </w:t>
      </w:r>
      <w:r>
        <w:rPr>
          <w:w w:val="110"/>
        </w:rPr>
        <w:t>800</w:t>
      </w:r>
      <w:r>
        <w:rPr>
          <w:spacing w:val="1"/>
        </w:rPr>
        <w:t xml:space="preserve"> </w:t>
      </w:r>
      <w:r>
        <w:rPr>
          <w:w w:val="99"/>
        </w:rPr>
        <w:t>推理服务器与</w:t>
      </w:r>
      <w:r>
        <w:rPr>
          <w:spacing w:val="-47"/>
        </w:rPr>
        <w:t xml:space="preserve"> </w:t>
      </w:r>
      <w:r>
        <w:rPr>
          <w:spacing w:val="-1"/>
          <w:w w:val="120"/>
        </w:rPr>
        <w:t>A</w:t>
      </w:r>
      <w:r>
        <w:rPr>
          <w:spacing w:val="-1"/>
          <w:w w:val="75"/>
        </w:rPr>
        <w:t>t</w:t>
      </w:r>
      <w:r>
        <w:rPr>
          <w:w w:val="56"/>
        </w:rPr>
        <w:t>l</w:t>
      </w:r>
      <w:r>
        <w:rPr>
          <w:w w:val="102"/>
        </w:rPr>
        <w:t>as</w:t>
      </w:r>
      <w:r>
        <w:rPr>
          <w:spacing w:val="-54"/>
        </w:rPr>
        <w:t xml:space="preserve"> </w:t>
      </w:r>
      <w:r>
        <w:rPr>
          <w:w w:val="110"/>
        </w:rPr>
        <w:t>800</w:t>
      </w:r>
      <w:r>
        <w:rPr>
          <w:spacing w:val="1"/>
        </w:rPr>
        <w:t xml:space="preserve"> </w:t>
      </w:r>
      <w:r>
        <w:rPr>
          <w:spacing w:val="-2"/>
          <w:w w:val="99"/>
        </w:rPr>
        <w:t>训练服务器，</w:t>
      </w:r>
      <w:r>
        <w:rPr>
          <w:w w:val="99"/>
        </w:rPr>
        <w:t>广泛应用于中心侧</w:t>
      </w:r>
      <w:r>
        <w:rPr>
          <w:spacing w:val="-26"/>
        </w:rPr>
        <w:t xml:space="preserve"> </w:t>
      </w:r>
      <w:r>
        <w:rPr>
          <w:spacing w:val="-1"/>
          <w:w w:val="89"/>
        </w:rPr>
        <w:t>A</w:t>
      </w:r>
      <w:r>
        <w:rPr>
          <w:w w:val="89"/>
        </w:rPr>
        <w:t>I</w:t>
      </w:r>
      <w:r>
        <w:rPr>
          <w:spacing w:val="-27"/>
        </w:rPr>
        <w:t xml:space="preserve"> </w:t>
      </w:r>
      <w:r>
        <w:rPr>
          <w:w w:val="99"/>
        </w:rPr>
        <w:t>推理、深度学习模型开发和训练场景。</w:t>
      </w:r>
      <w:r>
        <w:rPr>
          <w:spacing w:val="-1"/>
          <w:w w:val="120"/>
        </w:rPr>
        <w:t>A</w:t>
      </w:r>
      <w:r>
        <w:rPr>
          <w:spacing w:val="-1"/>
          <w:w w:val="75"/>
        </w:rPr>
        <w:t>t</w:t>
      </w:r>
      <w:r>
        <w:rPr>
          <w:w w:val="56"/>
        </w:rPr>
        <w:t>l</w:t>
      </w:r>
      <w:r>
        <w:rPr>
          <w:w w:val="102"/>
        </w:rPr>
        <w:t>as</w:t>
      </w:r>
      <w:r>
        <w:rPr>
          <w:spacing w:val="1"/>
        </w:rPr>
        <w:t xml:space="preserve"> </w:t>
      </w:r>
      <w:r>
        <w:rPr>
          <w:w w:val="110"/>
        </w:rPr>
        <w:t>800</w:t>
      </w:r>
      <w:r>
        <w:rPr>
          <w:spacing w:val="1"/>
        </w:rPr>
        <w:t xml:space="preserve"> </w:t>
      </w:r>
      <w:r>
        <w:rPr>
          <w:w w:val="99"/>
        </w:rPr>
        <w:t>推理服务器搭载</w:t>
      </w:r>
      <w:r>
        <w:rPr>
          <w:spacing w:val="-50"/>
        </w:rPr>
        <w:t xml:space="preserve"> </w:t>
      </w:r>
      <w:r>
        <w:rPr>
          <w:spacing w:val="2"/>
          <w:w w:val="110"/>
        </w:rPr>
        <w:t>6</w:t>
      </w:r>
      <w:r>
        <w:rPr>
          <w:w w:val="110"/>
        </w:rPr>
        <w:t>4</w:t>
      </w:r>
      <w:r>
        <w:rPr>
          <w:spacing w:val="-50"/>
        </w:rPr>
        <w:t xml:space="preserve"> </w:t>
      </w:r>
      <w:r>
        <w:rPr>
          <w:w w:val="99"/>
        </w:rPr>
        <w:t>核架构的鲲鹏</w:t>
      </w:r>
      <w:r>
        <w:rPr>
          <w:spacing w:val="-47"/>
        </w:rPr>
        <w:t xml:space="preserve"> </w:t>
      </w:r>
      <w:r>
        <w:rPr>
          <w:spacing w:val="-1"/>
          <w:w w:val="110"/>
        </w:rPr>
        <w:t>92</w:t>
      </w:r>
      <w:r>
        <w:rPr>
          <w:w w:val="110"/>
        </w:rPr>
        <w:t>0</w:t>
      </w:r>
      <w:r>
        <w:rPr>
          <w:spacing w:val="-50"/>
        </w:rPr>
        <w:t xml:space="preserve"> </w:t>
      </w:r>
      <w:r>
        <w:rPr>
          <w:spacing w:val="-10"/>
          <w:w w:val="99"/>
        </w:rPr>
        <w:t>处理器，支持</w:t>
      </w:r>
      <w:r>
        <w:rPr>
          <w:spacing w:val="-50"/>
        </w:rPr>
        <w:t xml:space="preserve"> </w:t>
      </w:r>
      <w:r>
        <w:rPr>
          <w:w w:val="110"/>
        </w:rPr>
        <w:t>8</w:t>
      </w:r>
      <w:r>
        <w:rPr>
          <w:spacing w:val="-48"/>
        </w:rPr>
        <w:t xml:space="preserve"> </w:t>
      </w:r>
      <w:r>
        <w:rPr>
          <w:w w:val="99"/>
        </w:rPr>
        <w:t>张</w:t>
      </w:r>
      <w:r>
        <w:rPr>
          <w:spacing w:val="-50"/>
        </w:rPr>
        <w:t xml:space="preserve"> </w:t>
      </w:r>
      <w:r>
        <w:rPr>
          <w:spacing w:val="1"/>
          <w:w w:val="120"/>
        </w:rPr>
        <w:t>A</w:t>
      </w:r>
      <w:r>
        <w:rPr>
          <w:spacing w:val="-1"/>
          <w:w w:val="75"/>
        </w:rPr>
        <w:t>t</w:t>
      </w:r>
      <w:r>
        <w:rPr>
          <w:w w:val="56"/>
        </w:rPr>
        <w:t>l</w:t>
      </w:r>
      <w:r>
        <w:rPr>
          <w:w w:val="102"/>
        </w:rPr>
        <w:t>as</w:t>
      </w:r>
      <w:r>
        <w:rPr>
          <w:spacing w:val="-54"/>
        </w:rPr>
        <w:t xml:space="preserve"> </w:t>
      </w:r>
      <w:r>
        <w:rPr>
          <w:w w:val="97"/>
        </w:rPr>
        <w:t>300I</w:t>
      </w:r>
      <w:r>
        <w:rPr>
          <w:spacing w:val="1"/>
        </w:rPr>
        <w:t xml:space="preserve"> </w:t>
      </w:r>
      <w:r>
        <w:rPr>
          <w:spacing w:val="-7"/>
          <w:w w:val="99"/>
        </w:rPr>
        <w:t>推理卡，整机可提供</w:t>
      </w:r>
      <w:r>
        <w:rPr>
          <w:spacing w:val="-50"/>
        </w:rPr>
        <w:t xml:space="preserve"> </w:t>
      </w:r>
      <w:r>
        <w:rPr>
          <w:spacing w:val="-1"/>
          <w:w w:val="110"/>
        </w:rPr>
        <w:t>64</w:t>
      </w:r>
      <w:r>
        <w:rPr>
          <w:w w:val="110"/>
        </w:rPr>
        <w:t>0</w:t>
      </w:r>
      <w:r>
        <w:rPr>
          <w:spacing w:val="-50"/>
        </w:rPr>
        <w:t xml:space="preserve"> </w:t>
      </w:r>
      <w:r>
        <w:rPr>
          <w:w w:val="99"/>
        </w:rPr>
        <w:t>路高清视频实时分析</w:t>
      </w:r>
      <w:r>
        <w:rPr>
          <w:spacing w:val="1"/>
          <w:w w:val="99"/>
        </w:rPr>
        <w:t>（</w:t>
      </w:r>
      <w:r>
        <w:rPr>
          <w:w w:val="110"/>
        </w:rPr>
        <w:t>108</w:t>
      </w:r>
      <w:r>
        <w:rPr>
          <w:spacing w:val="1"/>
          <w:w w:val="110"/>
        </w:rPr>
        <w:t>0</w:t>
      </w:r>
      <w:r>
        <w:rPr>
          <w:w w:val="125"/>
        </w:rPr>
        <w:t>P</w:t>
      </w:r>
      <w:r>
        <w:rPr>
          <w:spacing w:val="-32"/>
        </w:rPr>
        <w:t xml:space="preserve"> </w:t>
      </w:r>
      <w:r>
        <w:rPr>
          <w:w w:val="110"/>
        </w:rPr>
        <w:t>25</w:t>
      </w:r>
      <w:r>
        <w:rPr>
          <w:spacing w:val="2"/>
          <w:w w:val="110"/>
        </w:rPr>
        <w:t>F</w:t>
      </w:r>
      <w:r>
        <w:rPr>
          <w:spacing w:val="-1"/>
          <w:w w:val="125"/>
        </w:rPr>
        <w:t>P</w:t>
      </w:r>
      <w:r>
        <w:rPr>
          <w:spacing w:val="1"/>
          <w:w w:val="118"/>
        </w:rPr>
        <w:t>S</w:t>
      </w:r>
      <w:r>
        <w:rPr>
          <w:w w:val="99"/>
        </w:rPr>
        <w:t>）</w:t>
      </w:r>
      <w:r>
        <w:rPr>
          <w:spacing w:val="2"/>
          <w:w w:val="99"/>
        </w:rPr>
        <w:t>，</w:t>
      </w:r>
      <w:r>
        <w:rPr>
          <w:spacing w:val="-1"/>
          <w:w w:val="120"/>
        </w:rPr>
        <w:t>A</w:t>
      </w:r>
      <w:r>
        <w:rPr>
          <w:spacing w:val="-1"/>
          <w:w w:val="75"/>
        </w:rPr>
        <w:t>t</w:t>
      </w:r>
      <w:r>
        <w:rPr>
          <w:w w:val="56"/>
        </w:rPr>
        <w:t>l</w:t>
      </w:r>
      <w:r>
        <w:rPr>
          <w:w w:val="102"/>
        </w:rPr>
        <w:t>as</w:t>
      </w:r>
      <w:r>
        <w:rPr>
          <w:spacing w:val="-31"/>
        </w:rPr>
        <w:t xml:space="preserve"> </w:t>
      </w:r>
      <w:r>
        <w:rPr>
          <w:w w:val="110"/>
        </w:rPr>
        <w:t>800</w:t>
      </w:r>
      <w:r>
        <w:rPr>
          <w:spacing w:val="1"/>
        </w:rPr>
        <w:t xml:space="preserve"> </w:t>
      </w:r>
      <w:r>
        <w:rPr>
          <w:w w:val="99"/>
        </w:rPr>
        <w:t>训练服务器达到</w:t>
      </w:r>
      <w:r>
        <w:rPr>
          <w:spacing w:val="-48"/>
        </w:rPr>
        <w:t xml:space="preserve"> </w:t>
      </w:r>
      <w:r>
        <w:rPr>
          <w:spacing w:val="-1"/>
          <w:w w:val="127"/>
        </w:rPr>
        <w:t>4U</w:t>
      </w:r>
      <w:r>
        <w:rPr>
          <w:spacing w:val="-5"/>
          <w:w w:val="105"/>
        </w:rPr>
        <w:t xml:space="preserve">高度，最高可提供 </w:t>
      </w:r>
      <w:r>
        <w:rPr>
          <w:w w:val="105"/>
        </w:rPr>
        <w:t>2.24</w:t>
      </w:r>
      <w:r>
        <w:rPr>
          <w:spacing w:val="-72"/>
          <w:w w:val="105"/>
        </w:rPr>
        <w:t xml:space="preserve"> </w:t>
      </w:r>
      <w:r>
        <w:rPr>
          <w:w w:val="105"/>
        </w:rPr>
        <w:t>PFLOPS</w:t>
      </w:r>
      <w:r>
        <w:rPr>
          <w:spacing w:val="-73"/>
          <w:w w:val="105"/>
        </w:rPr>
        <w:t xml:space="preserve"> </w:t>
      </w:r>
      <w:r>
        <w:rPr>
          <w:w w:val="105"/>
        </w:rPr>
        <w:t>FP16</w:t>
      </w:r>
      <w:r>
        <w:rPr>
          <w:spacing w:val="-22"/>
          <w:w w:val="105"/>
        </w:rPr>
        <w:t xml:space="preserve"> 的算力，为 </w:t>
      </w:r>
      <w:r>
        <w:rPr>
          <w:w w:val="105"/>
        </w:rPr>
        <w:t>AI</w:t>
      </w:r>
      <w:r>
        <w:rPr>
          <w:spacing w:val="-9"/>
          <w:w w:val="105"/>
        </w:rPr>
        <w:t xml:space="preserve"> 推理、深度学习模型开发和训练提供超强算力支持。</w:t>
      </w:r>
    </w:p>
    <w:p>
      <w:pPr>
        <w:spacing w:after="0" w:line="259" w:lineRule="auto"/>
        <w:sectPr>
          <w:headerReference w:type="default" r:id="rId55"/>
          <w:footerReference w:type="default" r:id="rId56"/>
          <w:type w:val="continuous"/>
          <w:pgSz w:w="11910" w:h="16840"/>
          <w:pgMar w:top="1200" w:right="400" w:bottom="320" w:left="460" w:header="708" w:footer="708"/>
          <w:pgNumType w:start="22"/>
          <w:cols w:space="708"/>
        </w:sectPr>
      </w:pPr>
    </w:p>
    <w:p>
      <w:pPr>
        <w:pStyle w:val="BodyText"/>
        <w:spacing w:before="4"/>
        <w:rPr>
          <w:sz w:val="11"/>
        </w:rPr>
      </w:pPr>
    </w:p>
    <w:p>
      <w:pPr>
        <w:spacing w:before="11"/>
        <w:ind w:left="276" w:right="0" w:firstLine="0"/>
        <w:jc w:val="left"/>
        <w:rPr>
          <w:rFonts w:ascii="Microsoft JhengHei" w:eastAsia="Microsoft JhengHei" w:hint="eastAsia"/>
          <w:b/>
          <w:sz w:val="18"/>
        </w:rPr>
      </w:pPr>
      <w:r>
        <w:rPr>
          <w:rFonts w:ascii="Microsoft JhengHei" w:eastAsia="Microsoft JhengHei" w:hint="eastAsia"/>
          <w:b/>
          <w:sz w:val="18"/>
        </w:rPr>
        <w:t>表 3：华为服务器产品</w:t>
      </w:r>
    </w:p>
    <w:tbl>
      <w:tblPr>
        <w:tblStyle w:val="TableNormal1"/>
        <w:tblW w:w="0" w:type="auto"/>
        <w:jc w:val="left"/>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32"/>
        <w:gridCol w:w="2830"/>
        <w:gridCol w:w="1480"/>
        <w:gridCol w:w="2115"/>
        <w:gridCol w:w="2577"/>
      </w:tblGrid>
      <w:tr>
        <w:tblPrEx>
          <w:tblW w:w="0" w:type="auto"/>
          <w:jc w:val="left"/>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4"/>
          <w:jc w:val="left"/>
        </w:trPr>
        <w:tc>
          <w:tcPr>
            <w:tcW w:w="4262" w:type="dxa"/>
            <w:gridSpan w:val="2"/>
            <w:tcBorders>
              <w:top w:val="single" w:sz="4" w:space="0" w:color="000000"/>
              <w:bottom w:val="single" w:sz="4" w:space="0" w:color="000000"/>
            </w:tcBorders>
            <w:shd w:val="clear" w:color="auto" w:fill="C54322"/>
          </w:tcPr>
          <w:p>
            <w:pPr>
              <w:pStyle w:val="TableParagraph"/>
              <w:spacing w:line="259" w:lineRule="exact"/>
              <w:ind w:right="93"/>
              <w:rPr>
                <w:rFonts w:ascii="Microsoft JhengHei" w:eastAsia="Microsoft JhengHei" w:hint="eastAsia"/>
                <w:b/>
                <w:sz w:val="15"/>
              </w:rPr>
            </w:pPr>
            <w:r>
              <w:rPr>
                <w:rFonts w:ascii="Microsoft JhengHei" w:eastAsia="Microsoft JhengHei" w:hint="eastAsia"/>
                <w:b/>
                <w:color w:val="FFFFFF"/>
                <w:sz w:val="15"/>
              </w:rPr>
              <w:t>通用计算服务器</w:t>
            </w:r>
          </w:p>
        </w:tc>
        <w:tc>
          <w:tcPr>
            <w:tcW w:w="1480" w:type="dxa"/>
            <w:tcBorders>
              <w:top w:val="single" w:sz="4" w:space="0" w:color="000000"/>
              <w:bottom w:val="single" w:sz="4" w:space="0" w:color="000000"/>
            </w:tcBorders>
            <w:shd w:val="clear" w:color="auto" w:fill="C54322"/>
          </w:tcPr>
          <w:p>
            <w:pPr>
              <w:pStyle w:val="TableParagraph"/>
              <w:jc w:val="left"/>
              <w:rPr>
                <w:rFonts w:ascii="Times New Roman"/>
                <w:sz w:val="14"/>
              </w:rPr>
            </w:pPr>
          </w:p>
        </w:tc>
        <w:tc>
          <w:tcPr>
            <w:tcW w:w="2115" w:type="dxa"/>
            <w:tcBorders>
              <w:top w:val="single" w:sz="4" w:space="0" w:color="000000"/>
              <w:bottom w:val="single" w:sz="4" w:space="0" w:color="000000"/>
            </w:tcBorders>
            <w:shd w:val="clear" w:color="auto" w:fill="C54322"/>
          </w:tcPr>
          <w:p>
            <w:pPr>
              <w:pStyle w:val="TableParagraph"/>
              <w:spacing w:line="259" w:lineRule="exact"/>
              <w:ind w:right="17"/>
              <w:rPr>
                <w:rFonts w:ascii="Microsoft JhengHei"/>
                <w:b/>
                <w:sz w:val="15"/>
              </w:rPr>
            </w:pPr>
            <w:r>
              <w:rPr>
                <w:rFonts w:ascii="Microsoft JhengHei"/>
                <w:b/>
                <w:color w:val="FFFFFF"/>
                <w:w w:val="85"/>
                <w:sz w:val="15"/>
              </w:rPr>
              <w:t>AI</w:t>
            </w:r>
          </w:p>
        </w:tc>
        <w:tc>
          <w:tcPr>
            <w:tcW w:w="2577" w:type="dxa"/>
            <w:tcBorders>
              <w:top w:val="single" w:sz="4" w:space="0" w:color="000000"/>
              <w:bottom w:val="single" w:sz="4" w:space="0" w:color="000000"/>
            </w:tcBorders>
            <w:shd w:val="clear" w:color="auto" w:fill="C54322"/>
          </w:tcPr>
          <w:p>
            <w:pPr>
              <w:pStyle w:val="TableParagraph"/>
              <w:spacing w:line="259" w:lineRule="exact"/>
              <w:ind w:left="18"/>
              <w:jc w:val="left"/>
              <w:rPr>
                <w:rFonts w:ascii="Microsoft JhengHei" w:eastAsia="Microsoft JhengHei" w:hint="eastAsia"/>
                <w:b/>
                <w:sz w:val="15"/>
              </w:rPr>
            </w:pPr>
            <w:r>
              <w:rPr>
                <w:rFonts w:ascii="Microsoft JhengHei" w:eastAsia="Microsoft JhengHei" w:hint="eastAsia"/>
                <w:b/>
                <w:color w:val="FFFFFF"/>
                <w:sz w:val="15"/>
              </w:rPr>
              <w:t>计算服务器</w:t>
            </w:r>
          </w:p>
        </w:tc>
      </w:tr>
      <w:tr>
        <w:tblPrEx>
          <w:tblW w:w="0" w:type="auto"/>
          <w:jc w:val="left"/>
          <w:tblInd w:w="284" w:type="dxa"/>
          <w:tblLayout w:type="fixed"/>
          <w:tblCellMar>
            <w:top w:w="0" w:type="dxa"/>
            <w:left w:w="0" w:type="dxa"/>
            <w:bottom w:w="0" w:type="dxa"/>
            <w:right w:w="0" w:type="dxa"/>
          </w:tblCellMar>
          <w:tblLook w:val="01E0"/>
        </w:tblPrEx>
        <w:trPr>
          <w:trHeight w:val="318"/>
          <w:jc w:val="left"/>
        </w:trPr>
        <w:tc>
          <w:tcPr>
            <w:tcW w:w="1432" w:type="dxa"/>
            <w:tcBorders>
              <w:top w:val="single" w:sz="4" w:space="0" w:color="000000"/>
              <w:bottom w:val="single" w:sz="4" w:space="0" w:color="000000"/>
            </w:tcBorders>
            <w:shd w:val="clear" w:color="auto" w:fill="C54322"/>
          </w:tcPr>
          <w:p>
            <w:pPr>
              <w:pStyle w:val="TableParagraph"/>
              <w:spacing w:line="261" w:lineRule="exact"/>
              <w:ind w:left="522" w:right="569"/>
              <w:jc w:val="center"/>
              <w:rPr>
                <w:rFonts w:ascii="Microsoft JhengHei" w:eastAsia="Microsoft JhengHei" w:hint="eastAsia"/>
                <w:b/>
                <w:sz w:val="15"/>
              </w:rPr>
            </w:pPr>
            <w:r>
              <w:rPr>
                <w:rFonts w:ascii="Microsoft JhengHei" w:eastAsia="Microsoft JhengHei" w:hint="eastAsia"/>
                <w:b/>
                <w:color w:val="FFFFFF"/>
                <w:sz w:val="15"/>
              </w:rPr>
              <w:t>机型</w:t>
            </w:r>
          </w:p>
        </w:tc>
        <w:tc>
          <w:tcPr>
            <w:tcW w:w="2830" w:type="dxa"/>
            <w:tcBorders>
              <w:top w:val="single" w:sz="4" w:space="0" w:color="000000"/>
              <w:bottom w:val="single" w:sz="4" w:space="0" w:color="000000"/>
            </w:tcBorders>
            <w:shd w:val="clear" w:color="auto" w:fill="C54322"/>
          </w:tcPr>
          <w:p>
            <w:pPr>
              <w:pStyle w:val="TableParagraph"/>
              <w:spacing w:line="261" w:lineRule="exact"/>
              <w:ind w:left="589"/>
              <w:jc w:val="left"/>
              <w:rPr>
                <w:rFonts w:ascii="Microsoft JhengHei" w:eastAsia="Microsoft JhengHei" w:hint="eastAsia"/>
                <w:b/>
                <w:sz w:val="15"/>
              </w:rPr>
            </w:pPr>
            <w:r>
              <w:rPr>
                <w:rFonts w:ascii="Microsoft JhengHei" w:eastAsia="Microsoft JhengHei" w:hint="eastAsia"/>
                <w:b/>
                <w:color w:val="FFFFFF"/>
                <w:sz w:val="15"/>
              </w:rPr>
              <w:t>2480 高性能型</w:t>
            </w:r>
          </w:p>
        </w:tc>
        <w:tc>
          <w:tcPr>
            <w:tcW w:w="1480" w:type="dxa"/>
            <w:tcBorders>
              <w:top w:val="single" w:sz="4" w:space="0" w:color="000000"/>
              <w:bottom w:val="single" w:sz="4" w:space="0" w:color="000000"/>
            </w:tcBorders>
            <w:shd w:val="clear" w:color="auto" w:fill="C54322"/>
          </w:tcPr>
          <w:p>
            <w:pPr>
              <w:pStyle w:val="TableParagraph"/>
              <w:spacing w:line="261" w:lineRule="exact"/>
              <w:ind w:left="95"/>
              <w:jc w:val="left"/>
              <w:rPr>
                <w:rFonts w:ascii="Microsoft JhengHei" w:eastAsia="Microsoft JhengHei" w:hint="eastAsia"/>
                <w:b/>
                <w:sz w:val="15"/>
              </w:rPr>
            </w:pPr>
            <w:r>
              <w:rPr>
                <w:rFonts w:ascii="Microsoft JhengHei" w:eastAsia="Microsoft JhengHei" w:hint="eastAsia"/>
                <w:b/>
                <w:color w:val="FFFFFF"/>
                <w:sz w:val="15"/>
              </w:rPr>
              <w:t>2480 高端型</w:t>
            </w:r>
          </w:p>
        </w:tc>
        <w:tc>
          <w:tcPr>
            <w:tcW w:w="2115" w:type="dxa"/>
            <w:tcBorders>
              <w:top w:val="single" w:sz="4" w:space="0" w:color="000000"/>
              <w:bottom w:val="single" w:sz="4" w:space="0" w:color="000000"/>
            </w:tcBorders>
            <w:shd w:val="clear" w:color="auto" w:fill="C54322"/>
          </w:tcPr>
          <w:p>
            <w:pPr>
              <w:pStyle w:val="TableParagraph"/>
              <w:spacing w:line="261" w:lineRule="exact"/>
              <w:ind w:right="92"/>
              <w:rPr>
                <w:rFonts w:ascii="Microsoft JhengHei" w:eastAsia="Microsoft JhengHei" w:hint="eastAsia"/>
                <w:b/>
                <w:sz w:val="15"/>
              </w:rPr>
            </w:pPr>
            <w:r>
              <w:rPr>
                <w:rFonts w:ascii="Microsoft JhengHei" w:eastAsia="Microsoft JhengHei" w:hint="eastAsia"/>
                <w:b/>
                <w:color w:val="FFFFFF"/>
                <w:sz w:val="15"/>
              </w:rPr>
              <w:t>Atlas 800 训练服务器</w:t>
            </w:r>
          </w:p>
        </w:tc>
        <w:tc>
          <w:tcPr>
            <w:tcW w:w="2577" w:type="dxa"/>
            <w:tcBorders>
              <w:top w:val="single" w:sz="4" w:space="0" w:color="000000"/>
              <w:bottom w:val="single" w:sz="4" w:space="0" w:color="000000"/>
            </w:tcBorders>
            <w:shd w:val="clear" w:color="auto" w:fill="C54322"/>
          </w:tcPr>
          <w:p>
            <w:pPr>
              <w:pStyle w:val="TableParagraph"/>
              <w:spacing w:line="261" w:lineRule="exact"/>
              <w:ind w:left="715"/>
              <w:jc w:val="left"/>
              <w:rPr>
                <w:rFonts w:ascii="Microsoft JhengHei" w:eastAsia="Microsoft JhengHei" w:hint="eastAsia"/>
                <w:b/>
                <w:sz w:val="15"/>
              </w:rPr>
            </w:pPr>
            <w:r>
              <w:rPr>
                <w:rFonts w:ascii="Microsoft JhengHei" w:eastAsia="Microsoft JhengHei" w:hint="eastAsia"/>
                <w:b/>
                <w:color w:val="FFFFFF"/>
                <w:sz w:val="15"/>
              </w:rPr>
              <w:t>Atlas 800 推理服务器</w:t>
            </w:r>
          </w:p>
        </w:tc>
      </w:tr>
    </w:tbl>
    <w:p>
      <w:pPr>
        <w:tabs>
          <w:tab w:val="left" w:pos="2295"/>
          <w:tab w:val="left" w:pos="4554"/>
          <w:tab w:val="left" w:pos="6885"/>
          <w:tab w:val="left" w:pos="9153"/>
        </w:tabs>
        <w:spacing w:before="47"/>
        <w:ind w:left="816" w:right="0" w:firstLine="0"/>
        <w:jc w:val="left"/>
        <w:rPr>
          <w:sz w:val="15"/>
        </w:rPr>
      </w:pPr>
      <w:r>
        <w:pict>
          <v:group id="_x0000_s1170" style="width:521.75pt;height:0.5pt;margin-top:16.09pt;margin-left:36.84pt;mso-position-horizontal-relative:page;mso-wrap-distance-left:0;mso-wrap-distance-right:0;position:absolute;z-index:-251636736" coordorigin="737,322" coordsize="10435,10">
            <v:line id="_x0000_s1171" style="position:absolute" from="737,327" to="2117,327" stroked="t" strokecolor="black" strokeweight="0.48pt">
              <v:stroke dashstyle="solid"/>
            </v:line>
            <v:rect id="_x0000_s1172" style="width:10;height:10;left:2117;position:absolute;top:321" filled="t" fillcolor="black" stroked="f">
              <v:fill type="solid"/>
            </v:rect>
            <v:line id="_x0000_s1173" style="position:absolute" from="2127,327" to="4374,327" stroked="t" strokecolor="black" strokeweight="0.48pt">
              <v:stroke dashstyle="solid"/>
            </v:line>
            <v:rect id="_x0000_s1174" style="width:10;height:10;left:4373;position:absolute;top:321" filled="t" fillcolor="black" stroked="f">
              <v:fill type="solid"/>
            </v:rect>
            <v:line id="_x0000_s1175" style="position:absolute" from="4383,327" to="6635,327" stroked="t" strokecolor="black" strokeweight="0.48pt">
              <v:stroke dashstyle="solid"/>
            </v:line>
            <v:rect id="_x0000_s1176" style="width:10;height:10;left:6635;position:absolute;top:321" filled="t" fillcolor="black" stroked="f">
              <v:fill type="solid"/>
            </v:rect>
            <v:line id="_x0000_s1177" style="position:absolute" from="6645,327" to="8903,327" stroked="t" strokecolor="black" strokeweight="0.48pt">
              <v:stroke dashstyle="solid"/>
            </v:line>
            <v:rect id="_x0000_s1178" style="width:10;height:10;left:8903;position:absolute;top:321" filled="t" fillcolor="black" stroked="f">
              <v:fill type="solid"/>
            </v:rect>
            <v:line id="_x0000_s1179" style="position:absolute" from="8913,327" to="11171,327" stroked="t" strokecolor="black" strokeweight="0.48pt">
              <v:stroke dashstyle="solid"/>
            </v:line>
            <w10:wrap type="topAndBottom"/>
          </v:group>
        </w:pict>
      </w:r>
      <w:r>
        <w:rPr>
          <w:w w:val="100"/>
          <w:sz w:val="15"/>
        </w:rPr>
        <w:t>形态</w:t>
      </w:r>
      <w:r>
        <w:rPr>
          <w:sz w:val="15"/>
        </w:rPr>
        <w:tab/>
      </w:r>
      <w:r>
        <w:rPr>
          <w:w w:val="128"/>
          <w:sz w:val="15"/>
        </w:rPr>
        <w:t>2U</w:t>
      </w:r>
      <w:r>
        <w:rPr>
          <w:spacing w:val="-38"/>
          <w:sz w:val="15"/>
        </w:rPr>
        <w:t xml:space="preserve"> </w:t>
      </w:r>
      <w:r>
        <w:rPr>
          <w:spacing w:val="-3"/>
          <w:w w:val="100"/>
          <w:sz w:val="15"/>
        </w:rPr>
        <w:t>机</w:t>
      </w:r>
      <w:r>
        <w:rPr>
          <w:w w:val="100"/>
          <w:sz w:val="15"/>
        </w:rPr>
        <w:t>架</w:t>
      </w:r>
      <w:r>
        <w:rPr>
          <w:spacing w:val="-3"/>
          <w:w w:val="100"/>
          <w:sz w:val="15"/>
        </w:rPr>
        <w:t>服</w:t>
      </w:r>
      <w:r>
        <w:rPr>
          <w:w w:val="100"/>
          <w:sz w:val="15"/>
        </w:rPr>
        <w:t>务器</w:t>
      </w:r>
      <w:r>
        <w:rPr>
          <w:sz w:val="15"/>
        </w:rPr>
        <w:tab/>
      </w:r>
      <w:r>
        <w:rPr>
          <w:w w:val="128"/>
          <w:sz w:val="15"/>
        </w:rPr>
        <w:t>2U</w:t>
      </w:r>
      <w:r>
        <w:rPr>
          <w:spacing w:val="-38"/>
          <w:sz w:val="15"/>
        </w:rPr>
        <w:t xml:space="preserve"> </w:t>
      </w:r>
      <w:r>
        <w:rPr>
          <w:spacing w:val="-3"/>
          <w:w w:val="100"/>
          <w:sz w:val="15"/>
        </w:rPr>
        <w:t>机</w:t>
      </w:r>
      <w:r>
        <w:rPr>
          <w:w w:val="100"/>
          <w:sz w:val="15"/>
        </w:rPr>
        <w:t>架</w:t>
      </w:r>
      <w:r>
        <w:rPr>
          <w:spacing w:val="-3"/>
          <w:w w:val="100"/>
          <w:sz w:val="15"/>
        </w:rPr>
        <w:t>服</w:t>
      </w:r>
      <w:r>
        <w:rPr>
          <w:w w:val="100"/>
          <w:sz w:val="15"/>
        </w:rPr>
        <w:t>务器</w:t>
      </w:r>
      <w:r>
        <w:rPr>
          <w:sz w:val="15"/>
        </w:rPr>
        <w:tab/>
      </w:r>
      <w:r>
        <w:rPr>
          <w:w w:val="128"/>
          <w:sz w:val="15"/>
        </w:rPr>
        <w:t>4U</w:t>
      </w:r>
      <w:r>
        <w:rPr>
          <w:spacing w:val="-43"/>
          <w:sz w:val="15"/>
        </w:rPr>
        <w:t xml:space="preserve"> </w:t>
      </w:r>
      <w:r>
        <w:rPr>
          <w:spacing w:val="-1"/>
          <w:w w:val="122"/>
          <w:sz w:val="15"/>
        </w:rPr>
        <w:t>A</w:t>
      </w:r>
      <w:r>
        <w:rPr>
          <w:w w:val="59"/>
          <w:sz w:val="15"/>
        </w:rPr>
        <w:t>I</w:t>
      </w:r>
      <w:r>
        <w:rPr>
          <w:spacing w:val="-38"/>
          <w:sz w:val="15"/>
        </w:rPr>
        <w:t xml:space="preserve"> </w:t>
      </w:r>
      <w:r>
        <w:rPr>
          <w:w w:val="100"/>
          <w:sz w:val="15"/>
        </w:rPr>
        <w:t>服</w:t>
      </w:r>
      <w:r>
        <w:rPr>
          <w:spacing w:val="-3"/>
          <w:w w:val="100"/>
          <w:sz w:val="15"/>
        </w:rPr>
        <w:t>务</w:t>
      </w:r>
      <w:r>
        <w:rPr>
          <w:w w:val="100"/>
          <w:sz w:val="15"/>
        </w:rPr>
        <w:t>器</w:t>
      </w:r>
      <w:r>
        <w:rPr>
          <w:sz w:val="15"/>
        </w:rPr>
        <w:tab/>
      </w:r>
      <w:r>
        <w:rPr>
          <w:w w:val="128"/>
          <w:sz w:val="15"/>
        </w:rPr>
        <w:t>2U</w:t>
      </w:r>
      <w:r>
        <w:rPr>
          <w:spacing w:val="-43"/>
          <w:sz w:val="15"/>
        </w:rPr>
        <w:t xml:space="preserve"> </w:t>
      </w:r>
      <w:r>
        <w:rPr>
          <w:spacing w:val="-1"/>
          <w:w w:val="122"/>
          <w:sz w:val="15"/>
        </w:rPr>
        <w:t>A</w:t>
      </w:r>
      <w:r>
        <w:rPr>
          <w:w w:val="59"/>
          <w:sz w:val="15"/>
        </w:rPr>
        <w:t>I</w:t>
      </w:r>
      <w:r>
        <w:rPr>
          <w:spacing w:val="-38"/>
          <w:sz w:val="15"/>
        </w:rPr>
        <w:t xml:space="preserve"> </w:t>
      </w:r>
      <w:r>
        <w:rPr>
          <w:w w:val="100"/>
          <w:sz w:val="15"/>
        </w:rPr>
        <w:t>服</w:t>
      </w:r>
      <w:r>
        <w:rPr>
          <w:spacing w:val="-3"/>
          <w:w w:val="100"/>
          <w:sz w:val="15"/>
        </w:rPr>
        <w:t>务</w:t>
      </w:r>
      <w:r>
        <w:rPr>
          <w:w w:val="100"/>
          <w:sz w:val="15"/>
        </w:rPr>
        <w:t>器</w:t>
      </w:r>
    </w:p>
    <w:p>
      <w:pPr>
        <w:tabs>
          <w:tab w:val="left" w:pos="2110"/>
          <w:tab w:val="left" w:pos="4369"/>
          <w:tab w:val="left" w:pos="6270"/>
        </w:tabs>
        <w:spacing w:before="0" w:line="139" w:lineRule="auto"/>
        <w:ind w:left="591" w:right="0" w:firstLine="0"/>
        <w:jc w:val="left"/>
        <w:rPr>
          <w:sz w:val="15"/>
        </w:rPr>
      </w:pPr>
      <w:r>
        <w:rPr>
          <w:w w:val="100"/>
          <w:position w:val="-9"/>
          <w:sz w:val="15"/>
        </w:rPr>
        <w:t>处理</w:t>
      </w:r>
      <w:r>
        <w:rPr>
          <w:spacing w:val="-3"/>
          <w:w w:val="100"/>
          <w:position w:val="-9"/>
          <w:sz w:val="15"/>
        </w:rPr>
        <w:t>器</w:t>
      </w:r>
      <w:r>
        <w:rPr>
          <w:w w:val="100"/>
          <w:position w:val="-9"/>
          <w:sz w:val="15"/>
        </w:rPr>
        <w:t>型号</w:t>
      </w:r>
      <w:r>
        <w:rPr>
          <w:position w:val="-9"/>
          <w:sz w:val="15"/>
        </w:rPr>
        <w:tab/>
      </w:r>
      <w:r>
        <w:rPr>
          <w:w w:val="111"/>
          <w:position w:val="-9"/>
          <w:sz w:val="15"/>
        </w:rPr>
        <w:t>4</w:t>
      </w:r>
      <w:r>
        <w:rPr>
          <w:spacing w:val="-37"/>
          <w:position w:val="-9"/>
          <w:sz w:val="15"/>
        </w:rPr>
        <w:t xml:space="preserve"> </w:t>
      </w:r>
      <w:r>
        <w:rPr>
          <w:spacing w:val="-3"/>
          <w:w w:val="100"/>
          <w:position w:val="-9"/>
          <w:sz w:val="15"/>
        </w:rPr>
        <w:t>个鲲</w:t>
      </w:r>
      <w:r>
        <w:rPr>
          <w:w w:val="100"/>
          <w:position w:val="-9"/>
          <w:sz w:val="15"/>
        </w:rPr>
        <w:t>鹏</w:t>
      </w:r>
      <w:r>
        <w:rPr>
          <w:spacing w:val="-37"/>
          <w:position w:val="-9"/>
          <w:sz w:val="15"/>
        </w:rPr>
        <w:t xml:space="preserve"> </w:t>
      </w:r>
      <w:r>
        <w:rPr>
          <w:w w:val="111"/>
          <w:position w:val="-9"/>
          <w:sz w:val="15"/>
        </w:rPr>
        <w:t>9</w:t>
      </w:r>
      <w:r>
        <w:rPr>
          <w:spacing w:val="-3"/>
          <w:w w:val="111"/>
          <w:position w:val="-9"/>
          <w:sz w:val="15"/>
        </w:rPr>
        <w:t>2</w:t>
      </w:r>
      <w:r>
        <w:rPr>
          <w:w w:val="111"/>
          <w:position w:val="-9"/>
          <w:sz w:val="15"/>
        </w:rPr>
        <w:t>0</w:t>
      </w:r>
      <w:r>
        <w:rPr>
          <w:spacing w:val="-37"/>
          <w:position w:val="-9"/>
          <w:sz w:val="15"/>
        </w:rPr>
        <w:t xml:space="preserve"> </w:t>
      </w:r>
      <w:r>
        <w:rPr>
          <w:spacing w:val="-3"/>
          <w:w w:val="100"/>
          <w:position w:val="-9"/>
          <w:sz w:val="15"/>
        </w:rPr>
        <w:t>处</w:t>
      </w:r>
      <w:r>
        <w:rPr>
          <w:w w:val="100"/>
          <w:position w:val="-9"/>
          <w:sz w:val="15"/>
        </w:rPr>
        <w:t>理器</w:t>
      </w:r>
      <w:r>
        <w:rPr>
          <w:position w:val="-9"/>
          <w:sz w:val="15"/>
        </w:rPr>
        <w:tab/>
      </w:r>
      <w:r>
        <w:rPr>
          <w:w w:val="111"/>
          <w:position w:val="-9"/>
          <w:sz w:val="15"/>
        </w:rPr>
        <w:t>4</w:t>
      </w:r>
      <w:r>
        <w:rPr>
          <w:spacing w:val="-37"/>
          <w:position w:val="-9"/>
          <w:sz w:val="15"/>
        </w:rPr>
        <w:t xml:space="preserve"> </w:t>
      </w:r>
      <w:r>
        <w:rPr>
          <w:spacing w:val="-3"/>
          <w:w w:val="100"/>
          <w:position w:val="-9"/>
          <w:sz w:val="15"/>
        </w:rPr>
        <w:t>个鲲</w:t>
      </w:r>
      <w:r>
        <w:rPr>
          <w:w w:val="100"/>
          <w:position w:val="-9"/>
          <w:sz w:val="15"/>
        </w:rPr>
        <w:t>鹏</w:t>
      </w:r>
      <w:r>
        <w:rPr>
          <w:spacing w:val="-37"/>
          <w:position w:val="-9"/>
          <w:sz w:val="15"/>
        </w:rPr>
        <w:t xml:space="preserve"> </w:t>
      </w:r>
      <w:r>
        <w:rPr>
          <w:w w:val="111"/>
          <w:position w:val="-9"/>
          <w:sz w:val="15"/>
        </w:rPr>
        <w:t>9</w:t>
      </w:r>
      <w:r>
        <w:rPr>
          <w:spacing w:val="-3"/>
          <w:w w:val="111"/>
          <w:position w:val="-9"/>
          <w:sz w:val="15"/>
        </w:rPr>
        <w:t>2</w:t>
      </w:r>
      <w:r>
        <w:rPr>
          <w:w w:val="111"/>
          <w:position w:val="-9"/>
          <w:sz w:val="15"/>
        </w:rPr>
        <w:t>0</w:t>
      </w:r>
      <w:r>
        <w:rPr>
          <w:spacing w:val="-37"/>
          <w:position w:val="-9"/>
          <w:sz w:val="15"/>
        </w:rPr>
        <w:t xml:space="preserve"> </w:t>
      </w:r>
      <w:r>
        <w:rPr>
          <w:spacing w:val="-3"/>
          <w:w w:val="100"/>
          <w:position w:val="-9"/>
          <w:sz w:val="15"/>
        </w:rPr>
        <w:t>处</w:t>
      </w:r>
      <w:r>
        <w:rPr>
          <w:w w:val="100"/>
          <w:position w:val="-9"/>
          <w:sz w:val="15"/>
        </w:rPr>
        <w:t>理器</w:t>
      </w:r>
      <w:r>
        <w:rPr>
          <w:position w:val="-9"/>
          <w:sz w:val="15"/>
        </w:rPr>
        <w:tab/>
      </w:r>
      <w:r>
        <w:rPr>
          <w:w w:val="111"/>
          <w:sz w:val="15"/>
        </w:rPr>
        <w:t>4</w:t>
      </w:r>
      <w:r>
        <w:rPr>
          <w:spacing w:val="-37"/>
          <w:sz w:val="15"/>
        </w:rPr>
        <w:t xml:space="preserve"> </w:t>
      </w:r>
      <w:r>
        <w:rPr>
          <w:spacing w:val="-3"/>
          <w:w w:val="100"/>
          <w:sz w:val="15"/>
        </w:rPr>
        <w:t>个鲲</w:t>
      </w:r>
      <w:r>
        <w:rPr>
          <w:w w:val="100"/>
          <w:sz w:val="15"/>
        </w:rPr>
        <w:t>鹏</w:t>
      </w:r>
      <w:r>
        <w:rPr>
          <w:spacing w:val="-37"/>
          <w:sz w:val="15"/>
        </w:rPr>
        <w:t xml:space="preserve"> </w:t>
      </w:r>
      <w:r>
        <w:rPr>
          <w:w w:val="111"/>
          <w:sz w:val="15"/>
        </w:rPr>
        <w:t>9</w:t>
      </w:r>
      <w:r>
        <w:rPr>
          <w:spacing w:val="-3"/>
          <w:w w:val="111"/>
          <w:sz w:val="15"/>
        </w:rPr>
        <w:t>2</w:t>
      </w:r>
      <w:r>
        <w:rPr>
          <w:w w:val="111"/>
          <w:sz w:val="15"/>
        </w:rPr>
        <w:t>0</w:t>
      </w:r>
      <w:r>
        <w:rPr>
          <w:spacing w:val="-37"/>
          <w:sz w:val="15"/>
        </w:rPr>
        <w:t xml:space="preserve"> </w:t>
      </w:r>
      <w:r>
        <w:rPr>
          <w:spacing w:val="-3"/>
          <w:w w:val="100"/>
          <w:sz w:val="15"/>
        </w:rPr>
        <w:t>处</w:t>
      </w:r>
      <w:r>
        <w:rPr>
          <w:w w:val="100"/>
          <w:sz w:val="15"/>
        </w:rPr>
        <w:t>理</w:t>
      </w:r>
      <w:r>
        <w:rPr>
          <w:spacing w:val="-3"/>
          <w:w w:val="100"/>
          <w:sz w:val="15"/>
        </w:rPr>
        <w:t>器</w:t>
      </w:r>
      <w:r>
        <w:rPr>
          <w:w w:val="111"/>
          <w:sz w:val="15"/>
        </w:rPr>
        <w:t>+8</w:t>
      </w:r>
      <w:r>
        <w:rPr>
          <w:spacing w:val="-39"/>
          <w:sz w:val="15"/>
        </w:rPr>
        <w:t xml:space="preserve"> </w:t>
      </w:r>
      <w:r>
        <w:rPr>
          <w:w w:val="100"/>
          <w:sz w:val="15"/>
        </w:rPr>
        <w:t>个</w:t>
      </w:r>
      <w:r>
        <w:rPr>
          <w:spacing w:val="-1"/>
          <w:sz w:val="15"/>
        </w:rPr>
        <w:t xml:space="preserve"> </w:t>
      </w:r>
      <w:r>
        <w:rPr>
          <w:spacing w:val="-3"/>
          <w:w w:val="100"/>
          <w:sz w:val="15"/>
        </w:rPr>
        <w:t>昇</w:t>
      </w:r>
      <w:r>
        <w:rPr>
          <w:w w:val="100"/>
          <w:sz w:val="15"/>
        </w:rPr>
        <w:t>腾</w:t>
      </w:r>
      <w:r>
        <w:rPr>
          <w:spacing w:val="21"/>
          <w:sz w:val="15"/>
        </w:rPr>
        <w:t xml:space="preserve"> </w:t>
      </w:r>
      <w:r>
        <w:rPr>
          <w:w w:val="111"/>
          <w:sz w:val="15"/>
        </w:rPr>
        <w:t>2</w:t>
      </w:r>
      <w:r>
        <w:rPr>
          <w:spacing w:val="-37"/>
          <w:sz w:val="15"/>
        </w:rPr>
        <w:t xml:space="preserve"> </w:t>
      </w:r>
      <w:r>
        <w:rPr>
          <w:spacing w:val="-3"/>
          <w:w w:val="100"/>
          <w:sz w:val="15"/>
        </w:rPr>
        <w:t>个鲲</w:t>
      </w:r>
      <w:r>
        <w:rPr>
          <w:w w:val="100"/>
          <w:sz w:val="15"/>
        </w:rPr>
        <w:t>鹏</w:t>
      </w:r>
      <w:r>
        <w:rPr>
          <w:spacing w:val="-36"/>
          <w:sz w:val="15"/>
        </w:rPr>
        <w:t xml:space="preserve"> </w:t>
      </w:r>
      <w:r>
        <w:rPr>
          <w:w w:val="111"/>
          <w:sz w:val="15"/>
        </w:rPr>
        <w:t>92</w:t>
      </w:r>
      <w:r>
        <w:rPr>
          <w:spacing w:val="-3"/>
          <w:w w:val="111"/>
          <w:sz w:val="15"/>
        </w:rPr>
        <w:t>0</w:t>
      </w:r>
      <w:r>
        <w:rPr>
          <w:spacing w:val="-32"/>
          <w:w w:val="100"/>
          <w:sz w:val="15"/>
        </w:rPr>
        <w:t>，</w:t>
      </w:r>
      <w:r>
        <w:rPr>
          <w:spacing w:val="-3"/>
          <w:w w:val="100"/>
          <w:sz w:val="15"/>
        </w:rPr>
        <w:t>最</w:t>
      </w:r>
      <w:r>
        <w:rPr>
          <w:w w:val="100"/>
          <w:sz w:val="15"/>
        </w:rPr>
        <w:t>大</w:t>
      </w:r>
      <w:r>
        <w:rPr>
          <w:spacing w:val="-3"/>
          <w:w w:val="100"/>
          <w:sz w:val="15"/>
        </w:rPr>
        <w:t>支</w:t>
      </w:r>
      <w:r>
        <w:rPr>
          <w:w w:val="100"/>
          <w:sz w:val="15"/>
        </w:rPr>
        <w:t>持</w:t>
      </w:r>
      <w:r>
        <w:rPr>
          <w:spacing w:val="-40"/>
          <w:sz w:val="15"/>
        </w:rPr>
        <w:t xml:space="preserve"> </w:t>
      </w:r>
      <w:r>
        <w:rPr>
          <w:w w:val="111"/>
          <w:sz w:val="15"/>
        </w:rPr>
        <w:t>8</w:t>
      </w:r>
      <w:r>
        <w:rPr>
          <w:spacing w:val="-39"/>
          <w:sz w:val="15"/>
        </w:rPr>
        <w:t xml:space="preserve"> </w:t>
      </w:r>
      <w:r>
        <w:rPr>
          <w:w w:val="100"/>
          <w:sz w:val="15"/>
        </w:rPr>
        <w:t>个</w:t>
      </w:r>
      <w:r>
        <w:rPr>
          <w:spacing w:val="-37"/>
          <w:sz w:val="15"/>
        </w:rPr>
        <w:t xml:space="preserve"> </w:t>
      </w:r>
      <w:r>
        <w:rPr>
          <w:spacing w:val="-1"/>
          <w:w w:val="122"/>
          <w:sz w:val="15"/>
        </w:rPr>
        <w:t>A</w:t>
      </w:r>
      <w:r>
        <w:rPr>
          <w:w w:val="76"/>
          <w:sz w:val="15"/>
        </w:rPr>
        <w:t>t</w:t>
      </w:r>
      <w:r>
        <w:rPr>
          <w:spacing w:val="-3"/>
          <w:w w:val="57"/>
          <w:sz w:val="15"/>
        </w:rPr>
        <w:t>l</w:t>
      </w:r>
      <w:r>
        <w:rPr>
          <w:w w:val="113"/>
          <w:sz w:val="15"/>
        </w:rPr>
        <w:t>a</w:t>
      </w:r>
      <w:r>
        <w:rPr>
          <w:w w:val="94"/>
          <w:sz w:val="15"/>
        </w:rPr>
        <w:t>s</w:t>
      </w:r>
    </w:p>
    <w:p>
      <w:pPr>
        <w:spacing w:after="0" w:line="139" w:lineRule="auto"/>
        <w:jc w:val="left"/>
        <w:rPr>
          <w:sz w:val="15"/>
        </w:rPr>
        <w:sectPr>
          <w:headerReference w:type="default" r:id="rId57"/>
          <w:footerReference w:type="default" r:id="rId58"/>
          <w:pgSz w:w="11910" w:h="16840"/>
          <w:pgMar w:top="1200" w:right="400" w:bottom="320" w:left="460" w:header="708" w:footer="708"/>
          <w:pgNumType w:start="23"/>
          <w:cols w:space="708"/>
        </w:sectPr>
      </w:pPr>
    </w:p>
    <w:p>
      <w:pPr>
        <w:pStyle w:val="BodyText"/>
        <w:rPr>
          <w:sz w:val="16"/>
        </w:rPr>
      </w:pPr>
    </w:p>
    <w:p>
      <w:pPr>
        <w:pStyle w:val="BodyText"/>
        <w:rPr>
          <w:sz w:val="16"/>
        </w:rPr>
      </w:pPr>
    </w:p>
    <w:p>
      <w:pPr>
        <w:pStyle w:val="BodyText"/>
        <w:spacing w:before="7"/>
        <w:rPr>
          <w:sz w:val="15"/>
        </w:rPr>
      </w:pPr>
    </w:p>
    <w:p>
      <w:pPr>
        <w:tabs>
          <w:tab w:val="left" w:pos="1822"/>
          <w:tab w:val="left" w:pos="4081"/>
        </w:tabs>
        <w:spacing w:before="0"/>
        <w:ind w:left="665" w:right="0" w:firstLine="0"/>
        <w:jc w:val="left"/>
        <w:rPr>
          <w:sz w:val="15"/>
        </w:rPr>
      </w:pPr>
      <w:r>
        <w:rPr>
          <w:w w:val="100"/>
          <w:sz w:val="15"/>
        </w:rPr>
        <w:t>内存</w:t>
      </w:r>
      <w:r>
        <w:rPr>
          <w:spacing w:val="-3"/>
          <w:w w:val="100"/>
          <w:sz w:val="15"/>
        </w:rPr>
        <w:t>插</w:t>
      </w:r>
      <w:r>
        <w:rPr>
          <w:w w:val="100"/>
          <w:sz w:val="15"/>
        </w:rPr>
        <w:t>槽</w:t>
      </w:r>
      <w:r>
        <w:rPr>
          <w:sz w:val="15"/>
        </w:rPr>
        <w:tab/>
      </w:r>
      <w:r>
        <w:rPr>
          <w:w w:val="111"/>
          <w:sz w:val="15"/>
        </w:rPr>
        <w:t>32</w:t>
      </w:r>
      <w:r>
        <w:rPr>
          <w:spacing w:val="-39"/>
          <w:sz w:val="15"/>
        </w:rPr>
        <w:t xml:space="preserve"> </w:t>
      </w:r>
      <w:r>
        <w:rPr>
          <w:w w:val="100"/>
          <w:sz w:val="15"/>
        </w:rPr>
        <w:t>个</w:t>
      </w:r>
      <w:r>
        <w:rPr>
          <w:spacing w:val="-37"/>
          <w:sz w:val="15"/>
        </w:rPr>
        <w:t xml:space="preserve"> </w:t>
      </w:r>
      <w:r>
        <w:rPr>
          <w:spacing w:val="-1"/>
          <w:w w:val="138"/>
          <w:sz w:val="15"/>
        </w:rPr>
        <w:t>DD</w:t>
      </w:r>
      <w:r>
        <w:rPr>
          <w:spacing w:val="-3"/>
          <w:w w:val="128"/>
          <w:sz w:val="15"/>
        </w:rPr>
        <w:t>R</w:t>
      </w:r>
      <w:r>
        <w:rPr>
          <w:spacing w:val="-1"/>
          <w:w w:val="111"/>
          <w:sz w:val="15"/>
        </w:rPr>
        <w:t>4</w:t>
      </w:r>
      <w:r>
        <w:rPr>
          <w:w w:val="69"/>
          <w:sz w:val="15"/>
        </w:rPr>
        <w:t>-</w:t>
      </w:r>
      <w:r>
        <w:rPr>
          <w:spacing w:val="-3"/>
          <w:w w:val="111"/>
          <w:sz w:val="15"/>
        </w:rPr>
        <w:t>2</w:t>
      </w:r>
      <w:r>
        <w:rPr>
          <w:w w:val="111"/>
          <w:sz w:val="15"/>
        </w:rPr>
        <w:t>933</w:t>
      </w:r>
      <w:r>
        <w:rPr>
          <w:spacing w:val="-42"/>
          <w:sz w:val="15"/>
        </w:rPr>
        <w:t xml:space="preserve"> </w:t>
      </w:r>
      <w:r>
        <w:rPr>
          <w:spacing w:val="-1"/>
          <w:w w:val="138"/>
          <w:sz w:val="15"/>
        </w:rPr>
        <w:t>D</w:t>
      </w:r>
      <w:r>
        <w:rPr>
          <w:spacing w:val="-2"/>
          <w:w w:val="59"/>
          <w:sz w:val="15"/>
        </w:rPr>
        <w:t>I</w:t>
      </w:r>
      <w:r>
        <w:rPr>
          <w:spacing w:val="-3"/>
          <w:w w:val="163"/>
          <w:sz w:val="15"/>
        </w:rPr>
        <w:t>M</w:t>
      </w:r>
      <w:r>
        <w:rPr>
          <w:w w:val="163"/>
          <w:sz w:val="15"/>
        </w:rPr>
        <w:t>M</w:t>
      </w:r>
      <w:r>
        <w:rPr>
          <w:spacing w:val="-38"/>
          <w:sz w:val="15"/>
        </w:rPr>
        <w:t xml:space="preserve"> </w:t>
      </w:r>
      <w:r>
        <w:rPr>
          <w:spacing w:val="-3"/>
          <w:w w:val="100"/>
          <w:sz w:val="15"/>
        </w:rPr>
        <w:t>插</w:t>
      </w:r>
      <w:r>
        <w:rPr>
          <w:w w:val="100"/>
          <w:sz w:val="15"/>
        </w:rPr>
        <w:t>槽</w:t>
      </w:r>
      <w:r>
        <w:rPr>
          <w:sz w:val="15"/>
        </w:rPr>
        <w:tab/>
      </w:r>
      <w:r>
        <w:rPr>
          <w:w w:val="111"/>
          <w:sz w:val="15"/>
        </w:rPr>
        <w:t>32</w:t>
      </w:r>
      <w:r>
        <w:rPr>
          <w:spacing w:val="-39"/>
          <w:sz w:val="15"/>
        </w:rPr>
        <w:t xml:space="preserve"> </w:t>
      </w:r>
      <w:r>
        <w:rPr>
          <w:w w:val="100"/>
          <w:sz w:val="15"/>
        </w:rPr>
        <w:t>个</w:t>
      </w:r>
      <w:r>
        <w:rPr>
          <w:spacing w:val="-37"/>
          <w:sz w:val="15"/>
        </w:rPr>
        <w:t xml:space="preserve"> </w:t>
      </w:r>
      <w:r>
        <w:rPr>
          <w:spacing w:val="-1"/>
          <w:w w:val="138"/>
          <w:sz w:val="15"/>
        </w:rPr>
        <w:t>DD</w:t>
      </w:r>
      <w:r>
        <w:rPr>
          <w:spacing w:val="-3"/>
          <w:w w:val="128"/>
          <w:sz w:val="15"/>
        </w:rPr>
        <w:t>R</w:t>
      </w:r>
      <w:r>
        <w:rPr>
          <w:spacing w:val="-1"/>
          <w:w w:val="111"/>
          <w:sz w:val="15"/>
        </w:rPr>
        <w:t>4</w:t>
      </w:r>
      <w:r>
        <w:rPr>
          <w:w w:val="69"/>
          <w:sz w:val="15"/>
        </w:rPr>
        <w:t>-</w:t>
      </w:r>
      <w:r>
        <w:rPr>
          <w:spacing w:val="-3"/>
          <w:w w:val="111"/>
          <w:sz w:val="15"/>
        </w:rPr>
        <w:t>3</w:t>
      </w:r>
      <w:r>
        <w:rPr>
          <w:w w:val="111"/>
          <w:sz w:val="15"/>
        </w:rPr>
        <w:t>200</w:t>
      </w:r>
      <w:r>
        <w:rPr>
          <w:spacing w:val="-42"/>
          <w:sz w:val="15"/>
        </w:rPr>
        <w:t xml:space="preserve"> </w:t>
      </w:r>
      <w:r>
        <w:rPr>
          <w:spacing w:val="-1"/>
          <w:w w:val="138"/>
          <w:sz w:val="15"/>
        </w:rPr>
        <w:t>D</w:t>
      </w:r>
      <w:r>
        <w:rPr>
          <w:spacing w:val="-2"/>
          <w:w w:val="59"/>
          <w:sz w:val="15"/>
        </w:rPr>
        <w:t>I</w:t>
      </w:r>
      <w:r>
        <w:rPr>
          <w:spacing w:val="-3"/>
          <w:w w:val="163"/>
          <w:sz w:val="15"/>
        </w:rPr>
        <w:t>M</w:t>
      </w:r>
      <w:r>
        <w:rPr>
          <w:w w:val="163"/>
          <w:sz w:val="15"/>
        </w:rPr>
        <w:t>M</w:t>
      </w:r>
      <w:r>
        <w:rPr>
          <w:spacing w:val="-38"/>
          <w:sz w:val="15"/>
        </w:rPr>
        <w:t xml:space="preserve"> </w:t>
      </w:r>
      <w:r>
        <w:rPr>
          <w:spacing w:val="-3"/>
          <w:w w:val="100"/>
          <w:sz w:val="15"/>
        </w:rPr>
        <w:t>插</w:t>
      </w:r>
      <w:r>
        <w:rPr>
          <w:spacing w:val="-14"/>
          <w:w w:val="100"/>
          <w:sz w:val="15"/>
        </w:rPr>
        <w:t>槽</w:t>
      </w:r>
    </w:p>
    <w:p>
      <w:pPr>
        <w:spacing w:before="0" w:line="169" w:lineRule="exact"/>
        <w:ind w:left="164" w:right="0" w:firstLine="0"/>
        <w:jc w:val="center"/>
        <w:rPr>
          <w:sz w:val="15"/>
        </w:rPr>
      </w:pPr>
      <w:r>
        <w:br w:type="column"/>
      </w:r>
      <w:r>
        <w:rPr>
          <w:w w:val="105"/>
          <w:sz w:val="15"/>
        </w:rPr>
        <w:t>910 处理器</w:t>
      </w:r>
    </w:p>
    <w:p>
      <w:pPr>
        <w:spacing w:before="26" w:line="256" w:lineRule="auto"/>
        <w:ind w:left="164" w:right="0" w:firstLine="0"/>
        <w:jc w:val="center"/>
        <w:rPr>
          <w:sz w:val="15"/>
        </w:rPr>
      </w:pPr>
      <w:r>
        <w:pict>
          <v:group id="_x0000_s1180" style="width:521.75pt;height:0.5pt;margin-top:0.76pt;margin-left:36.84pt;mso-position-horizontal-relative:page;position:absolute;z-index:251680768" coordorigin="737,15" coordsize="10435,10">
            <v:line id="_x0000_s1181" style="position:absolute" from="737,20" to="2117,20" stroked="t" strokecolor="black" strokeweight="0.48pt">
              <v:stroke dashstyle="solid"/>
            </v:line>
            <v:rect id="_x0000_s1182" style="width:10;height:10;left:2117;position:absolute;top:15" filled="t" fillcolor="black" stroked="f">
              <v:fill type="solid"/>
            </v:rect>
            <v:line id="_x0000_s1183" style="position:absolute" from="2127,20" to="4374,20" stroked="t" strokecolor="black" strokeweight="0.48pt">
              <v:stroke dashstyle="solid"/>
            </v:line>
            <v:rect id="_x0000_s1184" style="width:10;height:10;left:4373;position:absolute;top:15" filled="t" fillcolor="black" stroked="f">
              <v:fill type="solid"/>
            </v:rect>
            <v:line id="_x0000_s1185" style="position:absolute" from="4383,20" to="6635,20" stroked="t" strokecolor="black" strokeweight="0.48pt">
              <v:stroke dashstyle="solid"/>
            </v:line>
            <v:rect id="_x0000_s1186" style="width:10;height:10;left:6635;position:absolute;top:15" filled="t" fillcolor="black" stroked="f">
              <v:fill type="solid"/>
            </v:rect>
            <v:line id="_x0000_s1187" style="position:absolute" from="6645,20" to="8903,20" stroked="t" strokecolor="black" strokeweight="0.48pt">
              <v:stroke dashstyle="solid"/>
            </v:line>
            <v:rect id="_x0000_s1188" style="width:10;height:10;left:8903;position:absolute;top:15" filled="t" fillcolor="black" stroked="f">
              <v:fill type="solid"/>
            </v:rect>
            <v:line id="_x0000_s1189" style="position:absolute" from="8913,20" to="11171,20" stroked="t" strokecolor="black" strokeweight="0.48pt">
              <v:stroke dashstyle="solid"/>
            </v:line>
          </v:group>
        </w:pict>
      </w:r>
      <w:r>
        <w:rPr>
          <w:spacing w:val="-22"/>
          <w:w w:val="110"/>
          <w:sz w:val="15"/>
        </w:rPr>
        <w:t xml:space="preserve">最多 </w:t>
      </w:r>
      <w:r>
        <w:rPr>
          <w:w w:val="110"/>
          <w:sz w:val="15"/>
        </w:rPr>
        <w:t>32</w:t>
      </w:r>
      <w:r>
        <w:rPr>
          <w:spacing w:val="-44"/>
          <w:w w:val="110"/>
          <w:sz w:val="15"/>
        </w:rPr>
        <w:t xml:space="preserve"> 个 </w:t>
      </w:r>
      <w:r>
        <w:rPr>
          <w:w w:val="110"/>
          <w:sz w:val="15"/>
        </w:rPr>
        <w:t>DDR4</w:t>
      </w:r>
      <w:r>
        <w:rPr>
          <w:spacing w:val="-13"/>
          <w:w w:val="110"/>
          <w:sz w:val="15"/>
        </w:rPr>
        <w:t xml:space="preserve"> 内存插槽，支持</w:t>
      </w:r>
      <w:r>
        <w:rPr>
          <w:w w:val="133"/>
          <w:sz w:val="15"/>
        </w:rPr>
        <w:t>R</w:t>
      </w:r>
      <w:r>
        <w:rPr>
          <w:spacing w:val="-1"/>
          <w:w w:val="133"/>
          <w:sz w:val="15"/>
        </w:rPr>
        <w:t>D</w:t>
      </w:r>
      <w:r>
        <w:rPr>
          <w:spacing w:val="-2"/>
          <w:w w:val="59"/>
          <w:sz w:val="15"/>
        </w:rPr>
        <w:t>I</w:t>
      </w:r>
      <w:r>
        <w:rPr>
          <w:w w:val="163"/>
          <w:sz w:val="15"/>
        </w:rPr>
        <w:t>MM</w:t>
      </w:r>
    </w:p>
    <w:p>
      <w:pPr>
        <w:spacing w:before="4" w:line="259" w:lineRule="auto"/>
        <w:ind w:left="408" w:right="241" w:firstLine="0"/>
        <w:jc w:val="center"/>
        <w:rPr>
          <w:sz w:val="15"/>
        </w:rPr>
      </w:pPr>
      <w:r>
        <w:pict>
          <v:group id="_x0000_s1190" style="width:521.75pt;height:0.5pt;margin-top:31.34pt;margin-left:36.84pt;mso-position-horizontal-relative:page;position:absolute;z-index:251681792" coordorigin="737,627" coordsize="10435,10">
            <v:line id="_x0000_s1191" style="position:absolute" from="737,632" to="2117,632" stroked="t" strokecolor="black" strokeweight="0.48pt">
              <v:stroke dashstyle="solid"/>
            </v:line>
            <v:rect id="_x0000_s1192" style="width:10;height:10;left:2117;position:absolute;top:626" filled="t" fillcolor="black" stroked="f">
              <v:fill type="solid"/>
            </v:rect>
            <v:line id="_x0000_s1193" style="position:absolute" from="2127,632" to="4374,632" stroked="t" strokecolor="black" strokeweight="0.48pt">
              <v:stroke dashstyle="solid"/>
            </v:line>
            <v:rect id="_x0000_s1194" style="width:10;height:10;left:4373;position:absolute;top:626" filled="t" fillcolor="black" stroked="f">
              <v:fill type="solid"/>
            </v:rect>
            <v:line id="_x0000_s1195" style="position:absolute" from="4383,632" to="6635,632" stroked="t" strokecolor="black" strokeweight="0.48pt">
              <v:stroke dashstyle="solid"/>
            </v:line>
            <v:rect id="_x0000_s1196" style="width:10;height:10;left:6635;position:absolute;top:626" filled="t" fillcolor="black" stroked="f">
              <v:fill type="solid"/>
            </v:rect>
            <v:line id="_x0000_s1197" style="position:absolute" from="6645,632" to="8903,632" stroked="t" strokecolor="black" strokeweight="0.48pt">
              <v:stroke dashstyle="solid"/>
            </v:line>
            <v:rect id="_x0000_s1198" style="width:10;height:10;left:8903;position:absolute;top:626" filled="t" fillcolor="black" stroked="f">
              <v:fill type="solid"/>
            </v:rect>
            <v:line id="_x0000_s1199" style="position:absolute" from="8913,632" to="11171,632" stroked="t" strokecolor="black" strokeweight="0.48pt">
              <v:stroke dashstyle="solid"/>
            </v:line>
          </v:group>
        </w:pict>
      </w:r>
      <w:r>
        <w:rPr>
          <w:spacing w:val="-2"/>
          <w:w w:val="100"/>
          <w:sz w:val="15"/>
        </w:rPr>
        <w:t>内存速率最高</w:t>
      </w:r>
      <w:r>
        <w:rPr>
          <w:spacing w:val="-2"/>
          <w:sz w:val="15"/>
        </w:rPr>
        <w:t xml:space="preserve"> </w:t>
      </w:r>
      <w:r>
        <w:rPr>
          <w:w w:val="111"/>
          <w:sz w:val="15"/>
        </w:rPr>
        <w:t>32</w:t>
      </w:r>
      <w:r>
        <w:rPr>
          <w:spacing w:val="-3"/>
          <w:w w:val="111"/>
          <w:sz w:val="15"/>
        </w:rPr>
        <w:t>0</w:t>
      </w:r>
      <w:r>
        <w:rPr>
          <w:w w:val="111"/>
          <w:sz w:val="15"/>
        </w:rPr>
        <w:t>0</w:t>
      </w:r>
      <w:r>
        <w:rPr>
          <w:sz w:val="15"/>
        </w:rPr>
        <w:t xml:space="preserve"> </w:t>
      </w:r>
      <w:r>
        <w:rPr>
          <w:spacing w:val="-5"/>
          <w:w w:val="163"/>
          <w:sz w:val="15"/>
        </w:rPr>
        <w:t>M</w:t>
      </w:r>
      <w:r>
        <w:rPr>
          <w:spacing w:val="-6"/>
          <w:w w:val="120"/>
          <w:sz w:val="15"/>
        </w:rPr>
        <w:t>T</w:t>
      </w:r>
      <w:r>
        <w:rPr>
          <w:spacing w:val="-4"/>
          <w:w w:val="79"/>
          <w:sz w:val="15"/>
        </w:rPr>
        <w:t>/</w:t>
      </w:r>
      <w:r>
        <w:rPr>
          <w:spacing w:val="-4"/>
          <w:w w:val="94"/>
          <w:sz w:val="15"/>
        </w:rPr>
        <w:t>s</w:t>
      </w:r>
      <w:r>
        <w:rPr>
          <w:spacing w:val="-3"/>
          <w:w w:val="105"/>
          <w:sz w:val="15"/>
        </w:rPr>
        <w:t>单根内存条容量支持16GB/32GB/64GB</w:t>
      </w:r>
    </w:p>
    <w:p>
      <w:pPr>
        <w:spacing w:before="92"/>
        <w:ind w:left="162" w:right="0" w:firstLine="0"/>
        <w:jc w:val="center"/>
        <w:rPr>
          <w:sz w:val="15"/>
        </w:rPr>
      </w:pPr>
      <w:r>
        <w:rPr>
          <w:w w:val="110"/>
          <w:sz w:val="15"/>
        </w:rPr>
        <w:t>2</w:t>
      </w:r>
      <w:r>
        <w:rPr>
          <w:spacing w:val="-51"/>
          <w:w w:val="110"/>
          <w:sz w:val="15"/>
        </w:rPr>
        <w:t xml:space="preserve"> </w:t>
      </w:r>
      <w:r>
        <w:rPr>
          <w:w w:val="110"/>
          <w:sz w:val="15"/>
        </w:rPr>
        <w:t>*</w:t>
      </w:r>
      <w:r>
        <w:rPr>
          <w:spacing w:val="-51"/>
          <w:w w:val="110"/>
          <w:sz w:val="15"/>
        </w:rPr>
        <w:t xml:space="preserve"> </w:t>
      </w:r>
      <w:r>
        <w:rPr>
          <w:w w:val="110"/>
          <w:sz w:val="15"/>
        </w:rPr>
        <w:t>2.5</w:t>
      </w:r>
      <w:r>
        <w:rPr>
          <w:spacing w:val="-52"/>
          <w:w w:val="110"/>
          <w:sz w:val="15"/>
        </w:rPr>
        <w:t xml:space="preserve"> </w:t>
      </w:r>
      <w:r>
        <w:rPr>
          <w:w w:val="110"/>
          <w:sz w:val="15"/>
        </w:rPr>
        <w:t>SAS/SATA+3 *</w:t>
      </w:r>
      <w:r>
        <w:rPr>
          <w:spacing w:val="-51"/>
          <w:w w:val="110"/>
          <w:sz w:val="15"/>
        </w:rPr>
        <w:t xml:space="preserve"> </w:t>
      </w:r>
      <w:r>
        <w:rPr>
          <w:w w:val="110"/>
          <w:sz w:val="15"/>
        </w:rPr>
        <w:t>2.5 NVMe</w:t>
      </w:r>
    </w:p>
    <w:p>
      <w:pPr>
        <w:spacing w:before="0" w:line="169" w:lineRule="exact"/>
        <w:ind w:left="5" w:right="343" w:firstLine="0"/>
        <w:jc w:val="center"/>
        <w:rPr>
          <w:sz w:val="15"/>
        </w:rPr>
      </w:pPr>
      <w:r>
        <w:br w:type="column"/>
      </w:r>
      <w:r>
        <w:rPr>
          <w:sz w:val="15"/>
        </w:rPr>
        <w:t>300I 推理卡</w:t>
      </w:r>
    </w:p>
    <w:p>
      <w:pPr>
        <w:pStyle w:val="BodyText"/>
        <w:rPr>
          <w:sz w:val="16"/>
        </w:rPr>
      </w:pPr>
    </w:p>
    <w:p>
      <w:pPr>
        <w:spacing w:before="131" w:line="261" w:lineRule="auto"/>
        <w:ind w:left="5" w:right="349" w:firstLine="0"/>
        <w:jc w:val="center"/>
        <w:rPr>
          <w:sz w:val="15"/>
        </w:rPr>
      </w:pPr>
      <w:r>
        <w:rPr>
          <w:w w:val="110"/>
          <w:sz w:val="15"/>
        </w:rPr>
        <w:t>32</w:t>
      </w:r>
      <w:r>
        <w:rPr>
          <w:spacing w:val="-38"/>
          <w:w w:val="110"/>
          <w:sz w:val="15"/>
        </w:rPr>
        <w:t xml:space="preserve"> 个 </w:t>
      </w:r>
      <w:r>
        <w:rPr>
          <w:w w:val="110"/>
          <w:sz w:val="15"/>
        </w:rPr>
        <w:t>DDR4</w:t>
      </w:r>
      <w:r>
        <w:rPr>
          <w:spacing w:val="-15"/>
          <w:w w:val="110"/>
          <w:sz w:val="15"/>
        </w:rPr>
        <w:t xml:space="preserve"> 内存插槽，最高 </w:t>
      </w:r>
      <w:r>
        <w:rPr>
          <w:spacing w:val="-4"/>
          <w:w w:val="110"/>
          <w:sz w:val="15"/>
        </w:rPr>
        <w:t xml:space="preserve">3200 </w:t>
      </w:r>
      <w:r>
        <w:rPr>
          <w:w w:val="110"/>
          <w:sz w:val="15"/>
        </w:rPr>
        <w:t>MT/s</w:t>
      </w:r>
    </w:p>
    <w:p>
      <w:pPr>
        <w:spacing w:after="0" w:line="261" w:lineRule="auto"/>
        <w:jc w:val="center"/>
        <w:rPr>
          <w:sz w:val="15"/>
        </w:rPr>
        <w:sectPr>
          <w:headerReference w:type="default" r:id="rId59"/>
          <w:footerReference w:type="default" r:id="rId60"/>
          <w:type w:val="continuous"/>
          <w:pgSz w:w="11910" w:h="16840"/>
          <w:pgMar w:top="1200" w:right="400" w:bottom="320" w:left="460" w:header="708" w:footer="708"/>
          <w:pgNumType w:start="24"/>
          <w:cols w:num="3" w:space="708" w:equalWidth="0">
            <w:col w:w="6005" w:space="40"/>
            <w:col w:w="2368" w:space="39"/>
            <w:col w:w="2598" w:space="0"/>
          </w:cols>
        </w:sectPr>
      </w:pPr>
    </w:p>
    <w:p>
      <w:pPr>
        <w:pStyle w:val="BodyText"/>
        <w:spacing w:before="5"/>
        <w:rPr>
          <w:sz w:val="17"/>
        </w:rPr>
      </w:pPr>
    </w:p>
    <w:p>
      <w:pPr>
        <w:spacing w:before="1"/>
        <w:ind w:left="665" w:right="0" w:firstLine="0"/>
        <w:jc w:val="left"/>
        <w:rPr>
          <w:sz w:val="15"/>
        </w:rPr>
      </w:pPr>
      <w:r>
        <w:rPr>
          <w:sz w:val="15"/>
        </w:rPr>
        <w:t>本地存储</w:t>
      </w:r>
    </w:p>
    <w:p>
      <w:pPr>
        <w:spacing w:before="120" w:line="256" w:lineRule="auto"/>
        <w:ind w:left="1131" w:right="-13" w:hanging="533"/>
        <w:jc w:val="left"/>
        <w:rPr>
          <w:sz w:val="15"/>
        </w:rPr>
      </w:pPr>
      <w:r>
        <w:br w:type="column"/>
      </w:r>
      <w:r>
        <w:rPr>
          <w:w w:val="110"/>
          <w:sz w:val="15"/>
        </w:rPr>
        <w:t>25*2.5</w:t>
      </w:r>
      <w:r>
        <w:rPr>
          <w:spacing w:val="-72"/>
          <w:w w:val="110"/>
          <w:sz w:val="15"/>
        </w:rPr>
        <w:t xml:space="preserve"> </w:t>
      </w:r>
      <w:r>
        <w:rPr>
          <w:w w:val="110"/>
          <w:sz w:val="15"/>
        </w:rPr>
        <w:t>SAS/SATA</w:t>
      </w:r>
      <w:r>
        <w:rPr>
          <w:spacing w:val="-57"/>
          <w:w w:val="110"/>
          <w:sz w:val="15"/>
        </w:rPr>
        <w:t xml:space="preserve"> </w:t>
      </w:r>
      <w:r>
        <w:rPr>
          <w:spacing w:val="-3"/>
          <w:w w:val="110"/>
          <w:sz w:val="15"/>
        </w:rPr>
        <w:t xml:space="preserve">；8*2.5 </w:t>
      </w:r>
      <w:r>
        <w:rPr>
          <w:w w:val="110"/>
          <w:sz w:val="15"/>
        </w:rPr>
        <w:t>SAS/SATA</w:t>
      </w:r>
    </w:p>
    <w:p>
      <w:pPr>
        <w:spacing w:before="120" w:line="256" w:lineRule="auto"/>
        <w:ind w:left="995" w:right="-8" w:hanging="572"/>
        <w:jc w:val="left"/>
        <w:rPr>
          <w:sz w:val="15"/>
        </w:rPr>
      </w:pPr>
      <w:r>
        <w:br w:type="column"/>
      </w:r>
      <w:r>
        <w:rPr>
          <w:w w:val="110"/>
          <w:sz w:val="15"/>
        </w:rPr>
        <w:t>25*2.5</w:t>
      </w:r>
      <w:r>
        <w:rPr>
          <w:spacing w:val="-57"/>
          <w:w w:val="110"/>
          <w:sz w:val="15"/>
        </w:rPr>
        <w:t xml:space="preserve"> </w:t>
      </w:r>
      <w:r>
        <w:rPr>
          <w:w w:val="110"/>
          <w:sz w:val="15"/>
        </w:rPr>
        <w:t xml:space="preserve">SAS/SATA </w:t>
      </w:r>
      <w:r>
        <w:rPr>
          <w:spacing w:val="-3"/>
          <w:w w:val="110"/>
          <w:sz w:val="15"/>
        </w:rPr>
        <w:t xml:space="preserve">；8*2.5 </w:t>
      </w:r>
      <w:r>
        <w:rPr>
          <w:w w:val="110"/>
          <w:sz w:val="15"/>
        </w:rPr>
        <w:t>SAS/SATA</w:t>
      </w:r>
    </w:p>
    <w:p>
      <w:pPr>
        <w:spacing w:before="15"/>
        <w:ind w:left="260" w:right="0" w:firstLine="0"/>
        <w:jc w:val="center"/>
        <w:rPr>
          <w:sz w:val="15"/>
        </w:rPr>
      </w:pPr>
      <w:r>
        <w:br w:type="column"/>
      </w:r>
      <w:r>
        <w:rPr>
          <w:w w:val="115"/>
          <w:sz w:val="15"/>
        </w:rPr>
        <w:t>2</w:t>
      </w:r>
      <w:r>
        <w:rPr>
          <w:spacing w:val="-60"/>
          <w:w w:val="115"/>
          <w:sz w:val="15"/>
        </w:rPr>
        <w:t xml:space="preserve"> </w:t>
      </w:r>
      <w:r>
        <w:rPr>
          <w:w w:val="115"/>
          <w:sz w:val="15"/>
        </w:rPr>
        <w:t>*</w:t>
      </w:r>
      <w:r>
        <w:rPr>
          <w:spacing w:val="-61"/>
          <w:w w:val="115"/>
          <w:sz w:val="15"/>
        </w:rPr>
        <w:t xml:space="preserve"> </w:t>
      </w:r>
      <w:r>
        <w:rPr>
          <w:w w:val="115"/>
          <w:sz w:val="15"/>
        </w:rPr>
        <w:t>2.5</w:t>
      </w:r>
      <w:r>
        <w:rPr>
          <w:spacing w:val="-61"/>
          <w:w w:val="115"/>
          <w:sz w:val="15"/>
        </w:rPr>
        <w:t xml:space="preserve"> </w:t>
      </w:r>
      <w:r>
        <w:rPr>
          <w:w w:val="115"/>
          <w:sz w:val="15"/>
        </w:rPr>
        <w:t>SATA+3</w:t>
      </w:r>
      <w:r>
        <w:rPr>
          <w:spacing w:val="-60"/>
          <w:w w:val="115"/>
          <w:sz w:val="15"/>
        </w:rPr>
        <w:t xml:space="preserve"> </w:t>
      </w:r>
      <w:r>
        <w:rPr>
          <w:w w:val="115"/>
          <w:sz w:val="15"/>
        </w:rPr>
        <w:t>*</w:t>
      </w:r>
      <w:r>
        <w:rPr>
          <w:spacing w:val="-60"/>
          <w:w w:val="115"/>
          <w:sz w:val="15"/>
        </w:rPr>
        <w:t xml:space="preserve"> </w:t>
      </w:r>
      <w:r>
        <w:rPr>
          <w:w w:val="115"/>
          <w:sz w:val="15"/>
        </w:rPr>
        <w:t>2.5</w:t>
      </w:r>
      <w:r>
        <w:rPr>
          <w:spacing w:val="-60"/>
          <w:w w:val="115"/>
          <w:sz w:val="15"/>
        </w:rPr>
        <w:t xml:space="preserve"> </w:t>
      </w:r>
      <w:r>
        <w:rPr>
          <w:w w:val="115"/>
          <w:sz w:val="15"/>
        </w:rPr>
        <w:t>NVMe</w:t>
      </w:r>
    </w:p>
    <w:p>
      <w:pPr>
        <w:spacing w:before="16"/>
        <w:ind w:left="258" w:right="0" w:firstLine="0"/>
        <w:jc w:val="center"/>
        <w:rPr>
          <w:sz w:val="15"/>
        </w:rPr>
      </w:pPr>
      <w:r>
        <w:rPr>
          <w:w w:val="110"/>
          <w:sz w:val="15"/>
        </w:rPr>
        <w:t>2</w:t>
      </w:r>
      <w:r>
        <w:rPr>
          <w:spacing w:val="-51"/>
          <w:w w:val="110"/>
          <w:sz w:val="15"/>
        </w:rPr>
        <w:t xml:space="preserve"> </w:t>
      </w:r>
      <w:r>
        <w:rPr>
          <w:w w:val="110"/>
          <w:sz w:val="15"/>
        </w:rPr>
        <w:t>*</w:t>
      </w:r>
      <w:r>
        <w:rPr>
          <w:spacing w:val="-51"/>
          <w:w w:val="110"/>
          <w:sz w:val="15"/>
        </w:rPr>
        <w:t xml:space="preserve"> </w:t>
      </w:r>
      <w:r>
        <w:rPr>
          <w:w w:val="110"/>
          <w:sz w:val="15"/>
        </w:rPr>
        <w:t>2.5</w:t>
      </w:r>
      <w:r>
        <w:rPr>
          <w:spacing w:val="-52"/>
          <w:w w:val="110"/>
          <w:sz w:val="15"/>
        </w:rPr>
        <w:t xml:space="preserve"> </w:t>
      </w:r>
      <w:r>
        <w:rPr>
          <w:w w:val="110"/>
          <w:sz w:val="15"/>
        </w:rPr>
        <w:t>SAS/SATA+6</w:t>
      </w:r>
      <w:r>
        <w:rPr>
          <w:spacing w:val="-50"/>
          <w:w w:val="110"/>
          <w:sz w:val="15"/>
        </w:rPr>
        <w:t xml:space="preserve"> </w:t>
      </w:r>
      <w:r>
        <w:rPr>
          <w:w w:val="110"/>
          <w:sz w:val="15"/>
        </w:rPr>
        <w:t>*</w:t>
      </w:r>
      <w:r>
        <w:rPr>
          <w:spacing w:val="-51"/>
          <w:w w:val="110"/>
          <w:sz w:val="15"/>
        </w:rPr>
        <w:t xml:space="preserve"> </w:t>
      </w:r>
      <w:r>
        <w:rPr>
          <w:w w:val="110"/>
          <w:sz w:val="15"/>
        </w:rPr>
        <w:t>2.5</w:t>
      </w:r>
      <w:r>
        <w:rPr>
          <w:spacing w:val="-51"/>
          <w:w w:val="110"/>
          <w:sz w:val="15"/>
        </w:rPr>
        <w:t xml:space="preserve"> </w:t>
      </w:r>
      <w:r>
        <w:rPr>
          <w:w w:val="110"/>
          <w:sz w:val="15"/>
        </w:rPr>
        <w:t>NVMe</w:t>
      </w:r>
    </w:p>
    <w:p>
      <w:pPr>
        <w:spacing w:before="14"/>
        <w:ind w:left="260" w:right="0" w:firstLine="0"/>
        <w:jc w:val="center"/>
        <w:rPr>
          <w:sz w:val="15"/>
        </w:rPr>
      </w:pPr>
      <w:r>
        <w:rPr>
          <w:w w:val="115"/>
          <w:sz w:val="15"/>
        </w:rPr>
        <w:t>2</w:t>
      </w:r>
      <w:r>
        <w:rPr>
          <w:spacing w:val="-60"/>
          <w:w w:val="115"/>
          <w:sz w:val="15"/>
        </w:rPr>
        <w:t xml:space="preserve"> </w:t>
      </w:r>
      <w:r>
        <w:rPr>
          <w:w w:val="115"/>
          <w:sz w:val="15"/>
        </w:rPr>
        <w:t>*</w:t>
      </w:r>
      <w:r>
        <w:rPr>
          <w:spacing w:val="-61"/>
          <w:w w:val="115"/>
          <w:sz w:val="15"/>
        </w:rPr>
        <w:t xml:space="preserve"> </w:t>
      </w:r>
      <w:r>
        <w:rPr>
          <w:w w:val="115"/>
          <w:sz w:val="15"/>
        </w:rPr>
        <w:t>2.5</w:t>
      </w:r>
      <w:r>
        <w:rPr>
          <w:spacing w:val="-61"/>
          <w:w w:val="115"/>
          <w:sz w:val="15"/>
        </w:rPr>
        <w:t xml:space="preserve"> </w:t>
      </w:r>
      <w:r>
        <w:rPr>
          <w:w w:val="115"/>
          <w:sz w:val="15"/>
        </w:rPr>
        <w:t>SATA+6</w:t>
      </w:r>
      <w:r>
        <w:rPr>
          <w:spacing w:val="-60"/>
          <w:w w:val="115"/>
          <w:sz w:val="15"/>
        </w:rPr>
        <w:t xml:space="preserve"> </w:t>
      </w:r>
      <w:r>
        <w:rPr>
          <w:w w:val="115"/>
          <w:sz w:val="15"/>
        </w:rPr>
        <w:t>*</w:t>
      </w:r>
      <w:r>
        <w:rPr>
          <w:spacing w:val="-60"/>
          <w:w w:val="115"/>
          <w:sz w:val="15"/>
        </w:rPr>
        <w:t xml:space="preserve"> </w:t>
      </w:r>
      <w:r>
        <w:rPr>
          <w:w w:val="115"/>
          <w:sz w:val="15"/>
        </w:rPr>
        <w:t>2.5</w:t>
      </w:r>
      <w:r>
        <w:rPr>
          <w:spacing w:val="-60"/>
          <w:w w:val="115"/>
          <w:sz w:val="15"/>
        </w:rPr>
        <w:t xml:space="preserve"> </w:t>
      </w:r>
      <w:r>
        <w:rPr>
          <w:w w:val="115"/>
          <w:sz w:val="15"/>
        </w:rPr>
        <w:t>NVMe</w:t>
      </w:r>
    </w:p>
    <w:p>
      <w:pPr>
        <w:spacing w:before="17"/>
        <w:ind w:left="258" w:right="0" w:firstLine="0"/>
        <w:jc w:val="center"/>
        <w:rPr>
          <w:sz w:val="15"/>
        </w:rPr>
      </w:pPr>
      <w:r>
        <w:rPr>
          <w:w w:val="105"/>
          <w:sz w:val="15"/>
        </w:rPr>
        <w:t>2</w:t>
      </w:r>
      <w:r>
        <w:rPr>
          <w:spacing w:val="-39"/>
          <w:w w:val="105"/>
          <w:sz w:val="15"/>
        </w:rPr>
        <w:t xml:space="preserve"> </w:t>
      </w:r>
      <w:r>
        <w:rPr>
          <w:w w:val="105"/>
          <w:sz w:val="15"/>
        </w:rPr>
        <w:t>*</w:t>
      </w:r>
      <w:r>
        <w:rPr>
          <w:spacing w:val="-41"/>
          <w:w w:val="105"/>
          <w:sz w:val="15"/>
        </w:rPr>
        <w:t xml:space="preserve"> </w:t>
      </w:r>
      <w:r>
        <w:rPr>
          <w:w w:val="105"/>
          <w:sz w:val="15"/>
        </w:rPr>
        <w:t>2.5</w:t>
      </w:r>
      <w:r>
        <w:rPr>
          <w:spacing w:val="-41"/>
          <w:w w:val="105"/>
          <w:sz w:val="15"/>
        </w:rPr>
        <w:t xml:space="preserve"> </w:t>
      </w:r>
      <w:r>
        <w:rPr>
          <w:w w:val="105"/>
          <w:sz w:val="15"/>
        </w:rPr>
        <w:t>SATA+8</w:t>
      </w:r>
      <w:r>
        <w:rPr>
          <w:spacing w:val="-39"/>
          <w:w w:val="105"/>
          <w:sz w:val="15"/>
        </w:rPr>
        <w:t xml:space="preserve"> </w:t>
      </w:r>
      <w:r>
        <w:rPr>
          <w:w w:val="105"/>
          <w:sz w:val="15"/>
        </w:rPr>
        <w:t>*</w:t>
      </w:r>
      <w:r>
        <w:rPr>
          <w:spacing w:val="-40"/>
          <w:w w:val="105"/>
          <w:sz w:val="15"/>
        </w:rPr>
        <w:t xml:space="preserve"> </w:t>
      </w:r>
      <w:r>
        <w:rPr>
          <w:w w:val="105"/>
          <w:sz w:val="15"/>
        </w:rPr>
        <w:t>2.5</w:t>
      </w:r>
      <w:r>
        <w:rPr>
          <w:spacing w:val="-42"/>
          <w:w w:val="105"/>
          <w:sz w:val="15"/>
        </w:rPr>
        <w:t xml:space="preserve"> </w:t>
      </w:r>
      <w:r>
        <w:rPr>
          <w:w w:val="105"/>
          <w:sz w:val="15"/>
        </w:rPr>
        <w:t>SAS/SATA</w:t>
      </w:r>
    </w:p>
    <w:p>
      <w:pPr>
        <w:spacing w:before="15"/>
        <w:ind w:left="108" w:right="393" w:firstLine="0"/>
        <w:jc w:val="center"/>
        <w:rPr>
          <w:sz w:val="15"/>
        </w:rPr>
      </w:pPr>
      <w:r>
        <w:br w:type="column"/>
      </w:r>
      <w:r>
        <w:rPr>
          <w:color w:val="181818"/>
          <w:w w:val="105"/>
          <w:sz w:val="15"/>
        </w:rPr>
        <w:t>25*2.5</w:t>
      </w:r>
      <w:r>
        <w:rPr>
          <w:color w:val="181818"/>
          <w:spacing w:val="-17"/>
          <w:w w:val="105"/>
          <w:sz w:val="15"/>
        </w:rPr>
        <w:t xml:space="preserve"> </w:t>
      </w:r>
      <w:r>
        <w:rPr>
          <w:color w:val="181818"/>
          <w:w w:val="105"/>
          <w:sz w:val="15"/>
        </w:rPr>
        <w:t>SAS/SATA</w:t>
      </w:r>
    </w:p>
    <w:p>
      <w:pPr>
        <w:spacing w:before="16"/>
        <w:ind w:left="108" w:right="393" w:firstLine="0"/>
        <w:jc w:val="center"/>
        <w:rPr>
          <w:sz w:val="15"/>
        </w:rPr>
      </w:pPr>
      <w:r>
        <w:rPr>
          <w:color w:val="181818"/>
          <w:w w:val="105"/>
          <w:sz w:val="15"/>
        </w:rPr>
        <w:t>12*3.5</w:t>
      </w:r>
      <w:r>
        <w:rPr>
          <w:color w:val="181818"/>
          <w:spacing w:val="-17"/>
          <w:w w:val="105"/>
          <w:sz w:val="15"/>
        </w:rPr>
        <w:t xml:space="preserve"> </w:t>
      </w:r>
      <w:r>
        <w:rPr>
          <w:color w:val="181818"/>
          <w:w w:val="105"/>
          <w:sz w:val="15"/>
        </w:rPr>
        <w:t>SAS/SATA</w:t>
      </w:r>
    </w:p>
    <w:p>
      <w:pPr>
        <w:spacing w:before="14"/>
        <w:ind w:left="108" w:right="395" w:firstLine="0"/>
        <w:jc w:val="center"/>
        <w:rPr>
          <w:sz w:val="15"/>
        </w:rPr>
      </w:pPr>
      <w:r>
        <w:rPr>
          <w:color w:val="181818"/>
          <w:w w:val="115"/>
          <w:sz w:val="15"/>
        </w:rPr>
        <w:t>8*2.5</w:t>
      </w:r>
      <w:r>
        <w:rPr>
          <w:color w:val="181818"/>
          <w:spacing w:val="-68"/>
          <w:w w:val="115"/>
          <w:sz w:val="15"/>
        </w:rPr>
        <w:t xml:space="preserve"> </w:t>
      </w:r>
      <w:r>
        <w:rPr>
          <w:color w:val="181818"/>
          <w:w w:val="115"/>
          <w:sz w:val="15"/>
        </w:rPr>
        <w:t>SAS/SATA+12x2.5</w:t>
      </w:r>
      <w:r>
        <w:rPr>
          <w:color w:val="181818"/>
          <w:spacing w:val="-67"/>
          <w:w w:val="115"/>
          <w:sz w:val="15"/>
        </w:rPr>
        <w:t xml:space="preserve"> </w:t>
      </w:r>
      <w:r>
        <w:rPr>
          <w:color w:val="181818"/>
          <w:w w:val="115"/>
          <w:sz w:val="15"/>
        </w:rPr>
        <w:t>NVMe</w:t>
      </w:r>
    </w:p>
    <w:p>
      <w:pPr>
        <w:spacing w:after="0"/>
        <w:jc w:val="center"/>
        <w:rPr>
          <w:sz w:val="15"/>
        </w:rPr>
        <w:sectPr>
          <w:headerReference w:type="default" r:id="rId61"/>
          <w:footerReference w:type="default" r:id="rId62"/>
          <w:type w:val="continuous"/>
          <w:pgSz w:w="11910" w:h="16840"/>
          <w:pgMar w:top="1200" w:right="400" w:bottom="320" w:left="460" w:header="708" w:footer="708"/>
          <w:pgNumType w:start="25"/>
          <w:cols w:num="5" w:space="708" w:equalWidth="0">
            <w:col w:w="1268" w:space="40"/>
            <w:col w:w="2356" w:space="39"/>
            <w:col w:w="2258" w:space="40"/>
            <w:col w:w="2358" w:space="39"/>
            <w:col w:w="2652" w:space="0"/>
          </w:cols>
        </w:sectPr>
      </w:pPr>
    </w:p>
    <w:p>
      <w:pPr>
        <w:pStyle w:val="BodyText"/>
        <w:spacing w:before="9"/>
        <w:rPr>
          <w:sz w:val="7"/>
        </w:rPr>
      </w:pPr>
    </w:p>
    <w:p>
      <w:pPr>
        <w:pStyle w:val="BodyText"/>
        <w:spacing w:line="20" w:lineRule="exact"/>
        <w:ind w:left="271"/>
        <w:rPr>
          <w:sz w:val="2"/>
        </w:rPr>
      </w:pPr>
      <w:r>
        <w:rPr>
          <w:sz w:val="2"/>
        </w:rPr>
        <w:pict>
          <v:group id="_x0000_i1200" style="width:521.75pt;height:0.5pt;mso-position-horizontal-relative:char;mso-position-vertical-relative:line" coordorigin="0,0" coordsize="10435,10">
            <v:line id="_x0000_s1201" style="position:absolute" from="0,5" to="1380,5" stroked="t" strokecolor="black" strokeweight="0.48pt">
              <v:stroke dashstyle="solid"/>
            </v:line>
            <v:rect id="_x0000_s1202" style="width:10;height:10;left:1380;position:absolute" filled="t" fillcolor="black" stroked="f">
              <v:fill type="solid"/>
            </v:rect>
            <v:line id="_x0000_s1203" style="position:absolute" from="1390,5" to="3637,5" stroked="t" strokecolor="black" strokeweight="0.48pt">
              <v:stroke dashstyle="solid"/>
            </v:line>
            <v:rect id="_x0000_s1204" style="width:10;height:10;left:3637;position:absolute" filled="t" fillcolor="black" stroked="f">
              <v:fill type="solid"/>
            </v:rect>
            <v:line id="_x0000_s1205" style="position:absolute" from="3647,5" to="5898,5" stroked="t" strokecolor="black" strokeweight="0.48pt">
              <v:stroke dashstyle="solid"/>
            </v:line>
            <v:rect id="_x0000_s1206" style="width:10;height:10;left:5898;position:absolute" filled="t" fillcolor="black" stroked="f">
              <v:fill type="solid"/>
            </v:rect>
            <v:line id="_x0000_s1207" style="position:absolute" from="5908,5" to="8166,5" stroked="t" strokecolor="black" strokeweight="0.48pt">
              <v:stroke dashstyle="solid"/>
            </v:line>
            <v:rect id="_x0000_s1208" style="width:10;height:10;left:8166;position:absolute" filled="t" fillcolor="black" stroked="f">
              <v:fill type="solid"/>
            </v:rect>
            <v:line id="_x0000_s1209" style="position:absolute" from="8176,5" to="10435,5" stroked="t" strokecolor="black" strokeweight="0.48pt">
              <v:stroke dashstyle="solid"/>
            </v:line>
            <w10:wrap type="none"/>
          </v:group>
        </w:pict>
      </w:r>
    </w:p>
    <w:p>
      <w:pPr>
        <w:spacing w:after="0" w:line="20" w:lineRule="exact"/>
        <w:rPr>
          <w:sz w:val="2"/>
        </w:rPr>
        <w:sectPr>
          <w:headerReference w:type="default" r:id="rId63"/>
          <w:footerReference w:type="default" r:id="rId64"/>
          <w:type w:val="continuous"/>
          <w:pgSz w:w="11910" w:h="16840"/>
          <w:pgMar w:top="1200" w:right="400" w:bottom="320" w:left="460" w:header="708" w:footer="708"/>
          <w:pgNumType w:start="26"/>
          <w:cols w:space="708"/>
        </w:sectPr>
      </w:pPr>
    </w:p>
    <w:p>
      <w:pPr>
        <w:tabs>
          <w:tab w:val="left" w:pos="1657"/>
        </w:tabs>
        <w:spacing w:before="87" w:line="134" w:lineRule="auto"/>
        <w:ind w:left="629" w:right="0" w:firstLine="0"/>
        <w:jc w:val="left"/>
        <w:rPr>
          <w:sz w:val="15"/>
        </w:rPr>
      </w:pPr>
      <w:r>
        <w:rPr>
          <w:w w:val="125"/>
          <w:position w:val="-9"/>
          <w:sz w:val="15"/>
        </w:rPr>
        <w:t>R</w:t>
      </w:r>
      <w:r>
        <w:rPr>
          <w:spacing w:val="-1"/>
          <w:w w:val="125"/>
          <w:position w:val="-9"/>
          <w:sz w:val="15"/>
        </w:rPr>
        <w:t>A</w:t>
      </w:r>
      <w:r>
        <w:rPr>
          <w:spacing w:val="-2"/>
          <w:w w:val="59"/>
          <w:position w:val="-9"/>
          <w:sz w:val="15"/>
        </w:rPr>
        <w:t>I</w:t>
      </w:r>
      <w:r>
        <w:rPr>
          <w:w w:val="138"/>
          <w:position w:val="-9"/>
          <w:sz w:val="15"/>
        </w:rPr>
        <w:t>D</w:t>
      </w:r>
      <w:r>
        <w:rPr>
          <w:spacing w:val="-37"/>
          <w:position w:val="-9"/>
          <w:sz w:val="15"/>
        </w:rPr>
        <w:t xml:space="preserve"> </w:t>
      </w:r>
      <w:r>
        <w:rPr>
          <w:w w:val="100"/>
          <w:position w:val="-9"/>
          <w:sz w:val="15"/>
        </w:rPr>
        <w:t>支持</w:t>
      </w:r>
      <w:r>
        <w:rPr>
          <w:position w:val="-9"/>
          <w:sz w:val="15"/>
        </w:rPr>
        <w:tab/>
      </w:r>
      <w:r>
        <w:rPr>
          <w:w w:val="100"/>
          <w:sz w:val="15"/>
        </w:rPr>
        <w:t>支持</w:t>
      </w:r>
      <w:r>
        <w:rPr>
          <w:spacing w:val="-39"/>
          <w:sz w:val="15"/>
        </w:rPr>
        <w:t xml:space="preserve"> </w:t>
      </w:r>
      <w:r>
        <w:rPr>
          <w:w w:val="125"/>
          <w:sz w:val="15"/>
        </w:rPr>
        <w:t>R</w:t>
      </w:r>
      <w:r>
        <w:rPr>
          <w:spacing w:val="-1"/>
          <w:w w:val="125"/>
          <w:sz w:val="15"/>
        </w:rPr>
        <w:t>A</w:t>
      </w:r>
      <w:r>
        <w:rPr>
          <w:spacing w:val="-2"/>
          <w:w w:val="59"/>
          <w:sz w:val="15"/>
        </w:rPr>
        <w:t>I</w:t>
      </w:r>
      <w:r>
        <w:rPr>
          <w:w w:val="138"/>
          <w:sz w:val="15"/>
        </w:rPr>
        <w:t>D</w:t>
      </w:r>
      <w:r>
        <w:rPr>
          <w:spacing w:val="-42"/>
          <w:sz w:val="15"/>
        </w:rPr>
        <w:t xml:space="preserve"> </w:t>
      </w:r>
      <w:r>
        <w:rPr>
          <w:w w:val="83"/>
          <w:sz w:val="15"/>
        </w:rPr>
        <w:t>0,</w:t>
      </w:r>
      <w:r>
        <w:rPr>
          <w:spacing w:val="-44"/>
          <w:sz w:val="15"/>
        </w:rPr>
        <w:t xml:space="preserve"> </w:t>
      </w:r>
      <w:r>
        <w:rPr>
          <w:w w:val="83"/>
          <w:sz w:val="15"/>
        </w:rPr>
        <w:t>1,</w:t>
      </w:r>
      <w:r>
        <w:rPr>
          <w:spacing w:val="-43"/>
          <w:sz w:val="15"/>
        </w:rPr>
        <w:t xml:space="preserve"> </w:t>
      </w:r>
      <w:r>
        <w:rPr>
          <w:w w:val="83"/>
          <w:sz w:val="15"/>
        </w:rPr>
        <w:t>5,</w:t>
      </w:r>
      <w:r>
        <w:rPr>
          <w:spacing w:val="-43"/>
          <w:sz w:val="15"/>
        </w:rPr>
        <w:t xml:space="preserve"> </w:t>
      </w:r>
      <w:r>
        <w:rPr>
          <w:w w:val="83"/>
          <w:sz w:val="15"/>
        </w:rPr>
        <w:t>6,</w:t>
      </w:r>
      <w:r>
        <w:rPr>
          <w:spacing w:val="-43"/>
          <w:sz w:val="15"/>
        </w:rPr>
        <w:t xml:space="preserve"> </w:t>
      </w:r>
      <w:r>
        <w:rPr>
          <w:w w:val="93"/>
          <w:sz w:val="15"/>
        </w:rPr>
        <w:t>10,</w:t>
      </w:r>
      <w:r>
        <w:rPr>
          <w:spacing w:val="-43"/>
          <w:sz w:val="15"/>
        </w:rPr>
        <w:t xml:space="preserve"> </w:t>
      </w:r>
      <w:r>
        <w:rPr>
          <w:w w:val="111"/>
          <w:sz w:val="15"/>
        </w:rPr>
        <w:t>5</w:t>
      </w:r>
      <w:r>
        <w:rPr>
          <w:spacing w:val="-3"/>
          <w:w w:val="111"/>
          <w:sz w:val="15"/>
        </w:rPr>
        <w:t>0</w:t>
      </w:r>
      <w:r>
        <w:rPr>
          <w:w w:val="56"/>
          <w:sz w:val="15"/>
        </w:rPr>
        <w:t>,</w:t>
      </w:r>
      <w:r>
        <w:rPr>
          <w:spacing w:val="-41"/>
          <w:sz w:val="15"/>
        </w:rPr>
        <w:t xml:space="preserve"> </w:t>
      </w:r>
      <w:r>
        <w:rPr>
          <w:w w:val="111"/>
          <w:sz w:val="15"/>
        </w:rPr>
        <w:t>6</w:t>
      </w:r>
      <w:r>
        <w:rPr>
          <w:spacing w:val="1"/>
          <w:w w:val="111"/>
          <w:sz w:val="15"/>
        </w:rPr>
        <w:t>0</w:t>
      </w:r>
      <w:r>
        <w:rPr>
          <w:spacing w:val="-36"/>
          <w:w w:val="100"/>
          <w:sz w:val="15"/>
        </w:rPr>
        <w:t>，</w:t>
      </w:r>
      <w:r>
        <w:rPr>
          <w:spacing w:val="21"/>
          <w:w w:val="100"/>
          <w:sz w:val="15"/>
        </w:rPr>
        <w:t>支</w:t>
      </w:r>
      <w:r>
        <w:rPr>
          <w:w w:val="100"/>
          <w:sz w:val="15"/>
        </w:rPr>
        <w:t>支持</w:t>
      </w:r>
      <w:r>
        <w:rPr>
          <w:spacing w:val="-39"/>
          <w:sz w:val="15"/>
        </w:rPr>
        <w:t xml:space="preserve"> </w:t>
      </w:r>
      <w:r>
        <w:rPr>
          <w:w w:val="125"/>
          <w:sz w:val="15"/>
        </w:rPr>
        <w:t>R</w:t>
      </w:r>
      <w:r>
        <w:rPr>
          <w:spacing w:val="-1"/>
          <w:w w:val="125"/>
          <w:sz w:val="15"/>
        </w:rPr>
        <w:t>A</w:t>
      </w:r>
      <w:r>
        <w:rPr>
          <w:spacing w:val="-2"/>
          <w:w w:val="59"/>
          <w:sz w:val="15"/>
        </w:rPr>
        <w:t>I</w:t>
      </w:r>
      <w:r>
        <w:rPr>
          <w:w w:val="138"/>
          <w:sz w:val="15"/>
        </w:rPr>
        <w:t>D</w:t>
      </w:r>
      <w:r>
        <w:rPr>
          <w:spacing w:val="-42"/>
          <w:sz w:val="15"/>
        </w:rPr>
        <w:t xml:space="preserve"> </w:t>
      </w:r>
      <w:r>
        <w:rPr>
          <w:w w:val="83"/>
          <w:sz w:val="15"/>
        </w:rPr>
        <w:t>0,</w:t>
      </w:r>
      <w:r>
        <w:rPr>
          <w:spacing w:val="-44"/>
          <w:sz w:val="15"/>
        </w:rPr>
        <w:t xml:space="preserve"> </w:t>
      </w:r>
      <w:r>
        <w:rPr>
          <w:w w:val="83"/>
          <w:sz w:val="15"/>
        </w:rPr>
        <w:t>1,</w:t>
      </w:r>
      <w:r>
        <w:rPr>
          <w:spacing w:val="-43"/>
          <w:sz w:val="15"/>
        </w:rPr>
        <w:t xml:space="preserve"> </w:t>
      </w:r>
      <w:r>
        <w:rPr>
          <w:w w:val="83"/>
          <w:sz w:val="15"/>
        </w:rPr>
        <w:t>5,</w:t>
      </w:r>
      <w:r>
        <w:rPr>
          <w:spacing w:val="-43"/>
          <w:sz w:val="15"/>
        </w:rPr>
        <w:t xml:space="preserve"> </w:t>
      </w:r>
      <w:r>
        <w:rPr>
          <w:w w:val="83"/>
          <w:sz w:val="15"/>
        </w:rPr>
        <w:t>6,</w:t>
      </w:r>
      <w:r>
        <w:rPr>
          <w:spacing w:val="-43"/>
          <w:sz w:val="15"/>
        </w:rPr>
        <w:t xml:space="preserve"> </w:t>
      </w:r>
      <w:r>
        <w:rPr>
          <w:w w:val="93"/>
          <w:sz w:val="15"/>
        </w:rPr>
        <w:t>10,</w:t>
      </w:r>
      <w:r>
        <w:rPr>
          <w:spacing w:val="-43"/>
          <w:sz w:val="15"/>
        </w:rPr>
        <w:t xml:space="preserve"> </w:t>
      </w:r>
      <w:r>
        <w:rPr>
          <w:w w:val="111"/>
          <w:sz w:val="15"/>
        </w:rPr>
        <w:t>5</w:t>
      </w:r>
      <w:r>
        <w:rPr>
          <w:spacing w:val="-3"/>
          <w:w w:val="111"/>
          <w:sz w:val="15"/>
        </w:rPr>
        <w:t>0</w:t>
      </w:r>
      <w:r>
        <w:rPr>
          <w:w w:val="56"/>
          <w:sz w:val="15"/>
        </w:rPr>
        <w:t>,</w:t>
      </w:r>
      <w:r>
        <w:rPr>
          <w:spacing w:val="-41"/>
          <w:sz w:val="15"/>
        </w:rPr>
        <w:t xml:space="preserve"> </w:t>
      </w:r>
      <w:r>
        <w:rPr>
          <w:w w:val="111"/>
          <w:sz w:val="15"/>
        </w:rPr>
        <w:t>60</w:t>
      </w:r>
      <w:r>
        <w:rPr>
          <w:spacing w:val="-2"/>
          <w:sz w:val="15"/>
        </w:rPr>
        <w:t xml:space="preserve"> </w:t>
      </w:r>
      <w:r>
        <w:rPr>
          <w:w w:val="100"/>
          <w:sz w:val="15"/>
        </w:rPr>
        <w:t>支</w:t>
      </w:r>
    </w:p>
    <w:p>
      <w:pPr>
        <w:pStyle w:val="BodyText"/>
        <w:spacing w:before="3"/>
        <w:rPr>
          <w:sz w:val="13"/>
        </w:rPr>
      </w:pPr>
      <w:r>
        <w:br w:type="column"/>
      </w:r>
    </w:p>
    <w:p>
      <w:pPr>
        <w:tabs>
          <w:tab w:val="left" w:pos="2389"/>
        </w:tabs>
        <w:spacing w:before="0" w:line="127" w:lineRule="exact"/>
        <w:ind w:left="121" w:right="0" w:firstLine="0"/>
        <w:jc w:val="left"/>
        <w:rPr>
          <w:sz w:val="15"/>
        </w:rPr>
      </w:pPr>
      <w:r>
        <w:rPr>
          <w:w w:val="100"/>
          <w:sz w:val="15"/>
        </w:rPr>
        <w:t>支持</w:t>
      </w:r>
      <w:r>
        <w:rPr>
          <w:spacing w:val="-39"/>
          <w:sz w:val="15"/>
        </w:rPr>
        <w:t xml:space="preserve"> </w:t>
      </w:r>
      <w:r>
        <w:rPr>
          <w:w w:val="125"/>
          <w:sz w:val="15"/>
        </w:rPr>
        <w:t>R</w:t>
      </w:r>
      <w:r>
        <w:rPr>
          <w:spacing w:val="-1"/>
          <w:w w:val="125"/>
          <w:sz w:val="15"/>
        </w:rPr>
        <w:t>A</w:t>
      </w:r>
      <w:r>
        <w:rPr>
          <w:spacing w:val="-2"/>
          <w:w w:val="59"/>
          <w:sz w:val="15"/>
        </w:rPr>
        <w:t>I</w:t>
      </w:r>
      <w:r>
        <w:rPr>
          <w:w w:val="138"/>
          <w:sz w:val="15"/>
        </w:rPr>
        <w:t>D</w:t>
      </w:r>
      <w:r>
        <w:rPr>
          <w:spacing w:val="-42"/>
          <w:sz w:val="15"/>
        </w:rPr>
        <w:t xml:space="preserve"> </w:t>
      </w:r>
      <w:r>
        <w:rPr>
          <w:w w:val="83"/>
          <w:sz w:val="15"/>
        </w:rPr>
        <w:t>0,</w:t>
      </w:r>
      <w:r>
        <w:rPr>
          <w:spacing w:val="-44"/>
          <w:sz w:val="15"/>
        </w:rPr>
        <w:t xml:space="preserve"> </w:t>
      </w:r>
      <w:r>
        <w:rPr>
          <w:w w:val="83"/>
          <w:sz w:val="15"/>
        </w:rPr>
        <w:t>1,</w:t>
      </w:r>
      <w:r>
        <w:rPr>
          <w:spacing w:val="-43"/>
          <w:sz w:val="15"/>
        </w:rPr>
        <w:t xml:space="preserve"> </w:t>
      </w:r>
      <w:r>
        <w:rPr>
          <w:w w:val="83"/>
          <w:sz w:val="15"/>
        </w:rPr>
        <w:t>5,</w:t>
      </w:r>
      <w:r>
        <w:rPr>
          <w:spacing w:val="-43"/>
          <w:sz w:val="15"/>
        </w:rPr>
        <w:t xml:space="preserve"> </w:t>
      </w:r>
      <w:r>
        <w:rPr>
          <w:w w:val="83"/>
          <w:sz w:val="15"/>
        </w:rPr>
        <w:t>6,</w:t>
      </w:r>
      <w:r>
        <w:rPr>
          <w:spacing w:val="-43"/>
          <w:sz w:val="15"/>
        </w:rPr>
        <w:t xml:space="preserve"> </w:t>
      </w:r>
      <w:r>
        <w:rPr>
          <w:w w:val="93"/>
          <w:sz w:val="15"/>
        </w:rPr>
        <w:t>10,</w:t>
      </w:r>
      <w:r>
        <w:rPr>
          <w:spacing w:val="-43"/>
          <w:sz w:val="15"/>
        </w:rPr>
        <w:t xml:space="preserve"> </w:t>
      </w:r>
      <w:r>
        <w:rPr>
          <w:w w:val="111"/>
          <w:sz w:val="15"/>
        </w:rPr>
        <w:t>5</w:t>
      </w:r>
      <w:r>
        <w:rPr>
          <w:spacing w:val="-3"/>
          <w:w w:val="111"/>
          <w:sz w:val="15"/>
        </w:rPr>
        <w:t>0</w:t>
      </w:r>
      <w:r>
        <w:rPr>
          <w:w w:val="56"/>
          <w:sz w:val="15"/>
        </w:rPr>
        <w:t>,</w:t>
      </w:r>
      <w:r>
        <w:rPr>
          <w:spacing w:val="-41"/>
          <w:sz w:val="15"/>
        </w:rPr>
        <w:t xml:space="preserve"> </w:t>
      </w:r>
      <w:r>
        <w:rPr>
          <w:w w:val="111"/>
          <w:sz w:val="15"/>
        </w:rPr>
        <w:t>60</w:t>
      </w:r>
      <w:r>
        <w:rPr>
          <w:sz w:val="15"/>
        </w:rPr>
        <w:tab/>
      </w:r>
      <w:r>
        <w:rPr>
          <w:w w:val="100"/>
          <w:sz w:val="15"/>
        </w:rPr>
        <w:t>支持</w:t>
      </w:r>
      <w:r>
        <w:rPr>
          <w:spacing w:val="-39"/>
          <w:sz w:val="15"/>
        </w:rPr>
        <w:t xml:space="preserve"> </w:t>
      </w:r>
      <w:r>
        <w:rPr>
          <w:w w:val="125"/>
          <w:sz w:val="15"/>
        </w:rPr>
        <w:t>R</w:t>
      </w:r>
      <w:r>
        <w:rPr>
          <w:spacing w:val="-1"/>
          <w:w w:val="125"/>
          <w:sz w:val="15"/>
        </w:rPr>
        <w:t>A</w:t>
      </w:r>
      <w:r>
        <w:rPr>
          <w:spacing w:val="-2"/>
          <w:w w:val="59"/>
          <w:sz w:val="15"/>
        </w:rPr>
        <w:t>I</w:t>
      </w:r>
      <w:r>
        <w:rPr>
          <w:w w:val="138"/>
          <w:sz w:val="15"/>
        </w:rPr>
        <w:t>D</w:t>
      </w:r>
      <w:r>
        <w:rPr>
          <w:spacing w:val="-42"/>
          <w:sz w:val="15"/>
        </w:rPr>
        <w:t xml:space="preserve"> </w:t>
      </w:r>
      <w:r>
        <w:rPr>
          <w:w w:val="83"/>
          <w:sz w:val="15"/>
        </w:rPr>
        <w:t>0,</w:t>
      </w:r>
      <w:r>
        <w:rPr>
          <w:spacing w:val="-44"/>
          <w:sz w:val="15"/>
        </w:rPr>
        <w:t xml:space="preserve"> </w:t>
      </w:r>
      <w:r>
        <w:rPr>
          <w:w w:val="83"/>
          <w:sz w:val="15"/>
        </w:rPr>
        <w:t>1,</w:t>
      </w:r>
      <w:r>
        <w:rPr>
          <w:spacing w:val="-43"/>
          <w:sz w:val="15"/>
        </w:rPr>
        <w:t xml:space="preserve"> </w:t>
      </w:r>
      <w:r>
        <w:rPr>
          <w:w w:val="83"/>
          <w:sz w:val="15"/>
        </w:rPr>
        <w:t>5,</w:t>
      </w:r>
      <w:r>
        <w:rPr>
          <w:spacing w:val="-43"/>
          <w:sz w:val="15"/>
        </w:rPr>
        <w:t xml:space="preserve"> </w:t>
      </w:r>
      <w:r>
        <w:rPr>
          <w:w w:val="83"/>
          <w:sz w:val="15"/>
        </w:rPr>
        <w:t>6,</w:t>
      </w:r>
      <w:r>
        <w:rPr>
          <w:spacing w:val="-43"/>
          <w:sz w:val="15"/>
        </w:rPr>
        <w:t xml:space="preserve"> </w:t>
      </w:r>
      <w:r>
        <w:rPr>
          <w:w w:val="93"/>
          <w:sz w:val="15"/>
        </w:rPr>
        <w:t>10,</w:t>
      </w:r>
      <w:r>
        <w:rPr>
          <w:spacing w:val="-43"/>
          <w:sz w:val="15"/>
        </w:rPr>
        <w:t xml:space="preserve"> </w:t>
      </w:r>
      <w:r>
        <w:rPr>
          <w:w w:val="111"/>
          <w:sz w:val="15"/>
        </w:rPr>
        <w:t>5</w:t>
      </w:r>
      <w:r>
        <w:rPr>
          <w:spacing w:val="-3"/>
          <w:w w:val="111"/>
          <w:sz w:val="15"/>
        </w:rPr>
        <w:t>0</w:t>
      </w:r>
      <w:r>
        <w:rPr>
          <w:w w:val="56"/>
          <w:sz w:val="15"/>
        </w:rPr>
        <w:t>,</w:t>
      </w:r>
      <w:r>
        <w:rPr>
          <w:spacing w:val="-41"/>
          <w:sz w:val="15"/>
        </w:rPr>
        <w:t xml:space="preserve"> </w:t>
      </w:r>
      <w:r>
        <w:rPr>
          <w:w w:val="111"/>
          <w:sz w:val="15"/>
        </w:rPr>
        <w:t>60</w:t>
      </w:r>
    </w:p>
    <w:p>
      <w:pPr>
        <w:spacing w:after="0" w:line="127" w:lineRule="exact"/>
        <w:jc w:val="left"/>
        <w:rPr>
          <w:sz w:val="15"/>
        </w:rPr>
        <w:sectPr>
          <w:headerReference w:type="default" r:id="rId65"/>
          <w:footerReference w:type="default" r:id="rId66"/>
          <w:type w:val="continuous"/>
          <w:pgSz w:w="11910" w:h="16840"/>
          <w:pgMar w:top="1200" w:right="400" w:bottom="320" w:left="460" w:header="708" w:footer="708"/>
          <w:pgNumType w:start="27"/>
          <w:cols w:num="2" w:space="708" w:equalWidth="0">
            <w:col w:w="6154" w:space="40"/>
            <w:col w:w="4856" w:space="0"/>
          </w:cols>
        </w:sectPr>
      </w:pPr>
    </w:p>
    <w:p>
      <w:pPr>
        <w:tabs>
          <w:tab w:val="left" w:pos="4367"/>
        </w:tabs>
        <w:spacing w:before="0" w:line="169" w:lineRule="exact"/>
        <w:ind w:left="2108" w:right="0" w:firstLine="0"/>
        <w:jc w:val="left"/>
        <w:rPr>
          <w:sz w:val="15"/>
        </w:rPr>
      </w:pPr>
      <w:r>
        <w:pict>
          <v:group id="_x0000_s1210" style="width:521.75pt;height:0.5pt;margin-top:13.17pt;margin-left:36.84pt;mso-position-horizontal-relative:page;mso-wrap-distance-left:0;mso-wrap-distance-right:0;position:absolute;z-index:-251633664" coordorigin="737,263" coordsize="10435,10">
            <v:line id="_x0000_s1211" style="position:absolute" from="737,268" to="2117,268" stroked="t" strokecolor="black" strokeweight="0.48pt">
              <v:stroke dashstyle="solid"/>
            </v:line>
            <v:rect id="_x0000_s1212" style="width:10;height:10;left:2117;position:absolute;top:263" filled="t" fillcolor="black" stroked="f">
              <v:fill type="solid"/>
            </v:rect>
            <v:line id="_x0000_s1213" style="position:absolute" from="2127,268" to="4374,268" stroked="t" strokecolor="black" strokeweight="0.48pt">
              <v:stroke dashstyle="solid"/>
            </v:line>
            <v:rect id="_x0000_s1214" style="width:10;height:10;left:4373;position:absolute;top:263" filled="t" fillcolor="black" stroked="f">
              <v:fill type="solid"/>
            </v:rect>
            <v:line id="_x0000_s1215" style="position:absolute" from="4383,268" to="6635,268" stroked="t" strokecolor="black" strokeweight="0.48pt">
              <v:stroke dashstyle="solid"/>
            </v:line>
            <v:rect id="_x0000_s1216" style="width:10;height:10;left:6635;position:absolute;top:263" filled="t" fillcolor="black" stroked="f">
              <v:fill type="solid"/>
            </v:rect>
            <v:line id="_x0000_s1217" style="position:absolute" from="6645,268" to="8903,268" stroked="t" strokecolor="black" strokeweight="0.48pt">
              <v:stroke dashstyle="solid"/>
            </v:line>
            <v:rect id="_x0000_s1218" style="width:10;height:10;left:8903;position:absolute;top:263" filled="t" fillcolor="black" stroked="f">
              <v:fill type="solid"/>
            </v:rect>
            <v:line id="_x0000_s1219" style="position:absolute" from="8913,268" to="11171,268" stroked="t" strokecolor="black" strokeweight="0.48pt">
              <v:stroke dashstyle="solid"/>
            </v:line>
            <w10:wrap type="topAndBottom"/>
          </v:group>
        </w:pict>
      </w:r>
      <w:r>
        <w:rPr>
          <w:sz w:val="15"/>
        </w:rPr>
        <w:t>持超</w:t>
      </w:r>
      <w:r>
        <w:rPr>
          <w:spacing w:val="-3"/>
          <w:sz w:val="15"/>
        </w:rPr>
        <w:t>级</w:t>
      </w:r>
      <w:r>
        <w:rPr>
          <w:sz w:val="15"/>
        </w:rPr>
        <w:t>电</w:t>
      </w:r>
      <w:r>
        <w:rPr>
          <w:spacing w:val="-3"/>
          <w:sz w:val="15"/>
        </w:rPr>
        <w:t>容</w:t>
      </w:r>
      <w:r>
        <w:rPr>
          <w:sz w:val="15"/>
        </w:rPr>
        <w:t>掉</w:t>
      </w:r>
      <w:r>
        <w:rPr>
          <w:spacing w:val="-3"/>
          <w:sz w:val="15"/>
        </w:rPr>
        <w:t>电</w:t>
      </w:r>
      <w:r>
        <w:rPr>
          <w:sz w:val="15"/>
        </w:rPr>
        <w:t>保护</w:t>
        <w:tab/>
        <w:t>持超</w:t>
      </w:r>
      <w:r>
        <w:rPr>
          <w:spacing w:val="-3"/>
          <w:sz w:val="15"/>
        </w:rPr>
        <w:t>级</w:t>
      </w:r>
      <w:r>
        <w:rPr>
          <w:sz w:val="15"/>
        </w:rPr>
        <w:t>电</w:t>
      </w:r>
      <w:r>
        <w:rPr>
          <w:spacing w:val="-3"/>
          <w:sz w:val="15"/>
        </w:rPr>
        <w:t>容</w:t>
      </w:r>
      <w:r>
        <w:rPr>
          <w:sz w:val="15"/>
        </w:rPr>
        <w:t>掉</w:t>
      </w:r>
      <w:r>
        <w:rPr>
          <w:spacing w:val="-3"/>
          <w:sz w:val="15"/>
        </w:rPr>
        <w:t>电</w:t>
      </w:r>
      <w:r>
        <w:rPr>
          <w:sz w:val="15"/>
        </w:rPr>
        <w:t>保护</w:t>
      </w:r>
    </w:p>
    <w:p>
      <w:pPr>
        <w:pStyle w:val="ListParagraph"/>
        <w:numPr>
          <w:ilvl w:val="0"/>
          <w:numId w:val="1"/>
        </w:numPr>
        <w:tabs>
          <w:tab w:val="left" w:pos="1780"/>
        </w:tabs>
        <w:spacing w:before="91" w:after="0" w:line="129" w:lineRule="auto"/>
        <w:ind w:left="1779" w:right="0" w:hanging="123"/>
        <w:jc w:val="left"/>
        <w:rPr>
          <w:sz w:val="15"/>
        </w:rPr>
      </w:pPr>
      <w:r>
        <w:rPr>
          <w:spacing w:val="-12"/>
          <w:w w:val="105"/>
          <w:sz w:val="15"/>
        </w:rPr>
        <w:t xml:space="preserve">个灵活 </w:t>
      </w:r>
      <w:r>
        <w:rPr>
          <w:w w:val="105"/>
          <w:sz w:val="15"/>
        </w:rPr>
        <w:t>IO</w:t>
      </w:r>
      <w:r>
        <w:rPr>
          <w:spacing w:val="-21"/>
          <w:w w:val="105"/>
          <w:sz w:val="15"/>
        </w:rPr>
        <w:t xml:space="preserve"> 卡，支持 </w:t>
      </w:r>
      <w:r>
        <w:rPr>
          <w:w w:val="105"/>
          <w:sz w:val="15"/>
        </w:rPr>
        <w:t>4*10GE</w:t>
      </w:r>
      <w:r>
        <w:rPr>
          <w:spacing w:val="-21"/>
          <w:w w:val="105"/>
          <w:sz w:val="15"/>
        </w:rPr>
        <w:t xml:space="preserve"> 光口 </w:t>
      </w:r>
      <w:r>
        <w:rPr>
          <w:w w:val="105"/>
          <w:sz w:val="15"/>
        </w:rPr>
        <w:t>1</w:t>
      </w:r>
      <w:r>
        <w:rPr>
          <w:spacing w:val="-11"/>
          <w:w w:val="105"/>
          <w:sz w:val="15"/>
        </w:rPr>
        <w:t xml:space="preserve"> 个板载网络插卡，支持 </w:t>
      </w:r>
      <w:r>
        <w:rPr>
          <w:w w:val="105"/>
          <w:sz w:val="15"/>
        </w:rPr>
        <w:t>4*10GE</w:t>
      </w:r>
      <w:r>
        <w:rPr>
          <w:spacing w:val="-35"/>
          <w:w w:val="105"/>
          <w:sz w:val="15"/>
        </w:rPr>
        <w:t xml:space="preserve"> </w:t>
      </w:r>
      <w:r>
        <w:rPr>
          <w:spacing w:val="12"/>
          <w:w w:val="105"/>
          <w:position w:val="-10"/>
          <w:sz w:val="15"/>
        </w:rPr>
        <w:t>支持</w:t>
      </w:r>
      <w:r>
        <w:rPr>
          <w:w w:val="105"/>
          <w:position w:val="-10"/>
          <w:sz w:val="15"/>
        </w:rPr>
        <w:t>8</w:t>
      </w:r>
      <w:r>
        <w:rPr>
          <w:spacing w:val="-46"/>
          <w:w w:val="105"/>
          <w:position w:val="-10"/>
          <w:sz w:val="15"/>
        </w:rPr>
        <w:t xml:space="preserve"> </w:t>
      </w:r>
      <w:r>
        <w:rPr>
          <w:w w:val="105"/>
          <w:position w:val="-10"/>
          <w:sz w:val="15"/>
        </w:rPr>
        <w:t>*</w:t>
      </w:r>
      <w:r>
        <w:rPr>
          <w:spacing w:val="-47"/>
          <w:w w:val="105"/>
          <w:position w:val="-10"/>
          <w:sz w:val="15"/>
        </w:rPr>
        <w:t xml:space="preserve"> </w:t>
      </w:r>
      <w:r>
        <w:rPr>
          <w:w w:val="105"/>
          <w:position w:val="-10"/>
          <w:sz w:val="15"/>
        </w:rPr>
        <w:t>100GE</w:t>
      </w:r>
      <w:r>
        <w:rPr>
          <w:spacing w:val="-19"/>
          <w:w w:val="105"/>
          <w:position w:val="-10"/>
          <w:sz w:val="15"/>
        </w:rPr>
        <w:t xml:space="preserve"> 光口</w:t>
      </w:r>
      <w:r>
        <w:rPr>
          <w:w w:val="105"/>
          <w:position w:val="-10"/>
          <w:sz w:val="15"/>
        </w:rPr>
        <w:t>+4*</w:t>
      </w:r>
      <w:r>
        <w:rPr>
          <w:spacing w:val="-49"/>
          <w:w w:val="105"/>
          <w:position w:val="-10"/>
          <w:sz w:val="15"/>
        </w:rPr>
        <w:t xml:space="preserve"> </w:t>
      </w:r>
      <w:r>
        <w:rPr>
          <w:w w:val="105"/>
          <w:position w:val="-10"/>
          <w:sz w:val="15"/>
        </w:rPr>
        <w:t>25GE</w:t>
      </w:r>
      <w:r>
        <w:rPr>
          <w:spacing w:val="-19"/>
          <w:w w:val="105"/>
          <w:position w:val="-10"/>
          <w:sz w:val="15"/>
        </w:rPr>
        <w:t xml:space="preserve"> 光口</w:t>
      </w:r>
    </w:p>
    <w:p>
      <w:pPr>
        <w:spacing w:after="0" w:line="129" w:lineRule="auto"/>
        <w:jc w:val="left"/>
        <w:rPr>
          <w:sz w:val="15"/>
        </w:rPr>
        <w:sectPr>
          <w:headerReference w:type="default" r:id="rId67"/>
          <w:footerReference w:type="default" r:id="rId68"/>
          <w:type w:val="continuous"/>
          <w:pgSz w:w="11910" w:h="16840"/>
          <w:pgMar w:top="1200" w:right="400" w:bottom="320" w:left="460" w:header="708" w:footer="708"/>
          <w:pgNumType w:start="28"/>
          <w:cols w:space="708"/>
        </w:sectPr>
      </w:pPr>
    </w:p>
    <w:p>
      <w:pPr>
        <w:spacing w:before="0" w:line="169" w:lineRule="exact"/>
        <w:ind w:left="665" w:right="0" w:firstLine="0"/>
        <w:jc w:val="left"/>
        <w:rPr>
          <w:sz w:val="15"/>
        </w:rPr>
      </w:pPr>
      <w:r>
        <w:rPr>
          <w:sz w:val="15"/>
        </w:rPr>
        <w:t>板载网络</w:t>
      </w:r>
    </w:p>
    <w:p>
      <w:pPr>
        <w:spacing w:before="0" w:line="169" w:lineRule="exact"/>
        <w:ind w:left="349" w:right="0" w:firstLine="0"/>
        <w:jc w:val="left"/>
        <w:rPr>
          <w:sz w:val="15"/>
        </w:rPr>
      </w:pPr>
      <w:r>
        <w:br w:type="column"/>
      </w:r>
      <w:r>
        <w:rPr>
          <w:w w:val="100"/>
          <w:sz w:val="15"/>
        </w:rPr>
        <w:t>或者</w:t>
      </w:r>
      <w:r>
        <w:rPr>
          <w:spacing w:val="-39"/>
          <w:sz w:val="15"/>
        </w:rPr>
        <w:t xml:space="preserve"> </w:t>
      </w:r>
      <w:r>
        <w:rPr>
          <w:w w:val="103"/>
          <w:sz w:val="15"/>
        </w:rPr>
        <w:t>4</w:t>
      </w:r>
      <w:r>
        <w:rPr>
          <w:spacing w:val="-1"/>
          <w:w w:val="103"/>
          <w:sz w:val="15"/>
        </w:rPr>
        <w:t>*</w:t>
      </w:r>
      <w:r>
        <w:rPr>
          <w:w w:val="120"/>
          <w:sz w:val="15"/>
        </w:rPr>
        <w:t>25</w:t>
      </w:r>
      <w:r>
        <w:rPr>
          <w:spacing w:val="-1"/>
          <w:w w:val="120"/>
          <w:sz w:val="15"/>
        </w:rPr>
        <w:t>G</w:t>
      </w:r>
      <w:r>
        <w:rPr>
          <w:w w:val="118"/>
          <w:sz w:val="15"/>
        </w:rPr>
        <w:t>E</w:t>
      </w:r>
      <w:r>
        <w:rPr>
          <w:spacing w:val="-42"/>
          <w:sz w:val="15"/>
        </w:rPr>
        <w:t xml:space="preserve"> </w:t>
      </w:r>
      <w:r>
        <w:rPr>
          <w:spacing w:val="-27"/>
          <w:w w:val="100"/>
          <w:sz w:val="15"/>
        </w:rPr>
        <w:t>光口；</w:t>
      </w:r>
      <w:r>
        <w:rPr>
          <w:w w:val="111"/>
          <w:sz w:val="15"/>
        </w:rPr>
        <w:t>1</w:t>
      </w:r>
      <w:r>
        <w:rPr>
          <w:spacing w:val="-42"/>
          <w:sz w:val="15"/>
        </w:rPr>
        <w:t xml:space="preserve"> </w:t>
      </w:r>
      <w:r>
        <w:rPr>
          <w:spacing w:val="12"/>
          <w:w w:val="100"/>
          <w:sz w:val="15"/>
        </w:rPr>
        <w:t>个板载</w:t>
      </w:r>
      <w:r>
        <w:rPr>
          <w:spacing w:val="-3"/>
          <w:w w:val="109"/>
          <w:sz w:val="15"/>
        </w:rPr>
        <w:t>L</w:t>
      </w:r>
      <w:r>
        <w:rPr>
          <w:w w:val="149"/>
          <w:sz w:val="15"/>
        </w:rPr>
        <w:t>O</w:t>
      </w:r>
      <w:r>
        <w:rPr>
          <w:w w:val="163"/>
          <w:sz w:val="15"/>
        </w:rPr>
        <w:t>M</w:t>
      </w:r>
      <w:r>
        <w:rPr>
          <w:spacing w:val="23"/>
          <w:sz w:val="15"/>
        </w:rPr>
        <w:t xml:space="preserve"> </w:t>
      </w:r>
      <w:r>
        <w:rPr>
          <w:spacing w:val="-1"/>
          <w:w w:val="100"/>
          <w:sz w:val="15"/>
        </w:rPr>
        <w:t>光口或者</w:t>
      </w:r>
      <w:r>
        <w:rPr>
          <w:spacing w:val="-39"/>
          <w:sz w:val="15"/>
        </w:rPr>
        <w:t xml:space="preserve"> </w:t>
      </w:r>
      <w:r>
        <w:rPr>
          <w:w w:val="103"/>
          <w:sz w:val="15"/>
        </w:rPr>
        <w:t>4</w:t>
      </w:r>
      <w:r>
        <w:rPr>
          <w:spacing w:val="-1"/>
          <w:w w:val="103"/>
          <w:sz w:val="15"/>
        </w:rPr>
        <w:t>*</w:t>
      </w:r>
      <w:r>
        <w:rPr>
          <w:w w:val="120"/>
          <w:sz w:val="15"/>
        </w:rPr>
        <w:t>25</w:t>
      </w:r>
      <w:r>
        <w:rPr>
          <w:spacing w:val="-4"/>
          <w:w w:val="120"/>
          <w:sz w:val="15"/>
        </w:rPr>
        <w:t>G</w:t>
      </w:r>
      <w:r>
        <w:rPr>
          <w:w w:val="118"/>
          <w:sz w:val="15"/>
        </w:rPr>
        <w:t>E</w:t>
      </w:r>
      <w:r>
        <w:rPr>
          <w:spacing w:val="-37"/>
          <w:sz w:val="15"/>
        </w:rPr>
        <w:t xml:space="preserve"> </w:t>
      </w:r>
      <w:r>
        <w:rPr>
          <w:spacing w:val="-3"/>
          <w:w w:val="100"/>
          <w:sz w:val="15"/>
        </w:rPr>
        <w:t>光口；</w:t>
      </w:r>
      <w:r>
        <w:rPr>
          <w:w w:val="111"/>
          <w:sz w:val="15"/>
        </w:rPr>
        <w:t>1</w:t>
      </w:r>
      <w:r>
        <w:rPr>
          <w:spacing w:val="-37"/>
          <w:sz w:val="15"/>
        </w:rPr>
        <w:t xml:space="preserve"> </w:t>
      </w:r>
      <w:r>
        <w:rPr>
          <w:spacing w:val="-2"/>
          <w:w w:val="100"/>
          <w:sz w:val="15"/>
        </w:rPr>
        <w:t>个板载</w:t>
      </w:r>
    </w:p>
    <w:p>
      <w:pPr>
        <w:spacing w:before="80" w:line="129" w:lineRule="exact"/>
        <w:ind w:left="665" w:right="0" w:firstLine="0"/>
        <w:jc w:val="left"/>
        <w:rPr>
          <w:sz w:val="15"/>
        </w:rPr>
      </w:pPr>
      <w:r>
        <w:br w:type="column"/>
      </w:r>
      <w:r>
        <w:rPr>
          <w:w w:val="105"/>
          <w:sz w:val="15"/>
        </w:rPr>
        <w:t>/2 * 100GE</w:t>
      </w:r>
    </w:p>
    <w:p>
      <w:pPr>
        <w:spacing w:after="0" w:line="129" w:lineRule="exact"/>
        <w:jc w:val="left"/>
        <w:rPr>
          <w:sz w:val="15"/>
        </w:rPr>
        <w:sectPr>
          <w:headerReference w:type="default" r:id="rId69"/>
          <w:footerReference w:type="default" r:id="rId70"/>
          <w:type w:val="continuous"/>
          <w:pgSz w:w="11910" w:h="16840"/>
          <w:pgMar w:top="1200" w:right="400" w:bottom="320" w:left="460" w:header="708" w:footer="708"/>
          <w:pgNumType w:start="29"/>
          <w:cols w:num="3" w:space="708" w:equalWidth="0">
            <w:col w:w="1268" w:space="40"/>
            <w:col w:w="4883" w:space="91"/>
            <w:col w:w="4768" w:space="0"/>
          </w:cols>
        </w:sectPr>
      </w:pPr>
    </w:p>
    <w:p>
      <w:pPr>
        <w:tabs>
          <w:tab w:val="left" w:pos="4302"/>
        </w:tabs>
        <w:spacing w:before="0" w:line="168" w:lineRule="exact"/>
        <w:ind w:left="2273" w:right="0" w:firstLine="0"/>
        <w:jc w:val="left"/>
        <w:rPr>
          <w:sz w:val="15"/>
        </w:rPr>
      </w:pPr>
      <w:r>
        <w:pict>
          <v:group id="_x0000_s1220" style="width:521.75pt;height:0.5pt;margin-top:14.47pt;margin-left:36.84pt;mso-position-horizontal-relative:page;position:absolute;z-index:-251632640" coordorigin="737,289" coordsize="10435,10">
            <v:line id="_x0000_s1221" style="position:absolute" from="737,294" to="2117,294" stroked="t" strokecolor="black" strokeweight="0.48pt">
              <v:stroke dashstyle="solid"/>
            </v:line>
            <v:rect id="_x0000_s1222" style="width:10;height:10;left:2117;position:absolute;top:289" filled="t" fillcolor="black" stroked="f">
              <v:fill type="solid"/>
            </v:rect>
            <v:line id="_x0000_s1223" style="position:absolute" from="2127,294" to="4374,294" stroked="t" strokecolor="black" strokeweight="0.48pt">
              <v:stroke dashstyle="solid"/>
            </v:line>
            <v:rect id="_x0000_s1224" style="width:10;height:10;left:4373;position:absolute;top:289" filled="t" fillcolor="black" stroked="f">
              <v:fill type="solid"/>
            </v:rect>
            <v:line id="_x0000_s1225" style="position:absolute" from="4383,294" to="6635,294" stroked="t" strokecolor="black" strokeweight="0.48pt">
              <v:stroke dashstyle="solid"/>
            </v:line>
            <v:rect id="_x0000_s1226" style="width:10;height:10;left:6635;position:absolute;top:289" filled="t" fillcolor="black" stroked="f">
              <v:fill type="solid"/>
            </v:rect>
            <v:line id="_x0000_s1227" style="position:absolute" from="6645,294" to="8903,294" stroked="t" strokecolor="black" strokeweight="0.48pt">
              <v:stroke dashstyle="solid"/>
            </v:line>
            <v:rect id="_x0000_s1228" style="width:10;height:10;left:8903;position:absolute;top:289" filled="t" fillcolor="black" stroked="f">
              <v:fill type="solid"/>
            </v:rect>
            <v:line id="_x0000_s1229" style="position:absolute" from="8913,294" to="11171,294" stroked="t" strokecolor="black" strokeweight="0.48pt">
              <v:stroke dashstyle="solid"/>
            </v:line>
          </v:group>
        </w:pict>
      </w:r>
      <w:r>
        <w:rPr>
          <w:w w:val="115"/>
          <w:sz w:val="15"/>
        </w:rPr>
        <w:t>支持</w:t>
      </w:r>
      <w:r>
        <w:rPr>
          <w:spacing w:val="-69"/>
          <w:w w:val="115"/>
          <w:sz w:val="15"/>
        </w:rPr>
        <w:t xml:space="preserve"> </w:t>
      </w:r>
      <w:r>
        <w:rPr>
          <w:w w:val="115"/>
          <w:sz w:val="15"/>
        </w:rPr>
        <w:t>4*GE</w:t>
      </w:r>
      <w:r>
        <w:rPr>
          <w:spacing w:val="-69"/>
          <w:w w:val="115"/>
          <w:sz w:val="15"/>
        </w:rPr>
        <w:t xml:space="preserve"> </w:t>
      </w:r>
      <w:r>
        <w:rPr>
          <w:w w:val="115"/>
          <w:sz w:val="15"/>
        </w:rPr>
        <w:t>电口</w:t>
        <w:tab/>
        <w:t>LOM，</w:t>
      </w:r>
      <w:r>
        <w:rPr>
          <w:spacing w:val="-3"/>
          <w:w w:val="115"/>
          <w:sz w:val="15"/>
        </w:rPr>
        <w:t>支</w:t>
      </w:r>
      <w:r>
        <w:rPr>
          <w:w w:val="115"/>
          <w:sz w:val="15"/>
        </w:rPr>
        <w:t>持</w:t>
      </w:r>
      <w:r>
        <w:rPr>
          <w:spacing w:val="-49"/>
          <w:w w:val="115"/>
          <w:sz w:val="15"/>
        </w:rPr>
        <w:t xml:space="preserve"> </w:t>
      </w:r>
      <w:r>
        <w:rPr>
          <w:w w:val="115"/>
          <w:sz w:val="15"/>
        </w:rPr>
        <w:t>4*GE</w:t>
      </w:r>
      <w:r>
        <w:rPr>
          <w:spacing w:val="-48"/>
          <w:w w:val="115"/>
          <w:sz w:val="15"/>
        </w:rPr>
        <w:t xml:space="preserve"> </w:t>
      </w:r>
      <w:r>
        <w:rPr>
          <w:spacing w:val="-3"/>
          <w:w w:val="115"/>
          <w:sz w:val="15"/>
        </w:rPr>
        <w:t>电口</w:t>
      </w:r>
    </w:p>
    <w:p>
      <w:pPr>
        <w:tabs>
          <w:tab w:val="left" w:pos="1657"/>
        </w:tabs>
        <w:spacing w:before="19" w:line="310" w:lineRule="atLeast"/>
        <w:ind w:left="639" w:right="287" w:firstLine="7803"/>
        <w:jc w:val="left"/>
        <w:rPr>
          <w:sz w:val="15"/>
        </w:rPr>
      </w:pPr>
      <w:r>
        <w:rPr>
          <w:w w:val="100"/>
          <w:sz w:val="15"/>
        </w:rPr>
        <w:t>最多</w:t>
      </w:r>
      <w:r>
        <w:rPr>
          <w:spacing w:val="-3"/>
          <w:w w:val="100"/>
          <w:sz w:val="15"/>
        </w:rPr>
        <w:t>支</w:t>
      </w:r>
      <w:r>
        <w:rPr>
          <w:w w:val="100"/>
          <w:sz w:val="15"/>
        </w:rPr>
        <w:t>持</w:t>
      </w:r>
      <w:r>
        <w:rPr>
          <w:spacing w:val="-39"/>
          <w:sz w:val="15"/>
        </w:rPr>
        <w:t xml:space="preserve"> </w:t>
      </w:r>
      <w:r>
        <w:rPr>
          <w:w w:val="111"/>
          <w:sz w:val="15"/>
        </w:rPr>
        <w:t>9</w:t>
      </w:r>
      <w:r>
        <w:rPr>
          <w:spacing w:val="-39"/>
          <w:sz w:val="15"/>
        </w:rPr>
        <w:t xml:space="preserve"> </w:t>
      </w:r>
      <w:r>
        <w:rPr>
          <w:w w:val="100"/>
          <w:sz w:val="15"/>
        </w:rPr>
        <w:t>个</w:t>
      </w:r>
      <w:r>
        <w:rPr>
          <w:spacing w:val="-37"/>
          <w:sz w:val="15"/>
        </w:rPr>
        <w:t xml:space="preserve"> </w:t>
      </w:r>
      <w:r>
        <w:rPr>
          <w:spacing w:val="-2"/>
          <w:w w:val="127"/>
          <w:sz w:val="15"/>
        </w:rPr>
        <w:t>P</w:t>
      </w:r>
      <w:r>
        <w:rPr>
          <w:spacing w:val="-1"/>
          <w:w w:val="128"/>
          <w:sz w:val="15"/>
        </w:rPr>
        <w:t>C</w:t>
      </w:r>
      <w:r>
        <w:rPr>
          <w:spacing w:val="-2"/>
          <w:w w:val="59"/>
          <w:sz w:val="15"/>
        </w:rPr>
        <w:t>I</w:t>
      </w:r>
      <w:r>
        <w:rPr>
          <w:w w:val="111"/>
          <w:sz w:val="15"/>
        </w:rPr>
        <w:t>e</w:t>
      </w:r>
      <w:r>
        <w:rPr>
          <w:spacing w:val="-3"/>
          <w:w w:val="111"/>
          <w:sz w:val="15"/>
        </w:rPr>
        <w:t>4</w:t>
      </w:r>
      <w:r>
        <w:rPr>
          <w:spacing w:val="1"/>
          <w:w w:val="56"/>
          <w:sz w:val="15"/>
        </w:rPr>
        <w:t>.</w:t>
      </w:r>
      <w:r>
        <w:rPr>
          <w:w w:val="111"/>
          <w:sz w:val="15"/>
        </w:rPr>
        <w:t>0</w:t>
      </w:r>
      <w:r>
        <w:rPr>
          <w:spacing w:val="-42"/>
          <w:sz w:val="15"/>
        </w:rPr>
        <w:t xml:space="preserve"> </w:t>
      </w:r>
      <w:r>
        <w:rPr>
          <w:w w:val="105"/>
          <w:sz w:val="15"/>
        </w:rPr>
        <w:t>PC</w:t>
      </w:r>
      <w:r>
        <w:rPr>
          <w:spacing w:val="-4"/>
          <w:w w:val="105"/>
          <w:sz w:val="15"/>
        </w:rPr>
        <w:t>I</w:t>
      </w:r>
      <w:r>
        <w:rPr>
          <w:w w:val="111"/>
          <w:sz w:val="15"/>
        </w:rPr>
        <w:t>e</w:t>
      </w:r>
      <w:r>
        <w:rPr>
          <w:spacing w:val="-37"/>
          <w:sz w:val="15"/>
        </w:rPr>
        <w:t xml:space="preserve"> </w:t>
      </w:r>
      <w:r>
        <w:rPr>
          <w:spacing w:val="-3"/>
          <w:w w:val="100"/>
          <w:sz w:val="15"/>
        </w:rPr>
        <w:t>接</w:t>
      </w:r>
      <w:r>
        <w:rPr>
          <w:w w:val="100"/>
          <w:sz w:val="15"/>
        </w:rPr>
        <w:t>口</w:t>
      </w:r>
      <w:r>
        <w:rPr>
          <w:spacing w:val="-11"/>
          <w:w w:val="100"/>
          <w:sz w:val="15"/>
        </w:rPr>
        <w:t>，</w:t>
      </w:r>
      <w:r>
        <w:rPr>
          <w:w w:val="100"/>
          <w:sz w:val="15"/>
        </w:rPr>
        <w:t xml:space="preserve"> </w:t>
      </w:r>
      <w:r>
        <w:rPr>
          <w:w w:val="105"/>
          <w:position w:val="-10"/>
          <w:sz w:val="15"/>
        </w:rPr>
        <w:t>PC</w:t>
      </w:r>
      <w:r>
        <w:rPr>
          <w:spacing w:val="-2"/>
          <w:w w:val="105"/>
          <w:position w:val="-10"/>
          <w:sz w:val="15"/>
        </w:rPr>
        <w:t>I</w:t>
      </w:r>
      <w:r>
        <w:rPr>
          <w:w w:val="111"/>
          <w:position w:val="-10"/>
          <w:sz w:val="15"/>
        </w:rPr>
        <w:t>e</w:t>
      </w:r>
      <w:r>
        <w:rPr>
          <w:spacing w:val="-39"/>
          <w:position w:val="-10"/>
          <w:sz w:val="15"/>
        </w:rPr>
        <w:t xml:space="preserve"> </w:t>
      </w:r>
      <w:r>
        <w:rPr>
          <w:w w:val="100"/>
          <w:position w:val="-10"/>
          <w:sz w:val="15"/>
        </w:rPr>
        <w:t>扩展</w:t>
      </w:r>
      <w:r>
        <w:rPr>
          <w:position w:val="-10"/>
          <w:sz w:val="15"/>
        </w:rPr>
        <w:tab/>
      </w:r>
      <w:r>
        <w:rPr>
          <w:w w:val="100"/>
          <w:sz w:val="15"/>
        </w:rPr>
        <w:t>最多</w:t>
      </w:r>
      <w:r>
        <w:rPr>
          <w:spacing w:val="-39"/>
          <w:sz w:val="15"/>
        </w:rPr>
        <w:t xml:space="preserve"> </w:t>
      </w:r>
      <w:r>
        <w:rPr>
          <w:w w:val="111"/>
          <w:sz w:val="15"/>
        </w:rPr>
        <w:t>9</w:t>
      </w:r>
      <w:r>
        <w:rPr>
          <w:spacing w:val="-39"/>
          <w:sz w:val="15"/>
        </w:rPr>
        <w:t xml:space="preserve"> </w:t>
      </w:r>
      <w:r>
        <w:rPr>
          <w:w w:val="100"/>
          <w:sz w:val="15"/>
        </w:rPr>
        <w:t>个</w:t>
      </w:r>
      <w:r>
        <w:rPr>
          <w:spacing w:val="-37"/>
          <w:sz w:val="15"/>
        </w:rPr>
        <w:t xml:space="preserve"> </w:t>
      </w:r>
      <w:r>
        <w:rPr>
          <w:spacing w:val="-2"/>
          <w:w w:val="127"/>
          <w:sz w:val="15"/>
        </w:rPr>
        <w:t>P</w:t>
      </w:r>
      <w:r>
        <w:rPr>
          <w:spacing w:val="-1"/>
          <w:w w:val="128"/>
          <w:sz w:val="15"/>
        </w:rPr>
        <w:t>C</w:t>
      </w:r>
      <w:r>
        <w:rPr>
          <w:spacing w:val="-2"/>
          <w:w w:val="59"/>
          <w:sz w:val="15"/>
        </w:rPr>
        <w:t>I</w:t>
      </w:r>
      <w:r>
        <w:rPr>
          <w:w w:val="111"/>
          <w:sz w:val="15"/>
        </w:rPr>
        <w:t>e</w:t>
      </w:r>
      <w:r>
        <w:rPr>
          <w:spacing w:val="-42"/>
          <w:sz w:val="15"/>
        </w:rPr>
        <w:t xml:space="preserve"> </w:t>
      </w:r>
      <w:r>
        <w:rPr>
          <w:spacing w:val="-3"/>
          <w:w w:val="111"/>
          <w:sz w:val="15"/>
        </w:rPr>
        <w:t>4</w:t>
      </w:r>
      <w:r>
        <w:rPr>
          <w:spacing w:val="1"/>
          <w:w w:val="56"/>
          <w:sz w:val="15"/>
        </w:rPr>
        <w:t>.</w:t>
      </w:r>
      <w:r>
        <w:rPr>
          <w:w w:val="111"/>
          <w:sz w:val="15"/>
        </w:rPr>
        <w:t>0</w:t>
      </w:r>
      <w:r>
        <w:rPr>
          <w:spacing w:val="-39"/>
          <w:sz w:val="15"/>
        </w:rPr>
        <w:t xml:space="preserve"> </w:t>
      </w:r>
      <w:r>
        <w:rPr>
          <w:w w:val="100"/>
          <w:sz w:val="15"/>
        </w:rPr>
        <w:t>插槽</w:t>
      </w:r>
      <w:r>
        <w:rPr>
          <w:spacing w:val="-48"/>
          <w:w w:val="100"/>
          <w:sz w:val="15"/>
        </w:rPr>
        <w:t>，</w:t>
      </w:r>
      <w:r>
        <w:rPr>
          <w:spacing w:val="-3"/>
          <w:w w:val="100"/>
          <w:sz w:val="15"/>
        </w:rPr>
        <w:t>支</w:t>
      </w:r>
      <w:r>
        <w:rPr>
          <w:w w:val="100"/>
          <w:sz w:val="15"/>
        </w:rPr>
        <w:t>持</w:t>
      </w:r>
      <w:r>
        <w:rPr>
          <w:spacing w:val="-37"/>
          <w:sz w:val="15"/>
        </w:rPr>
        <w:t xml:space="preserve"> </w:t>
      </w:r>
      <w:r>
        <w:rPr>
          <w:w w:val="111"/>
          <w:sz w:val="15"/>
        </w:rPr>
        <w:t>3</w:t>
      </w:r>
      <w:r>
        <w:rPr>
          <w:spacing w:val="-39"/>
          <w:sz w:val="15"/>
        </w:rPr>
        <w:t xml:space="preserve"> </w:t>
      </w:r>
      <w:r>
        <w:rPr>
          <w:spacing w:val="-3"/>
          <w:w w:val="100"/>
          <w:sz w:val="15"/>
        </w:rPr>
        <w:t>个</w:t>
      </w:r>
      <w:r>
        <w:rPr>
          <w:w w:val="100"/>
          <w:sz w:val="15"/>
        </w:rPr>
        <w:t>最</w:t>
      </w:r>
      <w:r>
        <w:rPr>
          <w:spacing w:val="19"/>
          <w:w w:val="100"/>
          <w:sz w:val="15"/>
        </w:rPr>
        <w:t>多</w:t>
      </w:r>
      <w:r>
        <w:rPr>
          <w:w w:val="111"/>
          <w:sz w:val="15"/>
        </w:rPr>
        <w:t>4</w:t>
      </w:r>
      <w:r>
        <w:rPr>
          <w:spacing w:val="-56"/>
          <w:sz w:val="15"/>
        </w:rPr>
        <w:t xml:space="preserve"> </w:t>
      </w:r>
      <w:r>
        <w:rPr>
          <w:spacing w:val="19"/>
          <w:w w:val="100"/>
          <w:sz w:val="15"/>
        </w:rPr>
        <w:t>个</w:t>
      </w:r>
      <w:r>
        <w:rPr>
          <w:w w:val="105"/>
          <w:sz w:val="15"/>
        </w:rPr>
        <w:t>PC</w:t>
      </w:r>
      <w:r>
        <w:rPr>
          <w:spacing w:val="-2"/>
          <w:w w:val="105"/>
          <w:sz w:val="15"/>
        </w:rPr>
        <w:t>I</w:t>
      </w:r>
      <w:r>
        <w:rPr>
          <w:w w:val="111"/>
          <w:sz w:val="15"/>
        </w:rPr>
        <w:t>e</w:t>
      </w:r>
      <w:r>
        <w:rPr>
          <w:spacing w:val="-44"/>
          <w:sz w:val="15"/>
        </w:rPr>
        <w:t xml:space="preserve"> </w:t>
      </w:r>
      <w:r>
        <w:rPr>
          <w:w w:val="83"/>
          <w:sz w:val="15"/>
        </w:rPr>
        <w:t>4</w:t>
      </w:r>
      <w:r>
        <w:rPr>
          <w:spacing w:val="-2"/>
          <w:w w:val="83"/>
          <w:sz w:val="15"/>
        </w:rPr>
        <w:t>.</w:t>
      </w:r>
      <w:r>
        <w:rPr>
          <w:w w:val="111"/>
          <w:sz w:val="15"/>
        </w:rPr>
        <w:t>0</w:t>
      </w:r>
      <w:r>
        <w:rPr>
          <w:spacing w:val="-42"/>
          <w:sz w:val="15"/>
        </w:rPr>
        <w:t xml:space="preserve"> </w:t>
      </w:r>
      <w:r>
        <w:rPr>
          <w:spacing w:val="-2"/>
          <w:w w:val="100"/>
          <w:sz w:val="15"/>
        </w:rPr>
        <w:t>x</w:t>
      </w:r>
      <w:r>
        <w:rPr>
          <w:w w:val="111"/>
          <w:sz w:val="15"/>
        </w:rPr>
        <w:t>8+2</w:t>
      </w:r>
      <w:r>
        <w:rPr>
          <w:spacing w:val="-56"/>
          <w:sz w:val="15"/>
        </w:rPr>
        <w:t xml:space="preserve"> </w:t>
      </w:r>
      <w:r>
        <w:rPr>
          <w:spacing w:val="16"/>
          <w:w w:val="100"/>
          <w:sz w:val="15"/>
        </w:rPr>
        <w:t>个</w:t>
      </w:r>
      <w:r>
        <w:rPr>
          <w:w w:val="105"/>
          <w:sz w:val="15"/>
        </w:rPr>
        <w:t>PC</w:t>
      </w:r>
      <w:r>
        <w:rPr>
          <w:spacing w:val="-2"/>
          <w:w w:val="105"/>
          <w:sz w:val="15"/>
        </w:rPr>
        <w:t>I</w:t>
      </w:r>
      <w:r>
        <w:rPr>
          <w:w w:val="111"/>
          <w:sz w:val="15"/>
        </w:rPr>
        <w:t>e</w:t>
      </w:r>
      <w:r>
        <w:rPr>
          <w:spacing w:val="-42"/>
          <w:sz w:val="15"/>
        </w:rPr>
        <w:t xml:space="preserve"> </w:t>
      </w:r>
      <w:r>
        <w:rPr>
          <w:spacing w:val="-3"/>
          <w:w w:val="111"/>
          <w:sz w:val="15"/>
        </w:rPr>
        <w:t>4</w:t>
      </w:r>
      <w:r>
        <w:rPr>
          <w:spacing w:val="1"/>
          <w:w w:val="56"/>
          <w:sz w:val="15"/>
        </w:rPr>
        <w:t>.</w:t>
      </w:r>
      <w:r>
        <w:rPr>
          <w:w w:val="111"/>
          <w:sz w:val="15"/>
        </w:rPr>
        <w:t>0</w:t>
      </w:r>
      <w:r>
        <w:rPr>
          <w:spacing w:val="-15"/>
          <w:sz w:val="15"/>
        </w:rPr>
        <w:t xml:space="preserve"> </w:t>
      </w:r>
      <w:r>
        <w:rPr>
          <w:w w:val="100"/>
          <w:position w:val="-10"/>
          <w:sz w:val="15"/>
        </w:rPr>
        <w:t>最多</w:t>
      </w:r>
      <w:r>
        <w:rPr>
          <w:spacing w:val="-3"/>
          <w:w w:val="100"/>
          <w:position w:val="-10"/>
          <w:sz w:val="15"/>
        </w:rPr>
        <w:t>支</w:t>
      </w:r>
      <w:r>
        <w:rPr>
          <w:w w:val="100"/>
          <w:position w:val="-10"/>
          <w:sz w:val="15"/>
        </w:rPr>
        <w:t>持</w:t>
      </w:r>
      <w:r>
        <w:rPr>
          <w:spacing w:val="-39"/>
          <w:position w:val="-10"/>
          <w:sz w:val="15"/>
        </w:rPr>
        <w:t xml:space="preserve"> </w:t>
      </w:r>
      <w:r>
        <w:rPr>
          <w:w w:val="111"/>
          <w:position w:val="-10"/>
          <w:sz w:val="15"/>
        </w:rPr>
        <w:t>2</w:t>
      </w:r>
      <w:r>
        <w:rPr>
          <w:spacing w:val="-39"/>
          <w:position w:val="-10"/>
          <w:sz w:val="15"/>
        </w:rPr>
        <w:t xml:space="preserve"> </w:t>
      </w:r>
      <w:r>
        <w:rPr>
          <w:w w:val="100"/>
          <w:position w:val="-10"/>
          <w:sz w:val="15"/>
        </w:rPr>
        <w:t>个</w:t>
      </w:r>
      <w:r>
        <w:rPr>
          <w:spacing w:val="-37"/>
          <w:position w:val="-10"/>
          <w:sz w:val="15"/>
        </w:rPr>
        <w:t xml:space="preserve"> </w:t>
      </w:r>
      <w:r>
        <w:rPr>
          <w:spacing w:val="-2"/>
          <w:w w:val="127"/>
          <w:position w:val="-10"/>
          <w:sz w:val="15"/>
        </w:rPr>
        <w:t>P</w:t>
      </w:r>
      <w:r>
        <w:rPr>
          <w:spacing w:val="-1"/>
          <w:w w:val="128"/>
          <w:position w:val="-10"/>
          <w:sz w:val="15"/>
        </w:rPr>
        <w:t>C</w:t>
      </w:r>
      <w:r>
        <w:rPr>
          <w:spacing w:val="-2"/>
          <w:w w:val="59"/>
          <w:position w:val="-10"/>
          <w:sz w:val="15"/>
        </w:rPr>
        <w:t>I</w:t>
      </w:r>
      <w:r>
        <w:rPr>
          <w:w w:val="111"/>
          <w:position w:val="-10"/>
          <w:sz w:val="15"/>
        </w:rPr>
        <w:t>e</w:t>
      </w:r>
      <w:r>
        <w:rPr>
          <w:spacing w:val="-42"/>
          <w:position w:val="-10"/>
          <w:sz w:val="15"/>
        </w:rPr>
        <w:t xml:space="preserve"> </w:t>
      </w:r>
      <w:r>
        <w:rPr>
          <w:spacing w:val="-3"/>
          <w:w w:val="111"/>
          <w:position w:val="-10"/>
          <w:sz w:val="15"/>
        </w:rPr>
        <w:t>4</w:t>
      </w:r>
      <w:r>
        <w:rPr>
          <w:spacing w:val="1"/>
          <w:w w:val="56"/>
          <w:position w:val="-10"/>
          <w:sz w:val="15"/>
        </w:rPr>
        <w:t>.</w:t>
      </w:r>
      <w:r>
        <w:rPr>
          <w:w w:val="111"/>
          <w:position w:val="-10"/>
          <w:sz w:val="15"/>
        </w:rPr>
        <w:t>0</w:t>
      </w:r>
      <w:r>
        <w:rPr>
          <w:spacing w:val="-39"/>
          <w:position w:val="-10"/>
          <w:sz w:val="15"/>
        </w:rPr>
        <w:t xml:space="preserve"> </w:t>
      </w:r>
      <w:r>
        <w:rPr>
          <w:w w:val="100"/>
          <w:position w:val="-10"/>
          <w:sz w:val="15"/>
        </w:rPr>
        <w:t>扩</w:t>
      </w:r>
      <w:r>
        <w:rPr>
          <w:spacing w:val="-3"/>
          <w:w w:val="100"/>
          <w:position w:val="-10"/>
          <w:sz w:val="15"/>
        </w:rPr>
        <w:t>展</w:t>
      </w:r>
      <w:r>
        <w:rPr>
          <w:w w:val="100"/>
          <w:position w:val="-10"/>
          <w:sz w:val="15"/>
        </w:rPr>
        <w:t>插槽</w:t>
      </w:r>
      <w:r>
        <w:rPr>
          <w:spacing w:val="-15"/>
          <w:position w:val="-10"/>
          <w:sz w:val="15"/>
        </w:rPr>
        <w:t xml:space="preserve"> </w:t>
      </w:r>
      <w:r>
        <w:rPr>
          <w:w w:val="100"/>
          <w:sz w:val="15"/>
        </w:rPr>
        <w:t>其中</w:t>
      </w:r>
      <w:r>
        <w:rPr>
          <w:spacing w:val="-39"/>
          <w:sz w:val="15"/>
        </w:rPr>
        <w:t xml:space="preserve"> </w:t>
      </w:r>
      <w:r>
        <w:rPr>
          <w:w w:val="111"/>
          <w:sz w:val="15"/>
        </w:rPr>
        <w:t>1</w:t>
      </w:r>
      <w:r>
        <w:rPr>
          <w:spacing w:val="-39"/>
          <w:sz w:val="15"/>
        </w:rPr>
        <w:t xml:space="preserve"> </w:t>
      </w:r>
      <w:r>
        <w:rPr>
          <w:w w:val="100"/>
          <w:sz w:val="15"/>
        </w:rPr>
        <w:t>个为</w:t>
      </w:r>
      <w:r>
        <w:rPr>
          <w:spacing w:val="-42"/>
          <w:sz w:val="15"/>
        </w:rPr>
        <w:t xml:space="preserve"> </w:t>
      </w:r>
      <w:r>
        <w:rPr>
          <w:w w:val="125"/>
          <w:sz w:val="15"/>
        </w:rPr>
        <w:t>R</w:t>
      </w:r>
      <w:r>
        <w:rPr>
          <w:spacing w:val="-1"/>
          <w:w w:val="125"/>
          <w:sz w:val="15"/>
        </w:rPr>
        <w:t>A</w:t>
      </w:r>
      <w:r>
        <w:rPr>
          <w:spacing w:val="-2"/>
          <w:w w:val="59"/>
          <w:sz w:val="15"/>
        </w:rPr>
        <w:t>I</w:t>
      </w:r>
      <w:r>
        <w:rPr>
          <w:w w:val="138"/>
          <w:sz w:val="15"/>
        </w:rPr>
        <w:t>D</w:t>
      </w:r>
      <w:r>
        <w:rPr>
          <w:spacing w:val="-40"/>
          <w:sz w:val="15"/>
        </w:rPr>
        <w:t xml:space="preserve"> </w:t>
      </w:r>
      <w:r>
        <w:rPr>
          <w:w w:val="100"/>
          <w:sz w:val="15"/>
        </w:rPr>
        <w:t>扣</w:t>
      </w:r>
      <w:r>
        <w:rPr>
          <w:spacing w:val="-3"/>
          <w:w w:val="100"/>
          <w:sz w:val="15"/>
        </w:rPr>
        <w:t>卡</w:t>
      </w:r>
      <w:r>
        <w:rPr>
          <w:w w:val="100"/>
          <w:sz w:val="15"/>
        </w:rPr>
        <w:t>专用的</w:t>
      </w:r>
      <w:r>
        <w:rPr>
          <w:spacing w:val="-42"/>
          <w:sz w:val="15"/>
        </w:rPr>
        <w:t xml:space="preserve"> </w:t>
      </w:r>
      <w:r>
        <w:rPr>
          <w:w w:val="105"/>
          <w:sz w:val="15"/>
        </w:rPr>
        <w:t>PC</w:t>
      </w:r>
      <w:r>
        <w:rPr>
          <w:spacing w:val="-2"/>
          <w:w w:val="105"/>
          <w:sz w:val="15"/>
        </w:rPr>
        <w:t>I</w:t>
      </w:r>
      <w:r>
        <w:rPr>
          <w:w w:val="111"/>
          <w:sz w:val="15"/>
        </w:rPr>
        <w:t>e</w:t>
      </w:r>
    </w:p>
    <w:p>
      <w:pPr>
        <w:spacing w:after="0" w:line="310" w:lineRule="atLeast"/>
        <w:jc w:val="left"/>
        <w:rPr>
          <w:sz w:val="15"/>
        </w:rPr>
        <w:sectPr>
          <w:headerReference w:type="default" r:id="rId71"/>
          <w:footerReference w:type="default" r:id="rId72"/>
          <w:type w:val="continuous"/>
          <w:pgSz w:w="11910" w:h="16840"/>
          <w:pgMar w:top="1200" w:right="400" w:bottom="320" w:left="460" w:header="708" w:footer="708"/>
          <w:pgNumType w:start="30"/>
          <w:cols w:space="708"/>
        </w:sectPr>
      </w:pPr>
    </w:p>
    <w:p>
      <w:pPr>
        <w:spacing w:before="0" w:line="105" w:lineRule="exact"/>
        <w:ind w:left="1676" w:right="0" w:firstLine="0"/>
        <w:jc w:val="left"/>
        <w:rPr>
          <w:sz w:val="15"/>
        </w:rPr>
      </w:pPr>
      <w:r>
        <w:rPr>
          <w:w w:val="105"/>
          <w:sz w:val="15"/>
        </w:rPr>
        <w:t>PCIe</w:t>
      </w:r>
      <w:r>
        <w:rPr>
          <w:spacing w:val="-50"/>
          <w:w w:val="105"/>
          <w:sz w:val="15"/>
        </w:rPr>
        <w:t xml:space="preserve"> </w:t>
      </w:r>
      <w:r>
        <w:rPr>
          <w:w w:val="105"/>
          <w:sz w:val="15"/>
        </w:rPr>
        <w:t>4.0</w:t>
      </w:r>
      <w:r>
        <w:rPr>
          <w:spacing w:val="-50"/>
          <w:w w:val="105"/>
          <w:sz w:val="15"/>
        </w:rPr>
        <w:t xml:space="preserve"> </w:t>
      </w:r>
      <w:r>
        <w:rPr>
          <w:w w:val="105"/>
          <w:sz w:val="15"/>
        </w:rPr>
        <w:t>x16</w:t>
      </w:r>
      <w:r>
        <w:rPr>
          <w:spacing w:val="-31"/>
          <w:w w:val="105"/>
          <w:sz w:val="15"/>
        </w:rPr>
        <w:t xml:space="preserve"> 和 </w:t>
      </w:r>
      <w:r>
        <w:rPr>
          <w:w w:val="105"/>
          <w:sz w:val="15"/>
        </w:rPr>
        <w:t>6</w:t>
      </w:r>
      <w:r>
        <w:rPr>
          <w:spacing w:val="-32"/>
          <w:w w:val="105"/>
          <w:sz w:val="15"/>
        </w:rPr>
        <w:t xml:space="preserve"> 个 </w:t>
      </w:r>
      <w:r>
        <w:rPr>
          <w:w w:val="105"/>
          <w:sz w:val="15"/>
        </w:rPr>
        <w:t>PCIe</w:t>
      </w:r>
      <w:r>
        <w:rPr>
          <w:spacing w:val="-50"/>
          <w:w w:val="105"/>
          <w:sz w:val="15"/>
        </w:rPr>
        <w:t xml:space="preserve"> </w:t>
      </w:r>
      <w:r>
        <w:rPr>
          <w:w w:val="105"/>
          <w:sz w:val="15"/>
        </w:rPr>
        <w:t>x8</w:t>
      </w:r>
      <w:r>
        <w:rPr>
          <w:spacing w:val="-16"/>
          <w:w w:val="105"/>
          <w:sz w:val="15"/>
        </w:rPr>
        <w:t xml:space="preserve"> 插槽</w:t>
      </w:r>
    </w:p>
    <w:p>
      <w:pPr>
        <w:pStyle w:val="BodyText"/>
        <w:spacing w:before="9"/>
        <w:rPr>
          <w:sz w:val="18"/>
        </w:rPr>
      </w:pPr>
    </w:p>
    <w:p>
      <w:pPr>
        <w:pStyle w:val="ListParagraph"/>
        <w:numPr>
          <w:ilvl w:val="0"/>
          <w:numId w:val="1"/>
        </w:numPr>
        <w:tabs>
          <w:tab w:val="left" w:pos="1768"/>
        </w:tabs>
        <w:spacing w:before="0" w:after="0" w:line="127" w:lineRule="exact"/>
        <w:ind w:left="1767" w:right="0" w:hanging="111"/>
        <w:jc w:val="left"/>
        <w:rPr>
          <w:sz w:val="15"/>
        </w:rPr>
      </w:pPr>
      <w:r>
        <w:pict>
          <v:group id="_x0000_s1230" style="width:521.75pt;height:0.5pt;margin-top:-0.42pt;margin-left:36.84pt;mso-position-horizontal-relative:page;position:absolute;z-index:251684864" coordorigin="737,-8" coordsize="10435,10">
            <v:line id="_x0000_s1231" style="position:absolute" from="737,-4" to="2117,-4" stroked="t" strokecolor="black" strokeweight="0.48pt">
              <v:stroke dashstyle="solid"/>
            </v:line>
            <v:rect id="_x0000_s1232" style="width:10;height:10;left:2117;position:absolute;top:-9" filled="t" fillcolor="black" stroked="f">
              <v:fill type="solid"/>
            </v:rect>
            <v:line id="_x0000_s1233" style="position:absolute" from="2127,-4" to="4374,-4" stroked="t" strokecolor="black" strokeweight="0.48pt">
              <v:stroke dashstyle="solid"/>
            </v:line>
            <v:rect id="_x0000_s1234" style="width:10;height:10;left:4373;position:absolute;top:-9" filled="t" fillcolor="black" stroked="f">
              <v:fill type="solid"/>
            </v:rect>
            <v:line id="_x0000_s1235" style="position:absolute" from="4383,-4" to="6635,-4" stroked="t" strokecolor="black" strokeweight="0.48pt">
              <v:stroke dashstyle="solid"/>
            </v:line>
            <v:rect id="_x0000_s1236" style="width:10;height:10;left:6635;position:absolute;top:-9" filled="t" fillcolor="black" stroked="f">
              <v:fill type="solid"/>
            </v:rect>
            <v:line id="_x0000_s1237" style="position:absolute" from="6645,-4" to="8903,-4" stroked="t" strokecolor="black" strokeweight="0.48pt">
              <v:stroke dashstyle="solid"/>
            </v:line>
            <v:rect id="_x0000_s1238" style="width:10;height:10;left:8903;position:absolute;top:-9" filled="t" fillcolor="black" stroked="f">
              <v:fill type="solid"/>
            </v:rect>
            <v:line id="_x0000_s1239" style="position:absolute" from="8913,-4" to="11171,-4" stroked="t" strokecolor="black" strokeweight="0.48pt">
              <v:stroke dashstyle="solid"/>
            </v:line>
          </v:group>
        </w:pict>
      </w:r>
      <w:r>
        <w:rPr>
          <w:spacing w:val="4"/>
          <w:w w:val="110"/>
          <w:sz w:val="15"/>
        </w:rPr>
        <w:t>个热插拔</w:t>
      </w:r>
      <w:r>
        <w:rPr>
          <w:w w:val="110"/>
          <w:sz w:val="15"/>
        </w:rPr>
        <w:t>900W</w:t>
      </w:r>
      <w:r>
        <w:rPr>
          <w:spacing w:val="-27"/>
          <w:w w:val="110"/>
          <w:sz w:val="15"/>
        </w:rPr>
        <w:t xml:space="preserve"> 交流或 </w:t>
      </w:r>
      <w:r>
        <w:rPr>
          <w:w w:val="110"/>
          <w:sz w:val="15"/>
        </w:rPr>
        <w:t>2000W</w:t>
      </w:r>
      <w:r>
        <w:rPr>
          <w:spacing w:val="-37"/>
          <w:w w:val="110"/>
          <w:sz w:val="15"/>
        </w:rPr>
        <w:t xml:space="preserve"> 交</w:t>
      </w:r>
    </w:p>
    <w:p>
      <w:pPr>
        <w:spacing w:before="0" w:line="105" w:lineRule="exact"/>
        <w:ind w:left="648" w:right="0" w:firstLine="0"/>
        <w:jc w:val="left"/>
        <w:rPr>
          <w:sz w:val="15"/>
        </w:rPr>
      </w:pPr>
      <w:r>
        <w:br w:type="column"/>
      </w:r>
      <w:r>
        <w:rPr>
          <w:w w:val="105"/>
          <w:sz w:val="15"/>
        </w:rPr>
        <w:t>x16</w:t>
      </w:r>
      <w:r>
        <w:rPr>
          <w:spacing w:val="-12"/>
          <w:w w:val="105"/>
          <w:sz w:val="15"/>
        </w:rPr>
        <w:t xml:space="preserve"> 标准插槽</w:t>
      </w:r>
    </w:p>
    <w:p>
      <w:pPr>
        <w:spacing w:before="0" w:line="105" w:lineRule="exact"/>
        <w:ind w:left="1514" w:right="190" w:firstLine="0"/>
        <w:jc w:val="center"/>
        <w:rPr>
          <w:sz w:val="15"/>
        </w:rPr>
      </w:pPr>
      <w:r>
        <w:br w:type="column"/>
      </w:r>
      <w:r>
        <w:rPr>
          <w:w w:val="105"/>
          <w:sz w:val="15"/>
        </w:rPr>
        <w:t>扩展槽位，另外 8 个为标准的 PCIe</w:t>
      </w:r>
    </w:p>
    <w:p>
      <w:pPr>
        <w:spacing w:before="14"/>
        <w:ind w:left="1512" w:right="190" w:firstLine="0"/>
        <w:jc w:val="center"/>
        <w:rPr>
          <w:sz w:val="15"/>
        </w:rPr>
      </w:pPr>
      <w:r>
        <w:rPr>
          <w:sz w:val="15"/>
        </w:rPr>
        <w:t>扩展槽位</w:t>
      </w:r>
    </w:p>
    <w:p>
      <w:pPr>
        <w:spacing w:after="0"/>
        <w:jc w:val="center"/>
        <w:rPr>
          <w:sz w:val="15"/>
        </w:rPr>
        <w:sectPr>
          <w:headerReference w:type="default" r:id="rId73"/>
          <w:footerReference w:type="default" r:id="rId74"/>
          <w:type w:val="continuous"/>
          <w:pgSz w:w="11910" w:h="16840"/>
          <w:pgMar w:top="1200" w:right="400" w:bottom="320" w:left="460" w:header="708" w:footer="708"/>
          <w:pgNumType w:start="31"/>
          <w:cols w:num="3" w:space="708" w:equalWidth="0">
            <w:col w:w="3917" w:space="40"/>
            <w:col w:w="1570" w:space="1259"/>
            <w:col w:w="4264" w:space="0"/>
          </w:cols>
        </w:sectPr>
      </w:pPr>
    </w:p>
    <w:p>
      <w:pPr>
        <w:tabs>
          <w:tab w:val="left" w:pos="3913"/>
        </w:tabs>
        <w:spacing w:before="0" w:line="103" w:lineRule="exact"/>
        <w:ind w:left="816" w:right="0" w:firstLine="0"/>
        <w:jc w:val="left"/>
        <w:rPr>
          <w:sz w:val="15"/>
        </w:rPr>
      </w:pPr>
      <w:r>
        <w:rPr>
          <w:w w:val="100"/>
          <w:position w:val="-9"/>
          <w:sz w:val="15"/>
        </w:rPr>
        <w:t>电源</w:t>
      </w:r>
      <w:r>
        <w:rPr>
          <w:position w:val="-9"/>
          <w:sz w:val="15"/>
        </w:rPr>
        <w:tab/>
      </w:r>
      <w:r>
        <w:rPr>
          <w:w w:val="111"/>
          <w:sz w:val="15"/>
        </w:rPr>
        <w:t>2</w:t>
      </w:r>
      <w:r>
        <w:rPr>
          <w:spacing w:val="-37"/>
          <w:sz w:val="15"/>
        </w:rPr>
        <w:t xml:space="preserve"> </w:t>
      </w:r>
      <w:r>
        <w:rPr>
          <w:spacing w:val="-3"/>
          <w:w w:val="100"/>
          <w:sz w:val="15"/>
        </w:rPr>
        <w:t>个</w:t>
      </w:r>
      <w:r>
        <w:rPr>
          <w:w w:val="100"/>
          <w:sz w:val="15"/>
        </w:rPr>
        <w:t>热</w:t>
      </w:r>
      <w:r>
        <w:rPr>
          <w:spacing w:val="-3"/>
          <w:w w:val="100"/>
          <w:sz w:val="15"/>
        </w:rPr>
        <w:t>插</w:t>
      </w:r>
      <w:r>
        <w:rPr>
          <w:w w:val="100"/>
          <w:sz w:val="15"/>
        </w:rPr>
        <w:t>拔</w:t>
      </w:r>
      <w:r>
        <w:rPr>
          <w:spacing w:val="-37"/>
          <w:sz w:val="15"/>
        </w:rPr>
        <w:t xml:space="preserve"> </w:t>
      </w:r>
      <w:r>
        <w:rPr>
          <w:spacing w:val="-3"/>
          <w:w w:val="111"/>
          <w:sz w:val="15"/>
        </w:rPr>
        <w:t>2</w:t>
      </w:r>
      <w:r>
        <w:rPr>
          <w:w w:val="111"/>
          <w:sz w:val="15"/>
        </w:rPr>
        <w:t>00</w:t>
      </w:r>
      <w:r>
        <w:rPr>
          <w:spacing w:val="-3"/>
          <w:w w:val="111"/>
          <w:sz w:val="15"/>
        </w:rPr>
        <w:t>0</w:t>
      </w:r>
      <w:r>
        <w:rPr>
          <w:w w:val="177"/>
          <w:sz w:val="15"/>
        </w:rPr>
        <w:t>W</w:t>
      </w:r>
      <w:r>
        <w:rPr>
          <w:spacing w:val="-38"/>
          <w:sz w:val="15"/>
        </w:rPr>
        <w:t xml:space="preserve"> </w:t>
      </w:r>
      <w:r>
        <w:rPr>
          <w:spacing w:val="-3"/>
          <w:w w:val="100"/>
          <w:sz w:val="15"/>
        </w:rPr>
        <w:t>交</w:t>
      </w:r>
      <w:r>
        <w:rPr>
          <w:w w:val="100"/>
          <w:sz w:val="15"/>
        </w:rPr>
        <w:t>流</w:t>
      </w:r>
      <w:r>
        <w:rPr>
          <w:spacing w:val="-3"/>
          <w:w w:val="100"/>
          <w:sz w:val="15"/>
        </w:rPr>
        <w:t>电</w:t>
      </w:r>
      <w:r>
        <w:rPr>
          <w:w w:val="100"/>
          <w:sz w:val="15"/>
        </w:rPr>
        <w:t>源</w:t>
      </w:r>
      <w:r>
        <w:rPr>
          <w:spacing w:val="-3"/>
          <w:w w:val="100"/>
          <w:sz w:val="15"/>
        </w:rPr>
        <w:t>模</w:t>
      </w:r>
      <w:r>
        <w:rPr>
          <w:w w:val="100"/>
          <w:sz w:val="15"/>
        </w:rPr>
        <w:t>块</w:t>
      </w:r>
      <w:r>
        <w:rPr>
          <w:spacing w:val="-53"/>
          <w:w w:val="100"/>
          <w:sz w:val="15"/>
        </w:rPr>
        <w:t>，</w:t>
      </w:r>
      <w:r>
        <w:rPr>
          <w:w w:val="111"/>
          <w:sz w:val="15"/>
        </w:rPr>
        <w:t>4</w:t>
      </w:r>
      <w:r>
        <w:rPr>
          <w:spacing w:val="-37"/>
          <w:sz w:val="15"/>
        </w:rPr>
        <w:t xml:space="preserve"> </w:t>
      </w:r>
      <w:r>
        <w:rPr>
          <w:spacing w:val="-3"/>
          <w:w w:val="100"/>
          <w:sz w:val="15"/>
        </w:rPr>
        <w:t>个</w:t>
      </w:r>
      <w:r>
        <w:rPr>
          <w:w w:val="100"/>
          <w:sz w:val="15"/>
        </w:rPr>
        <w:t>热</w:t>
      </w:r>
      <w:r>
        <w:rPr>
          <w:spacing w:val="-3"/>
          <w:w w:val="100"/>
          <w:sz w:val="15"/>
        </w:rPr>
        <w:t>插</w:t>
      </w:r>
      <w:r>
        <w:rPr>
          <w:w w:val="100"/>
          <w:sz w:val="15"/>
        </w:rPr>
        <w:t>拔</w:t>
      </w:r>
      <w:r>
        <w:rPr>
          <w:spacing w:val="-37"/>
          <w:sz w:val="15"/>
        </w:rPr>
        <w:t xml:space="preserve"> </w:t>
      </w:r>
      <w:r>
        <w:rPr>
          <w:w w:val="111"/>
          <w:sz w:val="15"/>
        </w:rPr>
        <w:t>3</w:t>
      </w:r>
      <w:r>
        <w:rPr>
          <w:spacing w:val="-44"/>
          <w:sz w:val="15"/>
        </w:rPr>
        <w:t xml:space="preserve"> </w:t>
      </w:r>
      <w:r>
        <w:rPr>
          <w:w w:val="111"/>
          <w:sz w:val="15"/>
        </w:rPr>
        <w:t>k</w:t>
      </w:r>
      <w:r>
        <w:rPr>
          <w:spacing w:val="-4"/>
          <w:w w:val="177"/>
          <w:sz w:val="15"/>
        </w:rPr>
        <w:t>W</w:t>
      </w:r>
      <w:r>
        <w:rPr>
          <w:w w:val="79"/>
          <w:sz w:val="15"/>
        </w:rPr>
        <w:t>/</w:t>
      </w:r>
      <w:r>
        <w:rPr>
          <w:w w:val="111"/>
          <w:sz w:val="15"/>
        </w:rPr>
        <w:t>2</w:t>
      </w:r>
      <w:r>
        <w:rPr>
          <w:spacing w:val="-42"/>
          <w:sz w:val="15"/>
        </w:rPr>
        <w:t xml:space="preserve"> </w:t>
      </w:r>
      <w:r>
        <w:rPr>
          <w:spacing w:val="-3"/>
          <w:w w:val="111"/>
          <w:sz w:val="15"/>
        </w:rPr>
        <w:t>k</w:t>
      </w:r>
      <w:r>
        <w:rPr>
          <w:w w:val="177"/>
          <w:sz w:val="15"/>
        </w:rPr>
        <w:t>W</w:t>
      </w:r>
      <w:r>
        <w:rPr>
          <w:spacing w:val="-38"/>
          <w:sz w:val="15"/>
        </w:rPr>
        <w:t xml:space="preserve"> </w:t>
      </w:r>
      <w:r>
        <w:rPr>
          <w:spacing w:val="-3"/>
          <w:w w:val="100"/>
          <w:sz w:val="15"/>
        </w:rPr>
        <w:t>交</w:t>
      </w:r>
      <w:r>
        <w:rPr>
          <w:w w:val="100"/>
          <w:sz w:val="15"/>
        </w:rPr>
        <w:t>流</w:t>
      </w:r>
      <w:r>
        <w:rPr>
          <w:spacing w:val="-3"/>
          <w:w w:val="100"/>
          <w:sz w:val="15"/>
        </w:rPr>
        <w:t>电</w:t>
      </w:r>
      <w:r>
        <w:rPr>
          <w:w w:val="100"/>
          <w:sz w:val="15"/>
        </w:rPr>
        <w:t>源</w:t>
      </w:r>
      <w:r>
        <w:rPr>
          <w:spacing w:val="14"/>
          <w:w w:val="100"/>
          <w:sz w:val="15"/>
        </w:rPr>
        <w:t>模</w:t>
      </w:r>
      <w:r>
        <w:rPr>
          <w:w w:val="111"/>
          <w:sz w:val="15"/>
        </w:rPr>
        <w:t>2</w:t>
      </w:r>
      <w:r>
        <w:rPr>
          <w:spacing w:val="-37"/>
          <w:sz w:val="15"/>
        </w:rPr>
        <w:t xml:space="preserve"> </w:t>
      </w:r>
      <w:r>
        <w:rPr>
          <w:spacing w:val="-3"/>
          <w:w w:val="100"/>
          <w:sz w:val="15"/>
        </w:rPr>
        <w:t>个</w:t>
      </w:r>
      <w:r>
        <w:rPr>
          <w:w w:val="100"/>
          <w:sz w:val="15"/>
        </w:rPr>
        <w:t>热</w:t>
      </w:r>
      <w:r>
        <w:rPr>
          <w:spacing w:val="-3"/>
          <w:w w:val="100"/>
          <w:sz w:val="15"/>
        </w:rPr>
        <w:t>插</w:t>
      </w:r>
      <w:r>
        <w:rPr>
          <w:w w:val="100"/>
          <w:sz w:val="15"/>
        </w:rPr>
        <w:t>拔</w:t>
      </w:r>
      <w:r>
        <w:rPr>
          <w:spacing w:val="-36"/>
          <w:sz w:val="15"/>
        </w:rPr>
        <w:t xml:space="preserve"> </w:t>
      </w:r>
      <w:r>
        <w:rPr>
          <w:spacing w:val="-3"/>
          <w:w w:val="111"/>
          <w:sz w:val="15"/>
        </w:rPr>
        <w:t>9</w:t>
      </w:r>
      <w:r>
        <w:rPr>
          <w:w w:val="111"/>
          <w:sz w:val="15"/>
        </w:rPr>
        <w:t>00</w:t>
      </w:r>
      <w:r>
        <w:rPr>
          <w:spacing w:val="-42"/>
          <w:sz w:val="15"/>
        </w:rPr>
        <w:t xml:space="preserve"> </w:t>
      </w:r>
      <w:r>
        <w:rPr>
          <w:w w:val="177"/>
          <w:sz w:val="15"/>
        </w:rPr>
        <w:t>W</w:t>
      </w:r>
      <w:r>
        <w:rPr>
          <w:spacing w:val="-40"/>
          <w:sz w:val="15"/>
        </w:rPr>
        <w:t xml:space="preserve"> </w:t>
      </w:r>
      <w:r>
        <w:rPr>
          <w:w w:val="100"/>
          <w:sz w:val="15"/>
        </w:rPr>
        <w:t>或</w:t>
      </w:r>
      <w:r>
        <w:rPr>
          <w:spacing w:val="-39"/>
          <w:sz w:val="15"/>
        </w:rPr>
        <w:t xml:space="preserve"> </w:t>
      </w:r>
      <w:r>
        <w:rPr>
          <w:w w:val="111"/>
          <w:sz w:val="15"/>
        </w:rPr>
        <w:t>20</w:t>
      </w:r>
      <w:r>
        <w:rPr>
          <w:spacing w:val="-3"/>
          <w:w w:val="111"/>
          <w:sz w:val="15"/>
        </w:rPr>
        <w:t>0</w:t>
      </w:r>
      <w:r>
        <w:rPr>
          <w:w w:val="111"/>
          <w:sz w:val="15"/>
        </w:rPr>
        <w:t>0</w:t>
      </w:r>
      <w:r>
        <w:rPr>
          <w:spacing w:val="-42"/>
          <w:sz w:val="15"/>
        </w:rPr>
        <w:t xml:space="preserve"> </w:t>
      </w:r>
      <w:r>
        <w:rPr>
          <w:w w:val="177"/>
          <w:sz w:val="15"/>
        </w:rPr>
        <w:t>W</w:t>
      </w:r>
      <w:r>
        <w:rPr>
          <w:spacing w:val="-40"/>
          <w:sz w:val="15"/>
        </w:rPr>
        <w:t xml:space="preserve"> </w:t>
      </w:r>
      <w:r>
        <w:rPr>
          <w:w w:val="100"/>
          <w:sz w:val="15"/>
        </w:rPr>
        <w:t>交流</w:t>
      </w:r>
    </w:p>
    <w:p>
      <w:pPr>
        <w:spacing w:after="0" w:line="103" w:lineRule="exact"/>
        <w:jc w:val="left"/>
        <w:rPr>
          <w:sz w:val="15"/>
        </w:rPr>
        <w:sectPr>
          <w:headerReference w:type="default" r:id="rId75"/>
          <w:footerReference w:type="default" r:id="rId76"/>
          <w:type w:val="continuous"/>
          <w:pgSz w:w="11910" w:h="16840"/>
          <w:pgMar w:top="1200" w:right="400" w:bottom="320" w:left="460" w:header="708" w:footer="708"/>
          <w:pgNumType w:start="32"/>
          <w:cols w:space="708"/>
        </w:sectPr>
      </w:pPr>
    </w:p>
    <w:p>
      <w:pPr>
        <w:spacing w:before="0" w:line="168" w:lineRule="exact"/>
        <w:ind w:left="1657" w:right="0" w:firstLine="0"/>
        <w:jc w:val="center"/>
        <w:rPr>
          <w:sz w:val="15"/>
        </w:rPr>
      </w:pPr>
      <w:r>
        <w:rPr>
          <w:spacing w:val="-18"/>
          <w:w w:val="110"/>
          <w:sz w:val="15"/>
        </w:rPr>
        <w:t xml:space="preserve">流或 </w:t>
      </w:r>
      <w:r>
        <w:rPr>
          <w:w w:val="110"/>
          <w:sz w:val="15"/>
        </w:rPr>
        <w:t>1200W</w:t>
      </w:r>
      <w:r>
        <w:rPr>
          <w:spacing w:val="-23"/>
          <w:w w:val="110"/>
          <w:sz w:val="15"/>
        </w:rPr>
        <w:t xml:space="preserve"> 直流或 </w:t>
      </w:r>
      <w:r>
        <w:rPr>
          <w:w w:val="110"/>
          <w:sz w:val="15"/>
        </w:rPr>
        <w:t>1500W</w:t>
      </w:r>
      <w:r>
        <w:rPr>
          <w:spacing w:val="-18"/>
          <w:w w:val="110"/>
          <w:sz w:val="15"/>
        </w:rPr>
        <w:t xml:space="preserve"> 直流电</w:t>
      </w:r>
    </w:p>
    <w:p>
      <w:pPr>
        <w:spacing w:before="16"/>
        <w:ind w:left="1652" w:right="0" w:firstLine="0"/>
        <w:jc w:val="center"/>
        <w:rPr>
          <w:sz w:val="15"/>
        </w:rPr>
      </w:pPr>
      <w:r>
        <w:pict>
          <v:group id="_x0000_s1240" style="width:521.75pt;height:0.5pt;margin-top:11.3pt;margin-left:36.84pt;mso-position-horizontal-relative:page;position:absolute;z-index:251685888" coordorigin="737,226" coordsize="10435,10">
            <v:line id="_x0000_s1241" style="position:absolute" from="737,231" to="2117,231" stroked="t" strokecolor="black" strokeweight="0.48pt">
              <v:stroke dashstyle="solid"/>
            </v:line>
            <v:rect id="_x0000_s1242" style="width:10;height:10;left:2117;position:absolute;top:226" filled="t" fillcolor="black" stroked="f">
              <v:fill type="solid"/>
            </v:rect>
            <v:line id="_x0000_s1243" style="position:absolute" from="2127,231" to="4374,231" stroked="t" strokecolor="black" strokeweight="0.48pt">
              <v:stroke dashstyle="solid"/>
            </v:line>
            <v:rect id="_x0000_s1244" style="width:10;height:10;left:4373;position:absolute;top:226" filled="t" fillcolor="black" stroked="f">
              <v:fill type="solid"/>
            </v:rect>
            <v:line id="_x0000_s1245" style="position:absolute" from="4383,231" to="6635,231" stroked="t" strokecolor="black" strokeweight="0.48pt">
              <v:stroke dashstyle="solid"/>
            </v:line>
            <v:rect id="_x0000_s1246" style="width:10;height:10;left:6635;position:absolute;top:226" filled="t" fillcolor="black" stroked="f">
              <v:fill type="solid"/>
            </v:rect>
            <v:line id="_x0000_s1247" style="position:absolute" from="6645,231" to="8903,231" stroked="t" strokecolor="black" strokeweight="0.48pt">
              <v:stroke dashstyle="solid"/>
            </v:line>
            <v:rect id="_x0000_s1248" style="width:10;height:10;left:8903;position:absolute;top:226" filled="t" fillcolor="black" stroked="f">
              <v:fill type="solid"/>
            </v:rect>
            <v:line id="_x0000_s1249" style="position:absolute" from="8913,231" to="11171,231" stroked="t" strokecolor="black" strokeweight="0.48pt">
              <v:stroke dashstyle="solid"/>
            </v:line>
          </v:group>
        </w:pict>
      </w:r>
      <w:r>
        <w:rPr>
          <w:sz w:val="15"/>
        </w:rPr>
        <w:t>源模块，支持 1+1 冗余</w:t>
      </w:r>
    </w:p>
    <w:p>
      <w:pPr>
        <w:spacing w:before="82"/>
        <w:ind w:left="625" w:right="0" w:firstLine="0"/>
        <w:jc w:val="left"/>
        <w:rPr>
          <w:sz w:val="15"/>
        </w:rPr>
      </w:pPr>
      <w:r>
        <w:br w:type="column"/>
      </w:r>
      <w:r>
        <w:rPr>
          <w:spacing w:val="-16"/>
          <w:w w:val="105"/>
          <w:sz w:val="15"/>
        </w:rPr>
        <w:t xml:space="preserve">支持 </w:t>
      </w:r>
      <w:r>
        <w:rPr>
          <w:w w:val="105"/>
          <w:sz w:val="15"/>
        </w:rPr>
        <w:t>1+1</w:t>
      </w:r>
      <w:r>
        <w:rPr>
          <w:spacing w:val="-23"/>
          <w:w w:val="105"/>
          <w:sz w:val="15"/>
        </w:rPr>
        <w:t xml:space="preserve"> 冗余</w:t>
      </w:r>
    </w:p>
    <w:p>
      <w:pPr>
        <w:spacing w:before="82"/>
        <w:ind w:left="1150" w:right="0" w:firstLine="0"/>
        <w:jc w:val="left"/>
        <w:rPr>
          <w:sz w:val="15"/>
        </w:rPr>
      </w:pPr>
      <w:r>
        <w:br w:type="column"/>
      </w:r>
      <w:r>
        <w:rPr>
          <w:spacing w:val="-7"/>
          <w:sz w:val="15"/>
        </w:rPr>
        <w:t xml:space="preserve">块，支持 </w:t>
      </w:r>
      <w:r>
        <w:rPr>
          <w:sz w:val="15"/>
        </w:rPr>
        <w:t>2+2</w:t>
      </w:r>
      <w:r>
        <w:rPr>
          <w:spacing w:val="-16"/>
          <w:sz w:val="15"/>
        </w:rPr>
        <w:t xml:space="preserve"> 冗余</w:t>
      </w:r>
    </w:p>
    <w:p>
      <w:pPr>
        <w:spacing w:before="82"/>
        <w:ind w:left="629" w:right="0" w:firstLine="0"/>
        <w:jc w:val="left"/>
        <w:rPr>
          <w:sz w:val="15"/>
        </w:rPr>
      </w:pPr>
      <w:r>
        <w:br w:type="column"/>
      </w:r>
      <w:r>
        <w:rPr>
          <w:sz w:val="15"/>
        </w:rPr>
        <w:t>电源模块，支持 1+1 冗余备份</w:t>
      </w:r>
    </w:p>
    <w:p>
      <w:pPr>
        <w:spacing w:after="0"/>
        <w:jc w:val="left"/>
        <w:rPr>
          <w:sz w:val="15"/>
        </w:rPr>
        <w:sectPr>
          <w:headerReference w:type="default" r:id="rId77"/>
          <w:footerReference w:type="default" r:id="rId78"/>
          <w:type w:val="continuous"/>
          <w:pgSz w:w="11910" w:h="16840"/>
          <w:pgMar w:top="1200" w:right="400" w:bottom="320" w:left="460" w:header="708" w:footer="708"/>
          <w:pgNumType w:start="33"/>
          <w:cols w:num="4" w:space="708" w:equalWidth="0">
            <w:col w:w="3916" w:space="40"/>
            <w:col w:w="1550" w:space="39"/>
            <w:col w:w="2375" w:space="40"/>
            <w:col w:w="3090" w:space="0"/>
          </w:cols>
        </w:sectPr>
      </w:pPr>
    </w:p>
    <w:p>
      <w:pPr>
        <w:tabs>
          <w:tab w:val="left" w:pos="1657"/>
        </w:tabs>
        <w:spacing w:before="75" w:line="165" w:lineRule="auto"/>
        <w:ind w:left="816" w:right="0" w:firstLine="0"/>
        <w:jc w:val="left"/>
        <w:rPr>
          <w:sz w:val="15"/>
        </w:rPr>
      </w:pPr>
      <w:r>
        <w:rPr>
          <w:w w:val="100"/>
          <w:position w:val="-9"/>
          <w:sz w:val="15"/>
        </w:rPr>
        <w:t>供电</w:t>
      </w:r>
      <w:r>
        <w:rPr>
          <w:position w:val="-9"/>
          <w:sz w:val="15"/>
        </w:rPr>
        <w:tab/>
      </w:r>
      <w:r>
        <w:rPr>
          <w:w w:val="100"/>
          <w:sz w:val="15"/>
        </w:rPr>
        <w:t>支持</w:t>
      </w:r>
      <w:r>
        <w:rPr>
          <w:spacing w:val="-39"/>
          <w:sz w:val="15"/>
        </w:rPr>
        <w:t xml:space="preserve"> </w:t>
      </w:r>
      <w:r>
        <w:rPr>
          <w:w w:val="111"/>
          <w:sz w:val="15"/>
        </w:rPr>
        <w:t>10</w:t>
      </w:r>
      <w:r>
        <w:rPr>
          <w:spacing w:val="-3"/>
          <w:w w:val="111"/>
          <w:sz w:val="15"/>
        </w:rPr>
        <w:t>0</w:t>
      </w:r>
      <w:r>
        <w:rPr>
          <w:w w:val="111"/>
          <w:sz w:val="15"/>
        </w:rPr>
        <w:t>~2</w:t>
      </w:r>
      <w:r>
        <w:rPr>
          <w:spacing w:val="-3"/>
          <w:w w:val="111"/>
          <w:sz w:val="15"/>
        </w:rPr>
        <w:t>4</w:t>
      </w:r>
      <w:r>
        <w:rPr>
          <w:w w:val="113"/>
          <w:sz w:val="15"/>
        </w:rPr>
        <w:t>0V</w:t>
      </w:r>
      <w:r>
        <w:rPr>
          <w:spacing w:val="-42"/>
          <w:sz w:val="15"/>
        </w:rPr>
        <w:t xml:space="preserve"> </w:t>
      </w:r>
      <w:r>
        <w:rPr>
          <w:spacing w:val="-1"/>
          <w:w w:val="122"/>
          <w:sz w:val="15"/>
        </w:rPr>
        <w:t>A</w:t>
      </w:r>
      <w:r>
        <w:rPr>
          <w:spacing w:val="-1"/>
          <w:w w:val="128"/>
          <w:sz w:val="15"/>
        </w:rPr>
        <w:t>C</w:t>
      </w:r>
      <w:r>
        <w:rPr>
          <w:spacing w:val="-75"/>
          <w:w w:val="100"/>
          <w:sz w:val="15"/>
        </w:rPr>
        <w:t>，</w:t>
      </w:r>
      <w:r>
        <w:rPr>
          <w:w w:val="112"/>
          <w:sz w:val="15"/>
        </w:rPr>
        <w:t>240V</w:t>
      </w:r>
      <w:r>
        <w:rPr>
          <w:spacing w:val="-42"/>
          <w:sz w:val="15"/>
        </w:rPr>
        <w:t xml:space="preserve"> </w:t>
      </w:r>
      <w:r>
        <w:rPr>
          <w:spacing w:val="-4"/>
          <w:w w:val="138"/>
          <w:sz w:val="15"/>
        </w:rPr>
        <w:t>D</w:t>
      </w:r>
      <w:r>
        <w:rPr>
          <w:spacing w:val="-6"/>
          <w:w w:val="128"/>
          <w:sz w:val="15"/>
        </w:rPr>
        <w:t>C</w:t>
      </w:r>
      <w:r>
        <w:rPr>
          <w:spacing w:val="-75"/>
          <w:w w:val="100"/>
          <w:sz w:val="15"/>
        </w:rPr>
        <w:t>，</w:t>
      </w:r>
      <w:r>
        <w:rPr>
          <w:spacing w:val="-6"/>
          <w:w w:val="69"/>
          <w:sz w:val="15"/>
        </w:rPr>
        <w:t>-</w:t>
      </w:r>
      <w:r>
        <w:rPr>
          <w:spacing w:val="-3"/>
          <w:w w:val="113"/>
          <w:sz w:val="15"/>
        </w:rPr>
        <w:t>48V</w:t>
      </w:r>
    </w:p>
    <w:p>
      <w:pPr>
        <w:spacing w:before="0" w:line="149" w:lineRule="exact"/>
        <w:ind w:left="0" w:right="1031" w:firstLine="0"/>
        <w:jc w:val="right"/>
        <w:rPr>
          <w:sz w:val="15"/>
        </w:rPr>
      </w:pPr>
      <w:r>
        <w:pict>
          <v:group id="_x0000_s1250" style="width:521.75pt;height:0.5pt;margin-top:10.02pt;margin-left:36.84pt;mso-position-horizontal-relative:page;position:absolute;z-index:251686912" coordorigin="737,200" coordsize="10435,10">
            <v:line id="_x0000_s1251" style="position:absolute" from="737,205" to="2117,205" stroked="t" strokecolor="black" strokeweight="0.48pt">
              <v:stroke dashstyle="solid"/>
            </v:line>
            <v:rect id="_x0000_s1252" style="width:10;height:10;left:2117;position:absolute;top:200" filled="t" fillcolor="black" stroked="f">
              <v:fill type="solid"/>
            </v:rect>
            <v:line id="_x0000_s1253" style="position:absolute" from="2127,205" to="4374,205" stroked="t" strokecolor="black" strokeweight="0.48pt">
              <v:stroke dashstyle="solid"/>
            </v:line>
            <v:rect id="_x0000_s1254" style="width:10;height:10;left:4373;position:absolute;top:200" filled="t" fillcolor="black" stroked="f">
              <v:fill type="solid"/>
            </v:rect>
            <v:line id="_x0000_s1255" style="position:absolute" from="4383,205" to="6635,205" stroked="t" strokecolor="black" strokeweight="0.48pt">
              <v:stroke dashstyle="solid"/>
            </v:line>
            <v:rect id="_x0000_s1256" style="width:10;height:10;left:6635;position:absolute;top:200" filled="t" fillcolor="black" stroked="f">
              <v:fill type="solid"/>
            </v:rect>
            <v:line id="_x0000_s1257" style="position:absolute" from="6645,205" to="8903,205" stroked="t" strokecolor="black" strokeweight="0.48pt">
              <v:stroke dashstyle="solid"/>
            </v:line>
            <v:rect id="_x0000_s1258" style="width:10;height:10;left:8903;position:absolute;top:200" filled="t" fillcolor="black" stroked="f">
              <v:fill type="solid"/>
            </v:rect>
            <v:line id="_x0000_s1259" style="position:absolute" from="8913,205" to="11171,205" stroked="t" strokecolor="black" strokeweight="0.48pt">
              <v:stroke dashstyle="solid"/>
            </v:line>
          </v:group>
        </w:pict>
      </w:r>
      <w:r>
        <w:rPr>
          <w:w w:val="130"/>
          <w:sz w:val="15"/>
        </w:rPr>
        <w:t>DC</w:t>
      </w:r>
    </w:p>
    <w:p>
      <w:pPr>
        <w:pStyle w:val="BodyText"/>
        <w:spacing w:before="9"/>
        <w:rPr>
          <w:sz w:val="12"/>
        </w:rPr>
      </w:pPr>
      <w:r>
        <w:br w:type="column"/>
      </w:r>
    </w:p>
    <w:p>
      <w:pPr>
        <w:tabs>
          <w:tab w:val="left" w:pos="2311"/>
        </w:tabs>
        <w:spacing w:before="1"/>
        <w:ind w:left="113" w:right="0" w:firstLine="0"/>
        <w:jc w:val="left"/>
        <w:rPr>
          <w:sz w:val="15"/>
        </w:rPr>
      </w:pPr>
      <w:r>
        <w:rPr>
          <w:w w:val="115"/>
          <w:sz w:val="15"/>
        </w:rPr>
        <w:t>支持</w:t>
      </w:r>
      <w:r>
        <w:rPr>
          <w:spacing w:val="-61"/>
          <w:w w:val="115"/>
          <w:sz w:val="15"/>
        </w:rPr>
        <w:t xml:space="preserve"> </w:t>
      </w:r>
      <w:r>
        <w:rPr>
          <w:w w:val="115"/>
          <w:sz w:val="15"/>
        </w:rPr>
        <w:t>220~240V</w:t>
      </w:r>
      <w:r>
        <w:rPr>
          <w:spacing w:val="-62"/>
          <w:w w:val="115"/>
          <w:sz w:val="15"/>
        </w:rPr>
        <w:t xml:space="preserve"> </w:t>
      </w:r>
      <w:r>
        <w:rPr>
          <w:w w:val="115"/>
          <w:sz w:val="15"/>
        </w:rPr>
        <w:t>AC，240V</w:t>
      </w:r>
      <w:r>
        <w:rPr>
          <w:spacing w:val="-62"/>
          <w:w w:val="115"/>
          <w:sz w:val="15"/>
        </w:rPr>
        <w:t xml:space="preserve"> </w:t>
      </w:r>
      <w:r>
        <w:rPr>
          <w:w w:val="115"/>
          <w:sz w:val="15"/>
        </w:rPr>
        <w:t>DC</w:t>
        <w:tab/>
        <w:t>支持</w:t>
      </w:r>
      <w:r>
        <w:rPr>
          <w:spacing w:val="-51"/>
          <w:w w:val="115"/>
          <w:sz w:val="15"/>
        </w:rPr>
        <w:t xml:space="preserve"> </w:t>
      </w:r>
      <w:r>
        <w:rPr>
          <w:w w:val="115"/>
          <w:sz w:val="15"/>
        </w:rPr>
        <w:t>200</w:t>
      </w:r>
      <w:r>
        <w:rPr>
          <w:spacing w:val="-56"/>
          <w:w w:val="115"/>
          <w:sz w:val="15"/>
        </w:rPr>
        <w:t xml:space="preserve"> </w:t>
      </w:r>
      <w:r>
        <w:rPr>
          <w:w w:val="115"/>
          <w:sz w:val="15"/>
        </w:rPr>
        <w:t>~</w:t>
      </w:r>
      <w:r>
        <w:rPr>
          <w:spacing w:val="-54"/>
          <w:w w:val="115"/>
          <w:sz w:val="15"/>
        </w:rPr>
        <w:t xml:space="preserve"> </w:t>
      </w:r>
      <w:r>
        <w:rPr>
          <w:w w:val="115"/>
          <w:sz w:val="15"/>
        </w:rPr>
        <w:t>240</w:t>
      </w:r>
      <w:r>
        <w:rPr>
          <w:spacing w:val="-54"/>
          <w:w w:val="115"/>
          <w:sz w:val="15"/>
        </w:rPr>
        <w:t xml:space="preserve"> </w:t>
      </w:r>
      <w:r>
        <w:rPr>
          <w:w w:val="115"/>
          <w:sz w:val="15"/>
        </w:rPr>
        <w:t>V</w:t>
      </w:r>
      <w:r>
        <w:rPr>
          <w:spacing w:val="-53"/>
          <w:w w:val="115"/>
          <w:sz w:val="15"/>
        </w:rPr>
        <w:t xml:space="preserve"> </w:t>
      </w:r>
      <w:r>
        <w:rPr>
          <w:w w:val="115"/>
          <w:sz w:val="15"/>
        </w:rPr>
        <w:t>AC，240</w:t>
      </w:r>
      <w:r>
        <w:rPr>
          <w:spacing w:val="-54"/>
          <w:w w:val="115"/>
          <w:sz w:val="15"/>
        </w:rPr>
        <w:t xml:space="preserve"> </w:t>
      </w:r>
      <w:r>
        <w:rPr>
          <w:w w:val="115"/>
          <w:sz w:val="15"/>
        </w:rPr>
        <w:t>V</w:t>
      </w:r>
      <w:r>
        <w:rPr>
          <w:spacing w:val="-54"/>
          <w:w w:val="115"/>
          <w:sz w:val="15"/>
        </w:rPr>
        <w:t xml:space="preserve"> </w:t>
      </w:r>
      <w:r>
        <w:rPr>
          <w:w w:val="115"/>
          <w:sz w:val="15"/>
        </w:rPr>
        <w:t>DC</w:t>
      </w:r>
    </w:p>
    <w:p>
      <w:pPr>
        <w:spacing w:after="0"/>
        <w:jc w:val="left"/>
        <w:rPr>
          <w:sz w:val="15"/>
        </w:rPr>
        <w:sectPr>
          <w:headerReference w:type="default" r:id="rId79"/>
          <w:footerReference w:type="default" r:id="rId80"/>
          <w:type w:val="continuous"/>
          <w:pgSz w:w="11910" w:h="16840"/>
          <w:pgMar w:top="1200" w:right="400" w:bottom="320" w:left="460" w:header="708" w:footer="708"/>
          <w:pgNumType w:start="34"/>
          <w:cols w:num="2" w:space="708" w:equalWidth="0">
            <w:col w:w="3917" w:space="40"/>
            <w:col w:w="7093" w:space="0"/>
          </w:cols>
        </w:sectPr>
      </w:pPr>
    </w:p>
    <w:p>
      <w:pPr>
        <w:pStyle w:val="BodyText"/>
        <w:spacing w:before="3"/>
        <w:rPr>
          <w:sz w:val="11"/>
        </w:rPr>
      </w:pPr>
    </w:p>
    <w:p>
      <w:pPr>
        <w:tabs>
          <w:tab w:val="left" w:pos="1729"/>
        </w:tabs>
        <w:spacing w:before="0" w:line="165" w:lineRule="auto"/>
        <w:ind w:left="2478" w:right="0" w:hanging="1662"/>
        <w:jc w:val="left"/>
        <w:rPr>
          <w:sz w:val="15"/>
        </w:rPr>
      </w:pPr>
      <w:r>
        <w:rPr>
          <w:w w:val="105"/>
          <w:position w:val="-10"/>
          <w:sz w:val="15"/>
        </w:rPr>
        <w:t>风扇</w:t>
        <w:tab/>
      </w:r>
      <w:r>
        <w:rPr>
          <w:sz w:val="15"/>
        </w:rPr>
        <w:t>支持</w:t>
      </w:r>
      <w:r>
        <w:rPr>
          <w:spacing w:val="-30"/>
          <w:sz w:val="15"/>
        </w:rPr>
        <w:t xml:space="preserve"> </w:t>
      </w:r>
      <w:r>
        <w:rPr>
          <w:sz w:val="15"/>
        </w:rPr>
        <w:t>6</w:t>
      </w:r>
      <w:r>
        <w:rPr>
          <w:spacing w:val="-29"/>
          <w:sz w:val="15"/>
        </w:rPr>
        <w:t xml:space="preserve"> </w:t>
      </w:r>
      <w:r>
        <w:rPr>
          <w:sz w:val="15"/>
        </w:rPr>
        <w:t>个</w:t>
      </w:r>
      <w:r>
        <w:rPr>
          <w:spacing w:val="-3"/>
          <w:sz w:val="15"/>
        </w:rPr>
        <w:t>热</w:t>
      </w:r>
      <w:r>
        <w:rPr>
          <w:sz w:val="15"/>
        </w:rPr>
        <w:t>拔</w:t>
      </w:r>
      <w:r>
        <w:rPr>
          <w:spacing w:val="-3"/>
          <w:sz w:val="15"/>
        </w:rPr>
        <w:t>插</w:t>
      </w:r>
      <w:r>
        <w:rPr>
          <w:sz w:val="15"/>
        </w:rPr>
        <w:t>风</w:t>
      </w:r>
      <w:r>
        <w:rPr>
          <w:spacing w:val="-3"/>
          <w:sz w:val="15"/>
        </w:rPr>
        <w:t>扇</w:t>
      </w:r>
      <w:r>
        <w:rPr>
          <w:sz w:val="15"/>
        </w:rPr>
        <w:t>模</w:t>
      </w:r>
      <w:r>
        <w:rPr>
          <w:spacing w:val="-3"/>
          <w:sz w:val="15"/>
        </w:rPr>
        <w:t>组</w:t>
      </w:r>
      <w:r>
        <w:rPr>
          <w:sz w:val="15"/>
        </w:rPr>
        <w:t>，支</w:t>
      </w:r>
      <w:r>
        <w:rPr>
          <w:spacing w:val="-18"/>
          <w:sz w:val="15"/>
        </w:rPr>
        <w:t>持</w:t>
      </w:r>
      <w:r>
        <w:rPr>
          <w:w w:val="105"/>
          <w:sz w:val="15"/>
        </w:rPr>
        <w:t>N+1</w:t>
      </w:r>
      <w:r>
        <w:rPr>
          <w:spacing w:val="-40"/>
          <w:w w:val="105"/>
          <w:sz w:val="15"/>
        </w:rPr>
        <w:t xml:space="preserve"> </w:t>
      </w:r>
      <w:r>
        <w:rPr>
          <w:spacing w:val="-3"/>
          <w:w w:val="105"/>
          <w:sz w:val="15"/>
        </w:rPr>
        <w:t>冗余</w:t>
      </w:r>
    </w:p>
    <w:p>
      <w:pPr>
        <w:spacing w:before="132" w:line="261" w:lineRule="auto"/>
        <w:ind w:left="855" w:right="0" w:hanging="749"/>
        <w:jc w:val="left"/>
        <w:rPr>
          <w:sz w:val="15"/>
        </w:rPr>
      </w:pPr>
      <w:r>
        <w:br w:type="column"/>
      </w:r>
      <w:r>
        <w:rPr>
          <w:spacing w:val="-10"/>
          <w:sz w:val="15"/>
        </w:rPr>
        <w:t xml:space="preserve">支持 </w:t>
      </w:r>
      <w:r>
        <w:rPr>
          <w:sz w:val="15"/>
        </w:rPr>
        <w:t>6</w:t>
      </w:r>
      <w:r>
        <w:rPr>
          <w:spacing w:val="-8"/>
          <w:sz w:val="15"/>
        </w:rPr>
        <w:t xml:space="preserve"> 个热拔插风扇模组，支持</w:t>
      </w:r>
      <w:r>
        <w:rPr>
          <w:w w:val="105"/>
          <w:sz w:val="15"/>
        </w:rPr>
        <w:t>N+1</w:t>
      </w:r>
      <w:r>
        <w:rPr>
          <w:spacing w:val="-16"/>
          <w:w w:val="105"/>
          <w:sz w:val="15"/>
        </w:rPr>
        <w:t xml:space="preserve"> 冗余</w:t>
      </w:r>
    </w:p>
    <w:p>
      <w:pPr>
        <w:tabs>
          <w:tab w:val="left" w:pos="3361"/>
        </w:tabs>
        <w:spacing w:before="132" w:line="261" w:lineRule="auto"/>
        <w:ind w:left="862" w:right="330" w:hanging="749"/>
        <w:jc w:val="left"/>
        <w:rPr>
          <w:sz w:val="15"/>
        </w:rPr>
      </w:pPr>
      <w:r>
        <w:br w:type="column"/>
      </w:r>
      <w:r>
        <w:rPr>
          <w:w w:val="105"/>
          <w:sz w:val="15"/>
        </w:rPr>
        <w:t>支持</w:t>
      </w:r>
      <w:r>
        <w:rPr>
          <w:spacing w:val="-57"/>
          <w:w w:val="105"/>
          <w:sz w:val="15"/>
        </w:rPr>
        <w:t xml:space="preserve"> </w:t>
      </w:r>
      <w:r>
        <w:rPr>
          <w:w w:val="105"/>
          <w:sz w:val="15"/>
        </w:rPr>
        <w:t>8</w:t>
      </w:r>
      <w:r>
        <w:rPr>
          <w:spacing w:val="-57"/>
          <w:w w:val="105"/>
          <w:sz w:val="15"/>
        </w:rPr>
        <w:t xml:space="preserve"> </w:t>
      </w:r>
      <w:r>
        <w:rPr>
          <w:w w:val="105"/>
          <w:sz w:val="15"/>
        </w:rPr>
        <w:t>个</w:t>
      </w:r>
      <w:r>
        <w:rPr>
          <w:spacing w:val="-3"/>
          <w:w w:val="105"/>
          <w:sz w:val="15"/>
        </w:rPr>
        <w:t>热</w:t>
      </w:r>
      <w:r>
        <w:rPr>
          <w:w w:val="105"/>
          <w:sz w:val="15"/>
        </w:rPr>
        <w:t>拔</w:t>
      </w:r>
      <w:r>
        <w:rPr>
          <w:spacing w:val="-3"/>
          <w:w w:val="105"/>
          <w:sz w:val="15"/>
        </w:rPr>
        <w:t>插</w:t>
      </w:r>
      <w:r>
        <w:rPr>
          <w:w w:val="105"/>
          <w:sz w:val="15"/>
        </w:rPr>
        <w:t>风</w:t>
      </w:r>
      <w:r>
        <w:rPr>
          <w:spacing w:val="-3"/>
          <w:w w:val="105"/>
          <w:sz w:val="15"/>
        </w:rPr>
        <w:t>扇</w:t>
      </w:r>
      <w:r>
        <w:rPr>
          <w:w w:val="105"/>
          <w:sz w:val="15"/>
        </w:rPr>
        <w:t>模</w:t>
      </w:r>
      <w:r>
        <w:rPr>
          <w:spacing w:val="-3"/>
          <w:w w:val="105"/>
          <w:sz w:val="15"/>
        </w:rPr>
        <w:t>组</w:t>
      </w:r>
      <w:r>
        <w:rPr>
          <w:w w:val="105"/>
          <w:sz w:val="15"/>
        </w:rPr>
        <w:t>，支持</w:t>
      </w:r>
      <w:r>
        <w:rPr>
          <w:spacing w:val="-33"/>
          <w:w w:val="105"/>
          <w:sz w:val="15"/>
        </w:rPr>
        <w:t xml:space="preserve"> </w:t>
      </w:r>
      <w:r>
        <w:rPr>
          <w:w w:val="105"/>
          <w:sz w:val="15"/>
        </w:rPr>
        <w:t>4</w:t>
      </w:r>
      <w:r>
        <w:rPr>
          <w:spacing w:val="-56"/>
          <w:w w:val="105"/>
          <w:sz w:val="15"/>
        </w:rPr>
        <w:t xml:space="preserve"> </w:t>
      </w:r>
      <w:r>
        <w:rPr>
          <w:spacing w:val="-3"/>
          <w:w w:val="105"/>
          <w:sz w:val="15"/>
        </w:rPr>
        <w:t>个</w:t>
      </w:r>
      <w:r>
        <w:rPr>
          <w:w w:val="105"/>
          <w:sz w:val="15"/>
        </w:rPr>
        <w:t>热</w:t>
      </w:r>
      <w:r>
        <w:rPr>
          <w:spacing w:val="-3"/>
          <w:w w:val="105"/>
          <w:sz w:val="15"/>
        </w:rPr>
        <w:t>拔</w:t>
      </w:r>
      <w:r>
        <w:rPr>
          <w:w w:val="105"/>
          <w:sz w:val="15"/>
        </w:rPr>
        <w:t>插</w:t>
      </w:r>
      <w:r>
        <w:rPr>
          <w:spacing w:val="-3"/>
          <w:w w:val="105"/>
          <w:sz w:val="15"/>
        </w:rPr>
        <w:t>风</w:t>
      </w:r>
      <w:r>
        <w:rPr>
          <w:w w:val="105"/>
          <w:sz w:val="15"/>
        </w:rPr>
        <w:t>扇</w:t>
      </w:r>
      <w:r>
        <w:rPr>
          <w:spacing w:val="-5"/>
          <w:w w:val="105"/>
          <w:sz w:val="15"/>
        </w:rPr>
        <w:t>，</w:t>
      </w:r>
      <w:r>
        <w:rPr>
          <w:spacing w:val="-3"/>
          <w:w w:val="105"/>
          <w:sz w:val="15"/>
        </w:rPr>
        <w:t>支</w:t>
      </w:r>
      <w:r>
        <w:rPr>
          <w:w w:val="105"/>
          <w:sz w:val="15"/>
        </w:rPr>
        <w:t>持</w:t>
      </w:r>
      <w:r>
        <w:rPr>
          <w:spacing w:val="-55"/>
          <w:w w:val="105"/>
          <w:sz w:val="15"/>
        </w:rPr>
        <w:t xml:space="preserve"> </w:t>
      </w:r>
      <w:r>
        <w:rPr>
          <w:w w:val="105"/>
          <w:sz w:val="15"/>
        </w:rPr>
        <w:t>N+1</w:t>
      </w:r>
      <w:r>
        <w:rPr>
          <w:spacing w:val="-57"/>
          <w:w w:val="105"/>
          <w:sz w:val="15"/>
        </w:rPr>
        <w:t xml:space="preserve"> </w:t>
      </w:r>
      <w:r>
        <w:rPr>
          <w:w w:val="105"/>
          <w:sz w:val="15"/>
        </w:rPr>
        <w:t>冗</w:t>
      </w:r>
      <w:r>
        <w:rPr>
          <w:spacing w:val="-3"/>
          <w:w w:val="105"/>
          <w:sz w:val="15"/>
        </w:rPr>
        <w:t>余</w:t>
      </w:r>
      <w:r>
        <w:rPr>
          <w:w w:val="105"/>
          <w:sz w:val="15"/>
        </w:rPr>
        <w:t>备N+1</w:t>
      </w:r>
      <w:r>
        <w:rPr>
          <w:spacing w:val="-34"/>
          <w:w w:val="105"/>
          <w:sz w:val="15"/>
        </w:rPr>
        <w:t xml:space="preserve"> </w:t>
      </w:r>
      <w:r>
        <w:rPr>
          <w:spacing w:val="-3"/>
          <w:w w:val="105"/>
          <w:sz w:val="15"/>
        </w:rPr>
        <w:t>冗</w:t>
      </w:r>
      <w:r>
        <w:rPr>
          <w:w w:val="105"/>
          <w:sz w:val="15"/>
        </w:rPr>
        <w:t>余</w:t>
        <w:tab/>
        <w:t>份</w:t>
      </w:r>
    </w:p>
    <w:p>
      <w:pPr>
        <w:spacing w:after="0" w:line="261" w:lineRule="auto"/>
        <w:jc w:val="left"/>
        <w:rPr>
          <w:sz w:val="15"/>
        </w:rPr>
        <w:sectPr>
          <w:headerReference w:type="default" r:id="rId81"/>
          <w:footerReference w:type="default" r:id="rId82"/>
          <w:type w:val="continuous"/>
          <w:pgSz w:w="11910" w:h="16840"/>
          <w:pgMar w:top="1200" w:right="400" w:bottom="320" w:left="460" w:header="708" w:footer="708"/>
          <w:pgNumType w:start="35"/>
          <w:cols w:num="3" w:space="708" w:equalWidth="0">
            <w:col w:w="3842" w:space="40"/>
            <w:col w:w="2220" w:space="39"/>
            <w:col w:w="4909" w:space="0"/>
          </w:cols>
        </w:sectPr>
      </w:pPr>
    </w:p>
    <w:p>
      <w:pPr>
        <w:pStyle w:val="BodyText"/>
        <w:spacing w:before="7"/>
        <w:rPr>
          <w:sz w:val="5"/>
        </w:rPr>
      </w:pPr>
    </w:p>
    <w:p>
      <w:pPr>
        <w:pStyle w:val="BodyText"/>
        <w:spacing w:line="20" w:lineRule="exact"/>
        <w:ind w:left="271"/>
        <w:rPr>
          <w:sz w:val="2"/>
        </w:rPr>
      </w:pPr>
      <w:r>
        <w:rPr>
          <w:sz w:val="2"/>
        </w:rPr>
        <w:pict>
          <v:group id="_x0000_i1260" style="width:521.75pt;height:0.5pt;mso-position-horizontal-relative:char;mso-position-vertical-relative:line" coordorigin="0,0" coordsize="10435,10">
            <v:line id="_x0000_s1261" style="position:absolute" from="0,5" to="1380,5" stroked="t" strokecolor="black" strokeweight="0.48pt">
              <v:stroke dashstyle="solid"/>
            </v:line>
            <v:rect id="_x0000_s1262" style="width:10;height:10;left:1380;position:absolute" filled="t" fillcolor="black" stroked="f">
              <v:fill type="solid"/>
            </v:rect>
            <v:line id="_x0000_s1263" style="position:absolute" from="1390,5" to="3637,5" stroked="t" strokecolor="black" strokeweight="0.48pt">
              <v:stroke dashstyle="solid"/>
            </v:line>
            <v:rect id="_x0000_s1264" style="width:10;height:10;left:3637;position:absolute" filled="t" fillcolor="black" stroked="f">
              <v:fill type="solid"/>
            </v:rect>
            <v:line id="_x0000_s1265" style="position:absolute" from="3647,5" to="5898,5" stroked="t" strokecolor="black" strokeweight="0.48pt">
              <v:stroke dashstyle="solid"/>
            </v:line>
            <v:rect id="_x0000_s1266" style="width:10;height:10;left:5898;position:absolute" filled="t" fillcolor="black" stroked="f">
              <v:fill type="solid"/>
            </v:rect>
            <v:line id="_x0000_s1267" style="position:absolute" from="5908,5" to="8166,5" stroked="t" strokecolor="black" strokeweight="0.48pt">
              <v:stroke dashstyle="solid"/>
            </v:line>
            <v:rect id="_x0000_s1268" style="width:10;height:10;left:8166;position:absolute" filled="t" fillcolor="black" stroked="f">
              <v:fill type="solid"/>
            </v:rect>
            <v:line id="_x0000_s1269" style="position:absolute" from="8176,5" to="10435,5" stroked="t" strokecolor="black" strokeweight="0.48pt">
              <v:stroke dashstyle="solid"/>
            </v:line>
            <w10:wrap type="none"/>
          </v:group>
        </w:pict>
      </w:r>
    </w:p>
    <w:p>
      <w:pPr>
        <w:pStyle w:val="BodyText"/>
        <w:spacing w:before="5"/>
        <w:rPr>
          <w:sz w:val="5"/>
        </w:rPr>
      </w:pPr>
    </w:p>
    <w:p>
      <w:pPr>
        <w:spacing w:after="0"/>
        <w:rPr>
          <w:sz w:val="5"/>
        </w:rPr>
        <w:sectPr>
          <w:headerReference w:type="default" r:id="rId83"/>
          <w:footerReference w:type="default" r:id="rId84"/>
          <w:type w:val="continuous"/>
          <w:pgSz w:w="11910" w:h="16840"/>
          <w:pgMar w:top="1200" w:right="400" w:bottom="320" w:left="460" w:header="708" w:footer="708"/>
          <w:pgNumType w:start="36"/>
          <w:cols w:space="708"/>
        </w:sectPr>
      </w:pPr>
    </w:p>
    <w:p>
      <w:pPr>
        <w:tabs>
          <w:tab w:val="left" w:pos="2434"/>
          <w:tab w:val="left" w:pos="4693"/>
          <w:tab w:val="left" w:pos="6208"/>
        </w:tabs>
        <w:spacing w:before="72" w:line="165" w:lineRule="auto"/>
        <w:ind w:left="6283" w:right="0" w:hanging="5467"/>
        <w:jc w:val="left"/>
        <w:rPr>
          <w:sz w:val="15"/>
        </w:rPr>
      </w:pPr>
      <w:r>
        <w:rPr>
          <w:w w:val="105"/>
          <w:position w:val="-10"/>
          <w:sz w:val="15"/>
        </w:rPr>
        <w:t>温度</w:t>
        <w:tab/>
        <w:t>5℃～40℃</w:t>
        <w:tab/>
        <w:t>5℃～35℃</w:t>
        <w:tab/>
      </w:r>
      <w:r>
        <w:rPr>
          <w:spacing w:val="-1"/>
          <w:sz w:val="15"/>
        </w:rPr>
        <w:t>工</w:t>
      </w:r>
      <w:r>
        <w:rPr>
          <w:sz w:val="15"/>
        </w:rPr>
        <w:t>作</w:t>
      </w:r>
      <w:r>
        <w:rPr>
          <w:spacing w:val="-3"/>
          <w:sz w:val="15"/>
        </w:rPr>
        <w:t>温</w:t>
      </w:r>
      <w:r>
        <w:rPr>
          <w:sz w:val="15"/>
        </w:rPr>
        <w:t>度</w:t>
      </w:r>
      <w:r>
        <w:rPr>
          <w:spacing w:val="-3"/>
          <w:sz w:val="15"/>
        </w:rPr>
        <w:t>（</w:t>
      </w:r>
      <w:r>
        <w:rPr>
          <w:sz w:val="15"/>
        </w:rPr>
        <w:t>风</w:t>
      </w:r>
      <w:r>
        <w:rPr>
          <w:spacing w:val="-3"/>
          <w:sz w:val="15"/>
        </w:rPr>
        <w:t xml:space="preserve">冷）：5℃～35℃； </w:t>
      </w:r>
      <w:r>
        <w:rPr>
          <w:sz w:val="15"/>
        </w:rPr>
        <w:t>工作</w:t>
      </w:r>
      <w:r>
        <w:rPr>
          <w:spacing w:val="-3"/>
          <w:sz w:val="15"/>
        </w:rPr>
        <w:t>温</w:t>
      </w:r>
      <w:r>
        <w:rPr>
          <w:sz w:val="15"/>
        </w:rPr>
        <w:t>度</w:t>
      </w:r>
      <w:r>
        <w:rPr>
          <w:spacing w:val="-3"/>
          <w:sz w:val="15"/>
        </w:rPr>
        <w:t>（</w:t>
      </w:r>
      <w:r>
        <w:rPr>
          <w:sz w:val="15"/>
        </w:rPr>
        <w:t>液</w:t>
      </w:r>
      <w:r>
        <w:rPr>
          <w:spacing w:val="-3"/>
          <w:sz w:val="15"/>
        </w:rPr>
        <w:t>冷</w:t>
      </w:r>
      <w:r>
        <w:rPr>
          <w:sz w:val="15"/>
        </w:rPr>
        <w:t>）：5℃～40℃</w:t>
      </w:r>
    </w:p>
    <w:p>
      <w:pPr>
        <w:pStyle w:val="BodyText"/>
        <w:spacing w:before="11"/>
        <w:rPr>
          <w:sz w:val="12"/>
        </w:rPr>
      </w:pPr>
      <w:r>
        <w:br w:type="column"/>
      </w:r>
    </w:p>
    <w:p>
      <w:pPr>
        <w:spacing w:before="0"/>
        <w:ind w:left="774" w:right="0" w:firstLine="0"/>
        <w:jc w:val="left"/>
        <w:rPr>
          <w:sz w:val="15"/>
        </w:rPr>
      </w:pPr>
      <w:r>
        <w:rPr>
          <w:w w:val="105"/>
          <w:sz w:val="15"/>
        </w:rPr>
        <w:t>5℃～40℃</w:t>
      </w:r>
    </w:p>
    <w:p>
      <w:pPr>
        <w:spacing w:after="0"/>
        <w:jc w:val="left"/>
        <w:rPr>
          <w:sz w:val="15"/>
        </w:rPr>
        <w:sectPr>
          <w:headerReference w:type="default" r:id="rId85"/>
          <w:footerReference w:type="default" r:id="rId86"/>
          <w:type w:val="continuous"/>
          <w:pgSz w:w="11910" w:h="16840"/>
          <w:pgMar w:top="1200" w:right="400" w:bottom="320" w:left="460" w:header="708" w:footer="708"/>
          <w:pgNumType w:start="37"/>
          <w:cols w:num="2" w:space="708" w:equalWidth="0">
            <w:col w:w="8412" w:space="40"/>
            <w:col w:w="2598" w:space="0"/>
          </w:cols>
        </w:sectPr>
      </w:pPr>
    </w:p>
    <w:p>
      <w:pPr>
        <w:pStyle w:val="BodyText"/>
        <w:spacing w:before="3" w:after="1"/>
        <w:rPr>
          <w:sz w:val="13"/>
        </w:rPr>
      </w:pPr>
    </w:p>
    <w:p>
      <w:pPr>
        <w:pStyle w:val="BodyText"/>
        <w:spacing w:line="20" w:lineRule="exact"/>
        <w:ind w:left="271"/>
        <w:rPr>
          <w:sz w:val="2"/>
        </w:rPr>
      </w:pPr>
      <w:r>
        <w:rPr>
          <w:sz w:val="2"/>
        </w:rPr>
        <w:pict>
          <v:group id="_x0000_i1270" style="width:521.75pt;height:0.5pt;mso-position-horizontal-relative:char;mso-position-vertical-relative:line" coordorigin="0,0" coordsize="10435,10">
            <v:line id="_x0000_s1271" style="position:absolute" from="0,5" to="1380,5" stroked="t" strokecolor="black" strokeweight="0.48pt">
              <v:stroke dashstyle="solid"/>
            </v:line>
            <v:rect id="_x0000_s1272" style="width:10;height:10;left:1380;position:absolute" filled="t" fillcolor="black" stroked="f">
              <v:fill type="solid"/>
            </v:rect>
            <v:line id="_x0000_s1273" style="position:absolute" from="1390,5" to="3637,5" stroked="t" strokecolor="black" strokeweight="0.48pt">
              <v:stroke dashstyle="solid"/>
            </v:line>
            <v:rect id="_x0000_s1274" style="width:10;height:10;left:3637;position:absolute" filled="t" fillcolor="black" stroked="f">
              <v:fill type="solid"/>
            </v:rect>
            <v:line id="_x0000_s1275" style="position:absolute" from="3647,5" to="5898,5" stroked="t" strokecolor="black" strokeweight="0.48pt">
              <v:stroke dashstyle="solid"/>
            </v:line>
            <v:rect id="_x0000_s1276" style="width:10;height:10;left:5898;position:absolute" filled="t" fillcolor="black" stroked="f">
              <v:fill type="solid"/>
            </v:rect>
            <v:line id="_x0000_s1277" style="position:absolute" from="5908,5" to="8166,5" stroked="t" strokecolor="black" strokeweight="0.48pt">
              <v:stroke dashstyle="solid"/>
            </v:line>
            <v:rect id="_x0000_s1278" style="width:10;height:10;left:8166;position:absolute" filled="t" fillcolor="black" stroked="f">
              <v:fill type="solid"/>
            </v:rect>
            <v:line id="_x0000_s1279" style="position:absolute" from="8176,5" to="10435,5" stroked="t" strokecolor="black" strokeweight="0.48pt">
              <v:stroke dashstyle="solid"/>
            </v:line>
            <w10:wrap type="none"/>
          </v:group>
        </w:pict>
      </w:r>
    </w:p>
    <w:p>
      <w:pPr>
        <w:pStyle w:val="BodyText"/>
        <w:spacing w:before="8"/>
        <w:rPr>
          <w:sz w:val="6"/>
        </w:rPr>
      </w:pPr>
    </w:p>
    <w:p>
      <w:pPr>
        <w:tabs>
          <w:tab w:val="left" w:pos="1851"/>
          <w:tab w:val="left" w:pos="4110"/>
          <w:tab w:val="left" w:pos="6328"/>
          <w:tab w:val="left" w:pos="8577"/>
        </w:tabs>
        <w:spacing w:before="76"/>
        <w:ind w:left="389" w:right="0" w:firstLine="0"/>
        <w:jc w:val="left"/>
        <w:rPr>
          <w:sz w:val="15"/>
        </w:rPr>
      </w:pPr>
      <w:r>
        <w:rPr>
          <w:w w:val="100"/>
          <w:sz w:val="15"/>
        </w:rPr>
        <w:t>尺寸</w:t>
      </w:r>
      <w:r>
        <w:rPr>
          <w:spacing w:val="-4"/>
          <w:w w:val="68"/>
          <w:sz w:val="15"/>
        </w:rPr>
        <w:t>(</w:t>
      </w:r>
      <w:r>
        <w:rPr>
          <w:w w:val="100"/>
          <w:sz w:val="15"/>
        </w:rPr>
        <w:t>宽</w:t>
      </w:r>
      <w:r>
        <w:rPr>
          <w:spacing w:val="-37"/>
          <w:sz w:val="15"/>
        </w:rPr>
        <w:t xml:space="preserve"> </w:t>
      </w:r>
      <w:r>
        <w:rPr>
          <w:w w:val="100"/>
          <w:sz w:val="15"/>
        </w:rPr>
        <w:t>x</w:t>
      </w:r>
      <w:r>
        <w:rPr>
          <w:spacing w:val="-40"/>
          <w:sz w:val="15"/>
        </w:rPr>
        <w:t xml:space="preserve"> </w:t>
      </w:r>
      <w:r>
        <w:rPr>
          <w:w w:val="100"/>
          <w:sz w:val="15"/>
        </w:rPr>
        <w:t>深</w:t>
      </w:r>
      <w:r>
        <w:rPr>
          <w:spacing w:val="-37"/>
          <w:sz w:val="15"/>
        </w:rPr>
        <w:t xml:space="preserve"> </w:t>
      </w:r>
      <w:r>
        <w:rPr>
          <w:w w:val="100"/>
          <w:sz w:val="15"/>
        </w:rPr>
        <w:t>x</w:t>
      </w:r>
      <w:r>
        <w:rPr>
          <w:spacing w:val="-40"/>
          <w:sz w:val="15"/>
        </w:rPr>
        <w:t xml:space="preserve"> </w:t>
      </w:r>
      <w:r>
        <w:rPr>
          <w:w w:val="100"/>
          <w:sz w:val="15"/>
        </w:rPr>
        <w:t>高</w:t>
      </w:r>
      <w:r>
        <w:rPr>
          <w:w w:val="68"/>
          <w:sz w:val="15"/>
        </w:rPr>
        <w:t>)</w:t>
      </w:r>
      <w:r>
        <w:rPr>
          <w:sz w:val="15"/>
        </w:rPr>
        <w:tab/>
      </w:r>
      <w:r>
        <w:rPr>
          <w:w w:val="111"/>
          <w:sz w:val="15"/>
        </w:rPr>
        <w:t>447</w:t>
      </w:r>
      <w:r>
        <w:rPr>
          <w:spacing w:val="-42"/>
          <w:sz w:val="15"/>
        </w:rPr>
        <w:t xml:space="preserve"> </w:t>
      </w:r>
      <w:r>
        <w:rPr>
          <w:spacing w:val="-1"/>
          <w:w w:val="186"/>
          <w:sz w:val="15"/>
        </w:rPr>
        <w:t>mm</w:t>
      </w:r>
      <w:r>
        <w:rPr>
          <w:spacing w:val="-2"/>
          <w:w w:val="94"/>
          <w:sz w:val="15"/>
        </w:rPr>
        <w:t>*</w:t>
      </w:r>
      <w:r>
        <w:rPr>
          <w:spacing w:val="-3"/>
          <w:w w:val="111"/>
          <w:sz w:val="15"/>
        </w:rPr>
        <w:t>7</w:t>
      </w:r>
      <w:r>
        <w:rPr>
          <w:w w:val="111"/>
          <w:sz w:val="15"/>
        </w:rPr>
        <w:t>90</w:t>
      </w:r>
      <w:r>
        <w:rPr>
          <w:spacing w:val="-42"/>
          <w:sz w:val="15"/>
        </w:rPr>
        <w:t xml:space="preserve"> </w:t>
      </w:r>
      <w:r>
        <w:rPr>
          <w:spacing w:val="-1"/>
          <w:w w:val="186"/>
          <w:sz w:val="15"/>
        </w:rPr>
        <w:t>mm</w:t>
      </w:r>
      <w:r>
        <w:rPr>
          <w:spacing w:val="-2"/>
          <w:w w:val="94"/>
          <w:sz w:val="15"/>
        </w:rPr>
        <w:t>*</w:t>
      </w:r>
      <w:r>
        <w:rPr>
          <w:spacing w:val="-3"/>
          <w:w w:val="111"/>
          <w:sz w:val="15"/>
        </w:rPr>
        <w:t>8</w:t>
      </w:r>
      <w:r>
        <w:rPr>
          <w:w w:val="83"/>
          <w:sz w:val="15"/>
        </w:rPr>
        <w:t>6</w:t>
      </w:r>
      <w:r>
        <w:rPr>
          <w:spacing w:val="-2"/>
          <w:w w:val="83"/>
          <w:sz w:val="15"/>
        </w:rPr>
        <w:t>.</w:t>
      </w:r>
      <w:r>
        <w:rPr>
          <w:w w:val="111"/>
          <w:sz w:val="15"/>
        </w:rPr>
        <w:t>1</w:t>
      </w:r>
      <w:r>
        <w:rPr>
          <w:spacing w:val="-42"/>
          <w:sz w:val="15"/>
        </w:rPr>
        <w:t xml:space="preserve"> </w:t>
      </w:r>
      <w:r>
        <w:rPr>
          <w:spacing w:val="-2"/>
          <w:w w:val="186"/>
          <w:sz w:val="15"/>
        </w:rPr>
        <w:t>m</w:t>
      </w:r>
      <w:r>
        <w:rPr>
          <w:w w:val="186"/>
          <w:sz w:val="15"/>
        </w:rPr>
        <w:t>m</w:t>
      </w:r>
      <w:r>
        <w:rPr>
          <w:sz w:val="15"/>
        </w:rPr>
        <w:tab/>
      </w:r>
      <w:r>
        <w:rPr>
          <w:w w:val="111"/>
          <w:sz w:val="15"/>
        </w:rPr>
        <w:t>447</w:t>
      </w:r>
      <w:r>
        <w:rPr>
          <w:spacing w:val="-42"/>
          <w:sz w:val="15"/>
        </w:rPr>
        <w:t xml:space="preserve"> </w:t>
      </w:r>
      <w:r>
        <w:rPr>
          <w:spacing w:val="-2"/>
          <w:w w:val="186"/>
          <w:sz w:val="15"/>
        </w:rPr>
        <w:t>m</w:t>
      </w:r>
      <w:r>
        <w:rPr>
          <w:spacing w:val="-1"/>
          <w:w w:val="186"/>
          <w:sz w:val="15"/>
        </w:rPr>
        <w:t>m</w:t>
      </w:r>
      <w:r>
        <w:rPr>
          <w:spacing w:val="-2"/>
          <w:w w:val="94"/>
          <w:sz w:val="15"/>
        </w:rPr>
        <w:t>*</w:t>
      </w:r>
      <w:r>
        <w:rPr>
          <w:spacing w:val="-3"/>
          <w:w w:val="111"/>
          <w:sz w:val="15"/>
        </w:rPr>
        <w:t>7</w:t>
      </w:r>
      <w:r>
        <w:rPr>
          <w:w w:val="111"/>
          <w:sz w:val="15"/>
        </w:rPr>
        <w:t>90</w:t>
      </w:r>
      <w:r>
        <w:rPr>
          <w:spacing w:val="-42"/>
          <w:sz w:val="15"/>
        </w:rPr>
        <w:t xml:space="preserve"> </w:t>
      </w:r>
      <w:r>
        <w:rPr>
          <w:spacing w:val="-1"/>
          <w:w w:val="186"/>
          <w:sz w:val="15"/>
        </w:rPr>
        <w:t>mm</w:t>
      </w:r>
      <w:r>
        <w:rPr>
          <w:spacing w:val="-2"/>
          <w:w w:val="94"/>
          <w:sz w:val="15"/>
        </w:rPr>
        <w:t>*</w:t>
      </w:r>
      <w:r>
        <w:rPr>
          <w:spacing w:val="-3"/>
          <w:w w:val="111"/>
          <w:sz w:val="15"/>
        </w:rPr>
        <w:t>8</w:t>
      </w:r>
      <w:r>
        <w:rPr>
          <w:w w:val="83"/>
          <w:sz w:val="15"/>
        </w:rPr>
        <w:t>6</w:t>
      </w:r>
      <w:r>
        <w:rPr>
          <w:spacing w:val="-2"/>
          <w:w w:val="83"/>
          <w:sz w:val="15"/>
        </w:rPr>
        <w:t>.</w:t>
      </w:r>
      <w:r>
        <w:rPr>
          <w:w w:val="111"/>
          <w:sz w:val="15"/>
        </w:rPr>
        <w:t>1</w:t>
      </w:r>
      <w:r>
        <w:rPr>
          <w:spacing w:val="-42"/>
          <w:sz w:val="15"/>
        </w:rPr>
        <w:t xml:space="preserve"> </w:t>
      </w:r>
      <w:r>
        <w:rPr>
          <w:spacing w:val="-2"/>
          <w:w w:val="186"/>
          <w:sz w:val="15"/>
        </w:rPr>
        <w:t>m</w:t>
      </w:r>
      <w:r>
        <w:rPr>
          <w:w w:val="186"/>
          <w:sz w:val="15"/>
        </w:rPr>
        <w:t>m</w:t>
      </w:r>
      <w:r>
        <w:rPr>
          <w:sz w:val="15"/>
        </w:rPr>
        <w:tab/>
      </w:r>
      <w:r>
        <w:rPr>
          <w:w w:val="111"/>
          <w:sz w:val="15"/>
        </w:rPr>
        <w:t>175</w:t>
      </w:r>
      <w:r>
        <w:rPr>
          <w:spacing w:val="-42"/>
          <w:sz w:val="15"/>
        </w:rPr>
        <w:t xml:space="preserve"> </w:t>
      </w:r>
      <w:r>
        <w:rPr>
          <w:spacing w:val="-1"/>
          <w:w w:val="186"/>
          <w:sz w:val="15"/>
        </w:rPr>
        <w:t>m</w:t>
      </w:r>
      <w:r>
        <w:rPr>
          <w:w w:val="186"/>
          <w:sz w:val="15"/>
        </w:rPr>
        <w:t>m</w:t>
      </w:r>
      <w:r>
        <w:rPr>
          <w:spacing w:val="-42"/>
          <w:sz w:val="15"/>
        </w:rPr>
        <w:t xml:space="preserve"> </w:t>
      </w:r>
      <w:r>
        <w:rPr>
          <w:w w:val="94"/>
          <w:sz w:val="15"/>
        </w:rPr>
        <w:t>*</w:t>
      </w:r>
      <w:r>
        <w:rPr>
          <w:spacing w:val="-43"/>
          <w:sz w:val="15"/>
        </w:rPr>
        <w:t xml:space="preserve"> </w:t>
      </w:r>
      <w:r>
        <w:rPr>
          <w:spacing w:val="-3"/>
          <w:w w:val="111"/>
          <w:sz w:val="15"/>
        </w:rPr>
        <w:t>4</w:t>
      </w:r>
      <w:r>
        <w:rPr>
          <w:w w:val="111"/>
          <w:sz w:val="15"/>
        </w:rPr>
        <w:t>47</w:t>
      </w:r>
      <w:r>
        <w:rPr>
          <w:spacing w:val="-42"/>
          <w:sz w:val="15"/>
        </w:rPr>
        <w:t xml:space="preserve"> </w:t>
      </w:r>
      <w:r>
        <w:rPr>
          <w:spacing w:val="-1"/>
          <w:w w:val="186"/>
          <w:sz w:val="15"/>
        </w:rPr>
        <w:t>m</w:t>
      </w:r>
      <w:r>
        <w:rPr>
          <w:w w:val="186"/>
          <w:sz w:val="15"/>
        </w:rPr>
        <w:t>m</w:t>
      </w:r>
      <w:r>
        <w:rPr>
          <w:spacing w:val="-42"/>
          <w:sz w:val="15"/>
        </w:rPr>
        <w:t xml:space="preserve"> </w:t>
      </w:r>
      <w:r>
        <w:rPr>
          <w:w w:val="94"/>
          <w:sz w:val="15"/>
        </w:rPr>
        <w:t>*</w:t>
      </w:r>
      <w:r>
        <w:rPr>
          <w:spacing w:val="-43"/>
          <w:sz w:val="15"/>
        </w:rPr>
        <w:t xml:space="preserve"> </w:t>
      </w:r>
      <w:r>
        <w:rPr>
          <w:spacing w:val="-3"/>
          <w:w w:val="111"/>
          <w:sz w:val="15"/>
        </w:rPr>
        <w:t>7</w:t>
      </w:r>
      <w:r>
        <w:rPr>
          <w:w w:val="111"/>
          <w:sz w:val="15"/>
        </w:rPr>
        <w:t>90</w:t>
      </w:r>
      <w:r>
        <w:rPr>
          <w:spacing w:val="-42"/>
          <w:sz w:val="15"/>
        </w:rPr>
        <w:t xml:space="preserve"> </w:t>
      </w:r>
      <w:r>
        <w:rPr>
          <w:spacing w:val="-1"/>
          <w:w w:val="186"/>
          <w:sz w:val="15"/>
        </w:rPr>
        <w:t>m</w:t>
      </w:r>
      <w:r>
        <w:rPr>
          <w:w w:val="186"/>
          <w:sz w:val="15"/>
        </w:rPr>
        <w:t>m</w:t>
      </w:r>
      <w:r>
        <w:rPr>
          <w:sz w:val="15"/>
        </w:rPr>
        <w:tab/>
      </w:r>
      <w:r>
        <w:rPr>
          <w:w w:val="111"/>
          <w:sz w:val="15"/>
        </w:rPr>
        <w:t>447</w:t>
      </w:r>
      <w:r>
        <w:rPr>
          <w:spacing w:val="-42"/>
          <w:sz w:val="15"/>
        </w:rPr>
        <w:t xml:space="preserve"> </w:t>
      </w:r>
      <w:r>
        <w:rPr>
          <w:spacing w:val="-1"/>
          <w:w w:val="186"/>
          <w:sz w:val="15"/>
        </w:rPr>
        <w:t>m</w:t>
      </w:r>
      <w:r>
        <w:rPr>
          <w:w w:val="186"/>
          <w:sz w:val="15"/>
        </w:rPr>
        <w:t>m</w:t>
      </w:r>
      <w:r>
        <w:rPr>
          <w:spacing w:val="-42"/>
          <w:sz w:val="15"/>
        </w:rPr>
        <w:t xml:space="preserve"> </w:t>
      </w:r>
      <w:r>
        <w:rPr>
          <w:w w:val="94"/>
          <w:sz w:val="15"/>
        </w:rPr>
        <w:t>*</w:t>
      </w:r>
      <w:r>
        <w:rPr>
          <w:spacing w:val="-43"/>
          <w:sz w:val="15"/>
        </w:rPr>
        <w:t xml:space="preserve"> </w:t>
      </w:r>
      <w:r>
        <w:rPr>
          <w:spacing w:val="-3"/>
          <w:w w:val="111"/>
          <w:sz w:val="15"/>
        </w:rPr>
        <w:t>7</w:t>
      </w:r>
      <w:r>
        <w:rPr>
          <w:w w:val="111"/>
          <w:sz w:val="15"/>
        </w:rPr>
        <w:t>90</w:t>
      </w:r>
      <w:r>
        <w:rPr>
          <w:spacing w:val="-42"/>
          <w:sz w:val="15"/>
        </w:rPr>
        <w:t xml:space="preserve"> </w:t>
      </w:r>
      <w:r>
        <w:rPr>
          <w:spacing w:val="-1"/>
          <w:w w:val="186"/>
          <w:sz w:val="15"/>
        </w:rPr>
        <w:t>m</w:t>
      </w:r>
      <w:r>
        <w:rPr>
          <w:w w:val="186"/>
          <w:sz w:val="15"/>
        </w:rPr>
        <w:t>m</w:t>
      </w:r>
      <w:r>
        <w:rPr>
          <w:spacing w:val="-42"/>
          <w:sz w:val="15"/>
        </w:rPr>
        <w:t xml:space="preserve"> </w:t>
      </w:r>
      <w:r>
        <w:rPr>
          <w:w w:val="94"/>
          <w:sz w:val="15"/>
        </w:rPr>
        <w:t>*</w:t>
      </w:r>
      <w:r>
        <w:rPr>
          <w:spacing w:val="-43"/>
          <w:sz w:val="15"/>
        </w:rPr>
        <w:t xml:space="preserve"> </w:t>
      </w:r>
      <w:r>
        <w:rPr>
          <w:spacing w:val="-3"/>
          <w:w w:val="111"/>
          <w:sz w:val="15"/>
        </w:rPr>
        <w:t>8</w:t>
      </w:r>
      <w:r>
        <w:rPr>
          <w:w w:val="83"/>
          <w:sz w:val="15"/>
        </w:rPr>
        <w:t>6</w:t>
      </w:r>
      <w:r>
        <w:rPr>
          <w:spacing w:val="-2"/>
          <w:w w:val="83"/>
          <w:sz w:val="15"/>
        </w:rPr>
        <w:t>.</w:t>
      </w:r>
      <w:r>
        <w:rPr>
          <w:w w:val="111"/>
          <w:sz w:val="15"/>
        </w:rPr>
        <w:t>1</w:t>
      </w:r>
      <w:r>
        <w:rPr>
          <w:spacing w:val="-42"/>
          <w:sz w:val="15"/>
        </w:rPr>
        <w:t xml:space="preserve"> </w:t>
      </w:r>
      <w:r>
        <w:rPr>
          <w:spacing w:val="-2"/>
          <w:w w:val="186"/>
          <w:sz w:val="15"/>
        </w:rPr>
        <w:t>m</w:t>
      </w:r>
      <w:r>
        <w:rPr>
          <w:w w:val="186"/>
          <w:sz w:val="15"/>
        </w:rPr>
        <w:t>m</w:t>
      </w:r>
    </w:p>
    <w:p>
      <w:pPr>
        <w:pStyle w:val="BodyText"/>
        <w:spacing w:before="8"/>
        <w:rPr>
          <w:sz w:val="11"/>
        </w:rPr>
      </w:pPr>
      <w:r>
        <w:pict>
          <v:group id="_x0000_s1280" style="width:522.45pt;height:0.5pt;margin-top:9.44pt;margin-left:36.12pt;mso-position-horizontal-relative:page;mso-wrap-distance-left:0;mso-wrap-distance-right:0;position:absolute;z-index:-251628544" coordorigin="722,189" coordsize="10449,10">
            <v:line id="_x0000_s1281" style="position:absolute" from="722,194" to="2117,194" stroked="t" strokecolor="black" strokeweight="0.48pt">
              <v:stroke dashstyle="solid"/>
            </v:line>
            <v:rect id="_x0000_s1282" style="width:10;height:10;left:2102;position:absolute;top:188" filled="t" fillcolor="black" stroked="f">
              <v:fill type="solid"/>
            </v:rect>
            <v:line id="_x0000_s1283" style="position:absolute" from="2112,194" to="4374,194" stroked="t" strokecolor="black" strokeweight="0.48pt">
              <v:stroke dashstyle="solid"/>
            </v:line>
            <v:rect id="_x0000_s1284" style="width:10;height:10;left:4359;position:absolute;top:188" filled="t" fillcolor="black" stroked="f">
              <v:fill type="solid"/>
            </v:rect>
            <v:line id="_x0000_s1285" style="position:absolute" from="4369,194" to="6635,194" stroked="t" strokecolor="black" strokeweight="0.48pt">
              <v:stroke dashstyle="solid"/>
            </v:line>
            <v:rect id="_x0000_s1286" style="width:11;height:10;left:6620;position:absolute;top:188" filled="t" fillcolor="black" stroked="f">
              <v:fill type="solid"/>
            </v:rect>
            <v:line id="_x0000_s1287" style="position:absolute" from="6630,194" to="8903,194" stroked="t" strokecolor="black" strokeweight="0.48pt">
              <v:stroke dashstyle="solid"/>
            </v:line>
            <v:rect id="_x0000_s1288" style="width:10;height:10;left:8888;position:absolute;top:188" filled="t" fillcolor="black" stroked="f">
              <v:fill type="solid"/>
            </v:rect>
            <v:line id="_x0000_s1289" style="position:absolute" from="8898,194" to="11171,194" stroked="t" strokecolor="black" strokeweight="0.48pt">
              <v:stroke dashstyle="solid"/>
            </v:line>
            <w10:wrap type="topAndBottom"/>
          </v:group>
        </w:pict>
      </w:r>
    </w:p>
    <w:p>
      <w:pPr>
        <w:spacing w:before="0" w:line="137" w:lineRule="exact"/>
        <w:ind w:left="276" w:right="0" w:firstLine="0"/>
        <w:jc w:val="left"/>
        <w:rPr>
          <w:sz w:val="13"/>
        </w:rPr>
      </w:pPr>
      <w:r>
        <w:t xml:space="preserve">资料来源：华为官网，  </w:t>
      </w:r>
    </w:p>
    <w:p>
      <w:pPr>
        <w:spacing w:after="0" w:line="137" w:lineRule="exact"/>
        <w:jc w:val="left"/>
        <w:rPr>
          <w:sz w:val="13"/>
        </w:rPr>
        <w:sectPr>
          <w:headerReference w:type="default" r:id="rId87"/>
          <w:footerReference w:type="default" r:id="rId88"/>
          <w:type w:val="continuous"/>
          <w:pgSz w:w="11910" w:h="16840"/>
          <w:pgMar w:top="1200" w:right="400" w:bottom="320" w:left="460" w:header="708" w:footer="708"/>
          <w:pgNumType w:start="38"/>
          <w:cols w:space="708"/>
        </w:sectPr>
      </w:pPr>
    </w:p>
    <w:p>
      <w:pPr>
        <w:pStyle w:val="BodyText"/>
        <w:rPr>
          <w:sz w:val="23"/>
        </w:rPr>
      </w:pPr>
    </w:p>
    <w:p>
      <w:pPr>
        <w:pStyle w:val="Heading1"/>
        <w:spacing w:before="42" w:line="180" w:lineRule="auto"/>
        <w:ind w:left="3793" w:right="335"/>
        <w:jc w:val="both"/>
      </w:pPr>
      <w:bookmarkStart w:id="5" w:name="_TOC_250013"/>
      <w:bookmarkEnd w:id="5"/>
      <w:r>
        <w:rPr>
          <w:color w:val="C54322"/>
        </w:rPr>
        <w:t>3、 AI 产业链：大模型加速落地，算力空间广阔，应用百花齐放</w:t>
      </w:r>
    </w:p>
    <w:p>
      <w:pPr>
        <w:pStyle w:val="Heading2"/>
        <w:numPr>
          <w:ilvl w:val="1"/>
          <w:numId w:val="5"/>
        </w:numPr>
        <w:tabs>
          <w:tab w:val="left" w:pos="4186"/>
        </w:tabs>
        <w:spacing w:before="28" w:after="0" w:line="240" w:lineRule="auto"/>
        <w:ind w:left="4185" w:right="0" w:hanging="393"/>
        <w:jc w:val="both"/>
      </w:pPr>
      <w:bookmarkStart w:id="6" w:name="_TOC_250012"/>
      <w:bookmarkEnd w:id="6"/>
      <w:r>
        <w:rPr>
          <w:color w:val="C54322"/>
          <w:spacing w:val="-1"/>
        </w:rPr>
        <w:t>、 大模型：国内和海外巨头加速布局</w:t>
      </w:r>
    </w:p>
    <w:p>
      <w:pPr>
        <w:spacing w:before="90" w:line="180" w:lineRule="auto"/>
        <w:ind w:left="3793" w:right="333" w:firstLine="0"/>
        <w:jc w:val="both"/>
        <w:rPr>
          <w:sz w:val="20"/>
        </w:rPr>
      </w:pPr>
      <w:r>
        <w:rPr>
          <w:rFonts w:ascii="Microsoft JhengHei" w:eastAsia="Microsoft JhengHei" w:hAnsi="Microsoft JhengHei" w:hint="eastAsia"/>
          <w:b/>
          <w:color w:val="C54322"/>
          <w:w w:val="95"/>
          <w:sz w:val="20"/>
        </w:rPr>
        <w:t>在“基础设施支撑+顶层设计优化+下游需求旺盛”三轮驱动下，AI</w:t>
      </w:r>
      <w:r>
        <w:rPr>
          <w:rFonts w:ascii="Microsoft JhengHei" w:eastAsia="Microsoft JhengHei" w:hAnsi="Microsoft JhengHei" w:hint="eastAsia"/>
          <w:b/>
          <w:color w:val="C54322"/>
          <w:spacing w:val="-1"/>
          <w:w w:val="95"/>
          <w:sz w:val="20"/>
        </w:rPr>
        <w:t xml:space="preserve">    大模型迎来</w:t>
      </w:r>
      <w:r>
        <w:rPr>
          <w:rFonts w:ascii="Microsoft JhengHei" w:eastAsia="Microsoft JhengHei" w:hAnsi="Microsoft JhengHei" w:hint="eastAsia"/>
          <w:b/>
          <w:color w:val="C54322"/>
          <w:spacing w:val="-5"/>
          <w:sz w:val="20"/>
        </w:rPr>
        <w:t>了良好的发展契机。</w:t>
      </w:r>
      <w:r>
        <w:rPr>
          <w:spacing w:val="-5"/>
          <w:sz w:val="20"/>
        </w:rPr>
        <w:t>通过数据交互和任务反馈，优秀的大模型能够赋能各行各业</w:t>
      </w:r>
    </w:p>
    <w:p>
      <w:pPr>
        <w:pStyle w:val="BodyText"/>
        <w:spacing w:before="2" w:line="259" w:lineRule="auto"/>
        <w:ind w:left="3793" w:right="335"/>
        <w:jc w:val="both"/>
      </w:pPr>
      <w:r>
        <w:rPr>
          <w:spacing w:val="-8"/>
        </w:rPr>
        <w:t xml:space="preserve">开放任务，满足对未来 </w:t>
      </w:r>
      <w:r>
        <w:t>AI</w:t>
      </w:r>
      <w:r>
        <w:rPr>
          <w:spacing w:val="-12"/>
        </w:rPr>
        <w:t xml:space="preserve"> 应用的期待。展望未来，大模型“训练基础设施-底层</w:t>
      </w:r>
      <w:r>
        <w:rPr>
          <w:spacing w:val="-3"/>
          <w:w w:val="95"/>
        </w:rPr>
        <w:t xml:space="preserve">技术-基础应用-垂直应用”发展路线逐渐清晰，随着底层技术逐步革新，基模型 </w:t>
      </w:r>
      <w:r>
        <w:rPr>
          <w:spacing w:val="-8"/>
        </w:rPr>
        <w:t>和领域大模型持续完善，大模型应用边界不断拓宽，将加速赋能交通、医疗、金</w:t>
      </w:r>
      <w:r>
        <w:t>融等各个行业和领域引发一场以强人工智能和通用人工智能为代表的新一轮智能革命浪潮，大幅提高生产和生活效率，带来深刻的经济、社会和产业变革。</w:t>
      </w:r>
    </w:p>
    <w:p>
      <w:pPr>
        <w:spacing w:before="61"/>
        <w:ind w:left="276" w:right="0" w:firstLine="0"/>
        <w:jc w:val="left"/>
        <w:rPr>
          <w:rFonts w:ascii="Microsoft JhengHei" w:eastAsia="Microsoft JhengHei" w:hint="eastAsia"/>
          <w:b/>
          <w:sz w:val="18"/>
        </w:rPr>
      </w:pPr>
      <w:r>
        <w:rPr>
          <w:rFonts w:ascii="Microsoft JhengHei" w:eastAsia="Microsoft JhengHei" w:hint="eastAsia"/>
          <w:b/>
          <w:sz w:val="18"/>
        </w:rPr>
        <w:t>图 10：优秀的大模型能够赋能各行各业开放任务</w:t>
      </w:r>
    </w:p>
    <w:p>
      <w:pPr>
        <w:pStyle w:val="BodyText"/>
        <w:spacing w:line="20" w:lineRule="exact"/>
        <w:ind w:left="271"/>
        <w:rPr>
          <w:rFonts w:ascii="Microsoft JhengHei"/>
          <w:sz w:val="2"/>
        </w:rPr>
      </w:pPr>
      <w:r>
        <w:rPr>
          <w:rFonts w:ascii="Microsoft JhengHei"/>
          <w:sz w:val="2"/>
        </w:rPr>
        <w:pict>
          <v:group id="_x0000_i1290" style="width:521.75pt;height:0.5pt;mso-position-horizontal-relative:char;mso-position-vertical-relative:line" coordorigin="0,0" coordsize="10435,10">
            <v:line id="_x0000_s1291" style="position:absolute" from="0,5" to="10435,5" stroked="t" strokecolor="black" strokeweight="0.48pt">
              <v:stroke dashstyle="solid"/>
            </v:line>
            <w10:wrap type="none"/>
          </v:group>
        </w:pict>
      </w:r>
    </w:p>
    <w:p>
      <w:pPr>
        <w:pStyle w:val="BodyText"/>
        <w:spacing w:before="10"/>
        <w:rPr>
          <w:rFonts w:ascii="Microsoft JhengHei"/>
          <w:b/>
          <w:sz w:val="6"/>
        </w:rPr>
      </w:pPr>
    </w:p>
    <w:p>
      <w:pPr>
        <w:pStyle w:val="BodyText"/>
        <w:ind w:left="271"/>
        <w:rPr>
          <w:rFonts w:ascii="Microsoft JhengHei"/>
        </w:rPr>
      </w:pPr>
      <w:r>
        <w:rPr>
          <w:rFonts w:ascii="Microsoft JhengHei"/>
        </w:rPr>
        <w:pict>
          <v:group id="_x0000_i1292" style="width:521.75pt;height:204.9pt;mso-position-horizontal-relative:char;mso-position-vertical-relative:line" coordorigin="0,0" coordsize="10435,4098">
            <v:shape id="_x0000_s1293" type="#_x0000_t75" style="width:6997;height:4049;left:1763;position:absolute" stroked="f">
              <v:imagedata r:id="rId89" o:title=""/>
            </v:shape>
            <v:line id="_x0000_s1294" style="position:absolute" from="0,4093" to="10435,4093" stroked="t" strokecolor="black" strokeweight="0.48pt">
              <v:stroke dashstyle="solid"/>
            </v:line>
            <w10:wrap type="none"/>
          </v:group>
        </w:pict>
      </w:r>
    </w:p>
    <w:p>
      <w:pPr>
        <w:spacing w:before="0" w:line="129" w:lineRule="exact"/>
        <w:ind w:left="276" w:right="0" w:firstLine="0"/>
        <w:jc w:val="left"/>
        <w:rPr>
          <w:sz w:val="13"/>
        </w:rPr>
      </w:pPr>
      <w:r>
        <w:t xml:space="preserve">资料来源：沙利文， </w:t>
      </w:r>
    </w:p>
    <w:p>
      <w:pPr>
        <w:pStyle w:val="BodyText"/>
      </w:pPr>
    </w:p>
    <w:p>
      <w:pPr>
        <w:pStyle w:val="BodyText"/>
        <w:spacing w:before="2"/>
        <w:rPr>
          <w:sz w:val="28"/>
        </w:rPr>
      </w:pPr>
    </w:p>
    <w:p>
      <w:pPr>
        <w:spacing w:before="12"/>
        <w:ind w:left="276" w:right="0" w:firstLine="0"/>
        <w:jc w:val="left"/>
        <w:rPr>
          <w:rFonts w:ascii="Microsoft JhengHei" w:eastAsia="Microsoft JhengHei" w:hint="eastAsia"/>
          <w:b/>
          <w:sz w:val="18"/>
        </w:rPr>
      </w:pPr>
      <w:r>
        <w:rPr>
          <w:rFonts w:ascii="Microsoft JhengHei" w:eastAsia="Microsoft JhengHei" w:hint="eastAsia"/>
          <w:b/>
          <w:sz w:val="18"/>
        </w:rPr>
        <w:t>图 11：大模型行业的国外厂商</w:t>
      </w:r>
    </w:p>
    <w:p>
      <w:pPr>
        <w:pStyle w:val="BodyText"/>
        <w:spacing w:line="20" w:lineRule="exact"/>
        <w:ind w:left="271"/>
        <w:rPr>
          <w:rFonts w:ascii="Microsoft JhengHei"/>
          <w:sz w:val="2"/>
        </w:rPr>
      </w:pPr>
      <w:r>
        <w:rPr>
          <w:rFonts w:ascii="Microsoft JhengHei"/>
          <w:sz w:val="2"/>
        </w:rPr>
        <w:pict>
          <v:group id="_x0000_i1295" style="width:521.75pt;height:0.5pt;mso-position-horizontal-relative:char;mso-position-vertical-relative:line" coordorigin="0,0" coordsize="10435,10">
            <v:line id="_x0000_s1296" style="position:absolute" from="0,5" to="10435,5" stroked="t" strokecolor="black" strokeweight="0.48pt">
              <v:stroke dashstyle="solid"/>
            </v:line>
            <w10:wrap type="none"/>
          </v:group>
        </w:pict>
      </w:r>
    </w:p>
    <w:p>
      <w:pPr>
        <w:pStyle w:val="BodyText"/>
        <w:spacing w:before="5"/>
        <w:rPr>
          <w:rFonts w:ascii="Microsoft JhengHei"/>
          <w:b/>
          <w:sz w:val="8"/>
        </w:rPr>
      </w:pPr>
      <w:r>
        <w:pict>
          <v:group id="_x0000_s1297" style="width:521.75pt;height:180.65pt;margin-top:9.56pt;margin-left:36.84pt;mso-position-horizontal-relative:page;mso-wrap-distance-left:0;mso-wrap-distance-right:0;position:absolute;z-index:-251627520" coordorigin="737,191" coordsize="10435,3613">
            <v:shape id="_x0000_s1298" type="#_x0000_t75" style="width:10078;height:3537;left:932;position:absolute;top:191" stroked="f">
              <v:imagedata r:id="rId90" o:title=""/>
            </v:shape>
            <v:line id="_x0000_s1299" style="position:absolute" from="737,3798" to="11172,3798" stroked="t" strokecolor="black" strokeweight="0.48pt">
              <v:stroke dashstyle="solid"/>
            </v:line>
            <w10:wrap type="topAndBottom"/>
          </v:group>
        </w:pict>
      </w:r>
    </w:p>
    <w:p>
      <w:pPr>
        <w:spacing w:before="0" w:line="137" w:lineRule="exact"/>
        <w:ind w:left="276" w:right="0" w:firstLine="0"/>
        <w:jc w:val="left"/>
        <w:rPr>
          <w:sz w:val="13"/>
        </w:rPr>
      </w:pPr>
      <w:r>
        <w:t xml:space="preserve">资料来源：沙利文， </w:t>
      </w:r>
    </w:p>
    <w:p>
      <w:pPr>
        <w:spacing w:after="0" w:line="137" w:lineRule="exact"/>
        <w:jc w:val="left"/>
        <w:rPr>
          <w:sz w:val="13"/>
        </w:rPr>
        <w:sectPr>
          <w:headerReference w:type="default" r:id="rId91"/>
          <w:footerReference w:type="default" r:id="rId92"/>
          <w:pgSz w:w="11910" w:h="16840"/>
          <w:pgMar w:top="1200" w:right="400" w:bottom="320" w:left="460" w:header="708" w:footer="708"/>
          <w:pgNumType w:start="39"/>
          <w:cols w:space="708"/>
        </w:sectPr>
      </w:pPr>
    </w:p>
    <w:p>
      <w:pPr>
        <w:pStyle w:val="BodyText"/>
        <w:spacing w:before="9"/>
      </w:pPr>
    </w:p>
    <w:p>
      <w:pPr>
        <w:spacing w:before="11"/>
        <w:ind w:left="276" w:right="0" w:firstLine="0"/>
        <w:jc w:val="left"/>
        <w:rPr>
          <w:rFonts w:ascii="Microsoft JhengHei" w:eastAsia="Microsoft JhengHei" w:hint="eastAsia"/>
          <w:b/>
          <w:sz w:val="18"/>
        </w:rPr>
      </w:pPr>
      <w:r>
        <w:rPr>
          <w:rFonts w:ascii="Microsoft JhengHei" w:eastAsia="Microsoft JhengHei" w:hint="eastAsia"/>
          <w:b/>
          <w:sz w:val="18"/>
        </w:rPr>
        <w:t>图 12：大模型行业的国内厂商</w:t>
      </w:r>
    </w:p>
    <w:p>
      <w:pPr>
        <w:pStyle w:val="BodyText"/>
        <w:spacing w:line="20" w:lineRule="exact"/>
        <w:ind w:left="271"/>
        <w:rPr>
          <w:rFonts w:ascii="Microsoft JhengHei"/>
          <w:sz w:val="2"/>
        </w:rPr>
      </w:pPr>
      <w:r>
        <w:rPr>
          <w:rFonts w:ascii="Microsoft JhengHei"/>
          <w:sz w:val="2"/>
        </w:rPr>
        <w:pict>
          <v:group id="_x0000_i1300" style="width:521.75pt;height:0.5pt;mso-position-horizontal-relative:char;mso-position-vertical-relative:line" coordorigin="0,0" coordsize="10435,10">
            <v:line id="_x0000_s1301" style="position:absolute" from="0,5" to="10435,5" stroked="t" strokecolor="black" strokeweight="0.48pt">
              <v:stroke dashstyle="solid"/>
            </v:line>
            <w10:wrap type="none"/>
          </v:group>
        </w:pict>
      </w:r>
    </w:p>
    <w:p>
      <w:pPr>
        <w:pStyle w:val="BodyText"/>
        <w:spacing w:before="3"/>
        <w:rPr>
          <w:rFonts w:ascii="Microsoft JhengHei"/>
          <w:b/>
          <w:sz w:val="9"/>
        </w:rPr>
      </w:pPr>
      <w:r>
        <w:drawing>
          <wp:anchor distT="0" distB="0" distL="0" distR="0" simplePos="0" relativeHeight="251689984" behindDoc="0" locked="0" layoutInCell="1" allowOverlap="1">
            <wp:simplePos x="0" y="0"/>
            <wp:positionH relativeFrom="page">
              <wp:posOffset>906178</wp:posOffset>
            </wp:positionH>
            <wp:positionV relativeFrom="paragraph">
              <wp:posOffset>132375</wp:posOffset>
            </wp:positionV>
            <wp:extent cx="5795186" cy="4069270"/>
            <wp:effectExtent l="0" t="0" r="0" b="0"/>
            <wp:wrapTopAndBottom/>
            <wp:docPr id="15"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2.jpeg"/>
                    <pic:cNvPicPr/>
                  </pic:nvPicPr>
                  <pic:blipFill>
                    <a:blip xmlns:r="http://schemas.openxmlformats.org/officeDocument/2006/relationships" r:embed="rId93" cstate="print"/>
                    <a:stretch>
                      <a:fillRect/>
                    </a:stretch>
                  </pic:blipFill>
                  <pic:spPr>
                    <a:xfrm>
                      <a:off x="0" y="0"/>
                      <a:ext cx="5795186" cy="4069270"/>
                    </a:xfrm>
                    <a:prstGeom prst="rect">
                      <a:avLst/>
                    </a:prstGeom>
                  </pic:spPr>
                </pic:pic>
              </a:graphicData>
            </a:graphic>
          </wp:anchor>
        </w:drawing>
      </w:r>
    </w:p>
    <w:p>
      <w:pPr>
        <w:pStyle w:val="BodyText"/>
        <w:spacing w:before="6"/>
        <w:rPr>
          <w:rFonts w:ascii="Microsoft JhengHei"/>
          <w:b/>
          <w:sz w:val="2"/>
        </w:rPr>
      </w:pPr>
    </w:p>
    <w:p>
      <w:pPr>
        <w:pStyle w:val="BodyText"/>
        <w:spacing w:line="20" w:lineRule="exact"/>
        <w:ind w:left="271"/>
        <w:rPr>
          <w:rFonts w:ascii="Microsoft JhengHei"/>
          <w:sz w:val="2"/>
        </w:rPr>
      </w:pPr>
      <w:r>
        <w:rPr>
          <w:rFonts w:ascii="Microsoft JhengHei"/>
          <w:sz w:val="2"/>
        </w:rPr>
        <w:pict>
          <v:group id="_x0000_i1302" style="width:521.75pt;height:0.5pt;mso-position-horizontal-relative:char;mso-position-vertical-relative:line" coordorigin="0,0" coordsize="10435,10">
            <v:line id="_x0000_s1303" style="position:absolute" from="0,5" to="10435,5" stroked="t" strokecolor="black" strokeweight="0.48pt">
              <v:stroke dashstyle="solid"/>
            </v:line>
            <w10:wrap type="none"/>
          </v:group>
        </w:pict>
      </w:r>
    </w:p>
    <w:p>
      <w:pPr>
        <w:spacing w:before="0"/>
        <w:ind w:left="276" w:right="0" w:firstLine="0"/>
        <w:jc w:val="left"/>
        <w:rPr>
          <w:sz w:val="13"/>
        </w:rPr>
      </w:pPr>
      <w:r>
        <w:t xml:space="preserve">资料来源：沙利文， </w:t>
      </w:r>
    </w:p>
    <w:p>
      <w:pPr>
        <w:pStyle w:val="BodyText"/>
        <w:spacing w:before="3"/>
        <w:rPr>
          <w:sz w:val="18"/>
        </w:rPr>
      </w:pPr>
    </w:p>
    <w:p>
      <w:pPr>
        <w:pStyle w:val="Heading2"/>
        <w:numPr>
          <w:ilvl w:val="1"/>
          <w:numId w:val="13"/>
        </w:numPr>
        <w:tabs>
          <w:tab w:val="left" w:pos="4186"/>
        </w:tabs>
        <w:spacing w:before="0" w:after="0" w:line="477" w:lineRule="exact"/>
        <w:ind w:left="4185" w:right="0" w:hanging="393"/>
        <w:jc w:val="both"/>
      </w:pPr>
      <w:bookmarkStart w:id="7" w:name="_TOC_250011"/>
      <w:r>
        <w:rPr>
          <w:color w:val="C54322"/>
          <w:spacing w:val="1"/>
        </w:rPr>
        <w:t>、 服务器：</w:t>
      </w:r>
      <w:r>
        <w:rPr>
          <w:color w:val="C54322"/>
        </w:rPr>
        <w:t>AIGC</w:t>
      </w:r>
      <w:r>
        <w:rPr>
          <w:color w:val="C54322"/>
          <w:spacing w:val="20"/>
        </w:rPr>
        <w:t xml:space="preserve"> 推动</w:t>
      </w:r>
      <w:r>
        <w:rPr>
          <w:color w:val="C54322"/>
        </w:rPr>
        <w:t>GPU</w:t>
      </w:r>
      <w:bookmarkEnd w:id="7"/>
      <w:r>
        <w:rPr>
          <w:color w:val="C54322"/>
          <w:spacing w:val="-3"/>
        </w:rPr>
        <w:t xml:space="preserve"> 服务器市场持续扩张</w:t>
      </w:r>
    </w:p>
    <w:p>
      <w:pPr>
        <w:spacing w:before="69" w:line="199" w:lineRule="auto"/>
        <w:ind w:left="3793" w:right="335" w:firstLine="0"/>
        <w:jc w:val="both"/>
        <w:rPr>
          <w:sz w:val="20"/>
        </w:rPr>
      </w:pPr>
      <w:r>
        <w:rPr>
          <w:rFonts w:ascii="Microsoft JhengHei" w:eastAsia="Microsoft JhengHei" w:hint="eastAsia"/>
          <w:b/>
          <w:color w:val="C54322"/>
          <w:sz w:val="20"/>
        </w:rPr>
        <w:t>AI</w:t>
      </w:r>
      <w:r>
        <w:rPr>
          <w:rFonts w:ascii="Microsoft JhengHei" w:eastAsia="Microsoft JhengHei" w:hint="eastAsia"/>
          <w:b/>
          <w:color w:val="C54322"/>
          <w:spacing w:val="-6"/>
          <w:sz w:val="20"/>
        </w:rPr>
        <w:t xml:space="preserve"> 训练服务器方面，单个大语言模型训练驱动 </w:t>
      </w:r>
      <w:r>
        <w:rPr>
          <w:rFonts w:ascii="Microsoft JhengHei" w:eastAsia="Microsoft JhengHei" w:hint="eastAsia"/>
          <w:b/>
          <w:color w:val="C54322"/>
          <w:sz w:val="20"/>
        </w:rPr>
        <w:t>AI</w:t>
      </w:r>
      <w:r>
        <w:rPr>
          <w:rFonts w:ascii="Microsoft JhengHei" w:eastAsia="Microsoft JhengHei" w:hint="eastAsia"/>
          <w:b/>
          <w:color w:val="C54322"/>
          <w:spacing w:val="-4"/>
          <w:sz w:val="20"/>
        </w:rPr>
        <w:t xml:space="preserve"> 训练服务器市场约 </w:t>
      </w:r>
      <w:r>
        <w:rPr>
          <w:rFonts w:ascii="Microsoft JhengHei" w:eastAsia="Microsoft JhengHei" w:hint="eastAsia"/>
          <w:b/>
          <w:color w:val="C54322"/>
          <w:sz w:val="20"/>
        </w:rPr>
        <w:t>2</w:t>
      </w:r>
      <w:r>
        <w:rPr>
          <w:rFonts w:ascii="Microsoft JhengHei" w:eastAsia="Microsoft JhengHei" w:hint="eastAsia"/>
          <w:b/>
          <w:color w:val="C54322"/>
          <w:spacing w:val="-5"/>
          <w:sz w:val="20"/>
        </w:rPr>
        <w:t xml:space="preserve"> 亿美元需</w:t>
      </w:r>
      <w:r>
        <w:rPr>
          <w:rFonts w:ascii="Microsoft JhengHei" w:eastAsia="Microsoft JhengHei" w:hint="eastAsia"/>
          <w:b/>
          <w:color w:val="C54322"/>
          <w:sz w:val="20"/>
        </w:rPr>
        <w:t>求。</w:t>
      </w:r>
      <w:r>
        <w:rPr>
          <w:spacing w:val="2"/>
          <w:sz w:val="20"/>
        </w:rPr>
        <w:t xml:space="preserve">据英伟达测算，要完成一次 </w:t>
      </w:r>
      <w:r>
        <w:rPr>
          <w:sz w:val="20"/>
        </w:rPr>
        <w:t>10000</w:t>
      </w:r>
      <w:r>
        <w:rPr>
          <w:spacing w:val="2"/>
          <w:sz w:val="20"/>
        </w:rPr>
        <w:t xml:space="preserve"> 亿参数大语言模型的训练，使用 </w:t>
      </w:r>
      <w:r>
        <w:rPr>
          <w:sz w:val="20"/>
        </w:rPr>
        <w:t xml:space="preserve">4096 </w:t>
      </w:r>
      <w:r>
        <w:rPr>
          <w:spacing w:val="-39"/>
          <w:w w:val="110"/>
          <w:sz w:val="20"/>
        </w:rPr>
        <w:t xml:space="preserve">颗 </w:t>
      </w:r>
      <w:r>
        <w:rPr>
          <w:w w:val="110"/>
          <w:sz w:val="20"/>
        </w:rPr>
        <w:t>A100</w:t>
      </w:r>
      <w:r>
        <w:rPr>
          <w:spacing w:val="-80"/>
          <w:w w:val="110"/>
          <w:sz w:val="20"/>
        </w:rPr>
        <w:t xml:space="preserve"> </w:t>
      </w:r>
      <w:r>
        <w:rPr>
          <w:w w:val="110"/>
          <w:sz w:val="20"/>
        </w:rPr>
        <w:t>GPU</w:t>
      </w:r>
      <w:r>
        <w:rPr>
          <w:spacing w:val="-39"/>
          <w:w w:val="110"/>
          <w:sz w:val="20"/>
        </w:rPr>
        <w:t xml:space="preserve"> 约需 </w:t>
      </w:r>
      <w:r>
        <w:rPr>
          <w:w w:val="110"/>
          <w:sz w:val="20"/>
        </w:rPr>
        <w:t>4</w:t>
      </w:r>
      <w:r>
        <w:rPr>
          <w:spacing w:val="-27"/>
          <w:w w:val="110"/>
          <w:sz w:val="20"/>
        </w:rPr>
        <w:t xml:space="preserve"> 周时间，使用 </w:t>
      </w:r>
      <w:r>
        <w:rPr>
          <w:w w:val="110"/>
          <w:sz w:val="20"/>
        </w:rPr>
        <w:t>4096</w:t>
      </w:r>
      <w:r>
        <w:rPr>
          <w:spacing w:val="-51"/>
          <w:w w:val="110"/>
          <w:sz w:val="20"/>
        </w:rPr>
        <w:t xml:space="preserve"> 颗 </w:t>
      </w:r>
      <w:r>
        <w:rPr>
          <w:w w:val="110"/>
          <w:sz w:val="20"/>
        </w:rPr>
        <w:t>H100</w:t>
      </w:r>
      <w:r>
        <w:rPr>
          <w:spacing w:val="-80"/>
          <w:w w:val="110"/>
          <w:sz w:val="20"/>
        </w:rPr>
        <w:t xml:space="preserve"> </w:t>
      </w:r>
      <w:r>
        <w:rPr>
          <w:w w:val="110"/>
          <w:sz w:val="20"/>
        </w:rPr>
        <w:t>GPU</w:t>
      </w:r>
      <w:r>
        <w:rPr>
          <w:spacing w:val="-38"/>
          <w:w w:val="110"/>
          <w:sz w:val="20"/>
        </w:rPr>
        <w:t xml:space="preserve"> 约需 </w:t>
      </w:r>
      <w:r>
        <w:rPr>
          <w:w w:val="110"/>
          <w:sz w:val="20"/>
        </w:rPr>
        <w:t>1</w:t>
      </w:r>
      <w:r>
        <w:rPr>
          <w:spacing w:val="-15"/>
          <w:w w:val="110"/>
          <w:sz w:val="20"/>
        </w:rPr>
        <w:t xml:space="preserve"> 周时间。按每台服</w:t>
      </w:r>
    </w:p>
    <w:p>
      <w:pPr>
        <w:pStyle w:val="BodyText"/>
        <w:spacing w:before="28" w:line="259" w:lineRule="auto"/>
        <w:ind w:left="3793" w:right="335"/>
        <w:jc w:val="both"/>
      </w:pPr>
      <w:r>
        <w:rPr>
          <w:spacing w:val="-16"/>
          <w:w w:val="105"/>
        </w:rPr>
        <w:t xml:space="preserve">务器配备 </w:t>
      </w:r>
      <w:r>
        <w:rPr>
          <w:w w:val="105"/>
        </w:rPr>
        <w:t>8</w:t>
      </w:r>
      <w:r>
        <w:rPr>
          <w:spacing w:val="-52"/>
          <w:w w:val="105"/>
        </w:rPr>
        <w:t xml:space="preserve"> 颗 </w:t>
      </w:r>
      <w:r>
        <w:rPr>
          <w:w w:val="105"/>
        </w:rPr>
        <w:t>H100</w:t>
      </w:r>
      <w:r>
        <w:rPr>
          <w:spacing w:val="-79"/>
          <w:w w:val="105"/>
        </w:rPr>
        <w:t xml:space="preserve"> </w:t>
      </w:r>
      <w:r>
        <w:rPr>
          <w:w w:val="115"/>
        </w:rPr>
        <w:t>GPU</w:t>
      </w:r>
      <w:r>
        <w:rPr>
          <w:spacing w:val="-86"/>
          <w:w w:val="115"/>
        </w:rPr>
        <w:t xml:space="preserve"> </w:t>
      </w:r>
      <w:r>
        <w:rPr>
          <w:spacing w:val="-14"/>
          <w:w w:val="105"/>
        </w:rPr>
        <w:t xml:space="preserve">计算，则完成一次万亿参数的大语言模型训练需约 </w:t>
      </w:r>
      <w:r>
        <w:rPr>
          <w:spacing w:val="-4"/>
          <w:w w:val="105"/>
        </w:rPr>
        <w:t xml:space="preserve">500 </w:t>
      </w:r>
      <w:r>
        <w:rPr>
          <w:spacing w:val="-14"/>
          <w:w w:val="105"/>
        </w:rPr>
        <w:t xml:space="preserve">台服务器，配备 </w:t>
      </w:r>
      <w:r>
        <w:rPr>
          <w:w w:val="105"/>
        </w:rPr>
        <w:t>8</w:t>
      </w:r>
      <w:r>
        <w:rPr>
          <w:spacing w:val="-50"/>
          <w:w w:val="105"/>
        </w:rPr>
        <w:t xml:space="preserve"> 个 </w:t>
      </w:r>
      <w:r>
        <w:rPr>
          <w:w w:val="105"/>
        </w:rPr>
        <w:t>H100</w:t>
      </w:r>
      <w:r>
        <w:rPr>
          <w:spacing w:val="-78"/>
          <w:w w:val="105"/>
        </w:rPr>
        <w:t xml:space="preserve"> </w:t>
      </w:r>
      <w:r>
        <w:rPr>
          <w:w w:val="115"/>
        </w:rPr>
        <w:t>GPU</w:t>
      </w:r>
      <w:r>
        <w:rPr>
          <w:spacing w:val="-85"/>
          <w:w w:val="115"/>
        </w:rPr>
        <w:t xml:space="preserve"> </w:t>
      </w:r>
      <w:r>
        <w:rPr>
          <w:spacing w:val="-9"/>
          <w:w w:val="105"/>
        </w:rPr>
        <w:t xml:space="preserve">的服务器价格约为 </w:t>
      </w:r>
      <w:r>
        <w:rPr>
          <w:w w:val="105"/>
        </w:rPr>
        <w:t>40</w:t>
      </w:r>
      <w:r>
        <w:rPr>
          <w:spacing w:val="-11"/>
          <w:w w:val="105"/>
        </w:rPr>
        <w:t xml:space="preserve"> 万美元，则单个大语言模</w:t>
      </w:r>
      <w:r>
        <w:rPr>
          <w:spacing w:val="-20"/>
          <w:w w:val="105"/>
        </w:rPr>
        <w:t xml:space="preserve">型训练驱动 </w:t>
      </w:r>
      <w:r>
        <w:rPr>
          <w:w w:val="105"/>
        </w:rPr>
        <w:t>AI</w:t>
      </w:r>
      <w:r>
        <w:rPr>
          <w:spacing w:val="-15"/>
          <w:w w:val="105"/>
        </w:rPr>
        <w:t xml:space="preserve"> 训练服务器约 </w:t>
      </w:r>
      <w:r>
        <w:rPr>
          <w:w w:val="105"/>
        </w:rPr>
        <w:t>2</w:t>
      </w:r>
      <w:r>
        <w:rPr>
          <w:spacing w:val="-9"/>
          <w:w w:val="105"/>
        </w:rPr>
        <w:t xml:space="preserve"> 亿美元需求。</w:t>
      </w:r>
    </w:p>
    <w:p>
      <w:pPr>
        <w:spacing w:before="59"/>
        <w:ind w:left="3793" w:right="0" w:firstLine="0"/>
        <w:jc w:val="both"/>
        <w:rPr>
          <w:rFonts w:ascii="Microsoft JhengHei" w:eastAsia="Microsoft JhengHei" w:hint="eastAsia"/>
          <w:b/>
          <w:sz w:val="18"/>
        </w:rPr>
      </w:pPr>
      <w:r>
        <w:rPr>
          <w:rFonts w:ascii="Microsoft JhengHei" w:eastAsia="Microsoft JhengHei" w:hint="eastAsia"/>
          <w:b/>
          <w:sz w:val="18"/>
        </w:rPr>
        <w:t>图 13：英伟达 H100/A100 对比</w:t>
      </w:r>
    </w:p>
    <w:p>
      <w:pPr>
        <w:pStyle w:val="BodyText"/>
        <w:spacing w:line="20" w:lineRule="exact"/>
        <w:ind w:left="3788"/>
        <w:rPr>
          <w:rFonts w:ascii="Microsoft JhengHei"/>
          <w:sz w:val="2"/>
        </w:rPr>
      </w:pPr>
      <w:r>
        <w:rPr>
          <w:rFonts w:ascii="Microsoft JhengHei"/>
          <w:sz w:val="2"/>
        </w:rPr>
        <w:pict>
          <v:group id="_x0000_i1304" style="width:345.9pt;height:0.5pt;mso-position-horizontal-relative:char;mso-position-vertical-relative:line" coordorigin="0,0" coordsize="6918,10">
            <v:line id="_x0000_s1305" style="position:absolute" from="0,5" to="6918,5" stroked="t" strokecolor="black" strokeweight="0.48pt">
              <v:stroke dashstyle="solid"/>
            </v:line>
            <w10:wrap type="none"/>
          </v:group>
        </w:pict>
      </w:r>
    </w:p>
    <w:p>
      <w:pPr>
        <w:pStyle w:val="BodyText"/>
        <w:spacing w:before="16"/>
        <w:rPr>
          <w:rFonts w:ascii="Microsoft JhengHei"/>
          <w:b/>
          <w:sz w:val="6"/>
        </w:rPr>
      </w:pPr>
    </w:p>
    <w:p>
      <w:pPr>
        <w:pStyle w:val="BodyText"/>
        <w:ind w:left="3788"/>
        <w:rPr>
          <w:rFonts w:ascii="Microsoft JhengHei"/>
        </w:rPr>
      </w:pPr>
      <w:r>
        <w:rPr>
          <w:rFonts w:ascii="Microsoft JhengHei"/>
        </w:rPr>
        <w:pict>
          <v:group id="_x0000_i1306" style="width:345.9pt;height:161.35pt;mso-position-horizontal-relative:char;mso-position-vertical-relative:line" coordorigin="0,0" coordsize="6918,3227">
            <v:shape id="_x0000_s1307" type="#_x0000_t75" style="width:6348;height:3201;left:272;position:absolute" stroked="f">
              <v:imagedata r:id="rId94" o:title=""/>
            </v:shape>
            <v:line id="_x0000_s1308" style="position:absolute" from="0,3221" to="6918,3221" stroked="t" strokecolor="black" strokeweight="0.48pt">
              <v:stroke dashstyle="solid"/>
            </v:line>
            <w10:wrap type="none"/>
          </v:group>
        </w:pict>
      </w:r>
    </w:p>
    <w:p>
      <w:pPr>
        <w:spacing w:before="0" w:line="127" w:lineRule="exact"/>
        <w:ind w:left="0" w:right="1119" w:firstLine="0"/>
        <w:jc w:val="center"/>
        <w:rPr>
          <w:sz w:val="13"/>
        </w:rPr>
      </w:pPr>
      <w:r>
        <w:t xml:space="preserve">资料来源：英伟达官网， </w:t>
      </w:r>
    </w:p>
    <w:p>
      <w:pPr>
        <w:spacing w:after="0" w:line="127" w:lineRule="exact"/>
        <w:jc w:val="center"/>
        <w:rPr>
          <w:sz w:val="13"/>
        </w:rPr>
        <w:sectPr>
          <w:headerReference w:type="default" r:id="rId95"/>
          <w:footerReference w:type="default" r:id="rId96"/>
          <w:pgSz w:w="11910" w:h="16840"/>
          <w:pgMar w:top="1200" w:right="400" w:bottom="320" w:left="460" w:header="708" w:footer="708"/>
          <w:pgNumType w:start="40"/>
          <w:cols w:space="708"/>
        </w:sectPr>
      </w:pPr>
    </w:p>
    <w:p>
      <w:pPr>
        <w:pStyle w:val="BodyText"/>
        <w:spacing w:before="11"/>
        <w:rPr>
          <w:sz w:val="10"/>
        </w:rPr>
      </w:pPr>
    </w:p>
    <w:p>
      <w:pPr>
        <w:spacing w:before="33" w:line="220" w:lineRule="auto"/>
        <w:ind w:left="3793" w:right="234" w:firstLine="0"/>
        <w:jc w:val="both"/>
        <w:rPr>
          <w:sz w:val="20"/>
        </w:rPr>
      </w:pPr>
      <w:r>
        <w:rPr>
          <w:rFonts w:ascii="Microsoft JhengHei" w:eastAsia="Microsoft JhengHei" w:hint="eastAsia"/>
          <w:b/>
          <w:color w:val="C54322"/>
          <w:w w:val="99"/>
          <w:sz w:val="20"/>
        </w:rPr>
        <w:t>海内外服务器市场持续增长，国内市场一超多强。</w:t>
      </w:r>
      <w:r>
        <w:rPr>
          <w:rFonts w:ascii="Times New Roman" w:eastAsia="Times New Roman"/>
          <w:b/>
          <w:spacing w:val="-50"/>
          <w:w w:val="99"/>
          <w:sz w:val="20"/>
          <w:u w:val="single"/>
        </w:rPr>
        <w:t xml:space="preserve"> </w:t>
      </w:r>
      <w:r>
        <w:rPr>
          <w:rFonts w:ascii="Microsoft JhengHei" w:eastAsia="Microsoft JhengHei" w:hint="eastAsia"/>
          <w:b/>
          <w:w w:val="99"/>
          <w:sz w:val="20"/>
          <w:u w:val="single"/>
        </w:rPr>
        <w:t>全球方面，</w:t>
      </w:r>
      <w:r>
        <w:rPr>
          <w:w w:val="99"/>
          <w:sz w:val="20"/>
        </w:rPr>
        <w:t>根据</w:t>
      </w:r>
      <w:r>
        <w:rPr>
          <w:sz w:val="20"/>
        </w:rPr>
        <w:t xml:space="preserve"> </w:t>
      </w:r>
      <w:r>
        <w:rPr>
          <w:spacing w:val="-1"/>
          <w:w w:val="58"/>
          <w:sz w:val="20"/>
        </w:rPr>
        <w:t>I</w:t>
      </w:r>
      <w:r>
        <w:rPr>
          <w:w w:val="131"/>
          <w:sz w:val="20"/>
        </w:rPr>
        <w:t>DC</w:t>
      </w:r>
      <w:r>
        <w:rPr>
          <w:sz w:val="20"/>
        </w:rPr>
        <w:t xml:space="preserve"> </w:t>
      </w:r>
      <w:r>
        <w:rPr>
          <w:w w:val="99"/>
          <w:sz w:val="20"/>
        </w:rPr>
        <w:t xml:space="preserve">数据， </w:t>
      </w:r>
      <w:r>
        <w:rPr>
          <w:w w:val="105"/>
          <w:sz w:val="20"/>
        </w:rPr>
        <w:t>2022</w:t>
      </w:r>
      <w:r>
        <w:rPr>
          <w:spacing w:val="-10"/>
          <w:w w:val="105"/>
          <w:sz w:val="20"/>
        </w:rPr>
        <w:t xml:space="preserve"> 年全球服务器出货量突破 </w:t>
      </w:r>
      <w:r>
        <w:rPr>
          <w:w w:val="105"/>
          <w:sz w:val="20"/>
        </w:rPr>
        <w:t>1,516</w:t>
      </w:r>
      <w:r>
        <w:rPr>
          <w:spacing w:val="-15"/>
          <w:w w:val="105"/>
          <w:sz w:val="20"/>
        </w:rPr>
        <w:t xml:space="preserve"> 万台，同比增长 </w:t>
      </w:r>
      <w:r>
        <w:rPr>
          <w:w w:val="105"/>
          <w:sz w:val="20"/>
        </w:rPr>
        <w:t>12</w:t>
      </w:r>
      <w:r>
        <w:rPr>
          <w:spacing w:val="-7"/>
          <w:w w:val="105"/>
          <w:sz w:val="20"/>
        </w:rPr>
        <w:t xml:space="preserve">%，产值达 </w:t>
      </w:r>
      <w:r>
        <w:rPr>
          <w:w w:val="105"/>
          <w:sz w:val="20"/>
        </w:rPr>
        <w:t>1,215.8</w:t>
      </w:r>
    </w:p>
    <w:p>
      <w:pPr>
        <w:pStyle w:val="BodyText"/>
        <w:spacing w:before="26" w:line="259" w:lineRule="auto"/>
        <w:ind w:left="3793" w:right="234"/>
        <w:jc w:val="both"/>
      </w:pPr>
      <w:r>
        <w:rPr>
          <w:spacing w:val="-14"/>
          <w:w w:val="99"/>
        </w:rPr>
        <w:t>亿美元，预计未来四年内仍保持增长，</w:t>
      </w:r>
      <w:r>
        <w:rPr>
          <w:spacing w:val="-1"/>
          <w:w w:val="110"/>
        </w:rPr>
        <w:t>202</w:t>
      </w:r>
      <w:r>
        <w:rPr>
          <w:w w:val="110"/>
        </w:rPr>
        <w:t>6</w:t>
      </w:r>
      <w:r>
        <w:rPr>
          <w:spacing w:val="-48"/>
        </w:rPr>
        <w:t xml:space="preserve"> </w:t>
      </w:r>
      <w:r>
        <w:rPr>
          <w:w w:val="99"/>
        </w:rPr>
        <w:t>年全球服务器出货量达</w:t>
      </w:r>
      <w:r>
        <w:rPr>
          <w:spacing w:val="-49"/>
        </w:rPr>
        <w:t xml:space="preserve"> </w:t>
      </w:r>
      <w:r>
        <w:rPr>
          <w:w w:val="110"/>
        </w:rPr>
        <w:t>18</w:t>
      </w:r>
      <w:r>
        <w:rPr>
          <w:spacing w:val="1"/>
          <w:w w:val="110"/>
        </w:rPr>
        <w:t>8</w:t>
      </w:r>
      <w:r>
        <w:rPr>
          <w:w w:val="92"/>
        </w:rPr>
        <w:t>5.1</w:t>
      </w:r>
      <w:r>
        <w:rPr>
          <w:spacing w:val="-50"/>
        </w:rPr>
        <w:t xml:space="preserve"> </w:t>
      </w:r>
      <w:r>
        <w:rPr>
          <w:w w:val="99"/>
        </w:rPr>
        <w:t xml:space="preserve">万台， </w:t>
      </w:r>
      <w:r>
        <w:rPr>
          <w:w w:val="105"/>
        </w:rPr>
        <w:t>2022-2026</w:t>
      </w:r>
      <w:r>
        <w:rPr>
          <w:spacing w:val="-14"/>
          <w:w w:val="105"/>
        </w:rPr>
        <w:t xml:space="preserve"> 年全球服务器出货量 </w:t>
      </w:r>
      <w:r>
        <w:rPr>
          <w:w w:val="105"/>
        </w:rPr>
        <w:t>CAGR</w:t>
      </w:r>
      <w:r>
        <w:rPr>
          <w:spacing w:val="-42"/>
          <w:w w:val="105"/>
        </w:rPr>
        <w:t xml:space="preserve"> 为 </w:t>
      </w:r>
      <w:r>
        <w:rPr>
          <w:w w:val="105"/>
        </w:rPr>
        <w:t>5.59</w:t>
      </w:r>
      <w:r>
        <w:rPr>
          <w:spacing w:val="-7"/>
          <w:w w:val="105"/>
        </w:rPr>
        <w:t xml:space="preserve">%，产值有望达到 </w:t>
      </w:r>
      <w:r>
        <w:rPr>
          <w:w w:val="105"/>
        </w:rPr>
        <w:t>1664.95</w:t>
      </w:r>
      <w:r>
        <w:rPr>
          <w:spacing w:val="-22"/>
          <w:w w:val="105"/>
        </w:rPr>
        <w:t xml:space="preserve"> 亿美</w:t>
      </w:r>
    </w:p>
    <w:p>
      <w:pPr>
        <w:pStyle w:val="BodyText"/>
        <w:spacing w:line="289" w:lineRule="exact"/>
        <w:ind w:left="3793"/>
        <w:jc w:val="both"/>
      </w:pPr>
      <w:r>
        <w:pict>
          <v:line id="_x0000_s1309" style="mso-position-horizontal-relative:page;position:absolute;z-index:-251623424" from="394.25pt,12.2pt" to="444.2pt,12.2pt" stroked="t" strokecolor="black" strokeweight="0.48pt">
            <v:stroke dashstyle="solid"/>
          </v:line>
        </w:pict>
      </w:r>
      <w:r>
        <w:rPr>
          <w:w w:val="105"/>
        </w:rPr>
        <w:t>元，2022-2026</w:t>
      </w:r>
      <w:r>
        <w:rPr>
          <w:spacing w:val="-28"/>
          <w:w w:val="105"/>
        </w:rPr>
        <w:t xml:space="preserve"> 年产值 </w:t>
      </w:r>
      <w:r>
        <w:rPr>
          <w:w w:val="105"/>
        </w:rPr>
        <w:t>CAGR</w:t>
      </w:r>
      <w:r>
        <w:rPr>
          <w:spacing w:val="-45"/>
          <w:w w:val="105"/>
        </w:rPr>
        <w:t xml:space="preserve"> 为 </w:t>
      </w:r>
      <w:r>
        <w:rPr>
          <w:w w:val="105"/>
        </w:rPr>
        <w:t>8.18</w:t>
      </w:r>
      <w:r>
        <w:rPr>
          <w:spacing w:val="-3"/>
          <w:w w:val="105"/>
        </w:rPr>
        <w:t>%。</w:t>
      </w:r>
      <w:r>
        <w:rPr>
          <w:rFonts w:ascii="Microsoft JhengHei" w:eastAsia="Microsoft JhengHei" w:hint="eastAsia"/>
          <w:b/>
          <w:w w:val="105"/>
        </w:rPr>
        <w:t>中国方面，</w:t>
      </w:r>
      <w:r>
        <w:rPr>
          <w:w w:val="105"/>
        </w:rPr>
        <w:t>据智研咨询数据，2022</w:t>
      </w:r>
      <w:r>
        <w:rPr>
          <w:spacing w:val="-34"/>
          <w:w w:val="105"/>
        </w:rPr>
        <w:t xml:space="preserve"> 年</w:t>
      </w:r>
    </w:p>
    <w:p>
      <w:pPr>
        <w:pStyle w:val="BodyText"/>
        <w:spacing w:line="259" w:lineRule="auto"/>
        <w:ind w:left="3793" w:right="301"/>
        <w:jc w:val="both"/>
      </w:pPr>
      <w:r>
        <w:rPr>
          <w:w w:val="99"/>
        </w:rPr>
        <w:t>中国服务器出货量为</w:t>
      </w:r>
      <w:r>
        <w:rPr>
          <w:spacing w:val="-50"/>
        </w:rPr>
        <w:t xml:space="preserve"> </w:t>
      </w:r>
      <w:r>
        <w:rPr>
          <w:w w:val="110"/>
        </w:rPr>
        <w:t>4</w:t>
      </w:r>
      <w:r>
        <w:rPr>
          <w:spacing w:val="1"/>
          <w:w w:val="110"/>
        </w:rPr>
        <w:t>3</w:t>
      </w:r>
      <w:r>
        <w:rPr>
          <w:w w:val="92"/>
        </w:rPr>
        <w:t>4.1</w:t>
      </w:r>
      <w:r>
        <w:rPr>
          <w:spacing w:val="-47"/>
        </w:rPr>
        <w:t xml:space="preserve"> </w:t>
      </w:r>
      <w:r>
        <w:rPr>
          <w:spacing w:val="-2"/>
          <w:w w:val="99"/>
        </w:rPr>
        <w:t>万台，同比增长</w:t>
      </w:r>
      <w:r>
        <w:rPr>
          <w:spacing w:val="-50"/>
        </w:rPr>
        <w:t xml:space="preserve"> </w:t>
      </w:r>
      <w:r>
        <w:rPr>
          <w:w w:val="82"/>
        </w:rPr>
        <w:t>5</w:t>
      </w:r>
      <w:r>
        <w:rPr>
          <w:spacing w:val="1"/>
          <w:w w:val="82"/>
        </w:rPr>
        <w:t>.</w:t>
      </w:r>
      <w:r>
        <w:rPr>
          <w:w w:val="110"/>
        </w:rPr>
        <w:t>3</w:t>
      </w:r>
      <w:r>
        <w:rPr>
          <w:spacing w:val="1"/>
          <w:w w:val="110"/>
        </w:rPr>
        <w:t>6</w:t>
      </w:r>
      <w:r>
        <w:rPr>
          <w:spacing w:val="-1"/>
          <w:w w:val="183"/>
        </w:rPr>
        <w:t>%</w:t>
      </w:r>
      <w:r>
        <w:rPr>
          <w:spacing w:val="-3"/>
          <w:w w:val="99"/>
        </w:rPr>
        <w:t>。据</w:t>
      </w:r>
      <w:r>
        <w:rPr>
          <w:spacing w:val="-50"/>
        </w:rPr>
        <w:t xml:space="preserve"> </w:t>
      </w:r>
      <w:r>
        <w:rPr>
          <w:spacing w:val="-1"/>
          <w:w w:val="58"/>
        </w:rPr>
        <w:t>I</w:t>
      </w:r>
      <w:r>
        <w:rPr>
          <w:w w:val="131"/>
        </w:rPr>
        <w:t>DC</w:t>
      </w:r>
      <w:r>
        <w:rPr>
          <w:spacing w:val="-8"/>
          <w:w w:val="99"/>
        </w:rPr>
        <w:t>，</w:t>
      </w:r>
      <w:r>
        <w:rPr>
          <w:spacing w:val="1"/>
          <w:w w:val="110"/>
        </w:rPr>
        <w:t>2</w:t>
      </w:r>
      <w:r>
        <w:rPr>
          <w:w w:val="110"/>
        </w:rPr>
        <w:t>022</w:t>
      </w:r>
      <w:r>
        <w:t xml:space="preserve"> </w:t>
      </w:r>
      <w:r>
        <w:rPr>
          <w:w w:val="99"/>
        </w:rPr>
        <w:t>年中国服务</w:t>
      </w:r>
      <w:r>
        <w:rPr>
          <w:spacing w:val="2"/>
        </w:rPr>
        <w:t xml:space="preserve">器市场规模为 </w:t>
      </w:r>
      <w:r>
        <w:t>273.4</w:t>
      </w:r>
      <w:r>
        <w:rPr>
          <w:spacing w:val="4"/>
        </w:rPr>
        <w:t xml:space="preserve"> 亿美元</w:t>
      </w:r>
      <w:r>
        <w:t>（1888.37</w:t>
      </w:r>
      <w:r>
        <w:rPr>
          <w:spacing w:val="3"/>
        </w:rPr>
        <w:t xml:space="preserve"> 亿人民币</w:t>
      </w:r>
      <w:r>
        <w:t>）</w:t>
      </w:r>
      <w:r>
        <w:rPr>
          <w:spacing w:val="3"/>
        </w:rPr>
        <w:t xml:space="preserve">，同比增长 </w:t>
      </w:r>
      <w:r>
        <w:t>9.1%。据中商</w:t>
      </w:r>
    </w:p>
    <w:p>
      <w:pPr>
        <w:pStyle w:val="BodyText"/>
        <w:spacing w:before="21" w:line="201" w:lineRule="auto"/>
        <w:ind w:left="3793" w:right="301"/>
        <w:jc w:val="both"/>
      </w:pPr>
      <w:r>
        <w:t>情报网预测，2023</w:t>
      </w:r>
      <w:r>
        <w:rPr>
          <w:spacing w:val="-6"/>
        </w:rPr>
        <w:t xml:space="preserve"> 年中国服务器出货量有望达到 </w:t>
      </w:r>
      <w:r>
        <w:t>449</w:t>
      </w:r>
      <w:r>
        <w:rPr>
          <w:spacing w:val="-6"/>
        </w:rPr>
        <w:t xml:space="preserve"> 万台，同比增长 </w:t>
      </w:r>
      <w:r>
        <w:t xml:space="preserve">3.43%； </w:t>
      </w:r>
      <w:r>
        <w:rPr>
          <w:spacing w:val="-2"/>
        </w:rPr>
        <w:t xml:space="preserve">中国服务器市场规模有望达到 </w:t>
      </w:r>
      <w:r>
        <w:t>308</w:t>
      </w:r>
      <w:r>
        <w:rPr>
          <w:spacing w:val="-9"/>
        </w:rPr>
        <w:t xml:space="preserve"> 亿美元，同比增长 </w:t>
      </w:r>
      <w:r>
        <w:t>12.66</w:t>
      </w:r>
      <w:r>
        <w:rPr>
          <w:spacing w:val="-9"/>
        </w:rPr>
        <w:t>%。</w:t>
      </w:r>
      <w:r>
        <w:rPr>
          <w:rFonts w:ascii="Microsoft JhengHei" w:eastAsia="Microsoft JhengHei" w:hint="eastAsia"/>
          <w:b/>
          <w:spacing w:val="-4"/>
        </w:rPr>
        <w:t>从市场份额</w:t>
      </w:r>
      <w:r>
        <w:rPr>
          <w:rFonts w:ascii="Microsoft JhengHei" w:eastAsia="Microsoft JhengHei" w:hint="eastAsia"/>
          <w:b/>
        </w:rPr>
        <w:t>（按</w:t>
      </w:r>
      <w:r>
        <w:rPr>
          <w:rFonts w:ascii="Microsoft JhengHei" w:eastAsia="Microsoft JhengHei" w:hint="eastAsia"/>
          <w:b/>
          <w:w w:val="99"/>
        </w:rPr>
        <w:t>营业收入统计）</w:t>
      </w:r>
      <w:r>
        <w:rPr>
          <w:rFonts w:ascii="Microsoft JhengHei" w:eastAsia="Microsoft JhengHei" w:hint="eastAsia"/>
          <w:b/>
          <w:spacing w:val="2"/>
          <w:w w:val="99"/>
        </w:rPr>
        <w:t>上看</w:t>
      </w:r>
      <w:r>
        <w:rPr>
          <w:w w:val="99"/>
        </w:rPr>
        <w:t>，据</w:t>
      </w:r>
      <w:r>
        <w:t xml:space="preserve"> </w:t>
      </w:r>
      <w:r>
        <w:rPr>
          <w:spacing w:val="-1"/>
          <w:w w:val="58"/>
        </w:rPr>
        <w:t>I</w:t>
      </w:r>
      <w:r>
        <w:rPr>
          <w:w w:val="131"/>
        </w:rPr>
        <w:t>DC</w:t>
      </w:r>
      <w:r>
        <w:rPr>
          <w:color w:val="33353B"/>
          <w:w w:val="99"/>
        </w:rPr>
        <w:t>，</w:t>
      </w:r>
      <w:r>
        <w:rPr>
          <w:w w:val="99"/>
        </w:rPr>
        <w:t>浪潮、新华三、超聚变、宁畅、中兴位居</w:t>
      </w:r>
      <w:r>
        <w:t xml:space="preserve"> </w:t>
      </w:r>
      <w:r>
        <w:rPr>
          <w:w w:val="110"/>
        </w:rPr>
        <w:t>20</w:t>
      </w:r>
      <w:r>
        <w:rPr>
          <w:spacing w:val="1"/>
          <w:w w:val="110"/>
        </w:rPr>
        <w:t>2</w:t>
      </w:r>
      <w:r>
        <w:rPr>
          <w:w w:val="110"/>
        </w:rPr>
        <w:t>2</w:t>
      </w:r>
      <w:r>
        <w:rPr>
          <w:w w:val="99"/>
        </w:rPr>
        <w:t>年中国服务器市场前五，市场份额占比分别为</w:t>
      </w:r>
      <w:r>
        <w:t xml:space="preserve"> </w:t>
      </w:r>
      <w:r>
        <w:rPr>
          <w:w w:val="96"/>
        </w:rPr>
        <w:t>28.</w:t>
      </w:r>
      <w:r>
        <w:rPr>
          <w:spacing w:val="1"/>
          <w:w w:val="96"/>
        </w:rPr>
        <w:t>1</w:t>
      </w:r>
      <w:r>
        <w:rPr>
          <w:spacing w:val="-1"/>
          <w:w w:val="183"/>
        </w:rPr>
        <w:t>%</w:t>
      </w:r>
      <w:r>
        <w:rPr>
          <w:w w:val="78"/>
        </w:rPr>
        <w:t>/</w:t>
      </w:r>
      <w:r>
        <w:rPr>
          <w:spacing w:val="-52"/>
        </w:rPr>
        <w:t xml:space="preserve"> </w:t>
      </w:r>
      <w:r>
        <w:rPr>
          <w:w w:val="96"/>
        </w:rPr>
        <w:t>17.</w:t>
      </w:r>
      <w:r>
        <w:rPr>
          <w:spacing w:val="1"/>
          <w:w w:val="96"/>
        </w:rPr>
        <w:t>2</w:t>
      </w:r>
      <w:r>
        <w:rPr>
          <w:spacing w:val="-1"/>
          <w:w w:val="183"/>
        </w:rPr>
        <w:t>%</w:t>
      </w:r>
      <w:r>
        <w:rPr>
          <w:w w:val="78"/>
        </w:rPr>
        <w:t>/</w:t>
      </w:r>
      <w:r>
        <w:rPr>
          <w:spacing w:val="-54"/>
        </w:rPr>
        <w:t xml:space="preserve"> </w:t>
      </w:r>
      <w:r>
        <w:rPr>
          <w:w w:val="96"/>
        </w:rPr>
        <w:t>10.</w:t>
      </w:r>
      <w:r>
        <w:rPr>
          <w:spacing w:val="1"/>
          <w:w w:val="96"/>
        </w:rPr>
        <w:t>1</w:t>
      </w:r>
      <w:r>
        <w:rPr>
          <w:spacing w:val="-1"/>
          <w:w w:val="183"/>
        </w:rPr>
        <w:t>%</w:t>
      </w:r>
      <w:r>
        <w:rPr>
          <w:w w:val="78"/>
        </w:rPr>
        <w:t>/</w:t>
      </w:r>
      <w:r>
        <w:rPr>
          <w:spacing w:val="-54"/>
        </w:rPr>
        <w:t xml:space="preserve"> </w:t>
      </w:r>
      <w:r>
        <w:rPr>
          <w:w w:val="114"/>
        </w:rPr>
        <w:t>6.2</w:t>
      </w:r>
      <w:r>
        <w:rPr>
          <w:spacing w:val="-2"/>
          <w:w w:val="114"/>
        </w:rPr>
        <w:t>%</w:t>
      </w:r>
      <w:r>
        <w:rPr>
          <w:w w:val="78"/>
        </w:rPr>
        <w:t>/</w:t>
      </w:r>
    </w:p>
    <w:p>
      <w:pPr>
        <w:pStyle w:val="BodyText"/>
        <w:spacing w:before="26"/>
        <w:ind w:left="3793"/>
        <w:jc w:val="both"/>
      </w:pPr>
      <w:r>
        <w:t>5.3%，同比变动-2.7pct/</w:t>
      </w:r>
      <w:r>
        <w:rPr>
          <w:spacing w:val="-29"/>
        </w:rPr>
        <w:t xml:space="preserve"> -</w:t>
      </w:r>
      <w:r>
        <w:t>0.3pct/</w:t>
      </w:r>
      <w:r>
        <w:rPr>
          <w:spacing w:val="-57"/>
        </w:rPr>
        <w:t xml:space="preserve"> </w:t>
      </w:r>
      <w:r>
        <w:t>+6.9pct/</w:t>
      </w:r>
      <w:r>
        <w:rPr>
          <w:spacing w:val="-57"/>
        </w:rPr>
        <w:t xml:space="preserve"> </w:t>
      </w:r>
      <w:r>
        <w:t>0pct</w:t>
      </w:r>
      <w:r>
        <w:rPr>
          <w:spacing w:val="-60"/>
        </w:rPr>
        <w:t xml:space="preserve"> </w:t>
      </w:r>
      <w:r>
        <w:t>/</w:t>
      </w:r>
      <w:r>
        <w:rPr>
          <w:spacing w:val="-57"/>
        </w:rPr>
        <w:t xml:space="preserve"> </w:t>
      </w:r>
      <w:r>
        <w:t>+2.2pct。</w:t>
      </w:r>
    </w:p>
    <w:p>
      <w:pPr>
        <w:tabs>
          <w:tab w:val="left" w:pos="5665"/>
        </w:tabs>
        <w:spacing w:before="81" w:after="7"/>
        <w:ind w:left="276" w:right="0" w:firstLine="0"/>
        <w:jc w:val="left"/>
        <w:rPr>
          <w:rFonts w:ascii="Microsoft JhengHei" w:eastAsia="Microsoft JhengHei" w:hint="eastAsia"/>
          <w:b/>
          <w:sz w:val="18"/>
        </w:rPr>
      </w:pPr>
      <w:r>
        <w:rPr>
          <w:rFonts w:ascii="Microsoft JhengHei" w:eastAsia="Microsoft JhengHei" w:hint="eastAsia"/>
          <w:b/>
          <w:sz w:val="18"/>
        </w:rPr>
        <w:t>图</w:t>
      </w:r>
      <w:r>
        <w:rPr>
          <w:rFonts w:ascii="Microsoft JhengHei" w:eastAsia="Microsoft JhengHei" w:hint="eastAsia"/>
          <w:b/>
          <w:spacing w:val="-4"/>
          <w:sz w:val="18"/>
        </w:rPr>
        <w:t xml:space="preserve"> </w:t>
      </w:r>
      <w:r>
        <w:rPr>
          <w:rFonts w:ascii="Microsoft JhengHei" w:eastAsia="Microsoft JhengHei" w:hint="eastAsia"/>
          <w:b/>
          <w:sz w:val="18"/>
        </w:rPr>
        <w:t>14：全球服务器与中国出货量及增速</w:t>
        <w:tab/>
        <w:t>图</w:t>
      </w:r>
      <w:r>
        <w:rPr>
          <w:rFonts w:ascii="Microsoft JhengHei" w:eastAsia="Microsoft JhengHei" w:hint="eastAsia"/>
          <w:b/>
          <w:spacing w:val="-1"/>
          <w:sz w:val="18"/>
        </w:rPr>
        <w:t xml:space="preserve"> </w:t>
      </w:r>
      <w:r>
        <w:rPr>
          <w:rFonts w:ascii="Microsoft JhengHei" w:eastAsia="Microsoft JhengHei" w:hint="eastAsia"/>
          <w:b/>
          <w:sz w:val="18"/>
        </w:rPr>
        <w:t>15：全球与中国服务器市场规模及增速（单位：亿美元，%）</w:t>
      </w:r>
    </w:p>
    <w:p>
      <w:pPr>
        <w:tabs>
          <w:tab w:val="left" w:pos="5660"/>
        </w:tabs>
        <w:spacing w:line="20" w:lineRule="exact"/>
        <w:ind w:left="271" w:right="0" w:firstLine="0"/>
        <w:rPr>
          <w:rFonts w:ascii="Microsoft JhengHei"/>
          <w:sz w:val="2"/>
        </w:rPr>
      </w:pPr>
      <w:r>
        <w:rPr>
          <w:rFonts w:ascii="Microsoft JhengHei"/>
          <w:sz w:val="2"/>
        </w:rPr>
        <w:pict>
          <v:group id="_x0000_i1310" style="width:252.45pt;height:0.5pt;mso-position-horizontal-relative:char;mso-position-vertical-relative:line" coordorigin="0,0" coordsize="5049,10">
            <v:line id="_x0000_s1311" style="position:absolute" from="0,5" to="5048,5" stroked="t" strokecolor="black" strokeweight="0.48pt">
              <v:stroke dashstyle="solid"/>
            </v:line>
            <w10:wrap type="none"/>
          </v:group>
        </w:pict>
      </w:r>
      <w:r>
        <w:rPr>
          <w:rFonts w:ascii="Microsoft JhengHei"/>
          <w:sz w:val="2"/>
        </w:rPr>
        <w:tab/>
      </w:r>
      <w:r>
        <w:rPr>
          <w:rFonts w:ascii="Microsoft JhengHei"/>
          <w:sz w:val="2"/>
        </w:rPr>
        <w:pict>
          <v:group id="_x0000_i1312" style="width:252.3pt;height:0.5pt;mso-position-horizontal-relative:char;mso-position-vertical-relative:line" coordorigin="0,0" coordsize="5046,10">
            <v:line id="_x0000_s1313" style="position:absolute" from="0,5" to="5046,5" stroked="t" strokecolor="black" strokeweight="0.48pt">
              <v:stroke dashstyle="solid"/>
            </v:line>
            <w10:wrap type="none"/>
          </v:group>
        </w:pict>
      </w:r>
    </w:p>
    <w:p>
      <w:pPr>
        <w:pStyle w:val="BodyText"/>
        <w:spacing w:before="12"/>
        <w:rPr>
          <w:rFonts w:ascii="Microsoft JhengHei"/>
          <w:b/>
          <w:sz w:val="7"/>
        </w:rPr>
      </w:pPr>
      <w:r>
        <w:drawing>
          <wp:anchor distT="0" distB="0" distL="0" distR="0" simplePos="0" relativeHeight="251691008" behindDoc="0" locked="0" layoutInCell="1" allowOverlap="1">
            <wp:simplePos x="0" y="0"/>
            <wp:positionH relativeFrom="page">
              <wp:posOffset>622046</wp:posOffset>
            </wp:positionH>
            <wp:positionV relativeFrom="paragraph">
              <wp:posOffset>114681</wp:posOffset>
            </wp:positionV>
            <wp:extent cx="2901947" cy="1743455"/>
            <wp:effectExtent l="0" t="0" r="0" b="0"/>
            <wp:wrapTopAndBottom/>
            <wp:docPr id="1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4.png"/>
                    <pic:cNvPicPr/>
                  </pic:nvPicPr>
                  <pic:blipFill>
                    <a:blip xmlns:r="http://schemas.openxmlformats.org/officeDocument/2006/relationships" r:embed="rId97" cstate="print"/>
                    <a:stretch>
                      <a:fillRect/>
                    </a:stretch>
                  </pic:blipFill>
                  <pic:spPr>
                    <a:xfrm>
                      <a:off x="0" y="0"/>
                      <a:ext cx="2901947" cy="1743455"/>
                    </a:xfrm>
                    <a:prstGeom prst="rect">
                      <a:avLst/>
                    </a:prstGeom>
                  </pic:spPr>
                </pic:pic>
              </a:graphicData>
            </a:graphic>
          </wp:anchor>
        </w:drawing>
      </w:r>
      <w:r>
        <w:drawing>
          <wp:anchor distT="0" distB="0" distL="0" distR="0" simplePos="0" relativeHeight="251692032" behindDoc="0" locked="0" layoutInCell="1" allowOverlap="1">
            <wp:simplePos x="0" y="0"/>
            <wp:positionH relativeFrom="page">
              <wp:posOffset>4106034</wp:posOffset>
            </wp:positionH>
            <wp:positionV relativeFrom="paragraph">
              <wp:posOffset>179317</wp:posOffset>
            </wp:positionV>
            <wp:extent cx="2786816" cy="1688592"/>
            <wp:effectExtent l="0" t="0" r="0" b="0"/>
            <wp:wrapTopAndBottom/>
            <wp:docPr id="1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5.png"/>
                    <pic:cNvPicPr/>
                  </pic:nvPicPr>
                  <pic:blipFill>
                    <a:blip xmlns:r="http://schemas.openxmlformats.org/officeDocument/2006/relationships" r:embed="rId98" cstate="print"/>
                    <a:stretch>
                      <a:fillRect/>
                    </a:stretch>
                  </pic:blipFill>
                  <pic:spPr>
                    <a:xfrm>
                      <a:off x="0" y="0"/>
                      <a:ext cx="2786816" cy="1688592"/>
                    </a:xfrm>
                    <a:prstGeom prst="rect">
                      <a:avLst/>
                    </a:prstGeom>
                  </pic:spPr>
                </pic:pic>
              </a:graphicData>
            </a:graphic>
          </wp:anchor>
        </w:drawing>
      </w:r>
      <w:r>
        <w:pict>
          <v:shape id="_x0000_s1314" style="width:252.45pt;height:0.1pt;margin-top:155.16pt;margin-left:36.84pt;mso-position-horizontal-relative:page;mso-wrap-distance-left:0;mso-wrap-distance-right:0;position:absolute;z-index:-251622400" coordorigin="737,3103" coordsize="5049,0" path="m737,3103l5785,3103e" filled="f" stroked="t" strokecolor="black" strokeweight="0.48pt">
            <v:stroke dashstyle="solid"/>
            <v:path arrowok="t"/>
            <w10:wrap type="topAndBottom"/>
          </v:shape>
        </w:pict>
      </w:r>
      <w:r>
        <w:pict>
          <v:shape id="_x0000_s1315" style="width:252.3pt;height:0.1pt;margin-top:155.16pt;margin-left:306.29pt;mso-position-horizontal-relative:page;mso-wrap-distance-left:0;mso-wrap-distance-right:0;position:absolute;z-index:-251621376" coordorigin="6126,3103" coordsize="5046,0" path="m6126,3103l11172,3103e" filled="f" stroked="t" strokecolor="black" strokeweight="0.48pt">
            <v:stroke dashstyle="solid"/>
            <v:path arrowok="t"/>
            <w10:wrap type="topAndBottom"/>
          </v:shape>
        </w:pict>
      </w:r>
    </w:p>
    <w:p>
      <w:pPr>
        <w:pStyle w:val="BodyText"/>
        <w:spacing w:before="15"/>
        <w:rPr>
          <w:rFonts w:ascii="Microsoft JhengHei"/>
          <w:b/>
          <w:sz w:val="4"/>
        </w:rPr>
      </w:pPr>
    </w:p>
    <w:p>
      <w:pPr>
        <w:tabs>
          <w:tab w:val="left" w:pos="5665"/>
        </w:tabs>
        <w:spacing w:before="0"/>
        <w:ind w:left="276" w:right="0" w:firstLine="0"/>
        <w:jc w:val="left"/>
        <w:rPr>
          <w:sz w:val="13"/>
        </w:rPr>
      </w:pPr>
      <w:r>
        <w:t>资料来源：IDC ，IDC 与 预测</w:t>
        <w:tab/>
        <w:t>资料来源：IDC，华经产业研究院  ， 预测</w:t>
      </w:r>
    </w:p>
    <w:p>
      <w:pPr>
        <w:pStyle w:val="BodyText"/>
      </w:pPr>
    </w:p>
    <w:p>
      <w:pPr>
        <w:pStyle w:val="BodyText"/>
      </w:pPr>
    </w:p>
    <w:p>
      <w:pPr>
        <w:pStyle w:val="BodyText"/>
        <w:spacing w:before="4"/>
        <w:rPr>
          <w:sz w:val="13"/>
        </w:rPr>
      </w:pPr>
    </w:p>
    <w:p>
      <w:pPr>
        <w:tabs>
          <w:tab w:val="left" w:pos="5665"/>
        </w:tabs>
        <w:spacing w:before="1" w:after="9"/>
        <w:ind w:left="276" w:right="0" w:firstLine="0"/>
        <w:jc w:val="left"/>
        <w:rPr>
          <w:rFonts w:ascii="Microsoft JhengHei" w:eastAsia="Microsoft JhengHei" w:hint="eastAsia"/>
          <w:b/>
          <w:sz w:val="18"/>
        </w:rPr>
      </w:pPr>
      <w:r>
        <w:drawing>
          <wp:anchor distT="0" distB="0" distL="0" distR="0" simplePos="0" relativeHeight="251696128" behindDoc="0" locked="0" layoutInCell="1" allowOverlap="1">
            <wp:simplePos x="0" y="0"/>
            <wp:positionH relativeFrom="page">
              <wp:posOffset>4008390</wp:posOffset>
            </wp:positionH>
            <wp:positionV relativeFrom="paragraph">
              <wp:posOffset>536604</wp:posOffset>
            </wp:positionV>
            <wp:extent cx="2956925" cy="1480565"/>
            <wp:effectExtent l="0" t="0" r="0" b="0"/>
            <wp:wrapNone/>
            <wp:docPr id="2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6.png"/>
                    <pic:cNvPicPr/>
                  </pic:nvPicPr>
                  <pic:blipFill>
                    <a:blip xmlns:r="http://schemas.openxmlformats.org/officeDocument/2006/relationships" r:embed="rId99" cstate="print"/>
                    <a:stretch>
                      <a:fillRect/>
                    </a:stretch>
                  </pic:blipFill>
                  <pic:spPr>
                    <a:xfrm>
                      <a:off x="0" y="0"/>
                      <a:ext cx="2956925" cy="1480565"/>
                    </a:xfrm>
                    <a:prstGeom prst="rect">
                      <a:avLst/>
                    </a:prstGeom>
                  </pic:spPr>
                </pic:pic>
              </a:graphicData>
            </a:graphic>
          </wp:anchor>
        </w:drawing>
      </w:r>
      <w:r>
        <w:drawing>
          <wp:anchor distT="0" distB="0" distL="0" distR="0" simplePos="0" relativeHeight="251697152" behindDoc="0" locked="0" layoutInCell="1" allowOverlap="1">
            <wp:simplePos x="0" y="0"/>
            <wp:positionH relativeFrom="page">
              <wp:posOffset>467868</wp:posOffset>
            </wp:positionH>
            <wp:positionV relativeFrom="paragraph">
              <wp:posOffset>298331</wp:posOffset>
            </wp:positionV>
            <wp:extent cx="3227002" cy="1905000"/>
            <wp:effectExtent l="0" t="0" r="0" b="0"/>
            <wp:wrapNone/>
            <wp:docPr id="2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7.png"/>
                    <pic:cNvPicPr/>
                  </pic:nvPicPr>
                  <pic:blipFill>
                    <a:blip xmlns:r="http://schemas.openxmlformats.org/officeDocument/2006/relationships" r:embed="rId100" cstate="print"/>
                    <a:stretch>
                      <a:fillRect/>
                    </a:stretch>
                  </pic:blipFill>
                  <pic:spPr>
                    <a:xfrm>
                      <a:off x="0" y="0"/>
                      <a:ext cx="3227002" cy="1905000"/>
                    </a:xfrm>
                    <a:prstGeom prst="rect">
                      <a:avLst/>
                    </a:prstGeom>
                  </pic:spPr>
                </pic:pic>
              </a:graphicData>
            </a:graphic>
          </wp:anchor>
        </w:drawing>
      </w:r>
      <w:r>
        <w:rPr>
          <w:rFonts w:ascii="Microsoft JhengHei" w:eastAsia="Microsoft JhengHei" w:hint="eastAsia"/>
          <w:b/>
          <w:sz w:val="18"/>
        </w:rPr>
        <w:t>图</w:t>
      </w:r>
      <w:r>
        <w:rPr>
          <w:rFonts w:ascii="Microsoft JhengHei" w:eastAsia="Microsoft JhengHei" w:hint="eastAsia"/>
          <w:b/>
          <w:spacing w:val="-7"/>
          <w:sz w:val="18"/>
        </w:rPr>
        <w:t xml:space="preserve"> </w:t>
      </w:r>
      <w:r>
        <w:rPr>
          <w:rFonts w:ascii="Microsoft JhengHei" w:eastAsia="Microsoft JhengHei" w:hint="eastAsia"/>
          <w:b/>
          <w:sz w:val="18"/>
        </w:rPr>
        <w:t>16：2022</w:t>
      </w:r>
      <w:r>
        <w:rPr>
          <w:rFonts w:ascii="Microsoft JhengHei" w:eastAsia="Microsoft JhengHei" w:hint="eastAsia"/>
          <w:b/>
          <w:spacing w:val="34"/>
          <w:sz w:val="18"/>
        </w:rPr>
        <w:t xml:space="preserve"> </w:t>
      </w:r>
      <w:r>
        <w:rPr>
          <w:rFonts w:ascii="Microsoft JhengHei" w:eastAsia="Microsoft JhengHei" w:hint="eastAsia"/>
          <w:b/>
          <w:sz w:val="18"/>
        </w:rPr>
        <w:t>年中国服务器</w:t>
      </w:r>
      <w:r>
        <w:rPr>
          <w:rFonts w:ascii="Microsoft JhengHei" w:eastAsia="Microsoft JhengHei" w:hint="eastAsia"/>
          <w:b/>
          <w:spacing w:val="-3"/>
          <w:sz w:val="18"/>
        </w:rPr>
        <w:t>市</w:t>
      </w:r>
      <w:r>
        <w:rPr>
          <w:rFonts w:ascii="Microsoft JhengHei" w:eastAsia="Microsoft JhengHei" w:hint="eastAsia"/>
          <w:b/>
          <w:sz w:val="18"/>
        </w:rPr>
        <w:t>场份额（按营收）</w:t>
        <w:tab/>
        <w:t>图</w:t>
      </w:r>
      <w:r>
        <w:rPr>
          <w:rFonts w:ascii="Microsoft JhengHei" w:eastAsia="Microsoft JhengHei" w:hint="eastAsia"/>
          <w:b/>
          <w:spacing w:val="-2"/>
          <w:sz w:val="18"/>
        </w:rPr>
        <w:t xml:space="preserve"> </w:t>
      </w:r>
      <w:r>
        <w:rPr>
          <w:rFonts w:ascii="Microsoft JhengHei" w:eastAsia="Microsoft JhengHei" w:hint="eastAsia"/>
          <w:b/>
          <w:sz w:val="18"/>
        </w:rPr>
        <w:t xml:space="preserve">17：2022  </w:t>
      </w:r>
      <w:r>
        <w:rPr>
          <w:rFonts w:ascii="Microsoft JhengHei" w:eastAsia="Microsoft JhengHei" w:hint="eastAsia"/>
          <w:b/>
          <w:spacing w:val="43"/>
          <w:sz w:val="18"/>
        </w:rPr>
        <w:t>年</w:t>
      </w:r>
      <w:r>
        <w:rPr>
          <w:rFonts w:ascii="Microsoft JhengHei" w:eastAsia="Microsoft JhengHei" w:hint="eastAsia"/>
          <w:b/>
          <w:sz w:val="18"/>
        </w:rPr>
        <w:t>AI</w:t>
      </w:r>
      <w:r>
        <w:rPr>
          <w:rFonts w:ascii="Microsoft JhengHei" w:eastAsia="Microsoft JhengHei" w:hint="eastAsia"/>
          <w:b/>
          <w:spacing w:val="-1"/>
          <w:sz w:val="18"/>
        </w:rPr>
        <w:t xml:space="preserve"> </w:t>
      </w:r>
      <w:r>
        <w:rPr>
          <w:rFonts w:ascii="Microsoft JhengHei" w:eastAsia="Microsoft JhengHei" w:hint="eastAsia"/>
          <w:b/>
          <w:sz w:val="18"/>
        </w:rPr>
        <w:t>服务器采</w:t>
      </w:r>
      <w:r>
        <w:rPr>
          <w:rFonts w:ascii="Microsoft JhengHei" w:eastAsia="Microsoft JhengHei" w:hint="eastAsia"/>
          <w:b/>
          <w:spacing w:val="-3"/>
          <w:sz w:val="18"/>
        </w:rPr>
        <w:t>购</w:t>
      </w:r>
      <w:r>
        <w:rPr>
          <w:rFonts w:ascii="Microsoft JhengHei" w:eastAsia="Microsoft JhengHei" w:hint="eastAsia"/>
          <w:b/>
          <w:sz w:val="18"/>
        </w:rPr>
        <w:t>量占比</w:t>
      </w:r>
    </w:p>
    <w:p>
      <w:pPr>
        <w:tabs>
          <w:tab w:val="left" w:pos="5660"/>
        </w:tabs>
        <w:spacing w:line="20" w:lineRule="exact"/>
        <w:ind w:left="271" w:right="0" w:firstLine="0"/>
        <w:rPr>
          <w:rFonts w:ascii="Microsoft JhengHei"/>
          <w:sz w:val="2"/>
        </w:rPr>
      </w:pPr>
      <w:r>
        <w:rPr>
          <w:rFonts w:ascii="Microsoft JhengHei"/>
          <w:sz w:val="2"/>
        </w:rPr>
        <w:pict>
          <v:group id="_x0000_i1316" style="width:252.45pt;height:0.5pt;mso-position-horizontal-relative:char;mso-position-vertical-relative:line" coordorigin="0,0" coordsize="5049,10">
            <v:line id="_x0000_s1317" style="position:absolute" from="0,5" to="5048,5" stroked="t" strokecolor="black" strokeweight="0.48pt">
              <v:stroke dashstyle="solid"/>
            </v:line>
            <w10:wrap type="none"/>
          </v:group>
        </w:pict>
      </w:r>
      <w:r>
        <w:rPr>
          <w:rFonts w:ascii="Microsoft JhengHei"/>
          <w:sz w:val="2"/>
        </w:rPr>
        <w:tab/>
      </w:r>
      <w:r>
        <w:rPr>
          <w:rFonts w:ascii="Microsoft JhengHei"/>
          <w:sz w:val="2"/>
        </w:rPr>
        <w:pict>
          <v:group id="_x0000_i1318" style="width:252.3pt;height:0.5pt;mso-position-horizontal-relative:char;mso-position-vertical-relative:line" coordorigin="0,0" coordsize="5046,10">
            <v:line id="_x0000_s1319" style="position:absolute" from="0,5" to="5046,5" stroked="t" strokecolor="black" strokeweight="0.48pt">
              <v:stroke dashstyle="solid"/>
            </v:line>
            <w10:wrap type="none"/>
          </v:group>
        </w:pict>
      </w:r>
    </w:p>
    <w:p>
      <w:pPr>
        <w:pStyle w:val="BodyText"/>
        <w:rPr>
          <w:rFonts w:ascii="Microsoft JhengHei"/>
          <w:b/>
          <w:sz w:val="18"/>
        </w:rPr>
      </w:pPr>
    </w:p>
    <w:p>
      <w:pPr>
        <w:pStyle w:val="BodyText"/>
        <w:rPr>
          <w:rFonts w:ascii="Microsoft JhengHei"/>
          <w:b/>
          <w:sz w:val="18"/>
        </w:rPr>
      </w:pPr>
    </w:p>
    <w:p>
      <w:pPr>
        <w:pStyle w:val="BodyText"/>
        <w:rPr>
          <w:rFonts w:ascii="Microsoft JhengHei"/>
          <w:b/>
          <w:sz w:val="18"/>
        </w:rPr>
      </w:pPr>
    </w:p>
    <w:p>
      <w:pPr>
        <w:pStyle w:val="BodyText"/>
        <w:rPr>
          <w:rFonts w:ascii="Microsoft JhengHei"/>
          <w:b/>
          <w:sz w:val="18"/>
        </w:rPr>
      </w:pPr>
    </w:p>
    <w:p>
      <w:pPr>
        <w:pStyle w:val="BodyText"/>
        <w:rPr>
          <w:rFonts w:ascii="Microsoft JhengHei"/>
          <w:b/>
          <w:sz w:val="18"/>
        </w:rPr>
      </w:pPr>
    </w:p>
    <w:p>
      <w:pPr>
        <w:pStyle w:val="BodyText"/>
        <w:rPr>
          <w:rFonts w:ascii="Microsoft JhengHei"/>
          <w:b/>
          <w:sz w:val="18"/>
        </w:rPr>
      </w:pPr>
    </w:p>
    <w:p>
      <w:pPr>
        <w:pStyle w:val="BodyText"/>
        <w:rPr>
          <w:rFonts w:ascii="Microsoft JhengHei"/>
          <w:b/>
          <w:sz w:val="18"/>
        </w:rPr>
      </w:pPr>
    </w:p>
    <w:p>
      <w:pPr>
        <w:pStyle w:val="BodyText"/>
        <w:rPr>
          <w:rFonts w:ascii="Microsoft JhengHei"/>
          <w:b/>
          <w:sz w:val="18"/>
        </w:rPr>
      </w:pPr>
    </w:p>
    <w:p>
      <w:pPr>
        <w:pStyle w:val="BodyText"/>
        <w:spacing w:before="17"/>
        <w:rPr>
          <w:rFonts w:ascii="Microsoft JhengHei"/>
          <w:b/>
          <w:sz w:val="24"/>
        </w:rPr>
      </w:pPr>
    </w:p>
    <w:p>
      <w:pPr>
        <w:tabs>
          <w:tab w:val="left" w:pos="5665"/>
        </w:tabs>
        <w:spacing w:before="0"/>
        <w:ind w:left="276" w:right="0" w:firstLine="0"/>
        <w:jc w:val="left"/>
        <w:rPr>
          <w:sz w:val="13"/>
        </w:rPr>
      </w:pPr>
      <w:r>
        <w:t xml:space="preserve">资料来源：IDC， </w:t>
        <w:tab/>
        <w:t xml:space="preserve">资料来源：TrendForce， </w:t>
      </w:r>
    </w:p>
    <w:p>
      <w:pPr>
        <w:pStyle w:val="BodyText"/>
        <w:spacing w:before="4"/>
        <w:rPr>
          <w:sz w:val="22"/>
        </w:rPr>
      </w:pPr>
    </w:p>
    <w:p>
      <w:pPr>
        <w:spacing w:before="3" w:line="237" w:lineRule="auto"/>
        <w:ind w:left="3793" w:right="335" w:firstLine="0"/>
        <w:jc w:val="both"/>
        <w:rPr>
          <w:sz w:val="20"/>
        </w:rPr>
      </w:pPr>
      <w:r>
        <w:rPr>
          <w:rFonts w:ascii="Microsoft JhengHei" w:eastAsia="Microsoft JhengHei" w:hint="eastAsia"/>
          <w:b/>
          <w:color w:val="C54322"/>
          <w:sz w:val="20"/>
        </w:rPr>
        <w:t>AI 服务器有望迎高速增长，海内外云巨头加大 AI</w:t>
      </w:r>
      <w:r>
        <w:rPr>
          <w:rFonts w:ascii="Microsoft JhengHei" w:eastAsia="Microsoft JhengHei" w:hint="eastAsia"/>
          <w:b/>
          <w:color w:val="C54322"/>
          <w:spacing w:val="1"/>
          <w:sz w:val="20"/>
        </w:rPr>
        <w:t xml:space="preserve"> 服务器采购。</w:t>
      </w:r>
      <w:r>
        <w:rPr>
          <w:sz w:val="20"/>
        </w:rPr>
        <w:t>ChatGPT</w:t>
      </w:r>
      <w:r>
        <w:rPr>
          <w:spacing w:val="-6"/>
          <w:sz w:val="20"/>
        </w:rPr>
        <w:t>、文心</w:t>
      </w:r>
      <w:r>
        <w:rPr>
          <w:w w:val="99"/>
          <w:sz w:val="20"/>
        </w:rPr>
        <w:t>一言等</w:t>
      </w:r>
      <w:r>
        <w:rPr>
          <w:spacing w:val="-26"/>
          <w:sz w:val="20"/>
        </w:rPr>
        <w:t xml:space="preserve"> </w:t>
      </w:r>
      <w:r>
        <w:rPr>
          <w:spacing w:val="-1"/>
          <w:w w:val="120"/>
          <w:sz w:val="20"/>
        </w:rPr>
        <w:t>A</w:t>
      </w:r>
      <w:r>
        <w:rPr>
          <w:spacing w:val="1"/>
          <w:w w:val="58"/>
          <w:sz w:val="20"/>
        </w:rPr>
        <w:t>I</w:t>
      </w:r>
      <w:r>
        <w:rPr>
          <w:w w:val="132"/>
          <w:sz w:val="20"/>
        </w:rPr>
        <w:t>GC</w:t>
      </w:r>
      <w:r>
        <w:rPr>
          <w:spacing w:val="-26"/>
          <w:sz w:val="20"/>
        </w:rPr>
        <w:t xml:space="preserve"> </w:t>
      </w:r>
      <w:r>
        <w:rPr>
          <w:w w:val="99"/>
          <w:sz w:val="20"/>
        </w:rPr>
        <w:t>大模型带来计算资源需求井喷，催生</w:t>
      </w:r>
      <w:r>
        <w:rPr>
          <w:spacing w:val="-27"/>
          <w:sz w:val="20"/>
        </w:rPr>
        <w:t xml:space="preserve"> </w:t>
      </w:r>
      <w:r>
        <w:rPr>
          <w:spacing w:val="1"/>
          <w:w w:val="89"/>
          <w:sz w:val="20"/>
        </w:rPr>
        <w:t>A</w:t>
      </w:r>
      <w:r>
        <w:rPr>
          <w:w w:val="89"/>
          <w:sz w:val="20"/>
        </w:rPr>
        <w:t>I</w:t>
      </w:r>
      <w:r>
        <w:rPr>
          <w:spacing w:val="-27"/>
          <w:sz w:val="20"/>
        </w:rPr>
        <w:t xml:space="preserve"> </w:t>
      </w:r>
      <w:r>
        <w:rPr>
          <w:spacing w:val="-2"/>
          <w:w w:val="99"/>
          <w:sz w:val="20"/>
        </w:rPr>
        <w:t>服务器需求增长，叠加配</w:t>
      </w:r>
      <w:r>
        <w:rPr>
          <w:spacing w:val="-5"/>
          <w:sz w:val="20"/>
        </w:rPr>
        <w:t xml:space="preserve">置升级带动单台 </w:t>
      </w:r>
      <w:r>
        <w:rPr>
          <w:sz w:val="20"/>
        </w:rPr>
        <w:t>AI</w:t>
      </w:r>
      <w:r>
        <w:rPr>
          <w:spacing w:val="-19"/>
          <w:sz w:val="20"/>
        </w:rPr>
        <w:t xml:space="preserve"> 服务器价值较通用型成倍增长，量价齐升。据 </w:t>
      </w:r>
      <w:r>
        <w:rPr>
          <w:sz w:val="20"/>
        </w:rPr>
        <w:t>TrendForce</w:t>
      </w:r>
      <w:r>
        <w:rPr>
          <w:spacing w:val="9"/>
          <w:sz w:val="20"/>
        </w:rPr>
        <w:t xml:space="preserve"> 预</w:t>
      </w:r>
    </w:p>
    <w:p>
      <w:pPr>
        <w:pStyle w:val="BodyText"/>
        <w:spacing w:before="22" w:line="259" w:lineRule="auto"/>
        <w:ind w:left="3793" w:right="336"/>
        <w:jc w:val="both"/>
      </w:pPr>
      <w:r>
        <w:rPr>
          <w:spacing w:val="-3"/>
          <w:w w:val="105"/>
        </w:rPr>
        <w:t>测，</w:t>
      </w:r>
      <w:r>
        <w:rPr>
          <w:spacing w:val="-6"/>
          <w:w w:val="105"/>
        </w:rPr>
        <w:t>2023</w:t>
      </w:r>
      <w:r>
        <w:rPr>
          <w:spacing w:val="-33"/>
          <w:w w:val="105"/>
        </w:rPr>
        <w:t xml:space="preserve"> 年全球 </w:t>
      </w:r>
      <w:r>
        <w:rPr>
          <w:w w:val="105"/>
        </w:rPr>
        <w:t>AI</w:t>
      </w:r>
      <w:r>
        <w:rPr>
          <w:spacing w:val="-16"/>
          <w:w w:val="105"/>
        </w:rPr>
        <w:t xml:space="preserve"> 服务器出货量同比增速可达 </w:t>
      </w:r>
      <w:r>
        <w:rPr>
          <w:w w:val="105"/>
        </w:rPr>
        <w:t>8%，2022~2026</w:t>
      </w:r>
      <w:r>
        <w:rPr>
          <w:spacing w:val="-13"/>
          <w:w w:val="105"/>
        </w:rPr>
        <w:t xml:space="preserve"> 年复合增长率</w:t>
      </w:r>
      <w:r>
        <w:rPr>
          <w:spacing w:val="-13"/>
          <w:w w:val="99"/>
        </w:rPr>
        <w:t>将达</w:t>
      </w:r>
      <w:r>
        <w:rPr>
          <w:spacing w:val="-43"/>
        </w:rPr>
        <w:t xml:space="preserve"> </w:t>
      </w:r>
      <w:r>
        <w:rPr>
          <w:w w:val="92"/>
        </w:rPr>
        <w:t>10</w:t>
      </w:r>
      <w:r>
        <w:rPr>
          <w:spacing w:val="1"/>
          <w:w w:val="92"/>
        </w:rPr>
        <w:t>.</w:t>
      </w:r>
      <w:r>
        <w:rPr>
          <w:w w:val="147"/>
        </w:rPr>
        <w:t>8</w:t>
      </w:r>
      <w:r>
        <w:rPr>
          <w:spacing w:val="1"/>
          <w:w w:val="147"/>
        </w:rPr>
        <w:t>%</w:t>
      </w:r>
      <w:r>
        <w:rPr>
          <w:w w:val="99"/>
        </w:rPr>
        <w:t>。据</w:t>
      </w:r>
      <w:r>
        <w:rPr>
          <w:spacing w:val="-40"/>
        </w:rPr>
        <w:t xml:space="preserve"> </w:t>
      </w:r>
      <w:r>
        <w:rPr>
          <w:spacing w:val="-1"/>
          <w:w w:val="58"/>
        </w:rPr>
        <w:t>I</w:t>
      </w:r>
      <w:r>
        <w:rPr>
          <w:w w:val="131"/>
        </w:rPr>
        <w:t>DC</w:t>
      </w:r>
      <w:r>
        <w:rPr>
          <w:spacing w:val="-40"/>
        </w:rPr>
        <w:t xml:space="preserve"> </w:t>
      </w:r>
      <w:r>
        <w:rPr>
          <w:w w:val="99"/>
        </w:rPr>
        <w:t>数据，</w:t>
      </w:r>
      <w:r>
        <w:rPr>
          <w:spacing w:val="-1"/>
          <w:w w:val="110"/>
        </w:rPr>
        <w:t>202</w:t>
      </w:r>
      <w:r>
        <w:rPr>
          <w:w w:val="110"/>
        </w:rPr>
        <w:t>1</w:t>
      </w:r>
      <w:r>
        <w:rPr>
          <w:spacing w:val="-41"/>
        </w:rPr>
        <w:t xml:space="preserve"> </w:t>
      </w:r>
      <w:r>
        <w:rPr>
          <w:w w:val="99"/>
        </w:rPr>
        <w:t>年全球</w:t>
      </w:r>
      <w:r>
        <w:rPr>
          <w:spacing w:val="-43"/>
        </w:rPr>
        <w:t xml:space="preserve"> </w:t>
      </w:r>
      <w:r>
        <w:rPr>
          <w:spacing w:val="1"/>
          <w:w w:val="89"/>
        </w:rPr>
        <w:t>A</w:t>
      </w:r>
      <w:r>
        <w:rPr>
          <w:w w:val="89"/>
        </w:rPr>
        <w:t>I</w:t>
      </w:r>
      <w:r>
        <w:rPr>
          <w:spacing w:val="-44"/>
        </w:rPr>
        <w:t xml:space="preserve"> </w:t>
      </w:r>
      <w:r>
        <w:rPr>
          <w:w w:val="99"/>
        </w:rPr>
        <w:t>服务器市场规模</w:t>
      </w:r>
      <w:r>
        <w:rPr>
          <w:spacing w:val="-42"/>
        </w:rPr>
        <w:t xml:space="preserve"> </w:t>
      </w:r>
      <w:r>
        <w:rPr>
          <w:spacing w:val="1"/>
          <w:w w:val="110"/>
        </w:rPr>
        <w:t>1</w:t>
      </w:r>
      <w:r>
        <w:rPr>
          <w:w w:val="110"/>
        </w:rPr>
        <w:t>56</w:t>
      </w:r>
      <w:r>
        <w:rPr>
          <w:spacing w:val="-43"/>
        </w:rPr>
        <w:t xml:space="preserve"> </w:t>
      </w:r>
      <w:r>
        <w:rPr>
          <w:w w:val="99"/>
        </w:rPr>
        <w:t>亿美元，预计</w:t>
      </w:r>
      <w:r>
        <w:rPr>
          <w:spacing w:val="-29"/>
          <w:w w:val="105"/>
        </w:rPr>
        <w:t xml:space="preserve">到 </w:t>
      </w:r>
      <w:r>
        <w:rPr>
          <w:w w:val="105"/>
        </w:rPr>
        <w:t>2025</w:t>
      </w:r>
      <w:r>
        <w:rPr>
          <w:spacing w:val="-24"/>
          <w:w w:val="105"/>
        </w:rPr>
        <w:t xml:space="preserve"> 年全球 </w:t>
      </w:r>
      <w:r>
        <w:rPr>
          <w:w w:val="105"/>
        </w:rPr>
        <w:t>AI</w:t>
      </w:r>
      <w:r>
        <w:rPr>
          <w:spacing w:val="-13"/>
          <w:w w:val="105"/>
        </w:rPr>
        <w:t xml:space="preserve"> 服务器市场将达到 </w:t>
      </w:r>
      <w:r>
        <w:rPr>
          <w:w w:val="105"/>
        </w:rPr>
        <w:t>318</w:t>
      </w:r>
      <w:r>
        <w:rPr>
          <w:spacing w:val="-15"/>
          <w:w w:val="105"/>
        </w:rPr>
        <w:t xml:space="preserve"> 亿美元，</w:t>
      </w:r>
      <w:r>
        <w:rPr>
          <w:spacing w:val="-11"/>
          <w:w w:val="105"/>
        </w:rPr>
        <w:t>21-25</w:t>
      </w:r>
      <w:r>
        <w:rPr>
          <w:spacing w:val="-63"/>
          <w:w w:val="105"/>
        </w:rPr>
        <w:t xml:space="preserve"> </w:t>
      </w:r>
      <w:r>
        <w:rPr>
          <w:w w:val="105"/>
        </w:rPr>
        <w:t>CAGR</w:t>
      </w:r>
      <w:r>
        <w:rPr>
          <w:spacing w:val="-38"/>
          <w:w w:val="105"/>
        </w:rPr>
        <w:t xml:space="preserve"> 为 </w:t>
      </w:r>
      <w:r>
        <w:rPr>
          <w:spacing w:val="-7"/>
          <w:w w:val="105"/>
        </w:rPr>
        <w:t xml:space="preserve">19.5%；2021 </w:t>
      </w:r>
      <w:r>
        <w:rPr>
          <w:spacing w:val="-12"/>
        </w:rPr>
        <w:t xml:space="preserve">年中国 </w:t>
      </w:r>
      <w:r>
        <w:t>AI</w:t>
      </w:r>
      <w:r>
        <w:rPr>
          <w:spacing w:val="-11"/>
        </w:rPr>
        <w:t xml:space="preserve"> 服务器市场规模达 </w:t>
      </w:r>
      <w:r>
        <w:t>350</w:t>
      </w:r>
      <w:r>
        <w:rPr>
          <w:spacing w:val="-18"/>
        </w:rPr>
        <w:t xml:space="preserve"> 亿元，预计 </w:t>
      </w:r>
      <w:r>
        <w:t>2025</w:t>
      </w:r>
      <w:r>
        <w:rPr>
          <w:spacing w:val="-19"/>
        </w:rPr>
        <w:t xml:space="preserve"> 年中国 </w:t>
      </w:r>
      <w:r>
        <w:t>AI</w:t>
      </w:r>
      <w:r>
        <w:rPr>
          <w:spacing w:val="-7"/>
        </w:rPr>
        <w:t xml:space="preserve"> 服务器市场规模将</w:t>
      </w:r>
      <w:r>
        <w:rPr>
          <w:spacing w:val="9"/>
          <w:w w:val="99"/>
        </w:rPr>
        <w:t>达到</w:t>
      </w:r>
      <w:r>
        <w:rPr>
          <w:spacing w:val="-1"/>
          <w:w w:val="110"/>
        </w:rPr>
        <w:t>70</w:t>
      </w:r>
      <w:r>
        <w:rPr>
          <w:w w:val="110"/>
        </w:rPr>
        <w:t>2</w:t>
      </w:r>
      <w:r>
        <w:rPr>
          <w:spacing w:val="-74"/>
        </w:rPr>
        <w:t xml:space="preserve"> </w:t>
      </w:r>
      <w:r>
        <w:rPr>
          <w:spacing w:val="-33"/>
          <w:w w:val="99"/>
        </w:rPr>
        <w:t>亿元，</w:t>
      </w:r>
      <w:r>
        <w:rPr>
          <w:spacing w:val="-1"/>
          <w:w w:val="110"/>
        </w:rPr>
        <w:t>21</w:t>
      </w:r>
      <w:r>
        <w:rPr>
          <w:w w:val="69"/>
        </w:rPr>
        <w:t>-</w:t>
      </w:r>
      <w:r>
        <w:rPr>
          <w:spacing w:val="-1"/>
          <w:w w:val="110"/>
        </w:rPr>
        <w:t>2</w:t>
      </w:r>
      <w:r>
        <w:rPr>
          <w:w w:val="110"/>
        </w:rPr>
        <w:t>5</w:t>
      </w:r>
      <w:r>
        <w:rPr>
          <w:spacing w:val="-55"/>
        </w:rPr>
        <w:t xml:space="preserve"> </w:t>
      </w:r>
      <w:r>
        <w:rPr>
          <w:spacing w:val="2"/>
          <w:w w:val="127"/>
        </w:rPr>
        <w:t>C</w:t>
      </w:r>
      <w:r>
        <w:rPr>
          <w:spacing w:val="-1"/>
          <w:w w:val="120"/>
        </w:rPr>
        <w:t>A</w:t>
      </w:r>
      <w:r>
        <w:rPr>
          <w:w w:val="131"/>
        </w:rPr>
        <w:t>GR</w:t>
      </w:r>
      <w:r>
        <w:rPr>
          <w:spacing w:val="-71"/>
        </w:rPr>
        <w:t xml:space="preserve"> </w:t>
      </w:r>
      <w:r>
        <w:rPr>
          <w:spacing w:val="26"/>
          <w:w w:val="99"/>
        </w:rPr>
        <w:t>为</w:t>
      </w:r>
      <w:r>
        <w:rPr>
          <w:w w:val="96"/>
        </w:rPr>
        <w:t>19.</w:t>
      </w:r>
      <w:r>
        <w:rPr>
          <w:spacing w:val="1"/>
          <w:w w:val="96"/>
        </w:rPr>
        <w:t>0</w:t>
      </w:r>
      <w:r>
        <w:rPr>
          <w:spacing w:val="1"/>
          <w:w w:val="183"/>
        </w:rPr>
        <w:t>%</w:t>
      </w:r>
      <w:r>
        <w:rPr>
          <w:spacing w:val="-38"/>
          <w:w w:val="99"/>
        </w:rPr>
        <w:t>。从</w:t>
      </w:r>
      <w:r>
        <w:rPr>
          <w:spacing w:val="1"/>
          <w:w w:val="89"/>
        </w:rPr>
        <w:t>A</w:t>
      </w:r>
      <w:r>
        <w:rPr>
          <w:w w:val="89"/>
        </w:rPr>
        <w:t>I</w:t>
      </w:r>
      <w:r>
        <w:rPr>
          <w:spacing w:val="-75"/>
        </w:rPr>
        <w:t xml:space="preserve"> </w:t>
      </w:r>
      <w:r>
        <w:rPr>
          <w:spacing w:val="-8"/>
          <w:w w:val="99"/>
        </w:rPr>
        <w:t>服务器的采购量来看，据</w:t>
      </w:r>
      <w:r>
        <w:rPr>
          <w:w w:val="119"/>
        </w:rPr>
        <w:t>T</w:t>
      </w:r>
      <w:r>
        <w:rPr>
          <w:spacing w:val="1"/>
          <w:w w:val="77"/>
        </w:rPr>
        <w:t>r</w:t>
      </w:r>
      <w:r>
        <w:rPr>
          <w:w w:val="116"/>
        </w:rPr>
        <w:t>en</w:t>
      </w:r>
      <w:r>
        <w:rPr>
          <w:spacing w:val="-2"/>
          <w:w w:val="123"/>
        </w:rPr>
        <w:t>d</w:t>
      </w:r>
      <w:r>
        <w:rPr>
          <w:spacing w:val="2"/>
          <w:w w:val="109"/>
        </w:rPr>
        <w:t>F</w:t>
      </w:r>
      <w:r>
        <w:rPr>
          <w:spacing w:val="-1"/>
          <w:w w:val="120"/>
        </w:rPr>
        <w:t>o</w:t>
      </w:r>
      <w:r>
        <w:rPr>
          <w:w w:val="89"/>
        </w:rPr>
        <w:t>r</w:t>
      </w:r>
      <w:r>
        <w:rPr>
          <w:spacing w:val="1"/>
          <w:w w:val="89"/>
        </w:rPr>
        <w:t>c</w:t>
      </w:r>
      <w:r>
        <w:rPr>
          <w:w w:val="110"/>
        </w:rPr>
        <w:t>e</w:t>
      </w:r>
    </w:p>
    <w:p>
      <w:pPr>
        <w:spacing w:after="0" w:line="259" w:lineRule="auto"/>
        <w:jc w:val="both"/>
        <w:sectPr>
          <w:headerReference w:type="default" r:id="rId101"/>
          <w:footerReference w:type="default" r:id="rId102"/>
          <w:pgSz w:w="11910" w:h="16840"/>
          <w:pgMar w:top="1200" w:right="400" w:bottom="320" w:left="460" w:header="708" w:footer="708"/>
          <w:pgNumType w:start="41"/>
          <w:cols w:space="708"/>
        </w:sectPr>
      </w:pPr>
    </w:p>
    <w:p>
      <w:pPr>
        <w:pStyle w:val="BodyText"/>
        <w:spacing w:before="10"/>
        <w:rPr>
          <w:sz w:val="11"/>
        </w:rPr>
      </w:pPr>
    </w:p>
    <w:p>
      <w:pPr>
        <w:pStyle w:val="BodyText"/>
        <w:spacing w:before="66" w:line="259" w:lineRule="auto"/>
        <w:ind w:left="3793" w:right="294"/>
        <w:jc w:val="both"/>
      </w:pPr>
      <w:r>
        <w:rPr>
          <w:w w:val="99"/>
        </w:rPr>
        <w:t>统计，</w:t>
      </w:r>
      <w:r>
        <w:rPr>
          <w:spacing w:val="1"/>
          <w:w w:val="110"/>
        </w:rPr>
        <w:t>2</w:t>
      </w:r>
      <w:r>
        <w:rPr>
          <w:w w:val="110"/>
        </w:rPr>
        <w:t>022</w:t>
      </w:r>
      <w:r>
        <w:rPr>
          <w:spacing w:val="-50"/>
        </w:rPr>
        <w:t xml:space="preserve"> </w:t>
      </w:r>
      <w:r>
        <w:rPr>
          <w:w w:val="99"/>
        </w:rPr>
        <w:t>年</w:t>
      </w:r>
      <w:r>
        <w:rPr>
          <w:spacing w:val="-48"/>
        </w:rPr>
        <w:t xml:space="preserve"> </w:t>
      </w:r>
      <w:r>
        <w:rPr>
          <w:spacing w:val="-1"/>
          <w:w w:val="89"/>
        </w:rPr>
        <w:t>A</w:t>
      </w:r>
      <w:r>
        <w:rPr>
          <w:w w:val="89"/>
        </w:rPr>
        <w:t>I</w:t>
      </w:r>
      <w:r>
        <w:rPr>
          <w:spacing w:val="-51"/>
        </w:rPr>
        <w:t xml:space="preserve"> </w:t>
      </w:r>
      <w:r>
        <w:rPr>
          <w:w w:val="99"/>
        </w:rPr>
        <w:t>服务器采购量中，北美四大云端供应商</w:t>
      </w:r>
      <w:r>
        <w:rPr>
          <w:spacing w:val="-48"/>
        </w:rPr>
        <w:t xml:space="preserve"> </w:t>
      </w:r>
      <w:r>
        <w:rPr>
          <w:spacing w:val="-1"/>
          <w:w w:val="161"/>
        </w:rPr>
        <w:t>M</w:t>
      </w:r>
      <w:r>
        <w:rPr>
          <w:w w:val="78"/>
        </w:rPr>
        <w:t>i</w:t>
      </w:r>
      <w:r>
        <w:rPr>
          <w:spacing w:val="1"/>
          <w:w w:val="78"/>
        </w:rPr>
        <w:t>c</w:t>
      </w:r>
      <w:r>
        <w:rPr>
          <w:w w:val="99"/>
        </w:rPr>
        <w:t>r</w:t>
      </w:r>
      <w:r>
        <w:rPr>
          <w:spacing w:val="-2"/>
          <w:w w:val="99"/>
        </w:rPr>
        <w:t>o</w:t>
      </w:r>
      <w:r>
        <w:rPr>
          <w:spacing w:val="2"/>
          <w:w w:val="93"/>
        </w:rPr>
        <w:t>s</w:t>
      </w:r>
      <w:r>
        <w:rPr>
          <w:spacing w:val="-1"/>
          <w:w w:val="120"/>
        </w:rPr>
        <w:t>o</w:t>
      </w:r>
      <w:r>
        <w:rPr>
          <w:w w:val="69"/>
        </w:rPr>
        <w:t>ft</w:t>
      </w:r>
      <w:r>
        <w:rPr>
          <w:spacing w:val="2"/>
          <w:w w:val="99"/>
        </w:rPr>
        <w:t>、</w:t>
      </w:r>
      <w:r>
        <w:rPr>
          <w:w w:val="128"/>
        </w:rPr>
        <w:t>G</w:t>
      </w:r>
      <w:r>
        <w:rPr>
          <w:spacing w:val="1"/>
          <w:w w:val="128"/>
        </w:rPr>
        <w:t>o</w:t>
      </w:r>
      <w:r>
        <w:rPr>
          <w:spacing w:val="-1"/>
          <w:w w:val="120"/>
        </w:rPr>
        <w:t>o</w:t>
      </w:r>
      <w:r>
        <w:rPr>
          <w:w w:val="112"/>
        </w:rPr>
        <w:t>g</w:t>
      </w:r>
      <w:r>
        <w:rPr>
          <w:w w:val="56"/>
        </w:rPr>
        <w:t>l</w:t>
      </w:r>
      <w:r>
        <w:rPr>
          <w:w w:val="110"/>
        </w:rPr>
        <w:t>e</w:t>
      </w:r>
      <w:r>
        <w:rPr>
          <w:w w:val="99"/>
        </w:rPr>
        <w:t xml:space="preserve">、 </w:t>
      </w:r>
      <w:r>
        <w:t>Meta、</w:t>
      </w:r>
      <w:r>
        <w:rPr>
          <w:w w:val="115"/>
        </w:rPr>
        <w:t>AWS</w:t>
      </w:r>
      <w:r>
        <w:rPr>
          <w:spacing w:val="-22"/>
          <w:w w:val="115"/>
        </w:rPr>
        <w:t xml:space="preserve"> </w:t>
      </w:r>
      <w:r>
        <w:rPr>
          <w:spacing w:val="-2"/>
        </w:rPr>
        <w:t xml:space="preserve">合计占比约 </w:t>
      </w:r>
      <w:r>
        <w:rPr>
          <w:w w:val="115"/>
        </w:rPr>
        <w:t>66%，</w:t>
      </w:r>
      <w:r>
        <w:rPr>
          <w:spacing w:val="-2"/>
        </w:rPr>
        <w:t xml:space="preserve">而中国近年来 </w:t>
      </w:r>
      <w:r>
        <w:t>AI</w:t>
      </w:r>
      <w:r>
        <w:rPr>
          <w:spacing w:val="-4"/>
        </w:rPr>
        <w:t xml:space="preserve"> 建设浪潮持续升温，字节跳动</w:t>
      </w:r>
      <w:r>
        <w:rPr>
          <w:spacing w:val="-1"/>
          <w:w w:val="110"/>
        </w:rPr>
        <w:t>202</w:t>
      </w:r>
      <w:r>
        <w:rPr>
          <w:w w:val="110"/>
        </w:rPr>
        <w:t>2</w:t>
      </w:r>
      <w:r>
        <w:rPr>
          <w:spacing w:val="-50"/>
        </w:rPr>
        <w:t xml:space="preserve"> </w:t>
      </w:r>
      <w:r>
        <w:rPr>
          <w:w w:val="99"/>
        </w:rPr>
        <w:t>年采购占比达</w:t>
      </w:r>
      <w:r>
        <w:rPr>
          <w:spacing w:val="-50"/>
        </w:rPr>
        <w:t xml:space="preserve"> </w:t>
      </w:r>
      <w:r>
        <w:rPr>
          <w:w w:val="92"/>
        </w:rPr>
        <w:t>6.</w:t>
      </w:r>
      <w:r>
        <w:rPr>
          <w:spacing w:val="1"/>
          <w:w w:val="92"/>
        </w:rPr>
        <w:t>2</w:t>
      </w:r>
      <w:r>
        <w:rPr>
          <w:spacing w:val="-1"/>
          <w:w w:val="183"/>
        </w:rPr>
        <w:t>%</w:t>
      </w:r>
      <w:r>
        <w:rPr>
          <w:w w:val="99"/>
        </w:rPr>
        <w:t>，腾讯、阿里巴巴、百度紧接其后，分别约为</w:t>
      </w:r>
      <w:r>
        <w:rPr>
          <w:spacing w:val="-48"/>
        </w:rPr>
        <w:t xml:space="preserve"> </w:t>
      </w:r>
      <w:r>
        <w:rPr>
          <w:spacing w:val="1"/>
          <w:w w:val="110"/>
        </w:rPr>
        <w:t>2</w:t>
      </w:r>
      <w:r>
        <w:rPr>
          <w:w w:val="82"/>
        </w:rPr>
        <w:t>.</w:t>
      </w:r>
      <w:r>
        <w:rPr>
          <w:spacing w:val="1"/>
          <w:w w:val="82"/>
        </w:rPr>
        <w:t>3</w:t>
      </w:r>
      <w:r>
        <w:rPr>
          <w:spacing w:val="-1"/>
          <w:w w:val="183"/>
        </w:rPr>
        <w:t>%</w:t>
      </w:r>
      <w:r>
        <w:rPr>
          <w:w w:val="99"/>
        </w:rPr>
        <w:t>、</w:t>
      </w:r>
    </w:p>
    <w:p>
      <w:pPr>
        <w:pStyle w:val="BodyText"/>
        <w:spacing w:before="1" w:line="259" w:lineRule="auto"/>
        <w:ind w:left="3793" w:right="337"/>
        <w:jc w:val="both"/>
      </w:pPr>
      <w:r>
        <w:t>1.5</w:t>
      </w:r>
      <w:r>
        <w:rPr>
          <w:spacing w:val="-13"/>
        </w:rPr>
        <w:t xml:space="preserve">%与 </w:t>
      </w:r>
      <w:r>
        <w:t>1.5</w:t>
      </w:r>
      <w:r>
        <w:rPr>
          <w:spacing w:val="-7"/>
        </w:rPr>
        <w:t xml:space="preserve">%。海外云巨头对 </w:t>
      </w:r>
      <w:r>
        <w:t>AI</w:t>
      </w:r>
      <w:r>
        <w:rPr>
          <w:spacing w:val="-9"/>
        </w:rPr>
        <w:t xml:space="preserve"> 服务器的需求更大，但随着国内 </w:t>
      </w:r>
      <w:r>
        <w:t>AI</w:t>
      </w:r>
      <w:r>
        <w:rPr>
          <w:spacing w:val="-7"/>
        </w:rPr>
        <w:t xml:space="preserve"> 大模型的开</w:t>
      </w:r>
      <w:r>
        <w:rPr>
          <w:spacing w:val="-13"/>
        </w:rPr>
        <w:t xml:space="preserve">发及应用拉动更多 </w:t>
      </w:r>
      <w:r>
        <w:t>AI</w:t>
      </w:r>
      <w:r>
        <w:rPr>
          <w:spacing w:val="-13"/>
        </w:rPr>
        <w:t xml:space="preserve"> 服务器需求，中国 </w:t>
      </w:r>
      <w:r>
        <w:t>AI</w:t>
      </w:r>
      <w:r>
        <w:rPr>
          <w:spacing w:val="-8"/>
        </w:rPr>
        <w:t xml:space="preserve"> 服务器市场空间有望进一步提升。</w:t>
      </w:r>
    </w:p>
    <w:p>
      <w:pPr>
        <w:pStyle w:val="BodyText"/>
      </w:pPr>
    </w:p>
    <w:p>
      <w:pPr>
        <w:pStyle w:val="BodyText"/>
        <w:spacing w:before="9"/>
        <w:rPr>
          <w:sz w:val="18"/>
        </w:rPr>
      </w:pPr>
    </w:p>
    <w:p>
      <w:pPr>
        <w:spacing w:before="0" w:line="199" w:lineRule="auto"/>
        <w:ind w:left="3793" w:right="332" w:firstLine="0"/>
        <w:jc w:val="both"/>
        <w:rPr>
          <w:sz w:val="20"/>
        </w:rPr>
      </w:pPr>
      <w:r>
        <w:rPr>
          <w:rFonts w:ascii="Microsoft JhengHei" w:eastAsia="Microsoft JhengHei" w:hint="eastAsia"/>
          <w:b/>
          <w:color w:val="C54322"/>
          <w:sz w:val="20"/>
        </w:rPr>
        <w:t>IDC</w:t>
      </w:r>
      <w:r>
        <w:rPr>
          <w:rFonts w:ascii="Microsoft JhengHei" w:eastAsia="Microsoft JhengHei" w:hint="eastAsia"/>
          <w:b/>
          <w:color w:val="C54322"/>
          <w:spacing w:val="-3"/>
          <w:sz w:val="20"/>
        </w:rPr>
        <w:t xml:space="preserve"> 认为，中期来看 </w:t>
      </w:r>
      <w:r>
        <w:rPr>
          <w:rFonts w:ascii="Microsoft JhengHei" w:eastAsia="Microsoft JhengHei" w:hint="eastAsia"/>
          <w:b/>
          <w:color w:val="C54322"/>
          <w:sz w:val="20"/>
        </w:rPr>
        <w:t>X86</w:t>
      </w:r>
      <w:r>
        <w:rPr>
          <w:rFonts w:ascii="Microsoft JhengHei" w:eastAsia="Microsoft JhengHei" w:hint="eastAsia"/>
          <w:b/>
          <w:color w:val="C54322"/>
          <w:spacing w:val="-3"/>
          <w:sz w:val="20"/>
        </w:rPr>
        <w:t xml:space="preserve"> 架构仍然会是主流的服务器，未来将会形成以 </w:t>
      </w:r>
      <w:r>
        <w:rPr>
          <w:rFonts w:ascii="Microsoft JhengHei" w:eastAsia="Microsoft JhengHei" w:hint="eastAsia"/>
          <w:b/>
          <w:color w:val="C54322"/>
          <w:sz w:val="20"/>
        </w:rPr>
        <w:t>X86</w:t>
      </w:r>
      <w:r>
        <w:rPr>
          <w:rFonts w:ascii="Microsoft JhengHei" w:eastAsia="Microsoft JhengHei" w:hint="eastAsia"/>
          <w:b/>
          <w:color w:val="C54322"/>
          <w:spacing w:val="-3"/>
          <w:sz w:val="20"/>
        </w:rPr>
        <w:t xml:space="preserve"> 为</w:t>
      </w:r>
      <w:r>
        <w:rPr>
          <w:rFonts w:ascii="Microsoft JhengHei" w:eastAsia="Microsoft JhengHei" w:hint="eastAsia"/>
          <w:b/>
          <w:color w:val="C54322"/>
          <w:spacing w:val="-4"/>
          <w:w w:val="95"/>
          <w:sz w:val="20"/>
        </w:rPr>
        <w:t>核心多种架构并存的丰富算力市场。</w:t>
      </w:r>
      <w:r>
        <w:rPr>
          <w:spacing w:val="-8"/>
          <w:w w:val="95"/>
          <w:sz w:val="20"/>
        </w:rPr>
        <w:t xml:space="preserve">另外，随着互联网、云服务、电信、银行等  </w:t>
      </w:r>
      <w:r>
        <w:rPr>
          <w:spacing w:val="-11"/>
          <w:sz w:val="20"/>
        </w:rPr>
        <w:t>各行业超大规模客户不断扩张和升级扩容对于服务器的强劲需求，以硬件为中心</w:t>
      </w:r>
    </w:p>
    <w:p>
      <w:pPr>
        <w:pStyle w:val="BodyText"/>
        <w:spacing w:before="30" w:line="259" w:lineRule="auto"/>
        <w:ind w:left="3793" w:right="340"/>
        <w:jc w:val="both"/>
      </w:pPr>
      <w:r>
        <w:t>的集成硬件与软件支持多样化工作负载的解决方案将成为服务器厂商制胜未来</w:t>
      </w:r>
      <w:r>
        <w:rPr>
          <w:spacing w:val="-9"/>
        </w:rPr>
        <w:t>的关键。当前服务器产业正往技术多样化、服务定制化、软件定义、异构计算与</w:t>
      </w:r>
      <w:r>
        <w:t>边缘计算方向发展。</w:t>
      </w:r>
    </w:p>
    <w:p>
      <w:pPr>
        <w:pStyle w:val="BodyText"/>
        <w:spacing w:before="57" w:line="237" w:lineRule="auto"/>
        <w:ind w:left="3793" w:right="336"/>
        <w:jc w:val="both"/>
      </w:pPr>
      <w:r>
        <w:rPr>
          <w:rFonts w:ascii="Microsoft JhengHei" w:eastAsia="Microsoft JhengHei" w:hint="eastAsia"/>
          <w:b/>
          <w:color w:val="C54322"/>
          <w:spacing w:val="-6"/>
        </w:rPr>
        <w:t>芯片作为服务器算力的载体，与服务器整体性能紧密相关。</w:t>
      </w:r>
      <w:r>
        <w:rPr>
          <w:spacing w:val="-2"/>
        </w:rPr>
        <w:t>传统服务器芯片组仅</w:t>
      </w:r>
      <w:r>
        <w:rPr>
          <w:spacing w:val="-41"/>
          <w:w w:val="105"/>
        </w:rPr>
        <w:t xml:space="preserve">由 </w:t>
      </w:r>
      <w:r>
        <w:rPr>
          <w:w w:val="105"/>
        </w:rPr>
        <w:t>2</w:t>
      </w:r>
      <w:r>
        <w:rPr>
          <w:spacing w:val="-54"/>
          <w:w w:val="105"/>
        </w:rPr>
        <w:t xml:space="preserve"> 颗 </w:t>
      </w:r>
      <w:r>
        <w:rPr>
          <w:w w:val="105"/>
        </w:rPr>
        <w:t>CPU</w:t>
      </w:r>
      <w:r>
        <w:rPr>
          <w:spacing w:val="-22"/>
          <w:w w:val="105"/>
        </w:rPr>
        <w:t xml:space="preserve"> 构成，价格在 </w:t>
      </w:r>
      <w:r>
        <w:rPr>
          <w:w w:val="105"/>
        </w:rPr>
        <w:t>800-850</w:t>
      </w:r>
      <w:r>
        <w:rPr>
          <w:spacing w:val="-27"/>
          <w:w w:val="105"/>
        </w:rPr>
        <w:t xml:space="preserve"> 美元</w:t>
      </w:r>
      <w:r>
        <w:t>/</w:t>
      </w:r>
      <w:r>
        <w:rPr>
          <w:spacing w:val="-21"/>
          <w:w w:val="105"/>
        </w:rPr>
        <w:t xml:space="preserve">颗，而 </w:t>
      </w:r>
      <w:r>
        <w:rPr>
          <w:w w:val="105"/>
        </w:rPr>
        <w:t>AI</w:t>
      </w:r>
      <w:r>
        <w:rPr>
          <w:spacing w:val="-10"/>
          <w:w w:val="105"/>
        </w:rPr>
        <w:t xml:space="preserve"> 服务器芯片组通常需要搭载2</w:t>
      </w:r>
      <w:r>
        <w:rPr>
          <w:spacing w:val="-55"/>
          <w:w w:val="105"/>
        </w:rPr>
        <w:t xml:space="preserve"> 颗 </w:t>
      </w:r>
      <w:r>
        <w:rPr>
          <w:w w:val="105"/>
        </w:rPr>
        <w:t>1000-1100</w:t>
      </w:r>
      <w:r>
        <w:rPr>
          <w:spacing w:val="-28"/>
          <w:w w:val="105"/>
        </w:rPr>
        <w:t xml:space="preserve"> 美元</w:t>
      </w:r>
      <w:r>
        <w:t>/</w:t>
      </w:r>
      <w:r>
        <w:rPr>
          <w:spacing w:val="-27"/>
          <w:w w:val="105"/>
        </w:rPr>
        <w:t xml:space="preserve">颗的 </w:t>
      </w:r>
      <w:r>
        <w:rPr>
          <w:w w:val="105"/>
        </w:rPr>
        <w:t>CPU</w:t>
      </w:r>
      <w:r>
        <w:rPr>
          <w:spacing w:val="-21"/>
          <w:w w:val="105"/>
        </w:rPr>
        <w:t xml:space="preserve">，训练 </w:t>
      </w:r>
      <w:r>
        <w:rPr>
          <w:w w:val="105"/>
        </w:rPr>
        <w:t>AI</w:t>
      </w:r>
      <w:r>
        <w:rPr>
          <w:spacing w:val="-22"/>
          <w:w w:val="105"/>
        </w:rPr>
        <w:t xml:space="preserve"> 服务器与推理 </w:t>
      </w:r>
      <w:r>
        <w:rPr>
          <w:w w:val="105"/>
        </w:rPr>
        <w:t>AI</w:t>
      </w:r>
      <w:r>
        <w:rPr>
          <w:spacing w:val="-10"/>
          <w:w w:val="105"/>
        </w:rPr>
        <w:t xml:space="preserve"> 服务器还分别需要增</w:t>
      </w:r>
    </w:p>
    <w:p>
      <w:pPr>
        <w:pStyle w:val="BodyText"/>
        <w:spacing w:before="23" w:line="259" w:lineRule="auto"/>
        <w:ind w:left="3793" w:right="328"/>
        <w:jc w:val="both"/>
      </w:pPr>
      <w:r>
        <w:rPr>
          <w:w w:val="99"/>
        </w:rPr>
        <w:t>加</w:t>
      </w:r>
      <w:r>
        <w:rPr>
          <w:spacing w:val="-50"/>
        </w:rPr>
        <w:t xml:space="preserve"> </w:t>
      </w:r>
      <w:r>
        <w:rPr>
          <w:w w:val="94"/>
        </w:rPr>
        <w:t>8/</w:t>
      </w:r>
      <w:r>
        <w:rPr>
          <w:w w:val="110"/>
        </w:rPr>
        <w:t>4</w:t>
      </w:r>
      <w:r>
        <w:rPr>
          <w:spacing w:val="-50"/>
        </w:rPr>
        <w:t xml:space="preserve"> </w:t>
      </w:r>
      <w:r>
        <w:rPr>
          <w:w w:val="99"/>
        </w:rPr>
        <w:t>颗</w:t>
      </w:r>
      <w:r>
        <w:rPr>
          <w:spacing w:val="-50"/>
        </w:rPr>
        <w:t xml:space="preserve"> </w:t>
      </w:r>
      <w:r>
        <w:rPr>
          <w:w w:val="131"/>
        </w:rPr>
        <w:t>G</w:t>
      </w:r>
      <w:r>
        <w:rPr>
          <w:spacing w:val="-2"/>
          <w:w w:val="131"/>
        </w:rPr>
        <w:t>P</w:t>
      </w:r>
      <w:r>
        <w:rPr>
          <w:w w:val="143"/>
        </w:rPr>
        <w:t>U</w:t>
      </w:r>
      <w:r>
        <w:rPr>
          <w:spacing w:val="-47"/>
        </w:rPr>
        <w:t xml:space="preserve"> </w:t>
      </w:r>
      <w:r>
        <w:rPr>
          <w:w w:val="99"/>
        </w:rPr>
        <w:t>以提升服务器的综合算力。目前完整规格的英伟达</w:t>
      </w:r>
      <w:r>
        <w:rPr>
          <w:spacing w:val="-48"/>
        </w:rPr>
        <w:t xml:space="preserve"> </w:t>
      </w:r>
      <w:r>
        <w:rPr>
          <w:spacing w:val="1"/>
          <w:w w:val="145"/>
        </w:rPr>
        <w:t>H</w:t>
      </w:r>
      <w:r>
        <w:rPr>
          <w:w w:val="125"/>
        </w:rPr>
        <w:t>GX</w:t>
      </w:r>
      <w:r>
        <w:rPr>
          <w:spacing w:val="-50"/>
        </w:rPr>
        <w:t xml:space="preserve"> </w:t>
      </w:r>
      <w:r>
        <w:rPr>
          <w:spacing w:val="-1"/>
          <w:w w:val="145"/>
        </w:rPr>
        <w:t>H</w:t>
      </w:r>
      <w:r>
        <w:rPr>
          <w:spacing w:val="1"/>
          <w:w w:val="110"/>
        </w:rPr>
        <w:t>1</w:t>
      </w:r>
      <w:r>
        <w:rPr>
          <w:w w:val="110"/>
        </w:rPr>
        <w:t>00</w:t>
      </w:r>
      <w:r>
        <w:rPr>
          <w:spacing w:val="-51"/>
        </w:rPr>
        <w:t xml:space="preserve"> </w:t>
      </w:r>
      <w:r>
        <w:rPr>
          <w:spacing w:val="1"/>
          <w:w w:val="120"/>
        </w:rPr>
        <w:t>A</w:t>
      </w:r>
      <w:r>
        <w:rPr>
          <w:w w:val="58"/>
        </w:rPr>
        <w:t>I</w:t>
      </w:r>
      <w:r>
        <w:rPr>
          <w:spacing w:val="-10"/>
          <w:w w:val="110"/>
        </w:rPr>
        <w:t xml:space="preserve">服务器搭载配备 </w:t>
      </w:r>
      <w:r>
        <w:rPr>
          <w:w w:val="110"/>
        </w:rPr>
        <w:t>8</w:t>
      </w:r>
      <w:r>
        <w:rPr>
          <w:spacing w:val="-50"/>
          <w:w w:val="110"/>
        </w:rPr>
        <w:t xml:space="preserve"> 个 </w:t>
      </w:r>
      <w:r>
        <w:rPr>
          <w:w w:val="110"/>
        </w:rPr>
        <w:t>H100</w:t>
      </w:r>
      <w:r>
        <w:rPr>
          <w:spacing w:val="-41"/>
          <w:w w:val="110"/>
        </w:rPr>
        <w:t xml:space="preserve"> </w:t>
      </w:r>
      <w:r>
        <w:rPr>
          <w:w w:val="110"/>
        </w:rPr>
        <w:t>GPU</w:t>
      </w:r>
      <w:r>
        <w:rPr>
          <w:spacing w:val="-19"/>
          <w:w w:val="110"/>
        </w:rPr>
        <w:t xml:space="preserve">，总计 </w:t>
      </w:r>
      <w:r>
        <w:rPr>
          <w:w w:val="110"/>
        </w:rPr>
        <w:t>8</w:t>
      </w:r>
      <w:r>
        <w:rPr>
          <w:spacing w:val="-51"/>
          <w:w w:val="110"/>
        </w:rPr>
        <w:t xml:space="preserve"> 个 </w:t>
      </w:r>
      <w:r>
        <w:rPr>
          <w:w w:val="110"/>
        </w:rPr>
        <w:t>GPC</w:t>
      </w:r>
      <w:r>
        <w:rPr>
          <w:spacing w:val="-14"/>
          <w:w w:val="110"/>
        </w:rPr>
        <w:t xml:space="preserve"> 图形集群，</w:t>
      </w:r>
      <w:r>
        <w:rPr>
          <w:w w:val="110"/>
        </w:rPr>
        <w:t>72</w:t>
      </w:r>
      <w:r>
        <w:rPr>
          <w:spacing w:val="-51"/>
          <w:w w:val="110"/>
        </w:rPr>
        <w:t xml:space="preserve"> 个 </w:t>
      </w:r>
      <w:r>
        <w:rPr>
          <w:w w:val="110"/>
        </w:rPr>
        <w:t>TPC</w:t>
      </w:r>
      <w:r>
        <w:rPr>
          <w:spacing w:val="-19"/>
          <w:w w:val="110"/>
        </w:rPr>
        <w:t xml:space="preserve"> 纹理集群，144</w:t>
      </w:r>
      <w:r>
        <w:rPr>
          <w:spacing w:val="-52"/>
          <w:w w:val="110"/>
        </w:rPr>
        <w:t xml:space="preserve"> 个 </w:t>
      </w:r>
      <w:r>
        <w:rPr>
          <w:w w:val="110"/>
        </w:rPr>
        <w:t>SM</w:t>
      </w:r>
      <w:r>
        <w:rPr>
          <w:spacing w:val="-16"/>
          <w:w w:val="110"/>
        </w:rPr>
        <w:t xml:space="preserve"> 流式多处理器，共计 </w:t>
      </w:r>
      <w:r>
        <w:rPr>
          <w:w w:val="110"/>
        </w:rPr>
        <w:t>18432</w:t>
      </w:r>
      <w:r>
        <w:rPr>
          <w:spacing w:val="-52"/>
          <w:w w:val="110"/>
        </w:rPr>
        <w:t xml:space="preserve"> 个 </w:t>
      </w:r>
      <w:r>
        <w:rPr>
          <w:w w:val="110"/>
        </w:rPr>
        <w:t>FP32</w:t>
      </w:r>
      <w:r>
        <w:rPr>
          <w:spacing w:val="-81"/>
          <w:w w:val="110"/>
        </w:rPr>
        <w:t xml:space="preserve"> </w:t>
      </w:r>
      <w:r>
        <w:rPr>
          <w:w w:val="110"/>
        </w:rPr>
        <w:t>CUDA</w:t>
      </w:r>
      <w:r>
        <w:rPr>
          <w:spacing w:val="-24"/>
          <w:w w:val="110"/>
        </w:rPr>
        <w:t xml:space="preserve"> 核心，每组 </w:t>
      </w:r>
      <w:r>
        <w:rPr>
          <w:w w:val="110"/>
        </w:rPr>
        <w:t>SM</w:t>
      </w:r>
      <w:r>
        <w:rPr>
          <w:spacing w:val="-26"/>
          <w:w w:val="110"/>
        </w:rPr>
        <w:t xml:space="preserve"> 配备</w:t>
      </w:r>
      <w:r>
        <w:rPr>
          <w:spacing w:val="-26"/>
          <w:w w:val="105"/>
        </w:rPr>
        <w:t xml:space="preserve">4 个专用于 </w:t>
      </w:r>
      <w:r>
        <w:rPr>
          <w:w w:val="105"/>
        </w:rPr>
        <w:t>AI</w:t>
      </w:r>
      <w:r>
        <w:rPr>
          <w:spacing w:val="-15"/>
          <w:w w:val="105"/>
        </w:rPr>
        <w:t xml:space="preserve"> 训练的第四代张量核心 </w:t>
      </w:r>
      <w:r>
        <w:rPr>
          <w:w w:val="105"/>
        </w:rPr>
        <w:t>TensorCore</w:t>
      </w:r>
      <w:r>
        <w:rPr>
          <w:spacing w:val="-18"/>
          <w:w w:val="105"/>
        </w:rPr>
        <w:t xml:space="preserve">，共计 </w:t>
      </w:r>
      <w:r>
        <w:rPr>
          <w:w w:val="105"/>
        </w:rPr>
        <w:t>528</w:t>
      </w:r>
      <w:r>
        <w:rPr>
          <w:spacing w:val="-11"/>
          <w:w w:val="105"/>
        </w:rPr>
        <w:t xml:space="preserve"> 个。相较于同等</w:t>
      </w:r>
      <w:r>
        <w:rPr>
          <w:spacing w:val="-11"/>
          <w:w w:val="131"/>
        </w:rPr>
        <w:t>G</w:t>
      </w:r>
      <w:r>
        <w:rPr>
          <w:spacing w:val="-2"/>
          <w:w w:val="131"/>
        </w:rPr>
        <w:t>P</w:t>
      </w:r>
      <w:r>
        <w:rPr>
          <w:w w:val="143"/>
        </w:rPr>
        <w:t>U</w:t>
      </w:r>
      <w:r>
        <w:rPr>
          <w:spacing w:val="-42"/>
        </w:rPr>
        <w:t xml:space="preserve"> </w:t>
      </w:r>
      <w:r>
        <w:rPr>
          <w:w w:val="99"/>
        </w:rPr>
        <w:t>数量配置的</w:t>
      </w:r>
      <w:r>
        <w:rPr>
          <w:spacing w:val="-43"/>
        </w:rPr>
        <w:t xml:space="preserve"> </w:t>
      </w:r>
      <w:r>
        <w:rPr>
          <w:spacing w:val="-1"/>
          <w:w w:val="120"/>
        </w:rPr>
        <w:t>A</w:t>
      </w:r>
      <w:r>
        <w:rPr>
          <w:w w:val="110"/>
        </w:rPr>
        <w:t>10</w:t>
      </w:r>
      <w:r>
        <w:rPr>
          <w:spacing w:val="2"/>
          <w:w w:val="110"/>
        </w:rPr>
        <w:t>0</w:t>
      </w:r>
      <w:r>
        <w:rPr>
          <w:w w:val="99"/>
        </w:rPr>
        <w:t>，</w:t>
      </w:r>
      <w:r>
        <w:rPr>
          <w:spacing w:val="1"/>
          <w:w w:val="145"/>
        </w:rPr>
        <w:t>H</w:t>
      </w:r>
      <w:r>
        <w:rPr>
          <w:spacing w:val="1"/>
          <w:w w:val="110"/>
        </w:rPr>
        <w:t>1</w:t>
      </w:r>
      <w:r>
        <w:rPr>
          <w:w w:val="110"/>
        </w:rPr>
        <w:t>00</w:t>
      </w:r>
      <w:r>
        <w:rPr>
          <w:spacing w:val="-45"/>
        </w:rPr>
        <w:t xml:space="preserve"> </w:t>
      </w:r>
      <w:r>
        <w:rPr>
          <w:w w:val="99"/>
        </w:rPr>
        <w:t>在</w:t>
      </w:r>
      <w:r>
        <w:rPr>
          <w:spacing w:val="-43"/>
        </w:rPr>
        <w:t xml:space="preserve"> </w:t>
      </w:r>
      <w:r>
        <w:rPr>
          <w:spacing w:val="-1"/>
          <w:w w:val="145"/>
        </w:rPr>
        <w:t>H</w:t>
      </w:r>
      <w:r>
        <w:rPr>
          <w:spacing w:val="-1"/>
          <w:w w:val="125"/>
        </w:rPr>
        <w:t>P</w:t>
      </w:r>
      <w:r>
        <w:rPr>
          <w:w w:val="127"/>
        </w:rPr>
        <w:t>C</w:t>
      </w:r>
      <w:r>
        <w:t xml:space="preserve"> </w:t>
      </w:r>
      <w:r>
        <w:rPr>
          <w:w w:val="99"/>
        </w:rPr>
        <w:t>和</w:t>
      </w:r>
      <w:r>
        <w:rPr>
          <w:spacing w:val="3"/>
        </w:rPr>
        <w:t xml:space="preserve"> </w:t>
      </w:r>
      <w:r>
        <w:rPr>
          <w:spacing w:val="-1"/>
          <w:w w:val="89"/>
        </w:rPr>
        <w:t>A</w:t>
      </w:r>
      <w:r>
        <w:rPr>
          <w:w w:val="89"/>
        </w:rPr>
        <w:t>I</w:t>
      </w:r>
      <w:r>
        <w:t xml:space="preserve"> </w:t>
      </w:r>
      <w:r>
        <w:rPr>
          <w:w w:val="99"/>
        </w:rPr>
        <w:t>计算</w:t>
      </w:r>
      <w:r>
        <w:t xml:space="preserve"> </w:t>
      </w:r>
      <w:r>
        <w:rPr>
          <w:w w:val="88"/>
        </w:rPr>
        <w:t>(</w:t>
      </w:r>
      <w:r>
        <w:rPr>
          <w:spacing w:val="2"/>
          <w:w w:val="88"/>
        </w:rPr>
        <w:t>F</w:t>
      </w:r>
      <w:r>
        <w:rPr>
          <w:spacing w:val="1"/>
          <w:w w:val="125"/>
        </w:rPr>
        <w:t>P</w:t>
      </w:r>
      <w:r>
        <w:rPr>
          <w:w w:val="99"/>
        </w:rPr>
        <w:t>64/</w:t>
      </w:r>
      <w:r>
        <w:rPr>
          <w:w w:val="119"/>
        </w:rPr>
        <w:t>T</w:t>
      </w:r>
      <w:r>
        <w:rPr>
          <w:w w:val="102"/>
        </w:rPr>
        <w:t>F32</w:t>
      </w:r>
      <w:r>
        <w:rPr>
          <w:spacing w:val="1"/>
          <w:w w:val="102"/>
        </w:rPr>
        <w:t>/</w:t>
      </w:r>
      <w:r>
        <w:rPr>
          <w:w w:val="117"/>
        </w:rPr>
        <w:t>F</w:t>
      </w:r>
      <w:r>
        <w:rPr>
          <w:spacing w:val="-1"/>
          <w:w w:val="117"/>
        </w:rPr>
        <w:t>P</w:t>
      </w:r>
      <w:r>
        <w:rPr>
          <w:w w:val="99"/>
        </w:rPr>
        <w:t>16</w:t>
      </w:r>
      <w:r>
        <w:rPr>
          <w:spacing w:val="2"/>
          <w:w w:val="99"/>
        </w:rPr>
        <w:t>/</w:t>
      </w:r>
      <w:r>
        <w:rPr>
          <w:spacing w:val="-1"/>
          <w:w w:val="58"/>
        </w:rPr>
        <w:t>I</w:t>
      </w:r>
      <w:r>
        <w:rPr>
          <w:w w:val="131"/>
        </w:rPr>
        <w:t>NT</w:t>
      </w:r>
      <w:r>
        <w:rPr>
          <w:w w:val="88"/>
        </w:rPr>
        <w:t>8</w:t>
      </w:r>
      <w:r>
        <w:rPr>
          <w:spacing w:val="1"/>
          <w:w w:val="88"/>
        </w:rPr>
        <w:t>)</w:t>
      </w:r>
      <w:r>
        <w:rPr>
          <w:w w:val="99"/>
        </w:rPr>
        <w:t>上</w:t>
      </w:r>
      <w:r>
        <w:rPr>
          <w:spacing w:val="-30"/>
          <w:w w:val="110"/>
        </w:rPr>
        <w:t xml:space="preserve">由 </w:t>
      </w:r>
      <w:r>
        <w:rPr>
          <w:w w:val="110"/>
        </w:rPr>
        <w:t>156TF/2.5PF/5PF/10POPS</w:t>
      </w:r>
      <w:r>
        <w:rPr>
          <w:spacing w:val="-22"/>
          <w:w w:val="110"/>
        </w:rPr>
        <w:t xml:space="preserve"> 提升至 </w:t>
      </w:r>
      <w:r>
        <w:rPr>
          <w:w w:val="110"/>
        </w:rPr>
        <w:t>480TF/8PF/32PF/32POPS</w:t>
      </w:r>
      <w:r>
        <w:rPr>
          <w:spacing w:val="4"/>
          <w:w w:val="110"/>
        </w:rPr>
        <w:t>，在多专家</w:t>
      </w:r>
    </w:p>
    <w:p>
      <w:pPr>
        <w:pStyle w:val="BodyText"/>
        <w:spacing w:before="3" w:line="259" w:lineRule="auto"/>
        <w:ind w:left="3793" w:right="235"/>
        <w:jc w:val="both"/>
      </w:pPr>
      <w:r>
        <w:t>(MoE</w:t>
      </w:r>
      <w:r>
        <w:rPr>
          <w:spacing w:val="-4"/>
        </w:rPr>
        <w:t xml:space="preserve">) 模型训练速度上提升了 </w:t>
      </w:r>
      <w:r>
        <w:t>9</w:t>
      </w:r>
      <w:r>
        <w:rPr>
          <w:spacing w:val="-18"/>
        </w:rPr>
        <w:t xml:space="preserve"> 倍，大幅度提升万亿参数的 </w:t>
      </w:r>
      <w:r>
        <w:t>AI</w:t>
      </w:r>
      <w:r>
        <w:rPr>
          <w:spacing w:val="-9"/>
        </w:rPr>
        <w:t xml:space="preserve"> 大模型应用效率。</w:t>
      </w:r>
      <w:r>
        <w:rPr>
          <w:w w:val="99"/>
        </w:rPr>
        <w:t>在</w:t>
      </w:r>
      <w:r>
        <w:t xml:space="preserve"> </w:t>
      </w:r>
      <w:r>
        <w:rPr>
          <w:spacing w:val="-1"/>
          <w:w w:val="120"/>
        </w:rPr>
        <w:t>A</w:t>
      </w:r>
      <w:r>
        <w:rPr>
          <w:spacing w:val="1"/>
          <w:w w:val="58"/>
        </w:rPr>
        <w:t>I</w:t>
      </w:r>
      <w:r>
        <w:rPr>
          <w:w w:val="132"/>
        </w:rPr>
        <w:t>GC</w:t>
      </w:r>
      <w:r>
        <w:t xml:space="preserve"> </w:t>
      </w:r>
      <w:r>
        <w:rPr>
          <w:w w:val="99"/>
        </w:rPr>
        <w:t>快速发展背景下，服务器芯片配置或成服务器厂商制胜关键。</w:t>
      </w:r>
    </w:p>
    <w:p>
      <w:pPr>
        <w:pStyle w:val="BodyText"/>
      </w:pPr>
    </w:p>
    <w:p>
      <w:pPr>
        <w:pStyle w:val="Heading2"/>
        <w:numPr>
          <w:ilvl w:val="1"/>
          <w:numId w:val="4"/>
        </w:numPr>
        <w:tabs>
          <w:tab w:val="left" w:pos="4186"/>
        </w:tabs>
        <w:spacing w:before="165" w:after="0" w:line="240" w:lineRule="auto"/>
        <w:ind w:left="4185" w:right="0" w:hanging="393"/>
        <w:jc w:val="both"/>
      </w:pPr>
      <w:bookmarkStart w:id="8" w:name="_TOC_250010"/>
      <w:r>
        <w:rPr>
          <w:color w:val="C54322"/>
          <w:spacing w:val="3"/>
        </w:rPr>
        <w:t>、 光模块：</w:t>
      </w:r>
      <w:r>
        <w:rPr>
          <w:color w:val="C54322"/>
        </w:rPr>
        <w:t>800G</w:t>
      </w:r>
      <w:bookmarkEnd w:id="8"/>
      <w:r>
        <w:rPr>
          <w:color w:val="C54322"/>
          <w:spacing w:val="-3"/>
        </w:rPr>
        <w:t xml:space="preserve"> 需求释放，中国厂商厚积薄发</w:t>
      </w:r>
    </w:p>
    <w:p>
      <w:pPr>
        <w:spacing w:before="24" w:line="237" w:lineRule="auto"/>
        <w:ind w:left="3793" w:right="313" w:firstLine="0"/>
        <w:jc w:val="both"/>
        <w:rPr>
          <w:sz w:val="20"/>
        </w:rPr>
      </w:pPr>
      <w:r>
        <w:rPr>
          <w:rFonts w:ascii="Microsoft JhengHei" w:eastAsia="Microsoft JhengHei" w:hint="eastAsia"/>
          <w:b/>
          <w:color w:val="C54322"/>
          <w:sz w:val="20"/>
        </w:rPr>
        <w:t>AI</w:t>
      </w:r>
      <w:r>
        <w:rPr>
          <w:rFonts w:ascii="Microsoft JhengHei" w:eastAsia="Microsoft JhengHei" w:hint="eastAsia"/>
          <w:b/>
          <w:color w:val="C54322"/>
          <w:spacing w:val="12"/>
          <w:sz w:val="20"/>
        </w:rPr>
        <w:t xml:space="preserve"> 大模型发展加速光模块迭代节奏， </w:t>
      </w:r>
      <w:r>
        <w:rPr>
          <w:rFonts w:ascii="Microsoft JhengHei" w:eastAsia="Microsoft JhengHei" w:hint="eastAsia"/>
          <w:b/>
          <w:color w:val="C54322"/>
          <w:sz w:val="20"/>
        </w:rPr>
        <w:t>800G</w:t>
      </w:r>
      <w:r>
        <w:rPr>
          <w:rFonts w:ascii="Microsoft JhengHei" w:eastAsia="Microsoft JhengHei" w:hint="eastAsia"/>
          <w:b/>
          <w:color w:val="C54322"/>
          <w:spacing w:val="10"/>
          <w:sz w:val="20"/>
        </w:rPr>
        <w:t xml:space="preserve"> 光模块放量或将超预期： </w:t>
      </w:r>
      <w:r>
        <w:rPr>
          <w:spacing w:val="16"/>
          <w:sz w:val="20"/>
        </w:rPr>
        <w:t>根据</w:t>
      </w:r>
      <w:r>
        <w:rPr>
          <w:sz w:val="20"/>
        </w:rPr>
        <w:t>Lightcounting 2021</w:t>
      </w:r>
      <w:r>
        <w:rPr>
          <w:spacing w:val="-5"/>
          <w:sz w:val="20"/>
        </w:rPr>
        <w:t xml:space="preserve"> 年的预测，</w:t>
      </w:r>
      <w:r>
        <w:rPr>
          <w:sz w:val="20"/>
        </w:rPr>
        <w:t>800G</w:t>
      </w:r>
      <w:r>
        <w:rPr>
          <w:spacing w:val="-8"/>
          <w:sz w:val="20"/>
        </w:rPr>
        <w:t xml:space="preserve"> 光模块将从 </w:t>
      </w:r>
      <w:r>
        <w:rPr>
          <w:sz w:val="20"/>
        </w:rPr>
        <w:t>2025</w:t>
      </w:r>
      <w:r>
        <w:rPr>
          <w:spacing w:val="-5"/>
          <w:sz w:val="20"/>
        </w:rPr>
        <w:t xml:space="preserve"> 年底开始主导市场，主</w:t>
      </w:r>
      <w:r>
        <w:rPr>
          <w:spacing w:val="-13"/>
          <w:sz w:val="20"/>
        </w:rPr>
        <w:t xml:space="preserve">要原因是 </w:t>
      </w:r>
      <w:r>
        <w:rPr>
          <w:sz w:val="20"/>
        </w:rPr>
        <w:t>AI</w:t>
      </w:r>
      <w:r>
        <w:rPr>
          <w:spacing w:val="-7"/>
          <w:sz w:val="20"/>
        </w:rPr>
        <w:t xml:space="preserve"> 应用等带来数据流量的增长，超预期的数据中心带宽需求以及光模</w:t>
      </w:r>
    </w:p>
    <w:p>
      <w:pPr>
        <w:pStyle w:val="BodyText"/>
        <w:spacing w:before="25" w:line="259" w:lineRule="auto"/>
        <w:ind w:left="3793" w:right="335"/>
        <w:jc w:val="both"/>
      </w:pPr>
      <w:r>
        <w:rPr>
          <w:spacing w:val="-7"/>
        </w:rPr>
        <w:t xml:space="preserve">块厂商技术的迭代。随着以 </w:t>
      </w:r>
      <w:r>
        <w:t>Chat GPT4</w:t>
      </w:r>
      <w:r>
        <w:rPr>
          <w:spacing w:val="-12"/>
        </w:rPr>
        <w:t xml:space="preserve"> 为代表的 </w:t>
      </w:r>
      <w:r>
        <w:t>AI</w:t>
      </w:r>
      <w:r>
        <w:rPr>
          <w:spacing w:val="-6"/>
        </w:rPr>
        <w:t xml:space="preserve"> 大模型问世以及相关应用的快速发展，AI</w:t>
      </w:r>
      <w:r>
        <w:t xml:space="preserve"> 训练和推理服务器有望进一步推升高速率光模块的需求。目前头</w:t>
      </w:r>
      <w:r>
        <w:rPr>
          <w:spacing w:val="-2"/>
        </w:rPr>
        <w:t xml:space="preserve">部云厂商已开始集中测试和采购 </w:t>
      </w:r>
      <w:r>
        <w:t>800G</w:t>
      </w:r>
      <w:r>
        <w:rPr>
          <w:spacing w:val="-9"/>
        </w:rPr>
        <w:t xml:space="preserve"> 光模块，我们预计 </w:t>
      </w:r>
      <w:r>
        <w:t>800G</w:t>
      </w:r>
      <w:r>
        <w:rPr>
          <w:spacing w:val="-4"/>
        </w:rPr>
        <w:t xml:space="preserve"> 光模块出货量将</w:t>
      </w:r>
      <w:r>
        <w:rPr>
          <w:spacing w:val="-27"/>
        </w:rPr>
        <w:t xml:space="preserve">在 </w:t>
      </w:r>
      <w:r>
        <w:t>23</w:t>
      </w:r>
      <w:r>
        <w:rPr>
          <w:spacing w:val="-10"/>
        </w:rPr>
        <w:t xml:space="preserve"> 年下半年快速增长，放量节奏将超出此前 </w:t>
      </w:r>
      <w:r>
        <w:t>Lightcounting</w:t>
      </w:r>
      <w:r>
        <w:rPr>
          <w:spacing w:val="-12"/>
        </w:rPr>
        <w:t xml:space="preserve"> 预期。</w:t>
      </w:r>
    </w:p>
    <w:p>
      <w:pPr>
        <w:spacing w:before="58"/>
        <w:ind w:left="3793" w:right="0" w:firstLine="0"/>
        <w:jc w:val="both"/>
        <w:rPr>
          <w:rFonts w:ascii="Microsoft JhengHei" w:eastAsia="Microsoft JhengHei" w:hint="eastAsia"/>
          <w:b/>
          <w:sz w:val="18"/>
        </w:rPr>
      </w:pPr>
      <w:r>
        <w:rPr>
          <w:rFonts w:ascii="Microsoft JhengHei" w:eastAsia="Microsoft JhengHei" w:hint="eastAsia"/>
          <w:b/>
          <w:sz w:val="18"/>
        </w:rPr>
        <w:t>图 18：数据中心光模块需求演进（21-26 年数据为预测值）</w:t>
      </w:r>
    </w:p>
    <w:p>
      <w:pPr>
        <w:pStyle w:val="BodyText"/>
        <w:spacing w:line="20" w:lineRule="exact"/>
        <w:ind w:left="3788"/>
        <w:rPr>
          <w:rFonts w:ascii="Microsoft JhengHei"/>
          <w:sz w:val="2"/>
        </w:rPr>
      </w:pPr>
      <w:r>
        <w:rPr>
          <w:rFonts w:ascii="Microsoft JhengHei"/>
          <w:sz w:val="2"/>
        </w:rPr>
        <w:pict>
          <v:group id="_x0000_i1320" style="width:345.9pt;height:0.5pt;mso-position-horizontal-relative:char;mso-position-vertical-relative:line" coordorigin="0,0" coordsize="6918,10">
            <v:line id="_x0000_s1321" style="position:absolute" from="0,5" to="6918,5" stroked="t" strokecolor="black" strokeweight="0.48pt">
              <v:stroke dashstyle="solid"/>
            </v:line>
            <w10:wrap type="none"/>
          </v:group>
        </w:pict>
      </w:r>
    </w:p>
    <w:p>
      <w:pPr>
        <w:pStyle w:val="BodyText"/>
        <w:spacing w:before="6"/>
        <w:rPr>
          <w:rFonts w:ascii="Microsoft JhengHei"/>
          <w:b/>
          <w:sz w:val="6"/>
        </w:rPr>
      </w:pPr>
      <w:r>
        <w:pict>
          <v:group id="_x0000_s1322" style="width:345.9pt;height:148.6pt;margin-top:7.79pt;margin-left:212.69pt;mso-position-horizontal-relative:page;mso-wrap-distance-left:0;mso-wrap-distance-right:0;position:absolute;z-index:-251618304" coordorigin="4254,156" coordsize="6918,2972">
            <v:shape id="_x0000_s1323" type="#_x0000_t75" style="width:6240;height:2892;left:4591;position:absolute;top:155" stroked="f">
              <v:imagedata r:id="rId103" o:title=""/>
            </v:shape>
            <v:line id="_x0000_s1324" style="position:absolute" from="4254,3122" to="11172,3122" stroked="t" strokecolor="black" strokeweight="0.48pt">
              <v:stroke dashstyle="solid"/>
            </v:line>
            <w10:wrap type="topAndBottom"/>
          </v:group>
        </w:pict>
      </w:r>
    </w:p>
    <w:p>
      <w:pPr>
        <w:spacing w:before="0" w:line="137" w:lineRule="exact"/>
        <w:ind w:left="0" w:right="987" w:firstLine="0"/>
        <w:jc w:val="center"/>
        <w:rPr>
          <w:sz w:val="13"/>
        </w:rPr>
      </w:pPr>
      <w:r>
        <w:rPr>
          <w:w w:val="99"/>
          <w:sz w:val="13"/>
        </w:rPr>
        <w:t>资料来源：</w:t>
      </w:r>
      <w:r>
        <w:rPr>
          <w:spacing w:val="-1"/>
          <w:w w:val="108"/>
          <w:sz w:val="13"/>
        </w:rPr>
        <w:t>L</w:t>
      </w:r>
      <w:r>
        <w:rPr>
          <w:spacing w:val="2"/>
          <w:w w:val="54"/>
          <w:sz w:val="13"/>
        </w:rPr>
        <w:t>i</w:t>
      </w:r>
      <w:r>
        <w:rPr>
          <w:spacing w:val="-1"/>
          <w:w w:val="112"/>
          <w:sz w:val="13"/>
        </w:rPr>
        <w:t>g</w:t>
      </w:r>
      <w:r>
        <w:rPr>
          <w:w w:val="121"/>
          <w:sz w:val="13"/>
        </w:rPr>
        <w:t>h</w:t>
      </w:r>
      <w:r>
        <w:rPr>
          <w:spacing w:val="-1"/>
          <w:w w:val="75"/>
          <w:sz w:val="13"/>
        </w:rPr>
        <w:t>t</w:t>
      </w:r>
      <w:r>
        <w:rPr>
          <w:spacing w:val="-2"/>
          <w:w w:val="101"/>
          <w:sz w:val="13"/>
        </w:rPr>
        <w:t>c</w:t>
      </w:r>
      <w:r>
        <w:rPr>
          <w:w w:val="120"/>
          <w:sz w:val="13"/>
        </w:rPr>
        <w:t>o</w:t>
      </w:r>
      <w:r>
        <w:rPr>
          <w:w w:val="121"/>
          <w:sz w:val="13"/>
        </w:rPr>
        <w:t>u</w:t>
      </w:r>
      <w:r>
        <w:rPr>
          <w:spacing w:val="2"/>
          <w:w w:val="121"/>
          <w:sz w:val="13"/>
        </w:rPr>
        <w:t>n</w:t>
      </w:r>
      <w:r>
        <w:rPr>
          <w:spacing w:val="-1"/>
          <w:w w:val="75"/>
          <w:sz w:val="13"/>
        </w:rPr>
        <w:t>t</w:t>
      </w:r>
      <w:r>
        <w:rPr>
          <w:w w:val="96"/>
          <w:sz w:val="13"/>
        </w:rPr>
        <w:t>ing</w:t>
      </w:r>
      <w:r>
        <w:rPr>
          <w:w w:val="99"/>
          <w:sz w:val="13"/>
        </w:rPr>
        <w:t>（</w:t>
      </w:r>
      <w:r>
        <w:rPr>
          <w:w w:val="110"/>
          <w:sz w:val="13"/>
        </w:rPr>
        <w:t>2</w:t>
      </w:r>
      <w:r>
        <w:rPr>
          <w:spacing w:val="2"/>
          <w:w w:val="110"/>
          <w:sz w:val="13"/>
        </w:rPr>
        <w:t>0</w:t>
      </w:r>
      <w:r>
        <w:rPr>
          <w:w w:val="110"/>
          <w:sz w:val="13"/>
        </w:rPr>
        <w:t>21</w:t>
      </w:r>
      <w:r>
        <w:rPr>
          <w:spacing w:val="-32"/>
          <w:sz w:val="13"/>
        </w:rPr>
        <w:t xml:space="preserve"> </w:t>
      </w:r>
      <w:r>
        <w:rPr>
          <w:w w:val="99"/>
          <w:sz w:val="13"/>
        </w:rPr>
        <w:t>年预测）</w:t>
      </w:r>
    </w:p>
    <w:p>
      <w:pPr>
        <w:spacing w:after="0" w:line="137" w:lineRule="exact"/>
        <w:jc w:val="center"/>
        <w:rPr>
          <w:sz w:val="13"/>
        </w:rPr>
        <w:sectPr>
          <w:headerReference w:type="default" r:id="rId104"/>
          <w:footerReference w:type="default" r:id="rId105"/>
          <w:pgSz w:w="11910" w:h="16840"/>
          <w:pgMar w:top="1200" w:right="400" w:bottom="320" w:left="460" w:header="708" w:footer="708"/>
          <w:pgNumType w:start="42"/>
          <w:cols w:space="708"/>
        </w:sectPr>
      </w:pPr>
    </w:p>
    <w:p>
      <w:pPr>
        <w:pStyle w:val="BodyText"/>
        <w:spacing w:before="10"/>
        <w:rPr>
          <w:sz w:val="11"/>
        </w:rPr>
      </w:pPr>
    </w:p>
    <w:p>
      <w:pPr>
        <w:spacing w:before="21" w:line="220" w:lineRule="auto"/>
        <w:ind w:left="3793" w:right="335" w:firstLine="0"/>
        <w:jc w:val="both"/>
        <w:rPr>
          <w:sz w:val="20"/>
        </w:rPr>
      </w:pPr>
      <w:r>
        <w:rPr>
          <w:rFonts w:ascii="Microsoft JhengHei" w:eastAsia="Microsoft JhengHei" w:hint="eastAsia"/>
          <w:b/>
          <w:color w:val="C54322"/>
          <w:sz w:val="20"/>
        </w:rPr>
        <w:t>AI</w:t>
      </w:r>
      <w:r>
        <w:rPr>
          <w:rFonts w:ascii="Microsoft JhengHei" w:eastAsia="Microsoft JhengHei" w:hint="eastAsia"/>
          <w:b/>
          <w:color w:val="C54322"/>
          <w:spacing w:val="-2"/>
          <w:sz w:val="20"/>
        </w:rPr>
        <w:t xml:space="preserve"> 服务器促使数据中心网络架构的演变，从而提升光模块需求：</w:t>
      </w:r>
      <w:r>
        <w:rPr>
          <w:spacing w:val="-9"/>
          <w:sz w:val="20"/>
        </w:rPr>
        <w:t xml:space="preserve">普通 </w:t>
      </w:r>
      <w:r>
        <w:rPr>
          <w:sz w:val="20"/>
        </w:rPr>
        <w:t>GPU</w:t>
      </w:r>
      <w:r>
        <w:rPr>
          <w:spacing w:val="-9"/>
          <w:sz w:val="20"/>
        </w:rPr>
        <w:t xml:space="preserve"> 服务</w:t>
      </w:r>
      <w:r>
        <w:rPr>
          <w:spacing w:val="-11"/>
          <w:sz w:val="20"/>
        </w:rPr>
        <w:t xml:space="preserve">器一般只要求单卡性能，而在 </w:t>
      </w:r>
      <w:r>
        <w:rPr>
          <w:sz w:val="20"/>
        </w:rPr>
        <w:t>AI</w:t>
      </w:r>
      <w:r>
        <w:rPr>
          <w:spacing w:val="-7"/>
          <w:sz w:val="20"/>
        </w:rPr>
        <w:t xml:space="preserve"> 训练中，</w:t>
      </w:r>
      <w:r>
        <w:rPr>
          <w:sz w:val="20"/>
        </w:rPr>
        <w:t>GPU</w:t>
      </w:r>
      <w:r>
        <w:rPr>
          <w:spacing w:val="-6"/>
          <w:sz w:val="20"/>
        </w:rPr>
        <w:t xml:space="preserve"> 卡间需要大量的参数通信，模型</w:t>
      </w:r>
    </w:p>
    <w:p>
      <w:pPr>
        <w:pStyle w:val="BodyText"/>
        <w:spacing w:before="26" w:line="259" w:lineRule="auto"/>
        <w:ind w:left="3793" w:right="336"/>
        <w:jc w:val="both"/>
      </w:pPr>
      <w:r>
        <w:rPr>
          <w:spacing w:val="-4"/>
        </w:rPr>
        <w:t xml:space="preserve">越复杂，通信量越大，所以 </w:t>
      </w:r>
      <w:r>
        <w:t>AI</w:t>
      </w:r>
      <w:r>
        <w:rPr>
          <w:spacing w:val="-8"/>
        </w:rPr>
        <w:t xml:space="preserve"> 服务器除了要求单卡性能外，还要求多卡间的通</w:t>
      </w:r>
      <w:r>
        <w:rPr>
          <w:spacing w:val="-10"/>
        </w:rPr>
        <w:t>讯性能。这促使数据中心整体架构由传统的三层网络架构转化为脊叶式架构，数</w:t>
      </w:r>
      <w:r>
        <w:rPr>
          <w:spacing w:val="-6"/>
        </w:rPr>
        <w:t>据流量从南北向到东西向转变。叶脊使用所有的互联链路，每台叶交换机都连接</w:t>
      </w:r>
      <w:r>
        <w:rPr>
          <w:spacing w:val="-9"/>
        </w:rPr>
        <w:t>到了脊交换机上，脊交换机之间和叶交换机之间没有任何互连，相对于传统的三层网络架构而言，减少了设备寻找或等待连接的需求，从而减少了延迟及流量瓶</w:t>
      </w:r>
      <w:r>
        <w:t>颈。由于其特殊的拓扑结构，系统对于光模块的需求得到了提升。</w:t>
      </w:r>
    </w:p>
    <w:p>
      <w:pPr>
        <w:tabs>
          <w:tab w:val="left" w:pos="5665"/>
        </w:tabs>
        <w:spacing w:before="59" w:after="9"/>
        <w:ind w:left="276" w:right="0" w:firstLine="0"/>
        <w:jc w:val="left"/>
        <w:rPr>
          <w:rFonts w:ascii="Microsoft JhengHei" w:eastAsia="Microsoft JhengHei" w:hint="eastAsia"/>
          <w:b/>
          <w:sz w:val="18"/>
        </w:rPr>
      </w:pPr>
      <w:r>
        <w:rPr>
          <w:rFonts w:ascii="Microsoft JhengHei" w:eastAsia="Microsoft JhengHei" w:hint="eastAsia"/>
          <w:b/>
          <w:sz w:val="18"/>
        </w:rPr>
        <w:t>图</w:t>
      </w:r>
      <w:r>
        <w:rPr>
          <w:rFonts w:ascii="Microsoft JhengHei" w:eastAsia="Microsoft JhengHei" w:hint="eastAsia"/>
          <w:b/>
          <w:spacing w:val="-4"/>
          <w:sz w:val="18"/>
        </w:rPr>
        <w:t xml:space="preserve"> </w:t>
      </w:r>
      <w:r>
        <w:rPr>
          <w:rFonts w:ascii="Microsoft JhengHei" w:eastAsia="Microsoft JhengHei" w:hint="eastAsia"/>
          <w:b/>
          <w:sz w:val="18"/>
        </w:rPr>
        <w:t>19：传统三层网络架构</w:t>
        <w:tab/>
        <w:t>图 20：叶脊架构</w:t>
      </w:r>
    </w:p>
    <w:p>
      <w:pPr>
        <w:tabs>
          <w:tab w:val="left" w:pos="5660"/>
        </w:tabs>
        <w:spacing w:line="20" w:lineRule="exact"/>
        <w:ind w:left="271" w:right="0" w:firstLine="0"/>
        <w:rPr>
          <w:rFonts w:ascii="Microsoft JhengHei"/>
          <w:sz w:val="2"/>
        </w:rPr>
      </w:pPr>
      <w:r>
        <w:rPr>
          <w:rFonts w:ascii="Microsoft JhengHei"/>
          <w:sz w:val="2"/>
        </w:rPr>
        <w:pict>
          <v:group id="_x0000_i1325" style="width:252.45pt;height:0.5pt;mso-position-horizontal-relative:char;mso-position-vertical-relative:line" coordorigin="0,0" coordsize="5049,10">
            <v:line id="_x0000_s1326" style="position:absolute" from="0,5" to="5048,5" stroked="t" strokecolor="black" strokeweight="0.48pt">
              <v:stroke dashstyle="solid"/>
            </v:line>
            <w10:wrap type="none"/>
          </v:group>
        </w:pict>
      </w:r>
      <w:r>
        <w:rPr>
          <w:rFonts w:ascii="Microsoft JhengHei"/>
          <w:sz w:val="2"/>
        </w:rPr>
        <w:tab/>
      </w:r>
      <w:r>
        <w:rPr>
          <w:rFonts w:ascii="Microsoft JhengHei"/>
          <w:sz w:val="2"/>
        </w:rPr>
        <w:pict>
          <v:group id="_x0000_i1327" style="width:252.3pt;height:0.5pt;mso-position-horizontal-relative:char;mso-position-vertical-relative:line" coordorigin="0,0" coordsize="5046,10">
            <v:line id="_x0000_s1328" style="position:absolute" from="0,5" to="5046,5" stroked="t" strokecolor="black" strokeweight="0.48pt">
              <v:stroke dashstyle="solid"/>
            </v:line>
            <w10:wrap type="none"/>
          </v:group>
        </w:pict>
      </w:r>
    </w:p>
    <w:p>
      <w:pPr>
        <w:pStyle w:val="BodyText"/>
        <w:spacing w:before="13"/>
        <w:rPr>
          <w:rFonts w:ascii="Microsoft JhengHei"/>
          <w:b/>
          <w:sz w:val="6"/>
        </w:rPr>
      </w:pPr>
    </w:p>
    <w:p>
      <w:pPr>
        <w:pStyle w:val="BodyText"/>
        <w:tabs>
          <w:tab w:val="left" w:pos="5660"/>
        </w:tabs>
        <w:ind w:left="271"/>
        <w:rPr>
          <w:rFonts w:ascii="Microsoft JhengHei"/>
        </w:rPr>
      </w:pPr>
      <w:r>
        <w:rPr>
          <w:rFonts w:ascii="Microsoft JhengHei"/>
        </w:rPr>
        <w:pict>
          <v:group id="_x0000_i1329" style="width:252.45pt;height:149.25pt;mso-position-horizontal-relative:char;mso-position-vertical-relative:line" coordorigin="0,0" coordsize="5049,2985">
            <v:shape id="_x0000_s1330" type="#_x0000_t75" style="width:4253;height:2957;left:430;position:absolute" stroked="f">
              <v:imagedata r:id="rId106" o:title=""/>
            </v:shape>
            <v:line id="_x0000_s1331" style="position:absolute" from="0,2979" to="5048,2979" stroked="t" strokecolor="black" strokeweight="0.48pt">
              <v:stroke dashstyle="solid"/>
            </v:line>
            <w10:wrap type="none"/>
          </v:group>
        </w:pict>
      </w:r>
      <w:r>
        <w:rPr>
          <w:rFonts w:ascii="Microsoft JhengHei"/>
        </w:rPr>
        <w:tab/>
      </w:r>
      <w:r>
        <w:rPr>
          <w:rFonts w:ascii="Microsoft JhengHei"/>
        </w:rPr>
        <w:pict>
          <v:group id="_x0000_i1332" style="width:252.3pt;height:147.8pt;mso-position-horizontal-relative:char;mso-position-vertical-relative:line" coordorigin="0,0" coordsize="5046,2956">
            <v:shape id="_x0000_s1333" type="#_x0000_t75" style="width:4916;height:2899;left:128;position:absolute" stroked="f">
              <v:imagedata r:id="rId107" o:title=""/>
            </v:shape>
            <v:line id="_x0000_s1334" style="position:absolute" from="0,2950" to="5046,2950" stroked="t" strokecolor="black" strokeweight="0.48pt">
              <v:stroke dashstyle="solid"/>
            </v:line>
            <w10:wrap type="none"/>
          </v:group>
        </w:pict>
      </w:r>
    </w:p>
    <w:p>
      <w:pPr>
        <w:tabs>
          <w:tab w:val="left" w:pos="5665"/>
        </w:tabs>
        <w:spacing w:before="0" w:line="140" w:lineRule="exact"/>
        <w:ind w:left="276" w:right="0" w:firstLine="0"/>
        <w:jc w:val="left"/>
        <w:rPr>
          <w:sz w:val="13"/>
        </w:rPr>
      </w:pPr>
      <w:r>
        <w:rPr>
          <w:w w:val="99"/>
          <w:sz w:val="13"/>
        </w:rPr>
        <w:t>资料来源：</w:t>
      </w:r>
      <w:r>
        <w:rPr>
          <w:w w:val="64"/>
          <w:sz w:val="13"/>
        </w:rPr>
        <w:t>f</w:t>
      </w:r>
      <w:r>
        <w:rPr>
          <w:w w:val="89"/>
          <w:sz w:val="13"/>
        </w:rPr>
        <w:t>i</w:t>
      </w:r>
      <w:r>
        <w:rPr>
          <w:spacing w:val="-1"/>
          <w:w w:val="89"/>
          <w:sz w:val="13"/>
        </w:rPr>
        <w:t>b</w:t>
      </w:r>
      <w:r>
        <w:rPr>
          <w:w w:val="93"/>
          <w:sz w:val="13"/>
        </w:rPr>
        <w:t>er</w:t>
      </w:r>
      <w:r>
        <w:rPr>
          <w:w w:val="69"/>
          <w:sz w:val="13"/>
        </w:rPr>
        <w:t>-</w:t>
      </w:r>
      <w:r>
        <w:rPr>
          <w:w w:val="120"/>
          <w:sz w:val="13"/>
        </w:rPr>
        <w:t>o</w:t>
      </w:r>
      <w:r>
        <w:rPr>
          <w:spacing w:val="-2"/>
          <w:w w:val="123"/>
          <w:sz w:val="13"/>
        </w:rPr>
        <w:t>p</w:t>
      </w:r>
      <w:r>
        <w:rPr>
          <w:spacing w:val="-1"/>
          <w:w w:val="75"/>
          <w:sz w:val="13"/>
        </w:rPr>
        <w:t>t</w:t>
      </w:r>
      <w:r>
        <w:rPr>
          <w:spacing w:val="2"/>
          <w:w w:val="54"/>
          <w:sz w:val="13"/>
        </w:rPr>
        <w:t>i</w:t>
      </w:r>
      <w:r>
        <w:rPr>
          <w:spacing w:val="-1"/>
          <w:w w:val="101"/>
          <w:sz w:val="13"/>
        </w:rPr>
        <w:t>c</w:t>
      </w:r>
      <w:r>
        <w:rPr>
          <w:w w:val="69"/>
          <w:sz w:val="13"/>
        </w:rPr>
        <w:t>-</w:t>
      </w:r>
      <w:r>
        <w:rPr>
          <w:spacing w:val="-1"/>
          <w:w w:val="75"/>
          <w:sz w:val="13"/>
        </w:rPr>
        <w:t>t</w:t>
      </w:r>
      <w:r>
        <w:rPr>
          <w:w w:val="121"/>
          <w:sz w:val="13"/>
        </w:rPr>
        <w:t>u</w:t>
      </w:r>
      <w:r>
        <w:rPr>
          <w:spacing w:val="-1"/>
          <w:w w:val="75"/>
          <w:sz w:val="13"/>
        </w:rPr>
        <w:t>t</w:t>
      </w:r>
      <w:r>
        <w:rPr>
          <w:w w:val="120"/>
          <w:sz w:val="13"/>
        </w:rPr>
        <w:t>o</w:t>
      </w:r>
      <w:r>
        <w:rPr>
          <w:w w:val="66"/>
          <w:sz w:val="13"/>
        </w:rPr>
        <w:t>r</w:t>
      </w:r>
      <w:r>
        <w:rPr>
          <w:spacing w:val="2"/>
          <w:w w:val="66"/>
          <w:sz w:val="13"/>
        </w:rPr>
        <w:t>i</w:t>
      </w:r>
      <w:r>
        <w:rPr>
          <w:spacing w:val="-2"/>
          <w:w w:val="112"/>
          <w:sz w:val="13"/>
        </w:rPr>
        <w:t>a</w:t>
      </w:r>
      <w:r>
        <w:rPr>
          <w:w w:val="56"/>
          <w:sz w:val="13"/>
        </w:rPr>
        <w:t>l</w:t>
      </w:r>
      <w:r>
        <w:rPr>
          <w:sz w:val="13"/>
        </w:rPr>
        <w:tab/>
      </w:r>
      <w:r>
        <w:rPr>
          <w:w w:val="99"/>
          <w:sz w:val="13"/>
        </w:rPr>
        <w:t>资料来源：</w:t>
      </w:r>
      <w:r>
        <w:rPr>
          <w:w w:val="64"/>
          <w:sz w:val="13"/>
        </w:rPr>
        <w:t>f</w:t>
      </w:r>
      <w:r>
        <w:rPr>
          <w:w w:val="89"/>
          <w:sz w:val="13"/>
        </w:rPr>
        <w:t>i</w:t>
      </w:r>
      <w:r>
        <w:rPr>
          <w:spacing w:val="-1"/>
          <w:w w:val="89"/>
          <w:sz w:val="13"/>
        </w:rPr>
        <w:t>b</w:t>
      </w:r>
      <w:r>
        <w:rPr>
          <w:w w:val="93"/>
          <w:sz w:val="13"/>
        </w:rPr>
        <w:t>er</w:t>
      </w:r>
      <w:r>
        <w:rPr>
          <w:w w:val="69"/>
          <w:sz w:val="13"/>
        </w:rPr>
        <w:t>-</w:t>
      </w:r>
      <w:r>
        <w:rPr>
          <w:w w:val="120"/>
          <w:sz w:val="13"/>
        </w:rPr>
        <w:t>o</w:t>
      </w:r>
      <w:r>
        <w:rPr>
          <w:spacing w:val="-2"/>
          <w:w w:val="123"/>
          <w:sz w:val="13"/>
        </w:rPr>
        <w:t>p</w:t>
      </w:r>
      <w:r>
        <w:rPr>
          <w:spacing w:val="-1"/>
          <w:w w:val="75"/>
          <w:sz w:val="13"/>
        </w:rPr>
        <w:t>t</w:t>
      </w:r>
      <w:r>
        <w:rPr>
          <w:spacing w:val="2"/>
          <w:w w:val="54"/>
          <w:sz w:val="13"/>
        </w:rPr>
        <w:t>i</w:t>
      </w:r>
      <w:r>
        <w:rPr>
          <w:spacing w:val="-1"/>
          <w:w w:val="101"/>
          <w:sz w:val="13"/>
        </w:rPr>
        <w:t>c</w:t>
      </w:r>
      <w:r>
        <w:rPr>
          <w:w w:val="69"/>
          <w:sz w:val="13"/>
        </w:rPr>
        <w:t>-</w:t>
      </w:r>
      <w:r>
        <w:rPr>
          <w:spacing w:val="-1"/>
          <w:w w:val="75"/>
          <w:sz w:val="13"/>
        </w:rPr>
        <w:t>t</w:t>
      </w:r>
      <w:r>
        <w:rPr>
          <w:w w:val="121"/>
          <w:sz w:val="13"/>
        </w:rPr>
        <w:t>u</w:t>
      </w:r>
      <w:r>
        <w:rPr>
          <w:spacing w:val="-1"/>
          <w:w w:val="75"/>
          <w:sz w:val="13"/>
        </w:rPr>
        <w:t>t</w:t>
      </w:r>
      <w:r>
        <w:rPr>
          <w:w w:val="120"/>
          <w:sz w:val="13"/>
        </w:rPr>
        <w:t>o</w:t>
      </w:r>
      <w:r>
        <w:rPr>
          <w:w w:val="66"/>
          <w:sz w:val="13"/>
        </w:rPr>
        <w:t>r</w:t>
      </w:r>
      <w:r>
        <w:rPr>
          <w:spacing w:val="2"/>
          <w:w w:val="66"/>
          <w:sz w:val="13"/>
        </w:rPr>
        <w:t>i</w:t>
      </w:r>
      <w:r>
        <w:rPr>
          <w:spacing w:val="-2"/>
          <w:w w:val="112"/>
          <w:sz w:val="13"/>
        </w:rPr>
        <w:t>a</w:t>
      </w:r>
      <w:r>
        <w:rPr>
          <w:w w:val="56"/>
          <w:sz w:val="13"/>
        </w:rPr>
        <w:t>l</w:t>
      </w:r>
    </w:p>
    <w:p>
      <w:pPr>
        <w:pStyle w:val="BodyText"/>
        <w:rPr>
          <w:sz w:val="22"/>
        </w:rPr>
      </w:pPr>
    </w:p>
    <w:p>
      <w:pPr>
        <w:spacing w:before="4" w:line="237" w:lineRule="auto"/>
        <w:ind w:left="3793" w:right="332" w:firstLine="0"/>
        <w:jc w:val="both"/>
        <w:rPr>
          <w:sz w:val="20"/>
        </w:rPr>
      </w:pPr>
      <w:r>
        <w:rPr>
          <w:rFonts w:ascii="Microsoft JhengHei" w:eastAsia="Microsoft JhengHei" w:hint="eastAsia"/>
          <w:b/>
          <w:color w:val="C54322"/>
          <w:spacing w:val="-5"/>
          <w:sz w:val="20"/>
        </w:rPr>
        <w:t>随着数据中心对于带宽需求的提升，叶脊架构中的光模块也在持续升级之中。</w:t>
      </w:r>
      <w:r>
        <w:rPr>
          <w:spacing w:val="-13"/>
          <w:sz w:val="20"/>
        </w:rPr>
        <w:t>速</w:t>
      </w:r>
      <w:r>
        <w:rPr>
          <w:spacing w:val="-7"/>
          <w:sz w:val="20"/>
        </w:rPr>
        <w:t>率方面，亚马逊、谷歌、微软、</w:t>
      </w:r>
      <w:r>
        <w:rPr>
          <w:sz w:val="20"/>
        </w:rPr>
        <w:t>Facebook 等北美超大型数据中心内部互连已经</w:t>
      </w:r>
      <w:r>
        <w:rPr>
          <w:spacing w:val="8"/>
          <w:sz w:val="20"/>
        </w:rPr>
        <w:t xml:space="preserve">在 </w:t>
      </w:r>
      <w:r>
        <w:rPr>
          <w:sz w:val="20"/>
        </w:rPr>
        <w:t>2019~2020</w:t>
      </w:r>
      <w:r>
        <w:rPr>
          <w:spacing w:val="2"/>
          <w:sz w:val="20"/>
        </w:rPr>
        <w:t xml:space="preserve"> 年开始商用部署 </w:t>
      </w:r>
      <w:r>
        <w:rPr>
          <w:sz w:val="20"/>
        </w:rPr>
        <w:t>400Gb/s</w:t>
      </w:r>
      <w:r>
        <w:rPr>
          <w:spacing w:val="1"/>
          <w:sz w:val="20"/>
        </w:rPr>
        <w:t xml:space="preserve"> 光模块；国内数据中心正由 </w:t>
      </w:r>
      <w:r>
        <w:rPr>
          <w:sz w:val="20"/>
        </w:rPr>
        <w:t>100Gb/s</w:t>
      </w:r>
    </w:p>
    <w:p>
      <w:pPr>
        <w:pStyle w:val="BodyText"/>
        <w:spacing w:before="24" w:line="259" w:lineRule="auto"/>
        <w:ind w:left="3793" w:right="335"/>
        <w:jc w:val="both"/>
      </w:pPr>
      <w:r>
        <w:t>逐步向 400Gb/s</w:t>
      </w:r>
      <w:r>
        <w:rPr>
          <w:spacing w:val="-3"/>
        </w:rPr>
        <w:t xml:space="preserve"> 过渡。根据 </w:t>
      </w:r>
      <w:r>
        <w:t>IMT2020（5G）</w:t>
      </w:r>
      <w:r>
        <w:rPr>
          <w:spacing w:val="-2"/>
        </w:rPr>
        <w:t>推进组预计，数据中心交换芯片吞</w:t>
      </w:r>
      <w:r>
        <w:rPr>
          <w:spacing w:val="-2"/>
          <w:w w:val="99"/>
        </w:rPr>
        <w:t>吐量</w:t>
      </w:r>
      <w:r>
        <w:rPr>
          <w:spacing w:val="-64"/>
        </w:rPr>
        <w:t xml:space="preserve"> </w:t>
      </w:r>
      <w:r>
        <w:rPr>
          <w:spacing w:val="-1"/>
          <w:w w:val="110"/>
        </w:rPr>
        <w:t>202</w:t>
      </w:r>
      <w:r>
        <w:rPr>
          <w:w w:val="110"/>
        </w:rPr>
        <w:t>3</w:t>
      </w:r>
      <w:r>
        <w:rPr>
          <w:spacing w:val="-62"/>
        </w:rPr>
        <w:t xml:space="preserve"> </w:t>
      </w:r>
      <w:r>
        <w:rPr>
          <w:w w:val="99"/>
        </w:rPr>
        <w:t>年将达到</w:t>
      </w:r>
      <w:r>
        <w:rPr>
          <w:spacing w:val="-64"/>
        </w:rPr>
        <w:t xml:space="preserve"> </w:t>
      </w:r>
      <w:r>
        <w:rPr>
          <w:w w:val="92"/>
        </w:rPr>
        <w:t>51</w:t>
      </w:r>
      <w:r>
        <w:rPr>
          <w:spacing w:val="1"/>
          <w:w w:val="92"/>
        </w:rPr>
        <w:t>.</w:t>
      </w:r>
      <w:r>
        <w:rPr>
          <w:w w:val="117"/>
        </w:rPr>
        <w:t>2T</w:t>
      </w:r>
      <w:r>
        <w:rPr>
          <w:spacing w:val="2"/>
          <w:w w:val="117"/>
        </w:rPr>
        <w:t>b</w:t>
      </w:r>
      <w:r>
        <w:rPr>
          <w:spacing w:val="1"/>
          <w:w w:val="78"/>
        </w:rPr>
        <w:t>/</w:t>
      </w:r>
      <w:r>
        <w:rPr>
          <w:spacing w:val="1"/>
          <w:w w:val="93"/>
        </w:rPr>
        <w:t>s</w:t>
      </w:r>
      <w:r>
        <w:rPr>
          <w:spacing w:val="-101"/>
          <w:w w:val="99"/>
        </w:rPr>
        <w:t>，</w:t>
      </w:r>
      <w:r>
        <w:rPr>
          <w:spacing w:val="-1"/>
          <w:w w:val="110"/>
        </w:rPr>
        <w:t>202</w:t>
      </w:r>
      <w:r>
        <w:rPr>
          <w:w w:val="110"/>
        </w:rPr>
        <w:t>5</w:t>
      </w:r>
      <w:r>
        <w:rPr>
          <w:spacing w:val="-62"/>
        </w:rPr>
        <w:t xml:space="preserve"> </w:t>
      </w:r>
      <w:r>
        <w:rPr>
          <w:w w:val="99"/>
        </w:rPr>
        <w:t>年之后达到</w:t>
      </w:r>
      <w:r>
        <w:rPr>
          <w:spacing w:val="-64"/>
        </w:rPr>
        <w:t xml:space="preserve"> </w:t>
      </w:r>
      <w:r>
        <w:rPr>
          <w:w w:val="110"/>
        </w:rPr>
        <w:t>1</w:t>
      </w:r>
      <w:r>
        <w:rPr>
          <w:spacing w:val="1"/>
          <w:w w:val="110"/>
        </w:rPr>
        <w:t>0</w:t>
      </w:r>
      <w:r>
        <w:rPr>
          <w:w w:val="98"/>
        </w:rPr>
        <w:t>2.4</w:t>
      </w:r>
      <w:r>
        <w:rPr>
          <w:spacing w:val="2"/>
          <w:w w:val="98"/>
        </w:rPr>
        <w:t>T</w:t>
      </w:r>
      <w:r>
        <w:rPr>
          <w:spacing w:val="-1"/>
          <w:w w:val="123"/>
        </w:rPr>
        <w:t>b</w:t>
      </w:r>
      <w:r>
        <w:rPr>
          <w:spacing w:val="1"/>
          <w:w w:val="78"/>
        </w:rPr>
        <w:t>/</w:t>
      </w:r>
      <w:r>
        <w:rPr>
          <w:spacing w:val="1"/>
          <w:w w:val="93"/>
        </w:rPr>
        <w:t>s</w:t>
      </w:r>
      <w:r>
        <w:rPr>
          <w:spacing w:val="-101"/>
          <w:w w:val="99"/>
        </w:rPr>
        <w:t>，</w:t>
      </w:r>
      <w:r>
        <w:rPr>
          <w:w w:val="110"/>
        </w:rPr>
        <w:t>8</w:t>
      </w:r>
      <w:r>
        <w:rPr>
          <w:spacing w:val="1"/>
          <w:w w:val="110"/>
        </w:rPr>
        <w:t>0</w:t>
      </w:r>
      <w:r>
        <w:rPr>
          <w:w w:val="123"/>
        </w:rPr>
        <w:t>0</w:t>
      </w:r>
      <w:r>
        <w:rPr>
          <w:spacing w:val="1"/>
          <w:w w:val="123"/>
        </w:rPr>
        <w:t>G</w:t>
      </w:r>
      <w:r>
        <w:rPr>
          <w:spacing w:val="-1"/>
          <w:w w:val="123"/>
        </w:rPr>
        <w:t>b</w:t>
      </w:r>
      <w:r>
        <w:rPr>
          <w:spacing w:val="1"/>
          <w:w w:val="78"/>
        </w:rPr>
        <w:t>/</w:t>
      </w:r>
      <w:r>
        <w:rPr>
          <w:w w:val="93"/>
        </w:rPr>
        <w:t>s</w:t>
      </w:r>
      <w:r>
        <w:rPr>
          <w:spacing w:val="-63"/>
        </w:rPr>
        <w:t xml:space="preserve"> </w:t>
      </w:r>
      <w:r>
        <w:rPr>
          <w:w w:val="99"/>
        </w:rPr>
        <w:t>和</w:t>
      </w:r>
      <w:r>
        <w:rPr>
          <w:spacing w:val="-64"/>
        </w:rPr>
        <w:t xml:space="preserve"> </w:t>
      </w:r>
      <w:r>
        <w:rPr>
          <w:w w:val="99"/>
        </w:rPr>
        <w:t>1.6Tb/</w:t>
      </w:r>
      <w:r>
        <w:rPr>
          <w:w w:val="93"/>
        </w:rPr>
        <w:t>s</w:t>
      </w:r>
      <w:r>
        <w:rPr>
          <w:w w:val="105"/>
        </w:rPr>
        <w:t>更高速率将成为实现高带宽数据交换的重要选择。</w:t>
      </w:r>
    </w:p>
    <w:p>
      <w:pPr>
        <w:pStyle w:val="BodyText"/>
      </w:pPr>
    </w:p>
    <w:p>
      <w:pPr>
        <w:pStyle w:val="BodyText"/>
        <w:spacing w:before="7"/>
        <w:rPr>
          <w:sz w:val="15"/>
        </w:rPr>
      </w:pPr>
    </w:p>
    <w:p>
      <w:pPr>
        <w:spacing w:before="0"/>
        <w:ind w:left="3793" w:right="0" w:firstLine="0"/>
        <w:jc w:val="both"/>
        <w:rPr>
          <w:rFonts w:ascii="Microsoft JhengHei" w:eastAsia="Microsoft JhengHei" w:hint="eastAsia"/>
          <w:b/>
          <w:sz w:val="18"/>
        </w:rPr>
      </w:pPr>
      <w:r>
        <w:rPr>
          <w:rFonts w:ascii="Microsoft JhengHei" w:eastAsia="Microsoft JhengHei" w:hint="eastAsia"/>
          <w:b/>
          <w:sz w:val="18"/>
        </w:rPr>
        <w:t>图 21：以太网光模块销售额增长率（23-28 年数据为预测值）</w:t>
      </w:r>
    </w:p>
    <w:p>
      <w:pPr>
        <w:pStyle w:val="BodyText"/>
        <w:spacing w:line="20" w:lineRule="exact"/>
        <w:ind w:left="3788"/>
        <w:rPr>
          <w:rFonts w:ascii="Microsoft JhengHei"/>
          <w:sz w:val="2"/>
        </w:rPr>
      </w:pPr>
      <w:r>
        <w:rPr>
          <w:rFonts w:ascii="Microsoft JhengHei"/>
          <w:sz w:val="2"/>
        </w:rPr>
        <w:pict>
          <v:group id="_x0000_i1335" style="width:345.9pt;height:0.5pt;mso-position-horizontal-relative:char;mso-position-vertical-relative:line" coordorigin="0,0" coordsize="6918,10">
            <v:line id="_x0000_s1336" style="position:absolute" from="0,5" to="6918,5" stroked="t" strokecolor="black" strokeweight="0.48pt">
              <v:stroke dashstyle="solid"/>
            </v:line>
            <w10:wrap type="none"/>
          </v:group>
        </w:pict>
      </w:r>
    </w:p>
    <w:p>
      <w:pPr>
        <w:pStyle w:val="BodyText"/>
        <w:spacing w:before="10"/>
        <w:rPr>
          <w:rFonts w:ascii="Microsoft JhengHei"/>
          <w:b/>
          <w:sz w:val="6"/>
        </w:rPr>
      </w:pPr>
      <w:r>
        <w:pict>
          <v:group id="_x0000_s1337" style="width:345.9pt;height:160.8pt;margin-top:7.97pt;margin-left:212.69pt;mso-position-horizontal-relative:page;mso-wrap-distance-left:0;mso-wrap-distance-right:0;position:absolute;z-index:-251617280" coordorigin="4254,159" coordsize="6918,3216">
            <v:shape id="_x0000_s1338" type="#_x0000_t75" style="width:6145;height:3175;left:4625;position:absolute;top:159" stroked="f">
              <v:imagedata r:id="rId108" o:title=""/>
            </v:shape>
            <v:line id="_x0000_s1339" style="position:absolute" from="4254,3370" to="11172,3370" stroked="t" strokecolor="black" strokeweight="0.48pt">
              <v:stroke dashstyle="solid"/>
            </v:line>
            <w10:wrap type="topAndBottom"/>
          </v:group>
        </w:pict>
      </w:r>
    </w:p>
    <w:p>
      <w:pPr>
        <w:spacing w:before="0" w:line="137" w:lineRule="exact"/>
        <w:ind w:left="0" w:right="1220" w:firstLine="0"/>
        <w:jc w:val="center"/>
        <w:rPr>
          <w:sz w:val="13"/>
        </w:rPr>
      </w:pPr>
      <w:r>
        <w:rPr>
          <w:w w:val="99"/>
          <w:sz w:val="13"/>
        </w:rPr>
        <w:t>资料来源：</w:t>
      </w:r>
      <w:r>
        <w:rPr>
          <w:spacing w:val="-1"/>
          <w:w w:val="108"/>
          <w:sz w:val="13"/>
        </w:rPr>
        <w:t>L</w:t>
      </w:r>
      <w:r>
        <w:rPr>
          <w:spacing w:val="2"/>
          <w:w w:val="54"/>
          <w:sz w:val="13"/>
        </w:rPr>
        <w:t>i</w:t>
      </w:r>
      <w:r>
        <w:rPr>
          <w:spacing w:val="-1"/>
          <w:w w:val="112"/>
          <w:sz w:val="13"/>
        </w:rPr>
        <w:t>g</w:t>
      </w:r>
      <w:r>
        <w:rPr>
          <w:w w:val="121"/>
          <w:sz w:val="13"/>
        </w:rPr>
        <w:t>h</w:t>
      </w:r>
      <w:r>
        <w:rPr>
          <w:spacing w:val="-1"/>
          <w:w w:val="75"/>
          <w:sz w:val="13"/>
        </w:rPr>
        <w:t>t</w:t>
      </w:r>
      <w:r>
        <w:rPr>
          <w:spacing w:val="-2"/>
          <w:w w:val="101"/>
          <w:sz w:val="13"/>
        </w:rPr>
        <w:t>c</w:t>
      </w:r>
      <w:r>
        <w:rPr>
          <w:w w:val="120"/>
          <w:sz w:val="13"/>
        </w:rPr>
        <w:t>o</w:t>
      </w:r>
      <w:r>
        <w:rPr>
          <w:w w:val="121"/>
          <w:sz w:val="13"/>
        </w:rPr>
        <w:t>u</w:t>
      </w:r>
      <w:r>
        <w:rPr>
          <w:spacing w:val="2"/>
          <w:w w:val="121"/>
          <w:sz w:val="13"/>
        </w:rPr>
        <w:t>n</w:t>
      </w:r>
      <w:r>
        <w:rPr>
          <w:spacing w:val="-1"/>
          <w:w w:val="75"/>
          <w:sz w:val="13"/>
        </w:rPr>
        <w:t>t</w:t>
      </w:r>
      <w:r>
        <w:rPr>
          <w:w w:val="96"/>
          <w:sz w:val="13"/>
        </w:rPr>
        <w:t>ing</w:t>
      </w:r>
      <w:r>
        <w:rPr>
          <w:spacing w:val="-37"/>
          <w:sz w:val="13"/>
        </w:rPr>
        <w:t xml:space="preserve"> </w:t>
      </w:r>
      <w:r>
        <w:rPr>
          <w:w w:val="110"/>
          <w:sz w:val="13"/>
        </w:rPr>
        <w:t>2</w:t>
      </w:r>
      <w:r>
        <w:rPr>
          <w:spacing w:val="2"/>
          <w:w w:val="110"/>
          <w:sz w:val="13"/>
        </w:rPr>
        <w:t>0</w:t>
      </w:r>
      <w:r>
        <w:rPr>
          <w:w w:val="110"/>
          <w:sz w:val="13"/>
        </w:rPr>
        <w:t>23</w:t>
      </w:r>
      <w:r>
        <w:rPr>
          <w:spacing w:val="-31"/>
          <w:sz w:val="13"/>
        </w:rPr>
        <w:t xml:space="preserve"> </w:t>
      </w:r>
      <w:r>
        <w:rPr>
          <w:w w:val="99"/>
          <w:sz w:val="13"/>
        </w:rPr>
        <w:t>年预测</w:t>
      </w:r>
    </w:p>
    <w:p>
      <w:pPr>
        <w:pStyle w:val="BodyText"/>
        <w:spacing w:before="7"/>
        <w:rPr>
          <w:sz w:val="17"/>
        </w:rPr>
      </w:pPr>
    </w:p>
    <w:p>
      <w:pPr>
        <w:spacing w:before="64" w:line="182" w:lineRule="auto"/>
        <w:ind w:left="3793" w:right="332" w:firstLine="0"/>
        <w:jc w:val="both"/>
        <w:rPr>
          <w:sz w:val="20"/>
        </w:rPr>
      </w:pPr>
      <w:r>
        <w:rPr>
          <w:rFonts w:ascii="Microsoft JhengHei" w:eastAsia="Microsoft JhengHei" w:hint="eastAsia"/>
          <w:b/>
          <w:color w:val="C54322"/>
          <w:sz w:val="20"/>
        </w:rPr>
        <w:t>Lightcounting</w:t>
      </w:r>
      <w:r>
        <w:rPr>
          <w:rFonts w:ascii="Microsoft JhengHei" w:eastAsia="Microsoft JhengHei" w:hint="eastAsia"/>
          <w:b/>
          <w:color w:val="C54322"/>
          <w:spacing w:val="-7"/>
          <w:sz w:val="20"/>
        </w:rPr>
        <w:t xml:space="preserve"> 预测光模块市场 </w:t>
      </w:r>
      <w:r>
        <w:rPr>
          <w:rFonts w:ascii="Microsoft JhengHei" w:eastAsia="Microsoft JhengHei" w:hint="eastAsia"/>
          <w:b/>
          <w:color w:val="C54322"/>
          <w:sz w:val="20"/>
        </w:rPr>
        <w:t>23</w:t>
      </w:r>
      <w:r>
        <w:rPr>
          <w:rFonts w:ascii="Microsoft JhengHei" w:eastAsia="Microsoft JhengHei" w:hint="eastAsia"/>
          <w:b/>
          <w:color w:val="C54322"/>
          <w:spacing w:val="-8"/>
          <w:sz w:val="20"/>
        </w:rPr>
        <w:t xml:space="preserve"> 年将出现 </w:t>
      </w:r>
      <w:r>
        <w:rPr>
          <w:rFonts w:ascii="Microsoft JhengHei" w:eastAsia="Microsoft JhengHei" w:hint="eastAsia"/>
          <w:b/>
          <w:color w:val="C54322"/>
          <w:sz w:val="20"/>
        </w:rPr>
        <w:t>10</w:t>
      </w:r>
      <w:r>
        <w:rPr>
          <w:rFonts w:ascii="Microsoft JhengHei" w:eastAsia="Microsoft JhengHei" w:hint="eastAsia"/>
          <w:b/>
          <w:color w:val="C54322"/>
          <w:spacing w:val="-16"/>
          <w:sz w:val="20"/>
        </w:rPr>
        <w:t xml:space="preserve">%下滑，但 </w:t>
      </w:r>
      <w:r>
        <w:rPr>
          <w:rFonts w:ascii="Microsoft JhengHei" w:eastAsia="Microsoft JhengHei" w:hint="eastAsia"/>
          <w:b/>
          <w:color w:val="C54322"/>
          <w:sz w:val="20"/>
        </w:rPr>
        <w:t>800G/1.6T</w:t>
      </w:r>
      <w:r>
        <w:rPr>
          <w:rFonts w:ascii="Microsoft JhengHei" w:eastAsia="Microsoft JhengHei" w:hint="eastAsia"/>
          <w:b/>
          <w:color w:val="C54322"/>
          <w:spacing w:val="-5"/>
          <w:sz w:val="20"/>
        </w:rPr>
        <w:t xml:space="preserve"> 光模块预</w:t>
      </w:r>
      <w:r>
        <w:rPr>
          <w:rFonts w:ascii="Microsoft JhengHei" w:eastAsia="Microsoft JhengHei" w:hint="eastAsia"/>
          <w:b/>
          <w:color w:val="C54322"/>
          <w:spacing w:val="-11"/>
          <w:sz w:val="20"/>
        </w:rPr>
        <w:t>计仍维持高增：</w:t>
      </w:r>
      <w:r>
        <w:rPr>
          <w:spacing w:val="-12"/>
          <w:sz w:val="20"/>
        </w:rPr>
        <w:t xml:space="preserve">根据 </w:t>
      </w:r>
      <w:r>
        <w:rPr>
          <w:sz w:val="20"/>
        </w:rPr>
        <w:t>LightCounting</w:t>
      </w:r>
      <w:r>
        <w:rPr>
          <w:spacing w:val="-39"/>
          <w:sz w:val="20"/>
        </w:rPr>
        <w:t xml:space="preserve"> </w:t>
      </w:r>
      <w:r>
        <w:rPr>
          <w:sz w:val="20"/>
        </w:rPr>
        <w:t>23</w:t>
      </w:r>
      <w:r>
        <w:rPr>
          <w:spacing w:val="-24"/>
          <w:sz w:val="20"/>
        </w:rPr>
        <w:t xml:space="preserve"> 年 </w:t>
      </w:r>
      <w:r>
        <w:rPr>
          <w:sz w:val="20"/>
        </w:rPr>
        <w:t>3</w:t>
      </w:r>
      <w:r>
        <w:rPr>
          <w:spacing w:val="-12"/>
          <w:sz w:val="20"/>
        </w:rPr>
        <w:t xml:space="preserve"> 月发布的最新报告，其下调了 </w:t>
      </w:r>
      <w:r>
        <w:rPr>
          <w:sz w:val="20"/>
        </w:rPr>
        <w:t>2023</w:t>
      </w:r>
    </w:p>
    <w:p>
      <w:pPr>
        <w:pStyle w:val="BodyText"/>
        <w:spacing w:line="259" w:lineRule="auto"/>
        <w:ind w:left="3793" w:right="332"/>
        <w:jc w:val="both"/>
      </w:pPr>
      <w:r>
        <w:rPr>
          <w:spacing w:val="-2"/>
        </w:rPr>
        <w:t xml:space="preserve">年以太网光模块销售的预测，从 </w:t>
      </w:r>
      <w:r>
        <w:t>22</w:t>
      </w:r>
      <w:r>
        <w:rPr>
          <w:spacing w:val="-14"/>
        </w:rPr>
        <w:t xml:space="preserve"> 年 </w:t>
      </w:r>
      <w:r>
        <w:t>10</w:t>
      </w:r>
      <w:r>
        <w:rPr>
          <w:spacing w:val="-8"/>
        </w:rPr>
        <w:t xml:space="preserve"> 月预测的 </w:t>
      </w:r>
      <w:r>
        <w:rPr>
          <w:w w:val="125"/>
        </w:rPr>
        <w:t>2%</w:t>
      </w:r>
      <w:r>
        <w:rPr>
          <w:spacing w:val="-3"/>
        </w:rPr>
        <w:t xml:space="preserve">的增长到现在 </w:t>
      </w:r>
      <w:r>
        <w:rPr>
          <w:w w:val="125"/>
        </w:rPr>
        <w:t>10%</w:t>
      </w:r>
      <w:r>
        <w:t>的下</w:t>
      </w:r>
      <w:r>
        <w:rPr>
          <w:spacing w:val="-3"/>
        </w:rPr>
        <w:t>降，</w:t>
      </w:r>
      <w:r>
        <w:rPr>
          <w:spacing w:val="-6"/>
        </w:rPr>
        <w:t>24-28</w:t>
      </w:r>
      <w:r>
        <w:rPr>
          <w:spacing w:val="-8"/>
        </w:rPr>
        <w:t xml:space="preserve"> 年的复合增长率预期仍为 </w:t>
      </w:r>
      <w:r>
        <w:rPr>
          <w:w w:val="125"/>
        </w:rPr>
        <w:t>13%</w:t>
      </w:r>
      <w:r>
        <w:rPr>
          <w:spacing w:val="-8"/>
        </w:rPr>
        <w:t xml:space="preserve">。下降的主要原因是云巨头 </w:t>
      </w:r>
      <w:r>
        <w:t>Meta</w:t>
      </w:r>
      <w:r>
        <w:rPr>
          <w:spacing w:val="-10"/>
        </w:rPr>
        <w:t xml:space="preserve"> 公司</w:t>
      </w:r>
      <w:r>
        <w:rPr>
          <w:spacing w:val="-14"/>
          <w:w w:val="95"/>
        </w:rPr>
        <w:t>放缓了数据中心的建设部署，支持元宇宙业务的数据中心升级计划许多都被搁置</w:t>
      </w:r>
    </w:p>
    <w:p>
      <w:pPr>
        <w:spacing w:after="0" w:line="259" w:lineRule="auto"/>
        <w:jc w:val="both"/>
        <w:sectPr>
          <w:headerReference w:type="default" r:id="rId109"/>
          <w:footerReference w:type="default" r:id="rId110"/>
          <w:pgSz w:w="11910" w:h="16840"/>
          <w:pgMar w:top="1200" w:right="400" w:bottom="320" w:left="460" w:header="708" w:footer="708"/>
          <w:pgNumType w:start="43"/>
          <w:cols w:space="708"/>
        </w:sectPr>
      </w:pPr>
    </w:p>
    <w:p>
      <w:pPr>
        <w:pStyle w:val="BodyText"/>
        <w:spacing w:before="10"/>
        <w:rPr>
          <w:sz w:val="11"/>
        </w:rPr>
      </w:pPr>
    </w:p>
    <w:p>
      <w:pPr>
        <w:pStyle w:val="BodyText"/>
        <w:spacing w:before="66" w:line="259" w:lineRule="auto"/>
        <w:ind w:left="3793" w:right="234"/>
      </w:pPr>
      <w:r>
        <w:rPr>
          <w:spacing w:val="-8"/>
        </w:rPr>
        <w:t xml:space="preserve">或缩小了规模。但 </w:t>
      </w:r>
      <w:r>
        <w:t>Meta</w:t>
      </w:r>
      <w:r>
        <w:rPr>
          <w:spacing w:val="-7"/>
        </w:rPr>
        <w:t xml:space="preserve"> 公司确认了其建立人工智能基础设施，并追赶亚马逊和</w:t>
      </w:r>
      <w:r>
        <w:rPr>
          <w:spacing w:val="-12"/>
        </w:rPr>
        <w:t xml:space="preserve">谷歌的承诺，目前大多数 </w:t>
      </w:r>
      <w:r>
        <w:t>400G</w:t>
      </w:r>
      <w:r>
        <w:rPr>
          <w:spacing w:val="-11"/>
        </w:rPr>
        <w:t xml:space="preserve"> 光模块使用的场景，接下来将使用 </w:t>
      </w:r>
      <w:r>
        <w:t>800G</w:t>
      </w:r>
      <w:r>
        <w:rPr>
          <w:spacing w:val="-8"/>
        </w:rPr>
        <w:t xml:space="preserve"> 光模块。</w:t>
      </w:r>
      <w:r>
        <w:rPr>
          <w:w w:val="105"/>
        </w:rPr>
        <w:t>LightCounting</w:t>
      </w:r>
      <w:r>
        <w:rPr>
          <w:spacing w:val="3"/>
          <w:w w:val="105"/>
        </w:rPr>
        <w:t xml:space="preserve"> 并未太多的削减 </w:t>
      </w:r>
      <w:r>
        <w:rPr>
          <w:w w:val="105"/>
        </w:rPr>
        <w:t>Meta</w:t>
      </w:r>
      <w:r>
        <w:rPr>
          <w:spacing w:val="-9"/>
          <w:w w:val="105"/>
        </w:rPr>
        <w:t xml:space="preserve"> 对 </w:t>
      </w:r>
      <w:r>
        <w:rPr>
          <w:w w:val="105"/>
        </w:rPr>
        <w:t>400G/800G</w:t>
      </w:r>
      <w:r>
        <w:rPr>
          <w:spacing w:val="5"/>
          <w:w w:val="105"/>
        </w:rPr>
        <w:t xml:space="preserve"> 光模块的需求预测， </w:t>
      </w:r>
      <w:r>
        <w:rPr>
          <w:spacing w:val="5"/>
        </w:rPr>
        <w:t>LightCounting</w:t>
      </w:r>
      <w:r>
        <w:rPr>
          <w:spacing w:val="-31"/>
        </w:rPr>
        <w:t xml:space="preserve"> 对 </w:t>
      </w:r>
      <w:r>
        <w:t>1.6T</w:t>
      </w:r>
      <w:r>
        <w:rPr>
          <w:spacing w:val="-11"/>
        </w:rPr>
        <w:t xml:space="preserve"> 光模块的出货量预测没有改变，这些模块需要满足谷歌、</w:t>
      </w:r>
      <w:r>
        <w:rPr>
          <w:spacing w:val="-14"/>
          <w:w w:val="105"/>
        </w:rPr>
        <w:t xml:space="preserve">亚马逊和微软运营的数据中心每年 </w:t>
      </w:r>
      <w:r>
        <w:rPr>
          <w:w w:val="105"/>
        </w:rPr>
        <w:t>40%带宽增长的需求。</w:t>
      </w:r>
    </w:p>
    <w:p>
      <w:pPr>
        <w:spacing w:before="80" w:line="218" w:lineRule="auto"/>
        <w:ind w:left="3793" w:right="335" w:firstLine="0"/>
        <w:jc w:val="left"/>
        <w:rPr>
          <w:sz w:val="20"/>
        </w:rPr>
      </w:pPr>
      <w:r>
        <w:rPr>
          <w:rFonts w:ascii="Microsoft JhengHei" w:eastAsia="Microsoft JhengHei" w:hint="eastAsia"/>
          <w:b/>
          <w:color w:val="C54322"/>
          <w:spacing w:val="1"/>
          <w:w w:val="92"/>
          <w:sz w:val="20"/>
        </w:rPr>
        <w:t>8</w:t>
      </w:r>
      <w:r>
        <w:rPr>
          <w:rFonts w:ascii="Microsoft JhengHei" w:eastAsia="Microsoft JhengHei" w:hint="eastAsia"/>
          <w:b/>
          <w:color w:val="C54322"/>
          <w:w w:val="92"/>
          <w:sz w:val="20"/>
        </w:rPr>
        <w:t>0</w:t>
      </w:r>
      <w:r>
        <w:rPr>
          <w:rFonts w:ascii="Microsoft JhengHei" w:eastAsia="Microsoft JhengHei" w:hint="eastAsia"/>
          <w:b/>
          <w:color w:val="C54322"/>
          <w:spacing w:val="1"/>
          <w:w w:val="92"/>
          <w:sz w:val="20"/>
        </w:rPr>
        <w:t>0</w:t>
      </w:r>
      <w:r>
        <w:rPr>
          <w:rFonts w:ascii="Microsoft JhengHei" w:eastAsia="Microsoft JhengHei" w:hint="eastAsia"/>
          <w:b/>
          <w:color w:val="C54322"/>
          <w:w w:val="91"/>
          <w:sz w:val="20"/>
        </w:rPr>
        <w:t>G</w:t>
      </w:r>
      <w:r>
        <w:rPr>
          <w:rFonts w:ascii="Microsoft JhengHei" w:eastAsia="Microsoft JhengHei" w:hint="eastAsia"/>
          <w:b/>
          <w:color w:val="C54322"/>
          <w:sz w:val="20"/>
        </w:rPr>
        <w:t xml:space="preserve">  </w:t>
      </w:r>
      <w:r>
        <w:rPr>
          <w:rFonts w:ascii="Microsoft JhengHei" w:eastAsia="Microsoft JhengHei" w:hint="eastAsia"/>
          <w:b/>
          <w:color w:val="C54322"/>
          <w:w w:val="101"/>
          <w:sz w:val="20"/>
        </w:rPr>
        <w:t>L</w:t>
      </w:r>
      <w:r>
        <w:rPr>
          <w:rFonts w:ascii="Microsoft JhengHei" w:eastAsia="Microsoft JhengHei" w:hint="eastAsia"/>
          <w:b/>
          <w:color w:val="C54322"/>
          <w:spacing w:val="1"/>
          <w:w w:val="101"/>
          <w:sz w:val="20"/>
        </w:rPr>
        <w:t>P</w:t>
      </w:r>
      <w:r>
        <w:rPr>
          <w:rFonts w:ascii="Microsoft JhengHei" w:eastAsia="Microsoft JhengHei" w:hint="eastAsia"/>
          <w:b/>
          <w:color w:val="C54322"/>
          <w:w w:val="90"/>
          <w:sz w:val="20"/>
        </w:rPr>
        <w:t>O</w:t>
      </w:r>
      <w:r>
        <w:rPr>
          <w:rFonts w:ascii="Microsoft JhengHei" w:eastAsia="Microsoft JhengHei" w:hint="eastAsia"/>
          <w:b/>
          <w:color w:val="C54322"/>
          <w:spacing w:val="16"/>
          <w:sz w:val="20"/>
        </w:rPr>
        <w:t xml:space="preserve"> </w:t>
      </w:r>
      <w:r>
        <w:rPr>
          <w:rFonts w:ascii="Microsoft JhengHei" w:eastAsia="Microsoft JhengHei" w:hint="eastAsia"/>
          <w:b/>
          <w:color w:val="C54322"/>
          <w:w w:val="99"/>
          <w:sz w:val="20"/>
        </w:rPr>
        <w:t>方案或将成为</w:t>
      </w:r>
      <w:r>
        <w:rPr>
          <w:rFonts w:ascii="Microsoft JhengHei" w:eastAsia="Microsoft JhengHei" w:hint="eastAsia"/>
          <w:b/>
          <w:color w:val="C54322"/>
          <w:spacing w:val="15"/>
          <w:sz w:val="20"/>
        </w:rPr>
        <w:t xml:space="preserve"> </w:t>
      </w:r>
      <w:r>
        <w:rPr>
          <w:rFonts w:ascii="Microsoft JhengHei" w:eastAsia="Microsoft JhengHei" w:hint="eastAsia"/>
          <w:b/>
          <w:color w:val="C54322"/>
          <w:spacing w:val="-1"/>
          <w:w w:val="87"/>
          <w:sz w:val="20"/>
        </w:rPr>
        <w:t>A</w:t>
      </w:r>
      <w:r>
        <w:rPr>
          <w:rFonts w:ascii="Microsoft JhengHei" w:eastAsia="Microsoft JhengHei" w:hint="eastAsia"/>
          <w:b/>
          <w:color w:val="C54322"/>
          <w:w w:val="87"/>
          <w:sz w:val="20"/>
        </w:rPr>
        <w:t>I</w:t>
      </w:r>
      <w:r>
        <w:rPr>
          <w:rFonts w:ascii="Microsoft JhengHei" w:eastAsia="Microsoft JhengHei" w:hint="eastAsia"/>
          <w:b/>
          <w:color w:val="C54322"/>
          <w:spacing w:val="16"/>
          <w:sz w:val="20"/>
        </w:rPr>
        <w:t xml:space="preserve"> </w:t>
      </w:r>
      <w:r>
        <w:rPr>
          <w:rFonts w:ascii="Microsoft JhengHei" w:eastAsia="Microsoft JhengHei" w:hint="eastAsia"/>
          <w:b/>
          <w:color w:val="C54322"/>
          <w:w w:val="99"/>
          <w:sz w:val="20"/>
        </w:rPr>
        <w:t>服务器集群中最具性价比方案：</w:t>
      </w:r>
      <w:r>
        <w:rPr>
          <w:w w:val="116"/>
          <w:sz w:val="20"/>
        </w:rPr>
        <w:t>L</w:t>
      </w:r>
      <w:r>
        <w:rPr>
          <w:spacing w:val="-1"/>
          <w:w w:val="116"/>
          <w:sz w:val="20"/>
        </w:rPr>
        <w:t>P</w:t>
      </w:r>
      <w:r>
        <w:rPr>
          <w:w w:val="147"/>
          <w:sz w:val="20"/>
        </w:rPr>
        <w:t>O</w:t>
      </w:r>
      <w:r>
        <w:rPr>
          <w:w w:val="87"/>
          <w:sz w:val="20"/>
        </w:rPr>
        <w:t>(Lin</w:t>
      </w:r>
      <w:r>
        <w:rPr>
          <w:w w:val="99"/>
          <w:sz w:val="20"/>
        </w:rPr>
        <w:t>ear</w:t>
      </w:r>
      <w:r>
        <w:rPr>
          <w:w w:val="69"/>
          <w:sz w:val="20"/>
        </w:rPr>
        <w:t>-</w:t>
      </w:r>
      <w:r>
        <w:rPr>
          <w:spacing w:val="1"/>
          <w:w w:val="123"/>
          <w:sz w:val="20"/>
        </w:rPr>
        <w:t>d</w:t>
      </w:r>
      <w:r>
        <w:rPr>
          <w:w w:val="78"/>
          <w:sz w:val="20"/>
        </w:rPr>
        <w:t>ri</w:t>
      </w:r>
      <w:r>
        <w:rPr>
          <w:spacing w:val="-1"/>
          <w:w w:val="78"/>
          <w:sz w:val="20"/>
        </w:rPr>
        <w:t>v</w:t>
      </w:r>
      <w:r>
        <w:rPr>
          <w:w w:val="110"/>
          <w:sz w:val="20"/>
        </w:rPr>
        <w:t xml:space="preserve">e </w:t>
      </w:r>
      <w:r>
        <w:rPr>
          <w:spacing w:val="-1"/>
          <w:w w:val="125"/>
          <w:sz w:val="20"/>
        </w:rPr>
        <w:t>P</w:t>
      </w:r>
      <w:r>
        <w:rPr>
          <w:w w:val="56"/>
          <w:sz w:val="20"/>
        </w:rPr>
        <w:t>l</w:t>
      </w:r>
      <w:r>
        <w:rPr>
          <w:spacing w:val="-1"/>
          <w:w w:val="120"/>
          <w:sz w:val="20"/>
        </w:rPr>
        <w:t>u</w:t>
      </w:r>
      <w:r>
        <w:rPr>
          <w:w w:val="112"/>
          <w:sz w:val="20"/>
        </w:rPr>
        <w:t>gg</w:t>
      </w:r>
      <w:r>
        <w:rPr>
          <w:w w:val="100"/>
          <w:sz w:val="20"/>
        </w:rPr>
        <w:t>able</w:t>
      </w:r>
      <w:r>
        <w:rPr>
          <w:spacing w:val="1"/>
          <w:sz w:val="20"/>
        </w:rPr>
        <w:t xml:space="preserve"> </w:t>
      </w:r>
      <w:r>
        <w:rPr>
          <w:spacing w:val="3"/>
          <w:w w:val="147"/>
          <w:sz w:val="20"/>
        </w:rPr>
        <w:t>O</w:t>
      </w:r>
      <w:r>
        <w:rPr>
          <w:spacing w:val="-2"/>
          <w:w w:val="123"/>
          <w:sz w:val="20"/>
        </w:rPr>
        <w:t>p</w:t>
      </w:r>
      <w:r>
        <w:rPr>
          <w:spacing w:val="-1"/>
          <w:w w:val="75"/>
          <w:sz w:val="20"/>
        </w:rPr>
        <w:t>t</w:t>
      </w:r>
      <w:r>
        <w:rPr>
          <w:w w:val="83"/>
          <w:sz w:val="20"/>
        </w:rPr>
        <w:t>ic</w:t>
      </w:r>
      <w:r>
        <w:rPr>
          <w:spacing w:val="2"/>
          <w:w w:val="83"/>
          <w:sz w:val="20"/>
        </w:rPr>
        <w:t>s</w:t>
      </w:r>
      <w:r>
        <w:rPr>
          <w:spacing w:val="1"/>
          <w:w w:val="67"/>
          <w:sz w:val="20"/>
        </w:rPr>
        <w:t>)</w:t>
      </w:r>
      <w:r>
        <w:rPr>
          <w:w w:val="99"/>
          <w:sz w:val="20"/>
        </w:rPr>
        <w:t>是线性驱动可插拨光模块，在数据链路中只使用线性模拟元</w:t>
      </w:r>
    </w:p>
    <w:p>
      <w:pPr>
        <w:pStyle w:val="BodyText"/>
        <w:spacing w:before="28" w:line="259" w:lineRule="auto"/>
        <w:ind w:left="3793" w:right="232"/>
      </w:pPr>
      <w:r>
        <w:rPr>
          <w:spacing w:val="4"/>
        </w:rPr>
        <w:t xml:space="preserve">件，无 </w:t>
      </w:r>
      <w:r>
        <w:rPr>
          <w:w w:val="115"/>
        </w:rPr>
        <w:t>CDR</w:t>
      </w:r>
      <w:r>
        <w:rPr>
          <w:spacing w:val="7"/>
          <w:w w:val="115"/>
        </w:rPr>
        <w:t xml:space="preserve"> </w:t>
      </w:r>
      <w:r>
        <w:rPr>
          <w:spacing w:val="10"/>
        </w:rPr>
        <w:t xml:space="preserve">或 </w:t>
      </w:r>
      <w:r>
        <w:rPr>
          <w:w w:val="115"/>
        </w:rPr>
        <w:t>DSP</w:t>
      </w:r>
      <w:r>
        <w:rPr>
          <w:spacing w:val="7"/>
          <w:w w:val="115"/>
        </w:rPr>
        <w:t xml:space="preserve"> </w:t>
      </w:r>
      <w:r>
        <w:rPr>
          <w:spacing w:val="2"/>
        </w:rPr>
        <w:t xml:space="preserve">芯片的设计方案。在 </w:t>
      </w:r>
      <w:r>
        <w:rPr>
          <w:w w:val="115"/>
        </w:rPr>
        <w:t>OFC</w:t>
      </w:r>
      <w:r>
        <w:rPr>
          <w:spacing w:val="6"/>
          <w:w w:val="115"/>
        </w:rPr>
        <w:t xml:space="preserve"> </w:t>
      </w:r>
      <w:r>
        <w:t>2023 上，多家厂商展示了其</w:t>
      </w:r>
      <w:r>
        <w:rPr>
          <w:w w:val="56"/>
        </w:rPr>
        <w:t>l</w:t>
      </w:r>
      <w:r>
        <w:rPr>
          <w:w w:val="88"/>
        </w:rPr>
        <w:t>i</w:t>
      </w:r>
      <w:r>
        <w:rPr>
          <w:spacing w:val="1"/>
          <w:w w:val="88"/>
        </w:rPr>
        <w:t>n</w:t>
      </w:r>
      <w:r>
        <w:rPr>
          <w:w w:val="99"/>
        </w:rPr>
        <w:t>ear</w:t>
      </w:r>
      <w:r>
        <w:rPr>
          <w:w w:val="69"/>
        </w:rPr>
        <w:t>-</w:t>
      </w:r>
      <w:r>
        <w:rPr>
          <w:spacing w:val="-2"/>
          <w:w w:val="123"/>
        </w:rPr>
        <w:t>d</w:t>
      </w:r>
      <w:r>
        <w:rPr>
          <w:w w:val="78"/>
        </w:rPr>
        <w:t>ri</w:t>
      </w:r>
      <w:r>
        <w:rPr>
          <w:spacing w:val="-1"/>
          <w:w w:val="78"/>
        </w:rPr>
        <w:t>v</w:t>
      </w:r>
      <w:r>
        <w:rPr>
          <w:w w:val="110"/>
        </w:rPr>
        <w:t>e</w:t>
      </w:r>
      <w:r>
        <w:rPr>
          <w:spacing w:val="-48"/>
        </w:rPr>
        <w:t xml:space="preserve"> </w:t>
      </w:r>
      <w:r>
        <w:rPr>
          <w:spacing w:val="-10"/>
          <w:w w:val="99"/>
        </w:rPr>
        <w:t>方案，包括</w:t>
      </w:r>
      <w:r>
        <w:rPr>
          <w:spacing w:val="-48"/>
        </w:rPr>
        <w:t xml:space="preserve"> </w:t>
      </w:r>
      <w:r>
        <w:rPr>
          <w:spacing w:val="-1"/>
          <w:w w:val="161"/>
        </w:rPr>
        <w:t>M</w:t>
      </w:r>
      <w:r>
        <w:rPr>
          <w:spacing w:val="2"/>
          <w:w w:val="112"/>
        </w:rPr>
        <w:t>a</w:t>
      </w:r>
      <w:r>
        <w:rPr>
          <w:w w:val="111"/>
        </w:rPr>
        <w:t>c</w:t>
      </w:r>
      <w:r>
        <w:rPr>
          <w:spacing w:val="-2"/>
          <w:w w:val="111"/>
        </w:rPr>
        <w:t>o</w:t>
      </w:r>
      <w:r>
        <w:rPr>
          <w:spacing w:val="1"/>
          <w:w w:val="184"/>
        </w:rPr>
        <w:t>m</w:t>
      </w:r>
      <w:r>
        <w:rPr>
          <w:spacing w:val="-51"/>
          <w:w w:val="99"/>
        </w:rPr>
        <w:t>、</w:t>
      </w:r>
      <w:r>
        <w:rPr>
          <w:spacing w:val="3"/>
          <w:w w:val="130"/>
        </w:rPr>
        <w:t>B</w:t>
      </w:r>
      <w:r>
        <w:rPr>
          <w:w w:val="99"/>
        </w:rPr>
        <w:t>r</w:t>
      </w:r>
      <w:r>
        <w:rPr>
          <w:spacing w:val="-2"/>
          <w:w w:val="99"/>
        </w:rPr>
        <w:t>o</w:t>
      </w:r>
      <w:r>
        <w:rPr>
          <w:spacing w:val="2"/>
          <w:w w:val="112"/>
        </w:rPr>
        <w:t>a</w:t>
      </w:r>
      <w:r>
        <w:rPr>
          <w:spacing w:val="-2"/>
          <w:w w:val="123"/>
        </w:rPr>
        <w:t>d</w:t>
      </w:r>
      <w:r>
        <w:rPr>
          <w:spacing w:val="1"/>
          <w:w w:val="101"/>
        </w:rPr>
        <w:t>c</w:t>
      </w:r>
      <w:r>
        <w:rPr>
          <w:spacing w:val="-1"/>
          <w:w w:val="120"/>
        </w:rPr>
        <w:t>o</w:t>
      </w:r>
      <w:r>
        <w:rPr>
          <w:w w:val="184"/>
        </w:rPr>
        <w:t>m</w:t>
      </w:r>
      <w:r>
        <w:rPr>
          <w:spacing w:val="-49"/>
        </w:rPr>
        <w:t xml:space="preserve"> </w:t>
      </w:r>
      <w:r>
        <w:rPr>
          <w:w w:val="99"/>
        </w:rPr>
        <w:t>和</w:t>
      </w:r>
      <w:r>
        <w:rPr>
          <w:spacing w:val="-50"/>
        </w:rPr>
        <w:t xml:space="preserve"> </w:t>
      </w:r>
      <w:r>
        <w:rPr>
          <w:w w:val="91"/>
        </w:rPr>
        <w:t>Cis</w:t>
      </w:r>
      <w:r>
        <w:rPr>
          <w:spacing w:val="1"/>
          <w:w w:val="101"/>
        </w:rPr>
        <w:t>c</w:t>
      </w:r>
      <w:r>
        <w:rPr>
          <w:w w:val="120"/>
        </w:rPr>
        <w:t>o</w:t>
      </w:r>
      <w:r>
        <w:rPr>
          <w:spacing w:val="-48"/>
        </w:rPr>
        <w:t xml:space="preserve"> </w:t>
      </w:r>
      <w:r>
        <w:rPr>
          <w:spacing w:val="-9"/>
          <w:w w:val="99"/>
        </w:rPr>
        <w:t>等公司。相较</w:t>
      </w:r>
      <w:r>
        <w:rPr>
          <w:spacing w:val="-49"/>
        </w:rPr>
        <w:t xml:space="preserve"> </w:t>
      </w:r>
      <w:r>
        <w:rPr>
          <w:w w:val="127"/>
        </w:rPr>
        <w:t>DS</w:t>
      </w:r>
      <w:r>
        <w:rPr>
          <w:w w:val="125"/>
        </w:rPr>
        <w:t>P</w:t>
      </w:r>
      <w:r>
        <w:rPr>
          <w:spacing w:val="-49"/>
        </w:rPr>
        <w:t xml:space="preserve"> </w:t>
      </w:r>
      <w:r>
        <w:rPr>
          <w:w w:val="99"/>
        </w:rPr>
        <w:t xml:space="preserve">方案， </w:t>
      </w:r>
      <w:r>
        <w:rPr>
          <w:w w:val="115"/>
        </w:rPr>
        <w:t>LPO</w:t>
      </w:r>
      <w:r>
        <w:rPr>
          <w:spacing w:val="-24"/>
          <w:w w:val="115"/>
        </w:rPr>
        <w:t xml:space="preserve"> </w:t>
      </w:r>
      <w:r>
        <w:t>可大幅度减少系统功耗和时延</w:t>
      </w:r>
      <w:r>
        <w:rPr>
          <w:spacing w:val="3"/>
        </w:rPr>
        <w:t>（</w:t>
      </w:r>
      <w:r>
        <w:rPr>
          <w:spacing w:val="-2"/>
        </w:rPr>
        <w:t xml:space="preserve">功耗相较 </w:t>
      </w:r>
      <w:r>
        <w:rPr>
          <w:w w:val="115"/>
        </w:rPr>
        <w:t>DSP</w:t>
      </w:r>
      <w:r>
        <w:rPr>
          <w:spacing w:val="-23"/>
          <w:w w:val="115"/>
        </w:rPr>
        <w:t xml:space="preserve"> </w:t>
      </w:r>
      <w:r>
        <w:rPr>
          <w:spacing w:val="-2"/>
        </w:rPr>
        <w:t xml:space="preserve">可下降接近 </w:t>
      </w:r>
      <w:r>
        <w:rPr>
          <w:w w:val="115"/>
        </w:rPr>
        <w:t>50%，</w:t>
      </w:r>
      <w:r>
        <w:rPr>
          <w:spacing w:val="-5"/>
        </w:rPr>
        <w:t xml:space="preserve">与 </w:t>
      </w:r>
      <w:r>
        <w:rPr>
          <w:w w:val="115"/>
        </w:rPr>
        <w:t xml:space="preserve">CPO </w:t>
      </w:r>
      <w:r>
        <w:t>的功耗接近）</w:t>
      </w:r>
      <w:r>
        <w:rPr>
          <w:spacing w:val="-2"/>
        </w:rPr>
        <w:t xml:space="preserve">，而系统误码率和传输距离有所牺牲，深度契合目前 </w:t>
      </w:r>
      <w:r>
        <w:t>AI</w:t>
      </w:r>
      <w:r>
        <w:rPr>
          <w:spacing w:val="-9"/>
        </w:rPr>
        <w:t xml:space="preserve"> 计算中心</w:t>
      </w:r>
      <w:r>
        <w:rPr>
          <w:spacing w:val="-11"/>
        </w:rPr>
        <w:t>的短距离、大带宽、低功耗、低时延的数据连接需求。建议积极关注国内光模块</w:t>
      </w:r>
      <w:r>
        <w:rPr>
          <w:spacing w:val="-21"/>
        </w:rPr>
        <w:t xml:space="preserve">公司在 </w:t>
      </w:r>
      <w:r>
        <w:rPr>
          <w:w w:val="115"/>
        </w:rPr>
        <w:t>800G</w:t>
      </w:r>
      <w:r>
        <w:rPr>
          <w:spacing w:val="-71"/>
          <w:w w:val="115"/>
        </w:rPr>
        <w:t xml:space="preserve"> </w:t>
      </w:r>
      <w:r>
        <w:rPr>
          <w:w w:val="115"/>
        </w:rPr>
        <w:t>LPO</w:t>
      </w:r>
      <w:r>
        <w:rPr>
          <w:spacing w:val="-62"/>
          <w:w w:val="115"/>
        </w:rPr>
        <w:t xml:space="preserve"> </w:t>
      </w:r>
      <w:r>
        <w:t>方案的进展。</w:t>
      </w:r>
    </w:p>
    <w:p>
      <w:pPr>
        <w:spacing w:before="57" w:line="237" w:lineRule="auto"/>
        <w:ind w:left="3793" w:right="234" w:firstLine="0"/>
        <w:jc w:val="both"/>
        <w:rPr>
          <w:sz w:val="20"/>
        </w:rPr>
      </w:pPr>
      <w:r>
        <w:rPr>
          <w:rFonts w:ascii="Microsoft JhengHei" w:eastAsia="Microsoft JhengHei" w:hint="eastAsia"/>
          <w:b/>
          <w:color w:val="C54322"/>
          <w:spacing w:val="12"/>
          <w:sz w:val="20"/>
        </w:rPr>
        <w:t xml:space="preserve">国内光模块厂商彰显强大竞争力，在 </w:t>
      </w:r>
      <w:r>
        <w:rPr>
          <w:rFonts w:ascii="Microsoft JhengHei" w:eastAsia="Microsoft JhengHei" w:hint="eastAsia"/>
          <w:b/>
          <w:color w:val="C54322"/>
          <w:sz w:val="20"/>
        </w:rPr>
        <w:t>800G</w:t>
      </w:r>
      <w:r>
        <w:rPr>
          <w:rFonts w:ascii="Microsoft JhengHei" w:eastAsia="Microsoft JhengHei" w:hint="eastAsia"/>
          <w:b/>
          <w:color w:val="C54322"/>
          <w:spacing w:val="10"/>
          <w:sz w:val="20"/>
        </w:rPr>
        <w:t xml:space="preserve"> 时代有望持续扩大份额： </w:t>
      </w:r>
      <w:r>
        <w:rPr>
          <w:spacing w:val="14"/>
          <w:sz w:val="20"/>
        </w:rPr>
        <w:t>根据</w:t>
      </w:r>
      <w:r>
        <w:rPr>
          <w:sz w:val="20"/>
        </w:rPr>
        <w:t>Lightcounting</w:t>
      </w:r>
      <w:r>
        <w:rPr>
          <w:spacing w:val="7"/>
          <w:sz w:val="20"/>
        </w:rPr>
        <w:t xml:space="preserve"> ，</w:t>
      </w:r>
      <w:r>
        <w:rPr>
          <w:sz w:val="20"/>
        </w:rPr>
        <w:t>2021</w:t>
      </w:r>
      <w:r>
        <w:rPr>
          <w:spacing w:val="-5"/>
          <w:sz w:val="20"/>
        </w:rPr>
        <w:t xml:space="preserve"> 年全球前十大光模块厂商，中国厂商占据六席，分别为中际旭创</w:t>
      </w:r>
      <w:r>
        <w:rPr>
          <w:sz w:val="20"/>
        </w:rPr>
        <w:t>（</w:t>
      </w:r>
      <w:r>
        <w:rPr>
          <w:spacing w:val="-25"/>
          <w:sz w:val="20"/>
        </w:rPr>
        <w:t xml:space="preserve">与 </w:t>
      </w:r>
      <w:r>
        <w:rPr>
          <w:sz w:val="20"/>
        </w:rPr>
        <w:t>II-VI</w:t>
      </w:r>
      <w:r>
        <w:rPr>
          <w:spacing w:val="-11"/>
          <w:sz w:val="20"/>
        </w:rPr>
        <w:t xml:space="preserve"> 并列第一</w:t>
      </w:r>
      <w:r>
        <w:rPr>
          <w:spacing w:val="-5"/>
          <w:sz w:val="20"/>
        </w:rPr>
        <w:t>）</w:t>
      </w:r>
      <w:r>
        <w:rPr>
          <w:spacing w:val="-3"/>
          <w:sz w:val="20"/>
        </w:rPr>
        <w:t>、华为海思</w:t>
      </w:r>
      <w:r>
        <w:rPr>
          <w:sz w:val="20"/>
        </w:rPr>
        <w:t>（第三</w:t>
      </w:r>
      <w:r>
        <w:rPr>
          <w:spacing w:val="-5"/>
          <w:sz w:val="20"/>
        </w:rPr>
        <w:t>）</w:t>
      </w:r>
      <w:r>
        <w:rPr>
          <w:spacing w:val="-3"/>
          <w:sz w:val="20"/>
        </w:rPr>
        <w:t>、海信宽带</w:t>
      </w:r>
      <w:r>
        <w:rPr>
          <w:sz w:val="20"/>
        </w:rPr>
        <w:t>（第五</w:t>
      </w:r>
      <w:r>
        <w:rPr>
          <w:spacing w:val="-5"/>
          <w:sz w:val="20"/>
        </w:rPr>
        <w:t>）</w:t>
      </w:r>
      <w:r>
        <w:rPr>
          <w:spacing w:val="-2"/>
          <w:sz w:val="20"/>
        </w:rPr>
        <w:t>、光迅</w:t>
      </w:r>
    </w:p>
    <w:p>
      <w:pPr>
        <w:pStyle w:val="BodyText"/>
        <w:spacing w:before="23" w:line="259" w:lineRule="auto"/>
        <w:ind w:left="3793" w:right="234"/>
      </w:pPr>
      <w:r>
        <w:rPr>
          <w:spacing w:val="-3"/>
        </w:rPr>
        <w:t>科技</w:t>
      </w:r>
      <w:r>
        <w:t>（第六</w:t>
      </w:r>
      <w:r>
        <w:rPr>
          <w:spacing w:val="-3"/>
        </w:rPr>
        <w:t>）、华工正源</w:t>
      </w:r>
      <w:r>
        <w:t>（第八</w:t>
      </w:r>
      <w:r>
        <w:rPr>
          <w:spacing w:val="-3"/>
        </w:rPr>
        <w:t>）</w:t>
      </w:r>
      <w:r>
        <w:rPr>
          <w:spacing w:val="-1"/>
        </w:rPr>
        <w:t>及新易盛</w:t>
      </w:r>
      <w:r>
        <w:t>（第九</w:t>
      </w:r>
      <w:r>
        <w:rPr>
          <w:spacing w:val="-3"/>
        </w:rPr>
        <w:t>）</w:t>
      </w:r>
      <w:r>
        <w:rPr>
          <w:spacing w:val="-13"/>
        </w:rPr>
        <w:t xml:space="preserve">。在 </w:t>
      </w:r>
      <w:r>
        <w:t>800G/1.6T</w:t>
      </w:r>
      <w:r>
        <w:rPr>
          <w:spacing w:val="-7"/>
        </w:rPr>
        <w:t xml:space="preserve"> 技术方面， </w:t>
      </w:r>
      <w:r>
        <w:rPr>
          <w:spacing w:val="-6"/>
        </w:rPr>
        <w:t xml:space="preserve">国产厂商也都有深度布局，未来有望持续受益于 </w:t>
      </w:r>
      <w:r>
        <w:t>800G 光模块需求的放量。在</w:t>
      </w:r>
      <w:r>
        <w:rPr>
          <w:w w:val="105"/>
        </w:rPr>
        <w:t>2023</w:t>
      </w:r>
      <w:r>
        <w:rPr>
          <w:spacing w:val="-41"/>
          <w:w w:val="105"/>
        </w:rPr>
        <w:t xml:space="preserve"> 年 </w:t>
      </w:r>
      <w:r>
        <w:rPr>
          <w:w w:val="105"/>
        </w:rPr>
        <w:t>OFC</w:t>
      </w:r>
      <w:r>
        <w:rPr>
          <w:spacing w:val="-11"/>
          <w:w w:val="105"/>
        </w:rPr>
        <w:t xml:space="preserve"> 大会上，各大国内厂商发布并展示最新 </w:t>
      </w:r>
      <w:r>
        <w:rPr>
          <w:w w:val="105"/>
        </w:rPr>
        <w:t>800G/1.6T</w:t>
      </w:r>
      <w:r>
        <w:rPr>
          <w:spacing w:val="-9"/>
          <w:w w:val="105"/>
        </w:rPr>
        <w:t xml:space="preserve"> 光模块产品， </w:t>
      </w:r>
      <w:r>
        <w:rPr>
          <w:spacing w:val="-12"/>
          <w:w w:val="110"/>
        </w:rPr>
        <w:t xml:space="preserve">例如：中际旭创发布基于 </w:t>
      </w:r>
      <w:r>
        <w:rPr>
          <w:w w:val="110"/>
        </w:rPr>
        <w:t>5nm DSP</w:t>
      </w:r>
      <w:r>
        <w:rPr>
          <w:spacing w:val="-10"/>
          <w:w w:val="110"/>
        </w:rPr>
        <w:t xml:space="preserve"> 和先进硅光子技术的第二代 </w:t>
      </w:r>
      <w:r>
        <w:rPr>
          <w:w w:val="110"/>
        </w:rPr>
        <w:t xml:space="preserve">800G OSFP </w:t>
      </w:r>
      <w:r>
        <w:rPr>
          <w:w w:val="131"/>
        </w:rPr>
        <w:t>DR</w:t>
      </w:r>
      <w:r>
        <w:rPr>
          <w:w w:val="110"/>
        </w:rPr>
        <w:t>8</w:t>
      </w:r>
      <w:r>
        <w:rPr>
          <w:spacing w:val="-1"/>
          <w:w w:val="110"/>
        </w:rPr>
        <w:t>+</w:t>
      </w:r>
      <w:r>
        <w:rPr>
          <w:w w:val="99"/>
        </w:rPr>
        <w:t>和</w:t>
      </w:r>
      <w:r>
        <w:t xml:space="preserve"> </w:t>
      </w:r>
      <w:r>
        <w:rPr>
          <w:spacing w:val="1"/>
          <w:w w:val="110"/>
        </w:rPr>
        <w:t>2</w:t>
      </w:r>
      <w:r>
        <w:rPr>
          <w:spacing w:val="-1"/>
          <w:w w:val="99"/>
        </w:rPr>
        <w:t>x</w:t>
      </w:r>
      <w:r>
        <w:rPr>
          <w:w w:val="118"/>
        </w:rPr>
        <w:t>FR</w:t>
      </w:r>
      <w:r>
        <w:rPr>
          <w:w w:val="110"/>
        </w:rPr>
        <w:t>4</w:t>
      </w:r>
      <w:r>
        <w:t xml:space="preserve"> </w:t>
      </w:r>
      <w:r>
        <w:rPr>
          <w:spacing w:val="-6"/>
          <w:w w:val="99"/>
        </w:rPr>
        <w:t>光通信模块，以及</w:t>
      </w:r>
      <w:r>
        <w:rPr>
          <w:spacing w:val="-6"/>
        </w:rPr>
        <w:t xml:space="preserve"> </w:t>
      </w:r>
      <w:r>
        <w:rPr>
          <w:w w:val="98"/>
        </w:rPr>
        <w:t>1.6T</w:t>
      </w:r>
      <w:r>
        <w:rPr>
          <w:spacing w:val="-55"/>
        </w:rPr>
        <w:t xml:space="preserve"> </w:t>
      </w:r>
      <w:r>
        <w:rPr>
          <w:w w:val="147"/>
        </w:rPr>
        <w:t>O</w:t>
      </w:r>
      <w:r>
        <w:rPr>
          <w:w w:val="118"/>
        </w:rPr>
        <w:t>S</w:t>
      </w:r>
      <w:r>
        <w:rPr>
          <w:w w:val="117"/>
        </w:rPr>
        <w:t>FP</w:t>
      </w:r>
      <w:r>
        <w:rPr>
          <w:w w:val="69"/>
        </w:rPr>
        <w:t>-</w:t>
      </w:r>
      <w:r>
        <w:rPr>
          <w:w w:val="114"/>
        </w:rPr>
        <w:t>X</w:t>
      </w:r>
      <w:r>
        <w:rPr>
          <w:w w:val="136"/>
        </w:rPr>
        <w:t>D</w:t>
      </w:r>
      <w:r>
        <w:rPr>
          <w:spacing w:val="-55"/>
        </w:rPr>
        <w:t xml:space="preserve"> </w:t>
      </w:r>
      <w:r>
        <w:rPr>
          <w:w w:val="131"/>
        </w:rPr>
        <w:t>DR</w:t>
      </w:r>
      <w:r>
        <w:rPr>
          <w:w w:val="110"/>
        </w:rPr>
        <w:t>8</w:t>
      </w:r>
      <w:r>
        <w:rPr>
          <w:spacing w:val="2"/>
          <w:w w:val="110"/>
        </w:rPr>
        <w:t>+</w:t>
      </w:r>
      <w:r>
        <w:rPr>
          <w:spacing w:val="-5"/>
          <w:w w:val="99"/>
        </w:rPr>
        <w:t>可插拔光通信模块；新易</w:t>
      </w:r>
      <w:r>
        <w:rPr>
          <w:spacing w:val="-16"/>
          <w:w w:val="110"/>
        </w:rPr>
        <w:t xml:space="preserve">盛推出多款 </w:t>
      </w:r>
      <w:r>
        <w:rPr>
          <w:w w:val="110"/>
        </w:rPr>
        <w:t>800G</w:t>
      </w:r>
      <w:r>
        <w:rPr>
          <w:spacing w:val="-8"/>
          <w:w w:val="110"/>
        </w:rPr>
        <w:t xml:space="preserve"> 光模块，其中基于薄膜铌酸锂</w:t>
      </w:r>
      <w:r>
        <w:rPr>
          <w:w w:val="110"/>
        </w:rPr>
        <w:t>(TFLN</w:t>
      </w:r>
      <w:r>
        <w:rPr>
          <w:spacing w:val="-13"/>
          <w:w w:val="110"/>
        </w:rPr>
        <w:t xml:space="preserve">)调制器的 </w:t>
      </w:r>
      <w:r>
        <w:rPr>
          <w:w w:val="110"/>
        </w:rPr>
        <w:t>800G</w:t>
      </w:r>
      <w:r>
        <w:rPr>
          <w:spacing w:val="-74"/>
          <w:w w:val="110"/>
        </w:rPr>
        <w:t xml:space="preserve"> </w:t>
      </w:r>
      <w:r>
        <w:rPr>
          <w:w w:val="110"/>
        </w:rPr>
        <w:t xml:space="preserve">OSFP </w:t>
      </w:r>
      <w:r>
        <w:t>DR8</w:t>
      </w:r>
      <w:r>
        <w:rPr>
          <w:spacing w:val="5"/>
        </w:rPr>
        <w:t xml:space="preserve"> 模块功耗仅为 </w:t>
      </w:r>
      <w:r>
        <w:t>11.2W，是目前业界最节能的光模块；光迅科技首次展出业</w:t>
      </w:r>
      <w:r>
        <w:rPr>
          <w:w w:val="99"/>
        </w:rPr>
        <w:t>界最新的数据中心内部高速互联</w:t>
      </w:r>
      <w:r>
        <w:rPr>
          <w:spacing w:val="-56"/>
        </w:rPr>
        <w:t xml:space="preserve"> </w:t>
      </w:r>
      <w:r>
        <w:rPr>
          <w:w w:val="98"/>
        </w:rPr>
        <w:t>1.6T</w:t>
      </w:r>
      <w:r>
        <w:rPr>
          <w:spacing w:val="-55"/>
        </w:rPr>
        <w:t xml:space="preserve"> </w:t>
      </w:r>
      <w:r>
        <w:rPr>
          <w:w w:val="147"/>
        </w:rPr>
        <w:t>O</w:t>
      </w:r>
      <w:r>
        <w:rPr>
          <w:w w:val="118"/>
        </w:rPr>
        <w:t>S</w:t>
      </w:r>
      <w:r>
        <w:rPr>
          <w:w w:val="117"/>
        </w:rPr>
        <w:t>FP</w:t>
      </w:r>
      <w:r>
        <w:rPr>
          <w:w w:val="69"/>
        </w:rPr>
        <w:t>-</w:t>
      </w:r>
      <w:r>
        <w:rPr>
          <w:w w:val="114"/>
        </w:rPr>
        <w:t>X</w:t>
      </w:r>
      <w:r>
        <w:rPr>
          <w:w w:val="136"/>
        </w:rPr>
        <w:t>D</w:t>
      </w:r>
      <w:r>
        <w:rPr>
          <w:spacing w:val="-55"/>
        </w:rPr>
        <w:t xml:space="preserve"> </w:t>
      </w:r>
      <w:r>
        <w:rPr>
          <w:w w:val="131"/>
        </w:rPr>
        <w:t>DR</w:t>
      </w:r>
      <w:r>
        <w:rPr>
          <w:w w:val="110"/>
        </w:rPr>
        <w:t>8</w:t>
      </w:r>
      <w:r>
        <w:rPr>
          <w:spacing w:val="-57"/>
        </w:rPr>
        <w:t xml:space="preserve"> </w:t>
      </w:r>
      <w:r>
        <w:rPr>
          <w:w w:val="99"/>
        </w:rPr>
        <w:t>和</w:t>
      </w:r>
      <w:r>
        <w:rPr>
          <w:spacing w:val="-55"/>
        </w:rPr>
        <w:t xml:space="preserve"> </w:t>
      </w:r>
      <w:r>
        <w:rPr>
          <w:w w:val="117"/>
        </w:rPr>
        <w:t>800G</w:t>
      </w:r>
      <w:r>
        <w:rPr>
          <w:spacing w:val="-56"/>
        </w:rPr>
        <w:t xml:space="preserve"> </w:t>
      </w:r>
      <w:r>
        <w:rPr>
          <w:w w:val="147"/>
        </w:rPr>
        <w:t>Q</w:t>
      </w:r>
      <w:r>
        <w:rPr>
          <w:w w:val="118"/>
        </w:rPr>
        <w:t>S</w:t>
      </w:r>
      <w:r>
        <w:rPr>
          <w:w w:val="117"/>
        </w:rPr>
        <w:t>FP</w:t>
      </w:r>
      <w:r>
        <w:rPr>
          <w:w w:val="69"/>
        </w:rPr>
        <w:t>-</w:t>
      </w:r>
      <w:r>
        <w:rPr>
          <w:spacing w:val="2"/>
          <w:w w:val="136"/>
        </w:rPr>
        <w:t>D</w:t>
      </w:r>
      <w:r>
        <w:rPr>
          <w:w w:val="117"/>
        </w:rPr>
        <w:t>D800</w:t>
      </w:r>
      <w:r>
        <w:rPr>
          <w:spacing w:val="-56"/>
        </w:rPr>
        <w:t xml:space="preserve"> </w:t>
      </w:r>
      <w:r>
        <w:rPr>
          <w:spacing w:val="1"/>
          <w:w w:val="118"/>
        </w:rPr>
        <w:t>S</w:t>
      </w:r>
      <w:r>
        <w:rPr>
          <w:w w:val="126"/>
        </w:rPr>
        <w:t>R</w:t>
      </w:r>
      <w:r>
        <w:rPr>
          <w:w w:val="110"/>
        </w:rPr>
        <w:t>8</w:t>
      </w:r>
      <w:r>
        <w:rPr>
          <w:w w:val="115"/>
        </w:rPr>
        <w:t>光模块。</w:t>
      </w:r>
    </w:p>
    <w:p>
      <w:pPr>
        <w:pStyle w:val="BodyText"/>
      </w:pPr>
    </w:p>
    <w:p>
      <w:pPr>
        <w:pStyle w:val="BodyText"/>
        <w:spacing w:before="6"/>
      </w:pPr>
    </w:p>
    <w:p>
      <w:pPr>
        <w:pStyle w:val="Heading2"/>
        <w:numPr>
          <w:ilvl w:val="1"/>
          <w:numId w:val="4"/>
        </w:numPr>
        <w:tabs>
          <w:tab w:val="left" w:pos="4186"/>
        </w:tabs>
        <w:spacing w:before="0" w:after="0" w:line="180" w:lineRule="auto"/>
        <w:ind w:left="3793" w:right="333" w:firstLine="0"/>
        <w:jc w:val="both"/>
      </w:pPr>
      <w:bookmarkStart w:id="9" w:name="_TOC_250009"/>
      <w:r>
        <w:rPr>
          <w:color w:val="C54322"/>
          <w:spacing w:val="1"/>
        </w:rPr>
        <w:t>、 边缘算力：</w:t>
      </w:r>
      <w:r>
        <w:rPr>
          <w:color w:val="C54322"/>
        </w:rPr>
        <w:t>AIoT</w:t>
      </w:r>
      <w:r>
        <w:rPr>
          <w:color w:val="C54322"/>
          <w:spacing w:val="-1"/>
        </w:rPr>
        <w:t xml:space="preserve"> 智能终端的“大脑”，端侧算法</w:t>
      </w:r>
      <w:bookmarkEnd w:id="9"/>
      <w:r>
        <w:rPr>
          <w:color w:val="C54322"/>
        </w:rPr>
        <w:t>部署的核心</w:t>
      </w:r>
    </w:p>
    <w:p>
      <w:pPr>
        <w:pStyle w:val="Heading4"/>
        <w:spacing w:before="60"/>
        <w:jc w:val="both"/>
      </w:pPr>
      <w:r>
        <w:rPr>
          <w:color w:val="C54322"/>
        </w:rPr>
        <w:t>边缘算力应用和端侧 AI 算法部署需求巨大</w:t>
      </w:r>
    </w:p>
    <w:p>
      <w:pPr>
        <w:pStyle w:val="BodyText"/>
        <w:spacing w:before="94" w:line="259" w:lineRule="auto"/>
        <w:ind w:left="3793" w:right="234"/>
      </w:pPr>
      <w:r>
        <w:rPr>
          <w:spacing w:val="-4"/>
        </w:rPr>
        <w:t>智能应用处理器芯片均为系统级的超大规模数字集成电路，可以分为高性能应用</w:t>
      </w:r>
      <w:r>
        <w:rPr>
          <w:spacing w:val="-15"/>
          <w:w w:val="95"/>
        </w:rPr>
        <w:t xml:space="preserve">处理器、通用应用处理器、人工智能视觉处理器、智能语音处理器、车载处理器、  </w:t>
      </w:r>
      <w:r>
        <w:rPr>
          <w:spacing w:val="-13"/>
        </w:rPr>
        <w:t>流媒体处理器等。上述处理器一般内置中央处理器</w:t>
      </w:r>
      <w:r>
        <w:rPr>
          <w:spacing w:val="-7"/>
        </w:rPr>
        <w:t>（CPU）</w:t>
      </w:r>
      <w:r>
        <w:rPr>
          <w:spacing w:val="-3"/>
        </w:rPr>
        <w:t>，根据使用场景的需</w:t>
      </w:r>
      <w:r>
        <w:rPr>
          <w:w w:val="99"/>
        </w:rPr>
        <w:t>要</w:t>
      </w:r>
      <w:r>
        <w:rPr>
          <w:spacing w:val="-3"/>
          <w:w w:val="99"/>
        </w:rPr>
        <w:t>增加图形处理器</w:t>
      </w:r>
      <w:r>
        <w:rPr>
          <w:spacing w:val="2"/>
          <w:w w:val="99"/>
        </w:rPr>
        <w:t>（</w:t>
      </w:r>
      <w:r>
        <w:rPr>
          <w:w w:val="131"/>
        </w:rPr>
        <w:t>GP</w:t>
      </w:r>
      <w:r>
        <w:rPr>
          <w:w w:val="143"/>
        </w:rPr>
        <w:t>U</w:t>
      </w:r>
      <w:r>
        <w:rPr>
          <w:spacing w:val="-15"/>
          <w:w w:val="99"/>
        </w:rPr>
        <w:t>）</w:t>
      </w:r>
      <w:r>
        <w:rPr>
          <w:spacing w:val="-5"/>
          <w:w w:val="99"/>
        </w:rPr>
        <w:t>、图像信号处理器</w:t>
      </w:r>
      <w:r>
        <w:rPr>
          <w:w w:val="99"/>
        </w:rPr>
        <w:t>（</w:t>
      </w:r>
      <w:r>
        <w:rPr>
          <w:spacing w:val="-1"/>
          <w:w w:val="58"/>
        </w:rPr>
        <w:t>I</w:t>
      </w:r>
      <w:r>
        <w:rPr>
          <w:spacing w:val="3"/>
          <w:w w:val="118"/>
        </w:rPr>
        <w:t>S</w:t>
      </w:r>
      <w:r>
        <w:rPr>
          <w:spacing w:val="-1"/>
          <w:w w:val="125"/>
        </w:rPr>
        <w:t>P</w:t>
      </w:r>
      <w:r>
        <w:rPr>
          <w:spacing w:val="-15"/>
          <w:w w:val="99"/>
        </w:rPr>
        <w:t>）</w:t>
      </w:r>
      <w:r>
        <w:rPr>
          <w:spacing w:val="-6"/>
          <w:w w:val="99"/>
        </w:rPr>
        <w:t>、神经网络处理器</w:t>
      </w:r>
      <w:r>
        <w:rPr>
          <w:w w:val="99"/>
        </w:rPr>
        <w:t>（</w:t>
      </w:r>
      <w:r>
        <w:rPr>
          <w:spacing w:val="2"/>
          <w:w w:val="143"/>
        </w:rPr>
        <w:t>N</w:t>
      </w:r>
      <w:r>
        <w:rPr>
          <w:spacing w:val="-1"/>
          <w:w w:val="125"/>
        </w:rPr>
        <w:t>P</w:t>
      </w:r>
      <w:r>
        <w:rPr>
          <w:spacing w:val="2"/>
          <w:w w:val="143"/>
        </w:rPr>
        <w:t>U</w:t>
      </w:r>
      <w:r>
        <w:rPr>
          <w:w w:val="99"/>
        </w:rPr>
        <w:t>）</w:t>
      </w:r>
      <w:r>
        <w:t>及</w:t>
      </w:r>
      <w:r>
        <w:rPr>
          <w:spacing w:val="-6"/>
        </w:rPr>
        <w:t>多媒体视频编解码器等处理内核。芯片内部设置高速总线负责各个处理器和外部</w:t>
      </w:r>
      <w:r>
        <w:rPr>
          <w:spacing w:val="-11"/>
        </w:rPr>
        <w:t>接口的数据传输，配备闪存接口、动态存储器接口、显示接口、网络接口以及</w:t>
      </w:r>
      <w:r>
        <w:rPr>
          <w:w w:val="110"/>
        </w:rPr>
        <w:t>各种高速、低速外部设备接口。</w:t>
      </w:r>
    </w:p>
    <w:p>
      <w:pPr>
        <w:pStyle w:val="BodyText"/>
        <w:spacing w:before="122" w:line="259" w:lineRule="auto"/>
        <w:ind w:left="3793" w:right="234"/>
      </w:pPr>
      <w:r>
        <w:t>SoC</w:t>
      </w:r>
      <w:r>
        <w:rPr>
          <w:spacing w:val="-2"/>
        </w:rPr>
        <w:t xml:space="preserve"> 的关键技术主要包括总线架构技术、</w:t>
      </w:r>
      <w:r>
        <w:t>IP</w:t>
      </w:r>
      <w:r>
        <w:rPr>
          <w:spacing w:val="-3"/>
        </w:rPr>
        <w:t xml:space="preserve"> 核可复用技术、软硬件协同设计技术、SoC</w:t>
      </w:r>
      <w:r>
        <w:t xml:space="preserve"> 验证技术、可测性设计技术、低功耗设计技术、超深亚微米电路实现技术，以及嵌入式软件移植、开发研究，是一门跨学科的研究领域。SoC</w:t>
      </w:r>
      <w:r>
        <w:rPr>
          <w:spacing w:val="16"/>
        </w:rPr>
        <w:t xml:space="preserve"> 意味</w:t>
      </w:r>
      <w:r>
        <w:rPr>
          <w:spacing w:val="4"/>
        </w:rPr>
        <w:t>着在单个芯片上实现以前需要多个芯片才能实现的系统功能，克服了多芯片板级集成出现的设计复杂、可靠性差、性能低等问题，并且在减小尺寸、降低成本、降低功耗、易于开发等方面也有突出优势。SoC</w:t>
      </w:r>
      <w:r>
        <w:t xml:space="preserve"> 对研发设计、制造工艺以及软</w:t>
      </w:r>
      <w:r>
        <w:rPr>
          <w:spacing w:val="-9"/>
        </w:rPr>
        <w:t xml:space="preserve">硬件协同开发技术的要求较高，主要体现在芯片验证和测试难度的提高，以及 </w:t>
      </w:r>
      <w:r>
        <w:t xml:space="preserve">IP </w:t>
      </w:r>
      <w:r>
        <w:rPr>
          <w:spacing w:val="-1"/>
        </w:rPr>
        <w:t xml:space="preserve">复用、混合电路设计的困难加大。任何 </w:t>
      </w:r>
      <w:r>
        <w:t>SoC</w:t>
      </w:r>
      <w:r>
        <w:rPr>
          <w:spacing w:val="-3"/>
        </w:rPr>
        <w:t xml:space="preserve"> 的设计都是性能、功耗、稳定性、</w:t>
      </w:r>
      <w:r>
        <w:rPr>
          <w:spacing w:val="-8"/>
        </w:rPr>
        <w:t xml:space="preserve">工艺难度几方面的平衡。完整的 </w:t>
      </w:r>
      <w:r>
        <w:t>SoC</w:t>
      </w:r>
      <w:r>
        <w:rPr>
          <w:spacing w:val="-8"/>
        </w:rPr>
        <w:t xml:space="preserve"> 系统解决方案，除了提供硬件参考设计外， </w:t>
      </w:r>
      <w:r>
        <w:rPr>
          <w:spacing w:val="-11"/>
        </w:rPr>
        <w:t xml:space="preserve">还需要提供系统级的软件参考设计，包括驱动软件、大型 </w:t>
      </w:r>
      <w:r>
        <w:rPr>
          <w:spacing w:val="-5"/>
        </w:rPr>
        <w:t>OS（Linux</w:t>
      </w:r>
      <w:r>
        <w:rPr>
          <w:spacing w:val="-39"/>
        </w:rPr>
        <w:t>、</w:t>
      </w:r>
      <w:r>
        <w:t>Android、</w:t>
      </w:r>
    </w:p>
    <w:p>
      <w:pPr>
        <w:spacing w:after="0" w:line="259" w:lineRule="auto"/>
        <w:sectPr>
          <w:headerReference w:type="default" r:id="rId111"/>
          <w:footerReference w:type="default" r:id="rId112"/>
          <w:pgSz w:w="11910" w:h="16840"/>
          <w:pgMar w:top="1200" w:right="400" w:bottom="320" w:left="460" w:header="708" w:footer="708"/>
          <w:pgNumType w:start="44"/>
          <w:cols w:space="708"/>
        </w:sectPr>
      </w:pPr>
    </w:p>
    <w:p>
      <w:pPr>
        <w:pStyle w:val="BodyText"/>
        <w:spacing w:before="10"/>
        <w:rPr>
          <w:sz w:val="11"/>
        </w:rPr>
      </w:pPr>
    </w:p>
    <w:p>
      <w:pPr>
        <w:pStyle w:val="BodyText"/>
        <w:spacing w:before="66" w:line="259" w:lineRule="auto"/>
        <w:ind w:left="3793" w:right="337"/>
      </w:pPr>
      <w:r>
        <w:rPr>
          <w:w w:val="105"/>
        </w:rPr>
        <w:t>ChromeOS</w:t>
      </w:r>
      <w:r>
        <w:rPr>
          <w:spacing w:val="-25"/>
          <w:w w:val="105"/>
        </w:rPr>
        <w:t xml:space="preserve">、国产 </w:t>
      </w:r>
      <w:r>
        <w:rPr>
          <w:w w:val="105"/>
        </w:rPr>
        <w:t>OS</w:t>
      </w:r>
      <w:r>
        <w:rPr>
          <w:spacing w:val="-40"/>
          <w:w w:val="105"/>
        </w:rPr>
        <w:t xml:space="preserve"> 等</w:t>
      </w:r>
      <w:r>
        <w:rPr>
          <w:spacing w:val="-15"/>
          <w:w w:val="105"/>
        </w:rPr>
        <w:t>）</w:t>
      </w:r>
      <w:r>
        <w:rPr>
          <w:spacing w:val="-7"/>
          <w:w w:val="105"/>
        </w:rPr>
        <w:t>的移植、针对性的算法、中间件和上层应用软件的适</w:t>
      </w:r>
      <w:r>
        <w:rPr>
          <w:w w:val="110"/>
        </w:rPr>
        <w:t>配等，并通过严格的可靠性、兼容性测试。</w:t>
      </w:r>
    </w:p>
    <w:p>
      <w:pPr>
        <w:spacing w:before="60"/>
        <w:ind w:left="3793" w:right="0" w:firstLine="0"/>
        <w:jc w:val="left"/>
        <w:rPr>
          <w:rFonts w:ascii="Microsoft JhengHei" w:eastAsia="Microsoft JhengHei" w:hint="eastAsia"/>
          <w:b/>
          <w:sz w:val="18"/>
        </w:rPr>
      </w:pPr>
      <w:r>
        <w:rPr>
          <w:rFonts w:ascii="Microsoft JhengHei" w:eastAsia="Microsoft JhengHei" w:hint="eastAsia"/>
          <w:b/>
          <w:sz w:val="18"/>
        </w:rPr>
        <w:t>图 22：SoC 示意图</w:t>
      </w:r>
    </w:p>
    <w:p>
      <w:pPr>
        <w:pStyle w:val="BodyText"/>
        <w:spacing w:line="20" w:lineRule="exact"/>
        <w:ind w:left="3788"/>
        <w:rPr>
          <w:rFonts w:ascii="Microsoft JhengHei"/>
          <w:sz w:val="2"/>
        </w:rPr>
      </w:pPr>
      <w:r>
        <w:rPr>
          <w:rFonts w:ascii="Microsoft JhengHei"/>
          <w:sz w:val="2"/>
        </w:rPr>
        <w:pict>
          <v:group id="_x0000_i1340" style="width:345.9pt;height:0.5pt;mso-position-horizontal-relative:char;mso-position-vertical-relative:line" coordorigin="0,0" coordsize="6918,10">
            <v:line id="_x0000_s1341" style="position:absolute" from="0,5" to="6918,5" stroked="t" strokecolor="black" strokeweight="0.48pt">
              <v:stroke dashstyle="solid"/>
            </v:line>
            <w10:wrap type="none"/>
          </v:group>
        </w:pict>
      </w:r>
    </w:p>
    <w:p>
      <w:pPr>
        <w:pStyle w:val="BodyText"/>
        <w:spacing w:before="6"/>
        <w:rPr>
          <w:rFonts w:ascii="Microsoft JhengHei"/>
          <w:b/>
          <w:sz w:val="6"/>
        </w:rPr>
      </w:pPr>
      <w:r>
        <w:drawing>
          <wp:anchor distT="0" distB="0" distL="0" distR="0" simplePos="0" relativeHeight="251700224" behindDoc="0" locked="0" layoutInCell="1" allowOverlap="1">
            <wp:simplePos x="0" y="0"/>
            <wp:positionH relativeFrom="page">
              <wp:posOffset>2954369</wp:posOffset>
            </wp:positionH>
            <wp:positionV relativeFrom="paragraph">
              <wp:posOffset>98659</wp:posOffset>
            </wp:positionV>
            <wp:extent cx="3848640" cy="2603658"/>
            <wp:effectExtent l="0" t="0" r="0" b="0"/>
            <wp:wrapTopAndBottom/>
            <wp:docPr id="25"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2.jpeg"/>
                    <pic:cNvPicPr/>
                  </pic:nvPicPr>
                  <pic:blipFill>
                    <a:blip xmlns:r="http://schemas.openxmlformats.org/officeDocument/2006/relationships" r:embed="rId113" cstate="print"/>
                    <a:stretch>
                      <a:fillRect/>
                    </a:stretch>
                  </pic:blipFill>
                  <pic:spPr>
                    <a:xfrm>
                      <a:off x="0" y="0"/>
                      <a:ext cx="3848640" cy="2603658"/>
                    </a:xfrm>
                    <a:prstGeom prst="rect">
                      <a:avLst/>
                    </a:prstGeom>
                  </pic:spPr>
                </pic:pic>
              </a:graphicData>
            </a:graphic>
          </wp:anchor>
        </w:drawing>
      </w:r>
      <w:r>
        <w:pict>
          <v:shape id="_x0000_s1342" style="width:345.9pt;height:0.1pt;margin-top:221.53pt;margin-left:212.69pt;mso-position-horizontal-relative:page;mso-wrap-distance-left:0;mso-wrap-distance-right:0;position:absolute;z-index:-251615232" coordorigin="4254,4431" coordsize="6918,0" path="m4254,4431l11172,4431e" filled="f" stroked="t" strokecolor="black" strokeweight="0.48pt">
            <v:stroke dashstyle="solid"/>
            <v:path arrowok="t"/>
            <w10:wrap type="topAndBottom"/>
          </v:shape>
        </w:pict>
      </w:r>
    </w:p>
    <w:p>
      <w:pPr>
        <w:pStyle w:val="BodyText"/>
        <w:spacing w:before="10"/>
        <w:rPr>
          <w:rFonts w:ascii="Microsoft JhengHei"/>
          <w:b/>
          <w:sz w:val="5"/>
        </w:rPr>
      </w:pPr>
    </w:p>
    <w:p>
      <w:pPr>
        <w:spacing w:before="0"/>
        <w:ind w:left="3793" w:right="0" w:firstLine="0"/>
        <w:jc w:val="left"/>
        <w:rPr>
          <w:sz w:val="13"/>
        </w:rPr>
      </w:pPr>
      <w:r>
        <w:t xml:space="preserve">资料来源：华强电子网、 </w:t>
      </w:r>
    </w:p>
    <w:p>
      <w:pPr>
        <w:pStyle w:val="BodyText"/>
      </w:pPr>
    </w:p>
    <w:p>
      <w:pPr>
        <w:pStyle w:val="BodyText"/>
        <w:spacing w:before="4"/>
        <w:rPr>
          <w:sz w:val="29"/>
        </w:rPr>
      </w:pPr>
    </w:p>
    <w:p>
      <w:pPr>
        <w:pStyle w:val="Heading2"/>
        <w:numPr>
          <w:ilvl w:val="1"/>
          <w:numId w:val="4"/>
        </w:numPr>
        <w:tabs>
          <w:tab w:val="left" w:pos="4186"/>
        </w:tabs>
        <w:spacing w:before="0" w:after="0" w:line="477" w:lineRule="exact"/>
        <w:ind w:left="4185" w:right="0" w:hanging="393"/>
        <w:jc w:val="both"/>
      </w:pPr>
      <w:bookmarkStart w:id="10" w:name="_TOC_250008"/>
      <w:r>
        <w:rPr>
          <w:color w:val="C54322"/>
          <w:spacing w:val="12"/>
        </w:rPr>
        <w:t xml:space="preserve">、 </w:t>
      </w:r>
      <w:r>
        <w:rPr>
          <w:color w:val="C54322"/>
        </w:rPr>
        <w:t>PCB：AI</w:t>
      </w:r>
      <w:bookmarkEnd w:id="10"/>
      <w:r>
        <w:rPr>
          <w:color w:val="C54322"/>
          <w:spacing w:val="-3"/>
        </w:rPr>
        <w:t xml:space="preserve"> 算力提升驱动行业快速成长</w:t>
      </w:r>
    </w:p>
    <w:p>
      <w:pPr>
        <w:pStyle w:val="BodyText"/>
        <w:spacing w:before="26" w:line="237" w:lineRule="auto"/>
        <w:ind w:left="3793" w:right="335"/>
        <w:jc w:val="both"/>
      </w:pPr>
      <w:r>
        <w:rPr>
          <w:rFonts w:ascii="Microsoft JhengHei" w:eastAsia="Microsoft JhengHei" w:hint="eastAsia"/>
          <w:b/>
          <w:color w:val="C54322"/>
          <w:spacing w:val="1"/>
        </w:rPr>
        <w:t xml:space="preserve">服务器市场增长带动 </w:t>
      </w:r>
      <w:r>
        <w:rPr>
          <w:rFonts w:ascii="Microsoft JhengHei" w:eastAsia="Microsoft JhengHei" w:hint="eastAsia"/>
          <w:b/>
          <w:color w:val="C54322"/>
        </w:rPr>
        <w:t>PCB</w:t>
      </w:r>
      <w:r>
        <w:rPr>
          <w:rFonts w:ascii="Microsoft JhengHei" w:eastAsia="Microsoft JhengHei" w:hint="eastAsia"/>
          <w:b/>
          <w:color w:val="C54322"/>
          <w:spacing w:val="-4"/>
        </w:rPr>
        <w:t xml:space="preserve"> 市场需求增长。</w:t>
      </w:r>
      <w:r>
        <w:rPr>
          <w:w w:val="110"/>
        </w:rPr>
        <w:t>PCB</w:t>
      </w:r>
      <w:r>
        <w:rPr>
          <w:spacing w:val="11"/>
          <w:w w:val="110"/>
        </w:rPr>
        <w:t xml:space="preserve"> </w:t>
      </w:r>
      <w:r>
        <w:rPr>
          <w:spacing w:val="-4"/>
        </w:rPr>
        <w:t>是服务器的重要组成部件，是承</w:t>
      </w:r>
      <w:r>
        <w:rPr>
          <w:spacing w:val="-1"/>
        </w:rPr>
        <w:t xml:space="preserve">载服务器运行的关键材料。服务器出货量的大幅增长也使得服务器 </w:t>
      </w:r>
      <w:r>
        <w:rPr>
          <w:w w:val="110"/>
        </w:rPr>
        <w:t>PCB</w:t>
      </w:r>
      <w:r>
        <w:rPr>
          <w:spacing w:val="-25"/>
          <w:w w:val="110"/>
        </w:rPr>
        <w:t xml:space="preserve"> </w:t>
      </w:r>
      <w:r>
        <w:rPr>
          <w:spacing w:val="-5"/>
        </w:rPr>
        <w:t>市场规</w:t>
      </w:r>
      <w:r>
        <w:rPr>
          <w:spacing w:val="-6"/>
        </w:rPr>
        <w:t xml:space="preserve">模扩容，成为 </w:t>
      </w:r>
      <w:r>
        <w:rPr>
          <w:w w:val="110"/>
        </w:rPr>
        <w:t>PCB</w:t>
      </w:r>
      <w:r>
        <w:rPr>
          <w:spacing w:val="-51"/>
          <w:w w:val="110"/>
        </w:rPr>
        <w:t xml:space="preserve"> </w:t>
      </w:r>
      <w:r>
        <w:rPr>
          <w:spacing w:val="-2"/>
        </w:rPr>
        <w:t xml:space="preserve">市场中复合增长率最快的下游细分市场。我们认为，随着 </w:t>
      </w:r>
      <w:r>
        <w:rPr>
          <w:spacing w:val="-7"/>
        </w:rPr>
        <w:t>AI</w:t>
      </w:r>
    </w:p>
    <w:p>
      <w:pPr>
        <w:pStyle w:val="BodyText"/>
        <w:spacing w:before="22" w:line="259" w:lineRule="auto"/>
        <w:ind w:left="3793" w:right="333"/>
        <w:jc w:val="both"/>
      </w:pPr>
      <w:r>
        <w:t>算力需求的增长，PCB</w:t>
      </w:r>
      <w:r>
        <w:rPr>
          <w:spacing w:val="-2"/>
        </w:rPr>
        <w:t xml:space="preserve"> 市场有望迎来回暖。</w:t>
      </w:r>
      <w:r>
        <w:t>Prismark</w:t>
      </w:r>
      <w:r>
        <w:rPr>
          <w:spacing w:val="-3"/>
        </w:rPr>
        <w:t xml:space="preserve"> 统计数据显示，目前全球</w:t>
      </w:r>
      <w:r>
        <w:rPr>
          <w:w w:val="105"/>
        </w:rPr>
        <w:t>PCB</w:t>
      </w:r>
      <w:r>
        <w:rPr>
          <w:spacing w:val="-7"/>
          <w:w w:val="105"/>
        </w:rPr>
        <w:t xml:space="preserve"> 市场规模稳定增长。</w:t>
      </w:r>
      <w:r>
        <w:rPr>
          <w:w w:val="105"/>
        </w:rPr>
        <w:t>Prismark</w:t>
      </w:r>
      <w:r>
        <w:rPr>
          <w:spacing w:val="-20"/>
          <w:w w:val="105"/>
        </w:rPr>
        <w:t xml:space="preserve"> 测算 </w:t>
      </w:r>
      <w:r>
        <w:rPr>
          <w:w w:val="105"/>
        </w:rPr>
        <w:t>2022</w:t>
      </w:r>
      <w:r>
        <w:rPr>
          <w:spacing w:val="-13"/>
          <w:w w:val="105"/>
        </w:rPr>
        <w:t xml:space="preserve"> 年其产值达 </w:t>
      </w:r>
      <w:r>
        <w:rPr>
          <w:w w:val="105"/>
        </w:rPr>
        <w:t>821</w:t>
      </w:r>
      <w:r>
        <w:rPr>
          <w:spacing w:val="-7"/>
          <w:w w:val="105"/>
        </w:rPr>
        <w:t xml:space="preserve"> 亿美元，同比</w:t>
      </w:r>
    </w:p>
    <w:p>
      <w:pPr>
        <w:pStyle w:val="BodyText"/>
        <w:spacing w:before="1" w:line="259" w:lineRule="auto"/>
        <w:ind w:left="3793" w:right="286"/>
        <w:jc w:val="both"/>
      </w:pPr>
      <w:r>
        <w:t>+1.5</w:t>
      </w:r>
      <w:r>
        <w:rPr>
          <w:spacing w:val="-8"/>
        </w:rPr>
        <w:t>%。展望未来，伴随宏观影响边际减弱，整体需求稳步复苏，叠加服务器及</w:t>
      </w:r>
      <w:r>
        <w:rPr>
          <w:spacing w:val="-7"/>
          <w:w w:val="99"/>
        </w:rPr>
        <w:t>数据中心、汽车电子、</w:t>
      </w:r>
      <w:r>
        <w:rPr>
          <w:spacing w:val="-1"/>
          <w:w w:val="120"/>
        </w:rPr>
        <w:t>A</w:t>
      </w:r>
      <w:r>
        <w:rPr>
          <w:spacing w:val="1"/>
          <w:w w:val="58"/>
        </w:rPr>
        <w:t>I</w:t>
      </w:r>
      <w:r>
        <w:rPr>
          <w:spacing w:val="-1"/>
          <w:w w:val="120"/>
        </w:rPr>
        <w:t>o</w:t>
      </w:r>
      <w:r>
        <w:rPr>
          <w:spacing w:val="2"/>
          <w:w w:val="119"/>
        </w:rPr>
        <w:t>T</w:t>
      </w:r>
      <w:r>
        <w:rPr>
          <w:w w:val="67"/>
        </w:rPr>
        <w:t>(</w:t>
      </w:r>
      <w:r>
        <w:rPr>
          <w:spacing w:val="-4"/>
          <w:w w:val="99"/>
        </w:rPr>
        <w:t>智能耳机、智能手表、</w:t>
      </w:r>
      <w:r>
        <w:rPr>
          <w:spacing w:val="-1"/>
          <w:w w:val="120"/>
        </w:rPr>
        <w:t>A</w:t>
      </w:r>
      <w:r>
        <w:rPr>
          <w:w w:val="126"/>
        </w:rPr>
        <w:t>R</w:t>
      </w:r>
      <w:r>
        <w:rPr>
          <w:spacing w:val="1"/>
          <w:w w:val="78"/>
        </w:rPr>
        <w:t>/</w:t>
      </w:r>
      <w:r>
        <w:rPr>
          <w:w w:val="114"/>
        </w:rPr>
        <w:t>V</w:t>
      </w:r>
      <w:r>
        <w:rPr>
          <w:w w:val="126"/>
        </w:rPr>
        <w:t>R</w:t>
      </w:r>
      <w:r>
        <w:rPr>
          <w:spacing w:val="-48"/>
        </w:rPr>
        <w:t xml:space="preserve"> </w:t>
      </w:r>
      <w:r>
        <w:rPr>
          <w:w w:val="99"/>
        </w:rPr>
        <w:t>等</w:t>
      </w:r>
      <w:r>
        <w:rPr>
          <w:spacing w:val="-1"/>
          <w:w w:val="67"/>
        </w:rPr>
        <w:t>)</w:t>
      </w:r>
      <w:r>
        <w:rPr>
          <w:w w:val="99"/>
        </w:rPr>
        <w:t>新兴应用放量及技</w:t>
      </w:r>
      <w:r>
        <w:rPr>
          <w:w w:val="105"/>
        </w:rPr>
        <w:t>术升级，PCB</w:t>
      </w:r>
      <w:r>
        <w:rPr>
          <w:spacing w:val="-7"/>
          <w:w w:val="105"/>
        </w:rPr>
        <w:t xml:space="preserve"> 产值有望稳健成长，</w:t>
      </w:r>
      <w:r>
        <w:rPr>
          <w:w w:val="105"/>
        </w:rPr>
        <w:t>Prismark</w:t>
      </w:r>
      <w:r>
        <w:rPr>
          <w:spacing w:val="-22"/>
          <w:w w:val="105"/>
        </w:rPr>
        <w:t xml:space="preserve"> 预计 </w:t>
      </w:r>
      <w:r>
        <w:rPr>
          <w:w w:val="105"/>
        </w:rPr>
        <w:t>2026</w:t>
      </w:r>
      <w:r>
        <w:rPr>
          <w:spacing w:val="-12"/>
          <w:w w:val="105"/>
        </w:rPr>
        <w:t xml:space="preserve"> 年全球产值达到 </w:t>
      </w:r>
      <w:r>
        <w:rPr>
          <w:w w:val="105"/>
        </w:rPr>
        <w:t>1016 亿美元，2022-2026</w:t>
      </w:r>
      <w:r>
        <w:rPr>
          <w:spacing w:val="-53"/>
          <w:w w:val="105"/>
        </w:rPr>
        <w:t xml:space="preserve"> 年 </w:t>
      </w:r>
      <w:r>
        <w:rPr>
          <w:w w:val="105"/>
        </w:rPr>
        <w:t>CAGR</w:t>
      </w:r>
      <w:r>
        <w:rPr>
          <w:spacing w:val="-53"/>
          <w:w w:val="105"/>
        </w:rPr>
        <w:t xml:space="preserve"> 超 </w:t>
      </w:r>
      <w:r>
        <w:rPr>
          <w:w w:val="120"/>
        </w:rPr>
        <w:t>5%</w:t>
      </w:r>
      <w:r>
        <w:rPr>
          <w:w w:val="105"/>
        </w:rPr>
        <w:t xml:space="preserve">。受益于下游应用技术规格持续迭代升级， </w:t>
      </w:r>
      <w:r>
        <w:t>对线路板要求亦不断提升，PCB</w:t>
      </w:r>
      <w:r>
        <w:rPr>
          <w:spacing w:val="4"/>
        </w:rPr>
        <w:t xml:space="preserve"> 下游中高端化产品如 </w:t>
      </w:r>
      <w:r>
        <w:t>HDI、封装基板等产值占</w:t>
      </w:r>
      <w:r>
        <w:rPr>
          <w:w w:val="105"/>
        </w:rPr>
        <w:t>比显著提升。</w:t>
      </w:r>
    </w:p>
    <w:p>
      <w:pPr>
        <w:pStyle w:val="BodyText"/>
      </w:pPr>
    </w:p>
    <w:p>
      <w:pPr>
        <w:pStyle w:val="Heading2"/>
        <w:numPr>
          <w:ilvl w:val="1"/>
          <w:numId w:val="4"/>
        </w:numPr>
        <w:tabs>
          <w:tab w:val="left" w:pos="4186"/>
        </w:tabs>
        <w:spacing w:before="167" w:after="0" w:line="240" w:lineRule="auto"/>
        <w:ind w:left="4185" w:right="0" w:hanging="393"/>
        <w:jc w:val="both"/>
      </w:pPr>
      <w:bookmarkStart w:id="11" w:name="_TOC_250007"/>
      <w:r>
        <w:rPr>
          <w:color w:val="C54322"/>
          <w:spacing w:val="2"/>
        </w:rPr>
        <w:t>、 智能终端：</w:t>
      </w:r>
      <w:r>
        <w:rPr>
          <w:color w:val="C54322"/>
        </w:rPr>
        <w:t>AI</w:t>
      </w:r>
      <w:bookmarkEnd w:id="11"/>
      <w:r>
        <w:rPr>
          <w:color w:val="C54322"/>
          <w:spacing w:val="-3"/>
        </w:rPr>
        <w:t xml:space="preserve"> 赋能硬件入口，加速万物互联</w:t>
      </w:r>
    </w:p>
    <w:p>
      <w:pPr>
        <w:pStyle w:val="BodyText"/>
        <w:spacing w:before="87" w:line="259" w:lineRule="auto"/>
        <w:ind w:left="3793" w:right="236"/>
      </w:pPr>
      <w:r>
        <w:rPr>
          <w:spacing w:val="13"/>
        </w:rPr>
        <w:t>生成式</w:t>
      </w:r>
      <w:r>
        <w:t>AI</w:t>
      </w:r>
      <w:r>
        <w:rPr>
          <w:spacing w:val="-14"/>
        </w:rPr>
        <w:t xml:space="preserve"> 的发展或使消费电子产品与 </w:t>
      </w:r>
      <w:r>
        <w:t>AI</w:t>
      </w:r>
      <w:r>
        <w:rPr>
          <w:spacing w:val="-15"/>
        </w:rPr>
        <w:t xml:space="preserve"> 的结合成为新常态，实现万物互联互通。</w:t>
      </w:r>
      <w:r>
        <w:rPr>
          <w:spacing w:val="-10"/>
        </w:rPr>
        <w:t xml:space="preserve">生成式 </w:t>
      </w:r>
      <w:r>
        <w:t>AI</w:t>
      </w:r>
      <w:r>
        <w:rPr>
          <w:spacing w:val="-7"/>
        </w:rPr>
        <w:t xml:space="preserve"> 商业化进程的加快将吸引更多终端产品接入，加快海量终端与人实现</w:t>
      </w:r>
      <w:r>
        <w:rPr>
          <w:spacing w:val="-11"/>
        </w:rPr>
        <w:t xml:space="preserve">万物互联的进程，实现 </w:t>
      </w:r>
      <w:r>
        <w:t>AI</w:t>
      </w:r>
      <w:r>
        <w:rPr>
          <w:spacing w:val="-7"/>
        </w:rPr>
        <w:t xml:space="preserve"> 全方位覆盖。人工智能交互技术和智能硬件产品的结</w:t>
      </w:r>
      <w:r>
        <w:rPr>
          <w:spacing w:val="-12"/>
        </w:rPr>
        <w:t>合将广泛应用于智能家居、智能出行、智能办公等多种场景，带来更为多元的增长。</w:t>
      </w:r>
    </w:p>
    <w:p>
      <w:pPr>
        <w:pStyle w:val="ListParagraph"/>
        <w:numPr>
          <w:ilvl w:val="0"/>
          <w:numId w:val="3"/>
        </w:numPr>
        <w:tabs>
          <w:tab w:val="left" w:pos="4304"/>
        </w:tabs>
        <w:spacing w:before="122" w:after="0" w:line="259" w:lineRule="auto"/>
        <w:ind w:left="3793" w:right="239" w:firstLine="0"/>
        <w:jc w:val="left"/>
        <w:rPr>
          <w:sz w:val="20"/>
        </w:rPr>
      </w:pPr>
      <w:r>
        <w:rPr>
          <w:spacing w:val="1"/>
          <w:w w:val="120"/>
          <w:sz w:val="20"/>
        </w:rPr>
        <w:t>A</w:t>
      </w:r>
      <w:r>
        <w:rPr>
          <w:spacing w:val="-1"/>
          <w:w w:val="58"/>
          <w:sz w:val="20"/>
        </w:rPr>
        <w:t>I</w:t>
      </w:r>
      <w:r>
        <w:rPr>
          <w:w w:val="110"/>
          <w:sz w:val="20"/>
        </w:rPr>
        <w:t>+</w:t>
      </w:r>
      <w:r>
        <w:rPr>
          <w:spacing w:val="-4"/>
          <w:w w:val="99"/>
          <w:sz w:val="20"/>
        </w:rPr>
        <w:t>智能手机：</w:t>
      </w:r>
      <w:r>
        <w:rPr>
          <w:spacing w:val="-1"/>
          <w:w w:val="89"/>
          <w:sz w:val="20"/>
        </w:rPr>
        <w:t>A</w:t>
      </w:r>
      <w:r>
        <w:rPr>
          <w:w w:val="89"/>
          <w:sz w:val="20"/>
        </w:rPr>
        <w:t>I</w:t>
      </w:r>
      <w:r>
        <w:rPr>
          <w:spacing w:val="-51"/>
          <w:sz w:val="20"/>
        </w:rPr>
        <w:t xml:space="preserve"> </w:t>
      </w:r>
      <w:r>
        <w:rPr>
          <w:spacing w:val="-2"/>
          <w:w w:val="99"/>
          <w:sz w:val="20"/>
        </w:rPr>
        <w:t>赋能使手机应用更便捷。在苹果</w:t>
      </w:r>
      <w:r>
        <w:rPr>
          <w:spacing w:val="-48"/>
          <w:sz w:val="20"/>
        </w:rPr>
        <w:t xml:space="preserve"> </w:t>
      </w:r>
      <w:r>
        <w:rPr>
          <w:spacing w:val="-1"/>
          <w:w w:val="110"/>
          <w:sz w:val="20"/>
        </w:rPr>
        <w:t>202</w:t>
      </w:r>
      <w:r>
        <w:rPr>
          <w:w w:val="110"/>
          <w:sz w:val="20"/>
        </w:rPr>
        <w:t>3</w:t>
      </w:r>
      <w:r>
        <w:rPr>
          <w:spacing w:val="-50"/>
          <w:sz w:val="20"/>
        </w:rPr>
        <w:t xml:space="preserve"> </w:t>
      </w:r>
      <w:r>
        <w:rPr>
          <w:w w:val="99"/>
          <w:sz w:val="20"/>
        </w:rPr>
        <w:t>财年二季度财报会</w:t>
      </w:r>
      <w:r>
        <w:rPr>
          <w:sz w:val="20"/>
        </w:rPr>
        <w:t>议上，库克表示，AI</w:t>
      </w:r>
      <w:r>
        <w:rPr>
          <w:spacing w:val="-8"/>
          <w:sz w:val="20"/>
        </w:rPr>
        <w:t xml:space="preserve"> 功能已经嵌入到各种苹果产品中，苹果将继续有序地将 </w:t>
      </w:r>
      <w:r>
        <w:rPr>
          <w:sz w:val="20"/>
        </w:rPr>
        <w:t>AI 融入设备中。iOS</w:t>
      </w:r>
      <w:r>
        <w:rPr>
          <w:spacing w:val="-37"/>
          <w:sz w:val="20"/>
        </w:rPr>
        <w:t xml:space="preserve"> </w:t>
      </w:r>
      <w:r>
        <w:rPr>
          <w:sz w:val="20"/>
        </w:rPr>
        <w:t>17</w:t>
      </w:r>
      <w:r>
        <w:rPr>
          <w:spacing w:val="-6"/>
          <w:sz w:val="20"/>
        </w:rPr>
        <w:t xml:space="preserve"> 系统可能会嵌入一个名叫“</w:t>
      </w:r>
      <w:r>
        <w:rPr>
          <w:sz w:val="20"/>
        </w:rPr>
        <w:t>Personal</w:t>
      </w:r>
      <w:r>
        <w:rPr>
          <w:spacing w:val="-36"/>
          <w:sz w:val="20"/>
        </w:rPr>
        <w:t xml:space="preserve"> </w:t>
      </w:r>
      <w:r>
        <w:rPr>
          <w:sz w:val="20"/>
        </w:rPr>
        <w:t>Voice</w:t>
      </w:r>
      <w:r>
        <w:rPr>
          <w:spacing w:val="-2"/>
          <w:sz w:val="20"/>
        </w:rPr>
        <w:t xml:space="preserve">”的语音功能， </w:t>
      </w:r>
      <w:r>
        <w:rPr>
          <w:spacing w:val="7"/>
          <w:w w:val="99"/>
          <w:sz w:val="20"/>
        </w:rPr>
        <w:t>允许用户在</w:t>
      </w:r>
      <w:r>
        <w:rPr>
          <w:spacing w:val="8"/>
          <w:sz w:val="20"/>
        </w:rPr>
        <w:t xml:space="preserve"> </w:t>
      </w:r>
      <w:r>
        <w:rPr>
          <w:spacing w:val="2"/>
          <w:w w:val="54"/>
          <w:sz w:val="20"/>
        </w:rPr>
        <w:t>i</w:t>
      </w:r>
      <w:r>
        <w:rPr>
          <w:spacing w:val="-1"/>
          <w:w w:val="125"/>
          <w:sz w:val="20"/>
        </w:rPr>
        <w:t>P</w:t>
      </w:r>
      <w:r>
        <w:rPr>
          <w:spacing w:val="1"/>
          <w:w w:val="120"/>
          <w:sz w:val="20"/>
        </w:rPr>
        <w:t>h</w:t>
      </w:r>
      <w:r>
        <w:rPr>
          <w:spacing w:val="-1"/>
          <w:w w:val="120"/>
          <w:sz w:val="20"/>
        </w:rPr>
        <w:t>o</w:t>
      </w:r>
      <w:r>
        <w:rPr>
          <w:w w:val="121"/>
          <w:sz w:val="20"/>
        </w:rPr>
        <w:t>n</w:t>
      </w:r>
      <w:r>
        <w:rPr>
          <w:w w:val="110"/>
          <w:sz w:val="20"/>
        </w:rPr>
        <w:t>e</w:t>
      </w:r>
      <w:r>
        <w:rPr>
          <w:spacing w:val="11"/>
          <w:sz w:val="20"/>
        </w:rPr>
        <w:t xml:space="preserve"> </w:t>
      </w:r>
      <w:r>
        <w:rPr>
          <w:w w:val="99"/>
          <w:sz w:val="20"/>
        </w:rPr>
        <w:t>和</w:t>
      </w:r>
      <w:r>
        <w:rPr>
          <w:spacing w:val="8"/>
          <w:sz w:val="20"/>
        </w:rPr>
        <w:t xml:space="preserve"> </w:t>
      </w:r>
      <w:r>
        <w:rPr>
          <w:w w:val="90"/>
          <w:sz w:val="20"/>
        </w:rPr>
        <w:t>i</w:t>
      </w:r>
      <w:r>
        <w:rPr>
          <w:spacing w:val="1"/>
          <w:w w:val="90"/>
          <w:sz w:val="20"/>
        </w:rPr>
        <w:t>P</w:t>
      </w:r>
      <w:r>
        <w:rPr>
          <w:w w:val="117"/>
          <w:sz w:val="20"/>
        </w:rPr>
        <w:t>ad</w:t>
      </w:r>
      <w:r>
        <w:rPr>
          <w:spacing w:val="7"/>
          <w:sz w:val="20"/>
        </w:rPr>
        <w:t xml:space="preserve"> </w:t>
      </w:r>
      <w:r>
        <w:rPr>
          <w:spacing w:val="9"/>
          <w:w w:val="99"/>
          <w:sz w:val="20"/>
        </w:rPr>
        <w:t xml:space="preserve">上合成自己的声音，用于面对面对话、电话、 </w:t>
      </w:r>
      <w:r>
        <w:rPr>
          <w:w w:val="111"/>
          <w:sz w:val="20"/>
        </w:rPr>
        <w:t>Fa</w:t>
      </w:r>
      <w:r>
        <w:rPr>
          <w:w w:val="114"/>
          <w:sz w:val="20"/>
        </w:rPr>
        <w:t>ceTim</w:t>
      </w:r>
      <w:r>
        <w:rPr>
          <w:w w:val="110"/>
          <w:sz w:val="20"/>
        </w:rPr>
        <w:t>e</w:t>
      </w:r>
      <w:r>
        <w:rPr>
          <w:spacing w:val="-40"/>
          <w:sz w:val="20"/>
        </w:rPr>
        <w:t xml:space="preserve"> </w:t>
      </w:r>
      <w:r>
        <w:rPr>
          <w:w w:val="99"/>
          <w:sz w:val="20"/>
        </w:rPr>
        <w:t>视频通话以及音频通话。谷歌在</w:t>
      </w:r>
      <w:r>
        <w:rPr>
          <w:spacing w:val="-39"/>
          <w:sz w:val="20"/>
        </w:rPr>
        <w:t xml:space="preserve"> </w:t>
      </w:r>
      <w:r>
        <w:rPr>
          <w:spacing w:val="-1"/>
          <w:w w:val="58"/>
          <w:sz w:val="20"/>
        </w:rPr>
        <w:t>I</w:t>
      </w:r>
      <w:r>
        <w:rPr>
          <w:spacing w:val="1"/>
          <w:w w:val="78"/>
          <w:sz w:val="20"/>
        </w:rPr>
        <w:t>/</w:t>
      </w:r>
      <w:r>
        <w:rPr>
          <w:w w:val="147"/>
          <w:sz w:val="20"/>
        </w:rPr>
        <w:t>O</w:t>
      </w:r>
      <w:r>
        <w:rPr>
          <w:spacing w:val="-39"/>
          <w:sz w:val="20"/>
        </w:rPr>
        <w:t xml:space="preserve"> </w:t>
      </w:r>
      <w:r>
        <w:rPr>
          <w:w w:val="99"/>
          <w:sz w:val="20"/>
        </w:rPr>
        <w:t>开发者大会上宣布了安卓</w:t>
      </w:r>
      <w:r>
        <w:rPr>
          <w:spacing w:val="-39"/>
          <w:sz w:val="20"/>
        </w:rPr>
        <w:t xml:space="preserve"> </w:t>
      </w:r>
      <w:r>
        <w:rPr>
          <w:spacing w:val="2"/>
          <w:w w:val="110"/>
          <w:sz w:val="20"/>
        </w:rPr>
        <w:t>1</w:t>
      </w:r>
      <w:r>
        <w:rPr>
          <w:w w:val="110"/>
          <w:sz w:val="20"/>
        </w:rPr>
        <w:t>4</w:t>
      </w:r>
      <w:r>
        <w:rPr>
          <w:spacing w:val="-41"/>
          <w:sz w:val="20"/>
        </w:rPr>
        <w:t xml:space="preserve"> </w:t>
      </w:r>
      <w:r>
        <w:rPr>
          <w:w w:val="99"/>
          <w:sz w:val="20"/>
        </w:rPr>
        <w:t>系统引入两项生成式</w:t>
      </w:r>
      <w:r>
        <w:rPr>
          <w:spacing w:val="-45"/>
          <w:sz w:val="20"/>
        </w:rPr>
        <w:t xml:space="preserve"> </w:t>
      </w:r>
      <w:r>
        <w:rPr>
          <w:spacing w:val="-1"/>
          <w:w w:val="89"/>
          <w:sz w:val="20"/>
        </w:rPr>
        <w:t>A</w:t>
      </w:r>
      <w:r>
        <w:rPr>
          <w:w w:val="89"/>
          <w:sz w:val="20"/>
        </w:rPr>
        <w:t>I</w:t>
      </w:r>
      <w:r>
        <w:rPr>
          <w:spacing w:val="-48"/>
          <w:sz w:val="20"/>
        </w:rPr>
        <w:t xml:space="preserve"> </w:t>
      </w:r>
      <w:r>
        <w:rPr>
          <w:w w:val="99"/>
          <w:sz w:val="20"/>
        </w:rPr>
        <w:t>特性。这两项特性分别是</w:t>
      </w:r>
      <w:r>
        <w:rPr>
          <w:spacing w:val="-46"/>
          <w:sz w:val="20"/>
        </w:rPr>
        <w:t xml:space="preserve"> </w:t>
      </w:r>
      <w:r>
        <w:rPr>
          <w:spacing w:val="-1"/>
          <w:w w:val="161"/>
          <w:sz w:val="20"/>
        </w:rPr>
        <w:t>M</w:t>
      </w:r>
      <w:r>
        <w:rPr>
          <w:w w:val="112"/>
          <w:sz w:val="20"/>
        </w:rPr>
        <w:t>ag</w:t>
      </w:r>
      <w:r>
        <w:rPr>
          <w:spacing w:val="2"/>
          <w:w w:val="54"/>
          <w:sz w:val="20"/>
        </w:rPr>
        <w:t>i</w:t>
      </w:r>
      <w:r>
        <w:rPr>
          <w:w w:val="101"/>
          <w:sz w:val="20"/>
        </w:rPr>
        <w:t>c</w:t>
      </w:r>
      <w:r>
        <w:rPr>
          <w:spacing w:val="2"/>
          <w:sz w:val="20"/>
        </w:rPr>
        <w:t xml:space="preserve"> </w:t>
      </w:r>
      <w:r>
        <w:rPr>
          <w:w w:val="123"/>
          <w:sz w:val="20"/>
        </w:rPr>
        <w:t>C</w:t>
      </w:r>
      <w:r>
        <w:rPr>
          <w:spacing w:val="-1"/>
          <w:w w:val="123"/>
          <w:sz w:val="20"/>
        </w:rPr>
        <w:t>o</w:t>
      </w:r>
      <w:r>
        <w:rPr>
          <w:w w:val="153"/>
          <w:sz w:val="20"/>
        </w:rPr>
        <w:t>m</w:t>
      </w:r>
      <w:r>
        <w:rPr>
          <w:spacing w:val="1"/>
          <w:w w:val="153"/>
          <w:sz w:val="20"/>
        </w:rPr>
        <w:t>p</w:t>
      </w:r>
      <w:r>
        <w:rPr>
          <w:spacing w:val="-1"/>
          <w:w w:val="120"/>
          <w:sz w:val="20"/>
        </w:rPr>
        <w:t>o</w:t>
      </w:r>
      <w:r>
        <w:rPr>
          <w:w w:val="101"/>
          <w:sz w:val="20"/>
        </w:rPr>
        <w:t>se</w:t>
      </w:r>
      <w:r>
        <w:rPr>
          <w:spacing w:val="-46"/>
          <w:sz w:val="20"/>
        </w:rPr>
        <w:t xml:space="preserve"> </w:t>
      </w:r>
      <w:r>
        <w:rPr>
          <w:w w:val="99"/>
          <w:sz w:val="20"/>
        </w:rPr>
        <w:t>和生成式壁纸</w:t>
      </w:r>
    </w:p>
    <w:p>
      <w:pPr>
        <w:spacing w:after="0" w:line="259" w:lineRule="auto"/>
        <w:jc w:val="left"/>
        <w:rPr>
          <w:sz w:val="20"/>
        </w:rPr>
        <w:sectPr>
          <w:headerReference w:type="default" r:id="rId114"/>
          <w:footerReference w:type="default" r:id="rId115"/>
          <w:pgSz w:w="11910" w:h="16840"/>
          <w:pgMar w:top="1200" w:right="400" w:bottom="320" w:left="460" w:header="708" w:footer="708"/>
          <w:pgNumType w:start="45"/>
          <w:cols w:space="708"/>
        </w:sectPr>
      </w:pPr>
    </w:p>
    <w:p>
      <w:pPr>
        <w:pStyle w:val="BodyText"/>
        <w:spacing w:before="10"/>
        <w:rPr>
          <w:sz w:val="11"/>
        </w:rPr>
      </w:pPr>
    </w:p>
    <w:p>
      <w:pPr>
        <w:pStyle w:val="BodyText"/>
        <w:spacing w:before="66" w:line="259" w:lineRule="auto"/>
        <w:ind w:left="3793" w:right="335"/>
        <w:jc w:val="both"/>
      </w:pPr>
      <w:r>
        <w:rPr>
          <w:w w:val="99"/>
        </w:rPr>
        <w:t>（</w:t>
      </w:r>
      <w:r>
        <w:rPr>
          <w:spacing w:val="-1"/>
          <w:w w:val="125"/>
        </w:rPr>
        <w:t>P</w:t>
      </w:r>
      <w:r>
        <w:rPr>
          <w:w w:val="76"/>
        </w:rPr>
        <w:t>i</w:t>
      </w:r>
      <w:r>
        <w:rPr>
          <w:spacing w:val="1"/>
          <w:w w:val="76"/>
        </w:rPr>
        <w:t>x</w:t>
      </w:r>
      <w:r>
        <w:rPr>
          <w:w w:val="83"/>
        </w:rPr>
        <w:t>el</w:t>
      </w:r>
      <w:r>
        <w:rPr>
          <w:spacing w:val="1"/>
        </w:rPr>
        <w:t xml:space="preserve"> </w:t>
      </w:r>
      <w:r>
        <w:rPr>
          <w:w w:val="99"/>
        </w:rPr>
        <w:t>设备</w:t>
      </w:r>
      <w:r>
        <w:rPr>
          <w:spacing w:val="-17"/>
          <w:w w:val="99"/>
        </w:rPr>
        <w:t>）。</w:t>
      </w:r>
      <w:r>
        <w:rPr>
          <w:spacing w:val="-1"/>
          <w:w w:val="161"/>
        </w:rPr>
        <w:t>M</w:t>
      </w:r>
      <w:r>
        <w:rPr>
          <w:w w:val="112"/>
        </w:rPr>
        <w:t>ag</w:t>
      </w:r>
      <w:r>
        <w:rPr>
          <w:w w:val="78"/>
        </w:rPr>
        <w:t>ic</w:t>
      </w:r>
      <w:r>
        <w:rPr>
          <w:spacing w:val="-55"/>
        </w:rPr>
        <w:t xml:space="preserve"> </w:t>
      </w:r>
      <w:r>
        <w:rPr>
          <w:spacing w:val="2"/>
          <w:w w:val="127"/>
        </w:rPr>
        <w:t>C</w:t>
      </w:r>
      <w:r>
        <w:rPr>
          <w:spacing w:val="1"/>
          <w:w w:val="120"/>
        </w:rPr>
        <w:t>o</w:t>
      </w:r>
      <w:r>
        <w:rPr>
          <w:w w:val="153"/>
        </w:rPr>
        <w:t>m</w:t>
      </w:r>
      <w:r>
        <w:rPr>
          <w:spacing w:val="-1"/>
          <w:w w:val="153"/>
        </w:rPr>
        <w:t>p</w:t>
      </w:r>
      <w:r>
        <w:rPr>
          <w:spacing w:val="-1"/>
          <w:w w:val="120"/>
        </w:rPr>
        <w:t>o</w:t>
      </w:r>
      <w:r>
        <w:rPr>
          <w:w w:val="101"/>
        </w:rPr>
        <w:t>se</w:t>
      </w:r>
      <w:r>
        <w:rPr>
          <w:spacing w:val="-46"/>
        </w:rPr>
        <w:t xml:space="preserve"> </w:t>
      </w:r>
      <w:r>
        <w:rPr>
          <w:w w:val="99"/>
        </w:rPr>
        <w:t>是一种基于生成式</w:t>
      </w:r>
      <w:r>
        <w:rPr>
          <w:spacing w:val="-50"/>
        </w:rPr>
        <w:t xml:space="preserve"> </w:t>
      </w:r>
      <w:r>
        <w:rPr>
          <w:spacing w:val="1"/>
          <w:w w:val="89"/>
        </w:rPr>
        <w:t>A</w:t>
      </w:r>
      <w:r>
        <w:rPr>
          <w:w w:val="89"/>
        </w:rPr>
        <w:t>I</w:t>
      </w:r>
      <w:r>
        <w:rPr>
          <w:spacing w:val="-51"/>
        </w:rPr>
        <w:t xml:space="preserve"> </w:t>
      </w:r>
      <w:r>
        <w:rPr>
          <w:w w:val="99"/>
        </w:rPr>
        <w:t>技术的文本输入建议功</w:t>
      </w:r>
      <w:r>
        <w:rPr>
          <w:spacing w:val="-2"/>
          <w:w w:val="99"/>
        </w:rPr>
        <w:t>能。使用者只需要输入一部分句子或单词，</w:t>
      </w:r>
      <w:r>
        <w:rPr>
          <w:spacing w:val="-1"/>
          <w:w w:val="161"/>
        </w:rPr>
        <w:t>M</w:t>
      </w:r>
      <w:r>
        <w:rPr>
          <w:w w:val="112"/>
        </w:rPr>
        <w:t>ag</w:t>
      </w:r>
      <w:r>
        <w:rPr>
          <w:w w:val="78"/>
        </w:rPr>
        <w:t>ic</w:t>
      </w:r>
      <w:r>
        <w:rPr>
          <w:spacing w:val="-55"/>
        </w:rPr>
        <w:t xml:space="preserve"> </w:t>
      </w:r>
      <w:r>
        <w:rPr>
          <w:w w:val="123"/>
        </w:rPr>
        <w:t>C</w:t>
      </w:r>
      <w:r>
        <w:rPr>
          <w:spacing w:val="-1"/>
          <w:w w:val="123"/>
        </w:rPr>
        <w:t>o</w:t>
      </w:r>
      <w:r>
        <w:rPr>
          <w:spacing w:val="2"/>
          <w:w w:val="184"/>
        </w:rPr>
        <w:t>m</w:t>
      </w:r>
      <w:r>
        <w:rPr>
          <w:spacing w:val="-2"/>
          <w:w w:val="123"/>
        </w:rPr>
        <w:t>p</w:t>
      </w:r>
      <w:r>
        <w:rPr>
          <w:spacing w:val="-1"/>
          <w:w w:val="120"/>
        </w:rPr>
        <w:t>o</w:t>
      </w:r>
      <w:r>
        <w:rPr>
          <w:w w:val="101"/>
        </w:rPr>
        <w:t>se</w:t>
      </w:r>
      <w:r>
        <w:rPr>
          <w:spacing w:val="-46"/>
        </w:rPr>
        <w:t xml:space="preserve"> </w:t>
      </w:r>
      <w:r>
        <w:rPr>
          <w:spacing w:val="-2"/>
          <w:w w:val="99"/>
        </w:rPr>
        <w:t>就能够根据上下文</w:t>
      </w:r>
      <w:r>
        <w:rPr>
          <w:spacing w:val="-8"/>
        </w:rPr>
        <w:t>自动推荐相关的文字，加快了输入的速度和准确性。生成式壁纸可以根据用户的</w:t>
      </w:r>
      <w:r>
        <w:rPr>
          <w:spacing w:val="-5"/>
          <w:w w:val="105"/>
        </w:rPr>
        <w:t xml:space="preserve">喜好和主题选择，通过生成式 </w:t>
      </w:r>
      <w:r>
        <w:rPr>
          <w:w w:val="105"/>
        </w:rPr>
        <w:t>AI</w:t>
      </w:r>
      <w:r>
        <w:rPr>
          <w:spacing w:val="-9"/>
          <w:w w:val="105"/>
        </w:rPr>
        <w:t xml:space="preserve"> 技术创造出各种独具特色的壁纸。</w:t>
      </w:r>
    </w:p>
    <w:p>
      <w:pPr>
        <w:pStyle w:val="ListParagraph"/>
        <w:numPr>
          <w:ilvl w:val="0"/>
          <w:numId w:val="3"/>
        </w:numPr>
        <w:tabs>
          <w:tab w:val="left" w:pos="4304"/>
        </w:tabs>
        <w:spacing w:before="120" w:after="0" w:line="259" w:lineRule="auto"/>
        <w:ind w:left="3793" w:right="254" w:firstLine="0"/>
        <w:jc w:val="left"/>
        <w:rPr>
          <w:sz w:val="20"/>
        </w:rPr>
      </w:pPr>
      <w:r>
        <w:rPr>
          <w:sz w:val="20"/>
        </w:rPr>
        <w:t>AI</w:t>
      </w:r>
      <w:r>
        <w:rPr>
          <w:spacing w:val="-6"/>
          <w:sz w:val="20"/>
        </w:rPr>
        <w:t xml:space="preserve">+智能音箱：智能音箱经历了三年极速发展期和两年疫情调整期后，智能音箱已完成初轮用户普及，2022 年市场出现下行趋势。据 </w:t>
      </w:r>
      <w:r>
        <w:rPr>
          <w:w w:val="120"/>
          <w:sz w:val="20"/>
        </w:rPr>
        <w:t>RUNTO</w:t>
      </w:r>
      <w:r>
        <w:rPr>
          <w:spacing w:val="-37"/>
          <w:w w:val="120"/>
          <w:sz w:val="20"/>
        </w:rPr>
        <w:t xml:space="preserve"> </w:t>
      </w:r>
      <w:r>
        <w:rPr>
          <w:sz w:val="20"/>
        </w:rPr>
        <w:t xml:space="preserve">数据，2022 </w:t>
      </w:r>
      <w:r>
        <w:rPr>
          <w:spacing w:val="1"/>
          <w:sz w:val="20"/>
        </w:rPr>
        <w:t xml:space="preserve">年中国智能音箱市场销量为 </w:t>
      </w:r>
      <w:r>
        <w:rPr>
          <w:sz w:val="20"/>
        </w:rPr>
        <w:t>2631</w:t>
      </w:r>
      <w:r>
        <w:rPr>
          <w:spacing w:val="1"/>
          <w:sz w:val="20"/>
        </w:rPr>
        <w:t xml:space="preserve"> 万台，同比下降 </w:t>
      </w:r>
      <w:r>
        <w:rPr>
          <w:w w:val="120"/>
          <w:sz w:val="20"/>
        </w:rPr>
        <w:t>28%；</w:t>
      </w:r>
      <w:r>
        <w:rPr>
          <w:spacing w:val="2"/>
          <w:sz w:val="20"/>
        </w:rPr>
        <w:t xml:space="preserve">市场销售额为 </w:t>
      </w:r>
      <w:r>
        <w:rPr>
          <w:sz w:val="20"/>
        </w:rPr>
        <w:t xml:space="preserve">75.3 </w:t>
      </w:r>
      <w:r>
        <w:rPr>
          <w:spacing w:val="3"/>
          <w:sz w:val="20"/>
        </w:rPr>
        <w:t xml:space="preserve">亿元，同比下降 </w:t>
      </w:r>
      <w:r>
        <w:rPr>
          <w:w w:val="120"/>
          <w:sz w:val="20"/>
        </w:rPr>
        <w:t>25%</w:t>
      </w:r>
      <w:r>
        <w:rPr>
          <w:sz w:val="20"/>
        </w:rPr>
        <w:t>。伴随人工智能交互技术与智能硬件产品结合的趋势，智</w:t>
      </w:r>
      <w:r>
        <w:rPr>
          <w:spacing w:val="-1"/>
          <w:sz w:val="20"/>
        </w:rPr>
        <w:t xml:space="preserve">能音箱逐步与智能家居的其他产品相结合，正在发挥智能家居的控制中心作用， </w:t>
      </w:r>
      <w:r>
        <w:rPr>
          <w:spacing w:val="-3"/>
          <w:sz w:val="20"/>
        </w:rPr>
        <w:t xml:space="preserve">有望为声学行业带来更为多元的增长。据 </w:t>
      </w:r>
      <w:r>
        <w:rPr>
          <w:w w:val="120"/>
          <w:sz w:val="20"/>
        </w:rPr>
        <w:t>RUNTO</w:t>
      </w:r>
      <w:r>
        <w:rPr>
          <w:spacing w:val="-50"/>
          <w:w w:val="120"/>
          <w:sz w:val="20"/>
        </w:rPr>
        <w:t xml:space="preserve"> </w:t>
      </w:r>
      <w:r>
        <w:rPr>
          <w:sz w:val="20"/>
        </w:rPr>
        <w:t>预测，2023</w:t>
      </w:r>
      <w:r>
        <w:rPr>
          <w:spacing w:val="3"/>
          <w:sz w:val="20"/>
        </w:rPr>
        <w:t xml:space="preserve"> 年中国智能音箱市场销量将达到 </w:t>
      </w:r>
      <w:r>
        <w:rPr>
          <w:sz w:val="20"/>
        </w:rPr>
        <w:t xml:space="preserve">2715 万台，同增 </w:t>
      </w:r>
      <w:r>
        <w:rPr>
          <w:w w:val="120"/>
          <w:sz w:val="20"/>
        </w:rPr>
        <w:t>3%，</w:t>
      </w:r>
      <w:r>
        <w:rPr>
          <w:sz w:val="20"/>
        </w:rPr>
        <w:t>止跌回升可期。</w:t>
      </w:r>
    </w:p>
    <w:p>
      <w:pPr>
        <w:pStyle w:val="ListParagraph"/>
        <w:numPr>
          <w:ilvl w:val="0"/>
          <w:numId w:val="3"/>
        </w:numPr>
        <w:tabs>
          <w:tab w:val="left" w:pos="4304"/>
        </w:tabs>
        <w:spacing w:before="122" w:after="0" w:line="259" w:lineRule="auto"/>
        <w:ind w:left="3793" w:right="235" w:firstLine="0"/>
        <w:jc w:val="left"/>
        <w:rPr>
          <w:sz w:val="20"/>
        </w:rPr>
      </w:pPr>
      <w:r>
        <w:rPr>
          <w:sz w:val="20"/>
        </w:rPr>
        <w:t>AI</w:t>
      </w:r>
      <w:r>
        <w:rPr>
          <w:spacing w:val="-6"/>
          <w:sz w:val="20"/>
        </w:rPr>
        <w:t>+智能机顶盒：机顶盒于全球市场的需求、迭代周期及各个国家所处的发展阶段具有较大的差异性，中国、美国的发展相对较快，东南亚、印度、非洲、</w:t>
      </w:r>
      <w:r>
        <w:rPr>
          <w:spacing w:val="-10"/>
          <w:sz w:val="20"/>
        </w:rPr>
        <w:t>中东、拉美、欧美等国家及地区仍处于数字化、高清化、超高清化、融合化的不</w:t>
      </w:r>
      <w:r>
        <w:rPr>
          <w:spacing w:val="-11"/>
          <w:sz w:val="20"/>
        </w:rPr>
        <w:t>同阶段，且智能化、多功能等在不断迭代演进。基于全球机顶盒行业十几年的发</w:t>
      </w:r>
      <w:r>
        <w:rPr>
          <w:spacing w:val="-14"/>
          <w:sz w:val="20"/>
        </w:rPr>
        <w:t>展及存量与迭代更新的视角，全球机顶盒行业仍处于数字化变革、融合并朝着更</w:t>
      </w:r>
      <w:r>
        <w:rPr>
          <w:spacing w:val="-18"/>
          <w:sz w:val="20"/>
        </w:rPr>
        <w:t xml:space="preserve">加智能化、多功能化方向递进的阶段，需求、产品及应用等具有多层次和多样性， </w:t>
      </w:r>
      <w:r>
        <w:rPr>
          <w:spacing w:val="-20"/>
          <w:sz w:val="20"/>
        </w:rPr>
        <w:t>未来全球数字机顶盒市场的需求量仍将继续保持稳定增长的态势。此外，随着新</w:t>
      </w:r>
      <w:r>
        <w:rPr>
          <w:spacing w:val="-9"/>
          <w:w w:val="99"/>
          <w:sz w:val="20"/>
        </w:rPr>
        <w:t>一代信息技术，</w:t>
      </w:r>
      <w:r>
        <w:rPr>
          <w:spacing w:val="-7"/>
          <w:sz w:val="20"/>
        </w:rPr>
        <w:t xml:space="preserve"> </w:t>
      </w:r>
      <w:r>
        <w:rPr>
          <w:spacing w:val="1"/>
          <w:w w:val="58"/>
          <w:sz w:val="20"/>
        </w:rPr>
        <w:t>I</w:t>
      </w:r>
      <w:r>
        <w:rPr>
          <w:spacing w:val="-1"/>
          <w:w w:val="120"/>
          <w:sz w:val="20"/>
        </w:rPr>
        <w:t>o</w:t>
      </w:r>
      <w:r>
        <w:rPr>
          <w:spacing w:val="1"/>
          <w:w w:val="119"/>
          <w:sz w:val="20"/>
        </w:rPr>
        <w:t>T</w:t>
      </w:r>
      <w:r>
        <w:rPr>
          <w:spacing w:val="-5"/>
          <w:w w:val="99"/>
          <w:sz w:val="20"/>
        </w:rPr>
        <w:t>、</w:t>
      </w:r>
      <w:r>
        <w:rPr>
          <w:spacing w:val="-1"/>
          <w:w w:val="120"/>
          <w:sz w:val="20"/>
        </w:rPr>
        <w:t>A</w:t>
      </w:r>
      <w:r>
        <w:rPr>
          <w:spacing w:val="1"/>
          <w:w w:val="58"/>
          <w:sz w:val="20"/>
        </w:rPr>
        <w:t>I</w:t>
      </w:r>
      <w:r>
        <w:rPr>
          <w:w w:val="132"/>
          <w:sz w:val="20"/>
        </w:rPr>
        <w:t>GC</w:t>
      </w:r>
      <w:r>
        <w:rPr>
          <w:spacing w:val="3"/>
          <w:sz w:val="20"/>
        </w:rPr>
        <w:t xml:space="preserve"> </w:t>
      </w:r>
      <w:r>
        <w:rPr>
          <w:spacing w:val="-3"/>
          <w:w w:val="99"/>
          <w:sz w:val="20"/>
        </w:rPr>
        <w:t>等技术的发展，机顶盒将逐步融合人工智能、物联</w:t>
      </w:r>
      <w:r>
        <w:rPr>
          <w:sz w:val="20"/>
        </w:rPr>
        <w:t xml:space="preserve">网、云计算和大数据等技术，结合 NLP（自然语言处理）、CV（计算机视觉） </w:t>
      </w:r>
      <w:r>
        <w:rPr>
          <w:w w:val="99"/>
          <w:sz w:val="20"/>
        </w:rPr>
        <w:t>等</w:t>
      </w:r>
      <w:r>
        <w:rPr>
          <w:sz w:val="20"/>
        </w:rPr>
        <w:t xml:space="preserve"> </w:t>
      </w:r>
      <w:r>
        <w:rPr>
          <w:spacing w:val="-1"/>
          <w:w w:val="120"/>
          <w:sz w:val="20"/>
        </w:rPr>
        <w:t>A</w:t>
      </w:r>
      <w:r>
        <w:rPr>
          <w:spacing w:val="-1"/>
          <w:w w:val="58"/>
          <w:sz w:val="20"/>
        </w:rPr>
        <w:t>I</w:t>
      </w:r>
      <w:r>
        <w:rPr>
          <w:spacing w:val="1"/>
          <w:w w:val="137"/>
          <w:sz w:val="20"/>
        </w:rPr>
        <w:t>G</w:t>
      </w:r>
      <w:r>
        <w:rPr>
          <w:w w:val="127"/>
          <w:sz w:val="20"/>
        </w:rPr>
        <w:t>C</w:t>
      </w:r>
      <w:r>
        <w:rPr>
          <w:spacing w:val="1"/>
          <w:sz w:val="20"/>
        </w:rPr>
        <w:t xml:space="preserve"> </w:t>
      </w:r>
      <w:r>
        <w:rPr>
          <w:spacing w:val="-5"/>
          <w:w w:val="99"/>
          <w:sz w:val="20"/>
        </w:rPr>
        <w:t>技术能力，搭载</w:t>
      </w:r>
      <w:r>
        <w:rPr>
          <w:spacing w:val="-48"/>
          <w:sz w:val="20"/>
        </w:rPr>
        <w:t xml:space="preserve"> </w:t>
      </w:r>
      <w:r>
        <w:rPr>
          <w:spacing w:val="-1"/>
          <w:w w:val="120"/>
          <w:sz w:val="20"/>
        </w:rPr>
        <w:t>A</w:t>
      </w:r>
      <w:r>
        <w:rPr>
          <w:spacing w:val="1"/>
          <w:w w:val="58"/>
          <w:sz w:val="20"/>
        </w:rPr>
        <w:t>I</w:t>
      </w:r>
      <w:r>
        <w:rPr>
          <w:w w:val="132"/>
          <w:sz w:val="20"/>
        </w:rPr>
        <w:t>GC</w:t>
      </w:r>
      <w:r>
        <w:rPr>
          <w:spacing w:val="-50"/>
          <w:sz w:val="20"/>
        </w:rPr>
        <w:t xml:space="preserve"> </w:t>
      </w:r>
      <w:r>
        <w:rPr>
          <w:spacing w:val="-6"/>
          <w:w w:val="99"/>
          <w:sz w:val="20"/>
        </w:rPr>
        <w:t>相关应用系统、平台，除电视直播与超高清视频</w:t>
      </w:r>
      <w:r>
        <w:rPr>
          <w:spacing w:val="-11"/>
          <w:sz w:val="20"/>
        </w:rPr>
        <w:t xml:space="preserve">之外，智能盒子具有的核心能力会成为智慧家庭的 </w:t>
      </w:r>
      <w:r>
        <w:rPr>
          <w:sz w:val="20"/>
        </w:rPr>
        <w:t>AI</w:t>
      </w:r>
      <w:r>
        <w:rPr>
          <w:spacing w:val="-12"/>
          <w:sz w:val="20"/>
        </w:rPr>
        <w:t xml:space="preserve"> 智慧助手、智能控制中心、</w:t>
      </w:r>
      <w:r>
        <w:rPr>
          <w:sz w:val="20"/>
        </w:rPr>
        <w:t>物联网中心及多媒体信息中心，进一步推动机顶盒更新需求。</w:t>
      </w:r>
    </w:p>
    <w:p>
      <w:pPr>
        <w:pStyle w:val="ListParagraph"/>
        <w:numPr>
          <w:ilvl w:val="0"/>
          <w:numId w:val="3"/>
        </w:numPr>
        <w:tabs>
          <w:tab w:val="left" w:pos="4304"/>
        </w:tabs>
        <w:spacing w:before="124" w:after="0" w:line="259" w:lineRule="auto"/>
        <w:ind w:left="3793" w:right="330" w:firstLine="0"/>
        <w:jc w:val="both"/>
        <w:rPr>
          <w:sz w:val="20"/>
        </w:rPr>
      </w:pPr>
      <w:r>
        <w:rPr>
          <w:spacing w:val="-1"/>
          <w:w w:val="96"/>
          <w:sz w:val="20"/>
        </w:rPr>
        <w:t>AI</w:t>
      </w:r>
      <w:r>
        <w:rPr>
          <w:spacing w:val="2"/>
          <w:w w:val="96"/>
          <w:sz w:val="20"/>
        </w:rPr>
        <w:t>+</w:t>
      </w:r>
      <w:r>
        <w:rPr>
          <w:spacing w:val="-2"/>
          <w:w w:val="99"/>
          <w:sz w:val="20"/>
        </w:rPr>
        <w:t>智能家居：据</w:t>
      </w:r>
      <w:r>
        <w:rPr>
          <w:sz w:val="20"/>
        </w:rPr>
        <w:t xml:space="preserve"> </w:t>
      </w:r>
      <w:r>
        <w:rPr>
          <w:w w:val="118"/>
          <w:sz w:val="20"/>
        </w:rPr>
        <w:t>S</w:t>
      </w:r>
      <w:r>
        <w:rPr>
          <w:spacing w:val="-1"/>
          <w:w w:val="75"/>
          <w:sz w:val="20"/>
        </w:rPr>
        <w:t>t</w:t>
      </w:r>
      <w:r>
        <w:rPr>
          <w:spacing w:val="2"/>
          <w:w w:val="112"/>
          <w:sz w:val="20"/>
        </w:rPr>
        <w:t>a</w:t>
      </w:r>
      <w:r>
        <w:rPr>
          <w:spacing w:val="-1"/>
          <w:w w:val="75"/>
          <w:sz w:val="20"/>
        </w:rPr>
        <w:t>t</w:t>
      </w:r>
      <w:r>
        <w:rPr>
          <w:w w:val="74"/>
          <w:sz w:val="20"/>
        </w:rPr>
        <w:t>is</w:t>
      </w:r>
      <w:r>
        <w:rPr>
          <w:spacing w:val="-1"/>
          <w:w w:val="75"/>
          <w:sz w:val="20"/>
        </w:rPr>
        <w:t>t</w:t>
      </w:r>
      <w:r>
        <w:rPr>
          <w:w w:val="112"/>
          <w:sz w:val="20"/>
        </w:rPr>
        <w:t>a</w:t>
      </w:r>
      <w:r>
        <w:rPr>
          <w:spacing w:val="2"/>
          <w:sz w:val="20"/>
        </w:rPr>
        <w:t xml:space="preserve"> </w:t>
      </w:r>
      <w:r>
        <w:rPr>
          <w:spacing w:val="-2"/>
          <w:w w:val="99"/>
          <w:sz w:val="20"/>
        </w:rPr>
        <w:t>数据，智能家居是目前</w:t>
      </w:r>
      <w:r>
        <w:rPr>
          <w:spacing w:val="1"/>
          <w:sz w:val="20"/>
        </w:rPr>
        <w:t xml:space="preserve"> </w:t>
      </w:r>
      <w:r>
        <w:rPr>
          <w:spacing w:val="-1"/>
          <w:w w:val="120"/>
          <w:sz w:val="20"/>
        </w:rPr>
        <w:t>A</w:t>
      </w:r>
      <w:r>
        <w:rPr>
          <w:spacing w:val="1"/>
          <w:w w:val="58"/>
          <w:sz w:val="20"/>
        </w:rPr>
        <w:t>I</w:t>
      </w:r>
      <w:r>
        <w:rPr>
          <w:spacing w:val="-1"/>
          <w:w w:val="120"/>
          <w:sz w:val="20"/>
        </w:rPr>
        <w:t>o</w:t>
      </w:r>
      <w:r>
        <w:rPr>
          <w:w w:val="119"/>
          <w:sz w:val="20"/>
        </w:rPr>
        <w:t>T</w:t>
      </w:r>
      <w:r>
        <w:rPr>
          <w:spacing w:val="2"/>
          <w:sz w:val="20"/>
        </w:rPr>
        <w:t xml:space="preserve"> </w:t>
      </w:r>
      <w:r>
        <w:rPr>
          <w:w w:val="99"/>
          <w:sz w:val="20"/>
        </w:rPr>
        <w:t>场景中发展最快</w:t>
      </w:r>
      <w:r>
        <w:rPr>
          <w:spacing w:val="5"/>
          <w:sz w:val="20"/>
        </w:rPr>
        <w:t xml:space="preserve">的领域，占物联网市场收入的 </w:t>
      </w:r>
      <w:r>
        <w:rPr>
          <w:w w:val="105"/>
          <w:sz w:val="20"/>
        </w:rPr>
        <w:t>96%，</w:t>
      </w:r>
      <w:r>
        <w:rPr>
          <w:sz w:val="20"/>
        </w:rPr>
        <w:t>将成为最具潜力的蓝海市场之一。此外， 当前以智能音箱、智能机顶盒等产品为代表的智能家居大多接入判别式 AI，在</w:t>
      </w:r>
      <w:r>
        <w:rPr>
          <w:spacing w:val="-2"/>
          <w:sz w:val="20"/>
        </w:rPr>
        <w:t xml:space="preserve">交互模式上仅能对相应问题及指令做出简单回应，而以 </w:t>
      </w:r>
      <w:r>
        <w:rPr>
          <w:w w:val="105"/>
          <w:sz w:val="20"/>
        </w:rPr>
        <w:t>ChatGPT</w:t>
      </w:r>
      <w:r>
        <w:rPr>
          <w:spacing w:val="-22"/>
          <w:w w:val="105"/>
          <w:sz w:val="20"/>
        </w:rPr>
        <w:t xml:space="preserve"> </w:t>
      </w:r>
      <w:r>
        <w:rPr>
          <w:sz w:val="20"/>
        </w:rPr>
        <w:t>为代表的生成</w:t>
      </w:r>
      <w:r>
        <w:rPr>
          <w:spacing w:val="-22"/>
          <w:sz w:val="20"/>
        </w:rPr>
        <w:t xml:space="preserve">式 </w:t>
      </w:r>
      <w:r>
        <w:rPr>
          <w:sz w:val="20"/>
        </w:rPr>
        <w:t>AI</w:t>
      </w:r>
      <w:r>
        <w:rPr>
          <w:spacing w:val="-7"/>
          <w:sz w:val="20"/>
        </w:rPr>
        <w:t xml:space="preserve"> 模型提升了对用户意图的理解，对用户的反馈更加准确丰富，如对用户的</w:t>
      </w:r>
      <w:r>
        <w:rPr>
          <w:spacing w:val="-11"/>
          <w:sz w:val="20"/>
        </w:rPr>
        <w:t>个性化服务、快速收集与处理信息、提升场景交互效率等，有望大幅提升智慧家</w:t>
      </w:r>
      <w:r>
        <w:rPr>
          <w:spacing w:val="-15"/>
          <w:sz w:val="20"/>
        </w:rPr>
        <w:t xml:space="preserve">居场景体验，生成式 </w:t>
      </w:r>
      <w:r>
        <w:rPr>
          <w:sz w:val="20"/>
        </w:rPr>
        <w:t>AI</w:t>
      </w:r>
      <w:r>
        <w:rPr>
          <w:spacing w:val="-8"/>
          <w:sz w:val="20"/>
        </w:rPr>
        <w:t xml:space="preserve"> 将赋予智能设备更强的产品竞争力。</w:t>
      </w:r>
    </w:p>
    <w:p>
      <w:pPr>
        <w:spacing w:before="61"/>
        <w:ind w:left="3793" w:right="0" w:firstLine="0"/>
        <w:jc w:val="left"/>
        <w:rPr>
          <w:rFonts w:ascii="Microsoft JhengHei" w:eastAsia="Microsoft JhengHei" w:hint="eastAsia"/>
          <w:b/>
          <w:sz w:val="18"/>
        </w:rPr>
      </w:pPr>
      <w:r>
        <w:rPr>
          <w:rFonts w:ascii="Microsoft JhengHei" w:eastAsia="Microsoft JhengHei" w:hint="eastAsia"/>
          <w:b/>
          <w:sz w:val="18"/>
        </w:rPr>
        <w:t>图 23：2021 年中国智能家居设备市场各品类出货量及同比增长率</w:t>
      </w:r>
    </w:p>
    <w:p>
      <w:pPr>
        <w:pStyle w:val="BodyText"/>
        <w:spacing w:line="20" w:lineRule="exact"/>
        <w:ind w:left="3788"/>
        <w:rPr>
          <w:rFonts w:ascii="Microsoft JhengHei"/>
          <w:sz w:val="2"/>
        </w:rPr>
      </w:pPr>
      <w:r>
        <w:rPr>
          <w:rFonts w:ascii="Microsoft JhengHei"/>
          <w:sz w:val="2"/>
        </w:rPr>
        <w:pict>
          <v:group id="_x0000_i1343" style="width:345.9pt;height:0.5pt;mso-position-horizontal-relative:char;mso-position-vertical-relative:line" coordorigin="0,0" coordsize="6918,10">
            <v:line id="_x0000_s1344" style="position:absolute" from="0,5" to="6918,5" stroked="t" strokecolor="black" strokeweight="0.48pt">
              <v:stroke dashstyle="solid"/>
            </v:line>
            <w10:wrap type="none"/>
          </v:group>
        </w:pict>
      </w:r>
    </w:p>
    <w:p>
      <w:pPr>
        <w:pStyle w:val="BodyText"/>
        <w:spacing w:before="17"/>
        <w:rPr>
          <w:rFonts w:ascii="Microsoft JhengHei"/>
          <w:b/>
          <w:sz w:val="12"/>
        </w:rPr>
      </w:pPr>
      <w:r>
        <w:drawing>
          <wp:anchor distT="0" distB="0" distL="0" distR="0" simplePos="0" relativeHeight="251702272" behindDoc="0" locked="0" layoutInCell="1" allowOverlap="1">
            <wp:simplePos x="0" y="0"/>
            <wp:positionH relativeFrom="page">
              <wp:posOffset>3150693</wp:posOffset>
            </wp:positionH>
            <wp:positionV relativeFrom="paragraph">
              <wp:posOffset>175933</wp:posOffset>
            </wp:positionV>
            <wp:extent cx="3512360" cy="1859280"/>
            <wp:effectExtent l="0" t="0" r="0" b="0"/>
            <wp:wrapTopAndBottom/>
            <wp:docPr id="27"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3.jpeg"/>
                    <pic:cNvPicPr/>
                  </pic:nvPicPr>
                  <pic:blipFill>
                    <a:blip xmlns:r="http://schemas.openxmlformats.org/officeDocument/2006/relationships" r:embed="rId116" cstate="print"/>
                    <a:stretch>
                      <a:fillRect/>
                    </a:stretch>
                  </pic:blipFill>
                  <pic:spPr>
                    <a:xfrm>
                      <a:off x="0" y="0"/>
                      <a:ext cx="3512360" cy="1859280"/>
                    </a:xfrm>
                    <a:prstGeom prst="rect">
                      <a:avLst/>
                    </a:prstGeom>
                  </pic:spPr>
                </pic:pic>
              </a:graphicData>
            </a:graphic>
          </wp:anchor>
        </w:drawing>
      </w:r>
    </w:p>
    <w:p>
      <w:pPr>
        <w:pStyle w:val="BodyText"/>
        <w:rPr>
          <w:rFonts w:ascii="Microsoft JhengHei"/>
          <w:b/>
          <w:sz w:val="2"/>
        </w:rPr>
      </w:pPr>
    </w:p>
    <w:p>
      <w:pPr>
        <w:pStyle w:val="BodyText"/>
        <w:spacing w:line="20" w:lineRule="exact"/>
        <w:ind w:left="3788"/>
        <w:rPr>
          <w:rFonts w:ascii="Microsoft JhengHei"/>
          <w:sz w:val="2"/>
        </w:rPr>
      </w:pPr>
      <w:r>
        <w:rPr>
          <w:rFonts w:ascii="Microsoft JhengHei"/>
          <w:sz w:val="2"/>
        </w:rPr>
        <w:pict>
          <v:group id="_x0000_i1345" style="width:345.9pt;height:0.5pt;mso-position-horizontal-relative:char;mso-position-vertical-relative:line" coordorigin="0,0" coordsize="6918,10">
            <v:line id="_x0000_s1346" style="position:absolute" from="0,5" to="6918,5" stroked="t" strokecolor="black" strokeweight="0.48pt">
              <v:stroke dashstyle="solid"/>
            </v:line>
            <w10:wrap type="none"/>
          </v:group>
        </w:pict>
      </w:r>
    </w:p>
    <w:p>
      <w:pPr>
        <w:spacing w:before="0"/>
        <w:ind w:left="3793" w:right="0" w:firstLine="0"/>
        <w:jc w:val="left"/>
        <w:rPr>
          <w:sz w:val="13"/>
        </w:rPr>
      </w:pPr>
      <w:r>
        <w:t xml:space="preserve">资料来源：IDC、 </w:t>
      </w:r>
    </w:p>
    <w:p>
      <w:pPr>
        <w:spacing w:after="0"/>
        <w:jc w:val="left"/>
        <w:rPr>
          <w:sz w:val="13"/>
        </w:rPr>
      </w:pPr>
      <w:r>
        <w:rPr>
          <w:sz w:val="13"/>
        </w:rPr>
        <w:br/>
      </w:r>
      <w:r>
        <w:rPr>
          <w:sz w:val="13"/>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17" w:history="1">
        <w:r>
          <w:rPr>
            <w:rFonts w:ascii="SimSun" w:eastAsia="SimSun" w:hAnsi="SimSun" w:cs="SimSun"/>
            <w:b/>
            <w:bCs/>
            <w:color w:val="0000EE"/>
            <w:sz w:val="30"/>
            <w:szCs w:val="30"/>
            <w:u w:val="single" w:color="0000EE"/>
          </w:rPr>
          <w:t>https://d.book118.com/118073116033006047</w:t>
        </w:r>
      </w:hyperlink>
    </w:p>
    <w:p>
      <w:pPr>
        <w:spacing w:after="0"/>
        <w:jc w:val="left"/>
        <w:rPr>
          <w:sz w:val="13"/>
        </w:rPr>
      </w:pPr>
    </w:p>
    <w:sectPr>
      <w:headerReference w:type="default" r:id="rId118"/>
      <w:footerReference w:type="default" r:id="rId119"/>
      <w:pgSz w:w="11910" w:h="16840"/>
      <w:pgMar w:top="1200" w:right="400" w:bottom="320" w:left="460" w:header="708" w:footer="708"/>
      <w:pgNumType w:start="4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2F6780"/>
    <w:multiLevelType w:val="hybridMultilevel"/>
    <w:tmpl w:val="00000000"/>
    <w:lvl w:ilvl="0">
      <w:start w:val="1"/>
      <w:numFmt w:val="decimal"/>
      <w:lvlText w:val="%1"/>
      <w:lvlJc w:val="left"/>
      <w:pPr>
        <w:ind w:left="1779" w:hanging="123"/>
        <w:jc w:val="left"/>
      </w:pPr>
      <w:rPr>
        <w:rFonts w:ascii="宋体" w:eastAsia="宋体" w:hAnsi="宋体" w:cs="宋体" w:hint="default"/>
        <w:w w:val="111"/>
        <w:sz w:val="15"/>
        <w:szCs w:val="15"/>
        <w:lang w:val="zh-CN" w:eastAsia="zh-CN" w:bidi="zh-CN"/>
      </w:rPr>
    </w:lvl>
    <w:lvl w:ilvl="1">
      <w:start w:val="0"/>
      <w:numFmt w:val="bullet"/>
      <w:lvlText w:val="•"/>
      <w:lvlJc w:val="left"/>
      <w:pPr>
        <w:ind w:left="3800" w:hanging="123"/>
      </w:pPr>
      <w:rPr>
        <w:rFonts w:hint="default"/>
        <w:lang w:val="zh-CN" w:eastAsia="zh-CN" w:bidi="zh-CN"/>
      </w:rPr>
    </w:lvl>
    <w:lvl w:ilvl="2">
      <w:start w:val="0"/>
      <w:numFmt w:val="bullet"/>
      <w:lvlText w:val="•"/>
      <w:lvlJc w:val="left"/>
      <w:pPr>
        <w:ind w:left="4605" w:hanging="123"/>
      </w:pPr>
      <w:rPr>
        <w:rFonts w:hint="default"/>
        <w:lang w:val="zh-CN" w:eastAsia="zh-CN" w:bidi="zh-CN"/>
      </w:rPr>
    </w:lvl>
    <w:lvl w:ilvl="3">
      <w:start w:val="0"/>
      <w:numFmt w:val="bullet"/>
      <w:lvlText w:val="•"/>
      <w:lvlJc w:val="left"/>
      <w:pPr>
        <w:ind w:left="5410" w:hanging="123"/>
      </w:pPr>
      <w:rPr>
        <w:rFonts w:hint="default"/>
        <w:lang w:val="zh-CN" w:eastAsia="zh-CN" w:bidi="zh-CN"/>
      </w:rPr>
    </w:lvl>
    <w:lvl w:ilvl="4">
      <w:start w:val="0"/>
      <w:numFmt w:val="bullet"/>
      <w:lvlText w:val="•"/>
      <w:lvlJc w:val="left"/>
      <w:pPr>
        <w:ind w:left="6215" w:hanging="123"/>
      </w:pPr>
      <w:rPr>
        <w:rFonts w:hint="default"/>
        <w:lang w:val="zh-CN" w:eastAsia="zh-CN" w:bidi="zh-CN"/>
      </w:rPr>
    </w:lvl>
    <w:lvl w:ilvl="5">
      <w:start w:val="0"/>
      <w:numFmt w:val="bullet"/>
      <w:lvlText w:val="•"/>
      <w:lvlJc w:val="left"/>
      <w:pPr>
        <w:ind w:left="7020" w:hanging="123"/>
      </w:pPr>
      <w:rPr>
        <w:rFonts w:hint="default"/>
        <w:lang w:val="zh-CN" w:eastAsia="zh-CN" w:bidi="zh-CN"/>
      </w:rPr>
    </w:lvl>
    <w:lvl w:ilvl="6">
      <w:start w:val="0"/>
      <w:numFmt w:val="bullet"/>
      <w:lvlText w:val="•"/>
      <w:lvlJc w:val="left"/>
      <w:pPr>
        <w:ind w:left="7825" w:hanging="123"/>
      </w:pPr>
      <w:rPr>
        <w:rFonts w:hint="default"/>
        <w:lang w:val="zh-CN" w:eastAsia="zh-CN" w:bidi="zh-CN"/>
      </w:rPr>
    </w:lvl>
    <w:lvl w:ilvl="7">
      <w:start w:val="0"/>
      <w:numFmt w:val="bullet"/>
      <w:lvlText w:val="•"/>
      <w:lvlJc w:val="left"/>
      <w:pPr>
        <w:ind w:left="8630" w:hanging="123"/>
      </w:pPr>
      <w:rPr>
        <w:rFonts w:hint="default"/>
        <w:lang w:val="zh-CN" w:eastAsia="zh-CN" w:bidi="zh-CN"/>
      </w:rPr>
    </w:lvl>
    <w:lvl w:ilvl="8">
      <w:start w:val="0"/>
      <w:numFmt w:val="bullet"/>
      <w:lvlText w:val="•"/>
      <w:lvlJc w:val="left"/>
      <w:pPr>
        <w:ind w:left="9436" w:hanging="123"/>
      </w:pPr>
      <w:rPr>
        <w:rFonts w:hint="default"/>
        <w:lang w:val="zh-CN" w:eastAsia="zh-CN" w:bidi="zh-CN"/>
      </w:rPr>
    </w:lvl>
  </w:abstractNum>
  <w:abstractNum w:abstractNumId="1">
    <w:nsid w:val="0A0FCC60"/>
    <w:multiLevelType w:val="hybridMultilevel"/>
    <w:tmpl w:val="00000000"/>
    <w:lvl w:ilvl="0">
      <w:start w:val="3"/>
      <w:numFmt w:val="decimal"/>
      <w:lvlText w:val="%1"/>
      <w:lvlJc w:val="left"/>
      <w:pPr>
        <w:ind w:left="911" w:hanging="265"/>
        <w:jc w:val="left"/>
      </w:pPr>
      <w:rPr>
        <w:rFonts w:hint="default"/>
        <w:lang w:val="zh-CN" w:eastAsia="zh-CN" w:bidi="zh-CN"/>
      </w:rPr>
    </w:lvl>
    <w:lvl w:ilvl="1">
      <w:start w:val="1"/>
      <w:numFmt w:val="decimal"/>
      <w:lvlText w:val="%1.%2"/>
      <w:lvlJc w:val="left"/>
      <w:pPr>
        <w:ind w:left="911" w:hanging="265"/>
        <w:jc w:val="left"/>
      </w:pPr>
      <w:rPr>
        <w:rFonts w:ascii="Times New Roman" w:eastAsia="Times New Roman" w:hAnsi="Times New Roman" w:cs="Times New Roman" w:hint="default"/>
        <w:w w:val="100"/>
        <w:sz w:val="19"/>
        <w:szCs w:val="19"/>
        <w:lang w:val="zh-CN" w:eastAsia="zh-CN" w:bidi="zh-CN"/>
      </w:rPr>
    </w:lvl>
    <w:lvl w:ilvl="2">
      <w:start w:val="0"/>
      <w:numFmt w:val="bullet"/>
      <w:lvlText w:val="•"/>
      <w:lvlJc w:val="left"/>
      <w:pPr>
        <w:ind w:left="2945" w:hanging="265"/>
      </w:pPr>
      <w:rPr>
        <w:rFonts w:hint="default"/>
        <w:lang w:val="zh-CN" w:eastAsia="zh-CN" w:bidi="zh-CN"/>
      </w:rPr>
    </w:lvl>
    <w:lvl w:ilvl="3">
      <w:start w:val="0"/>
      <w:numFmt w:val="bullet"/>
      <w:lvlText w:val="•"/>
      <w:lvlJc w:val="left"/>
      <w:pPr>
        <w:ind w:left="3957" w:hanging="265"/>
      </w:pPr>
      <w:rPr>
        <w:rFonts w:hint="default"/>
        <w:lang w:val="zh-CN" w:eastAsia="zh-CN" w:bidi="zh-CN"/>
      </w:rPr>
    </w:lvl>
    <w:lvl w:ilvl="4">
      <w:start w:val="0"/>
      <w:numFmt w:val="bullet"/>
      <w:lvlText w:val="•"/>
      <w:lvlJc w:val="left"/>
      <w:pPr>
        <w:ind w:left="4970" w:hanging="265"/>
      </w:pPr>
      <w:rPr>
        <w:rFonts w:hint="default"/>
        <w:lang w:val="zh-CN" w:eastAsia="zh-CN" w:bidi="zh-CN"/>
      </w:rPr>
    </w:lvl>
    <w:lvl w:ilvl="5">
      <w:start w:val="0"/>
      <w:numFmt w:val="bullet"/>
      <w:lvlText w:val="•"/>
      <w:lvlJc w:val="left"/>
      <w:pPr>
        <w:ind w:left="5983" w:hanging="265"/>
      </w:pPr>
      <w:rPr>
        <w:rFonts w:hint="default"/>
        <w:lang w:val="zh-CN" w:eastAsia="zh-CN" w:bidi="zh-CN"/>
      </w:rPr>
    </w:lvl>
    <w:lvl w:ilvl="6">
      <w:start w:val="0"/>
      <w:numFmt w:val="bullet"/>
      <w:lvlText w:val="•"/>
      <w:lvlJc w:val="left"/>
      <w:pPr>
        <w:ind w:left="6995" w:hanging="265"/>
      </w:pPr>
      <w:rPr>
        <w:rFonts w:hint="default"/>
        <w:lang w:val="zh-CN" w:eastAsia="zh-CN" w:bidi="zh-CN"/>
      </w:rPr>
    </w:lvl>
    <w:lvl w:ilvl="7">
      <w:start w:val="0"/>
      <w:numFmt w:val="bullet"/>
      <w:lvlText w:val="•"/>
      <w:lvlJc w:val="left"/>
      <w:pPr>
        <w:ind w:left="8008" w:hanging="265"/>
      </w:pPr>
      <w:rPr>
        <w:rFonts w:hint="default"/>
        <w:lang w:val="zh-CN" w:eastAsia="zh-CN" w:bidi="zh-CN"/>
      </w:rPr>
    </w:lvl>
    <w:lvl w:ilvl="8">
      <w:start w:val="0"/>
      <w:numFmt w:val="bullet"/>
      <w:lvlText w:val="•"/>
      <w:lvlJc w:val="left"/>
      <w:pPr>
        <w:ind w:left="9021" w:hanging="265"/>
      </w:pPr>
      <w:rPr>
        <w:rFonts w:hint="default"/>
        <w:lang w:val="zh-CN" w:eastAsia="zh-CN" w:bidi="zh-CN"/>
      </w:rPr>
    </w:lvl>
  </w:abstractNum>
  <w:abstractNum w:abstractNumId="2">
    <w:nsid w:val="0E79B1F9"/>
    <w:multiLevelType w:val="hybridMultilevel"/>
    <w:tmpl w:val="00000000"/>
    <w:lvl w:ilvl="0">
      <w:start w:val="5"/>
      <w:numFmt w:val="decimal"/>
      <w:lvlText w:val="%1"/>
      <w:lvlJc w:val="left"/>
      <w:pPr>
        <w:ind w:left="911" w:hanging="265"/>
        <w:jc w:val="left"/>
      </w:pPr>
      <w:rPr>
        <w:rFonts w:hint="default"/>
        <w:lang w:val="zh-CN" w:eastAsia="zh-CN" w:bidi="zh-CN"/>
      </w:rPr>
    </w:lvl>
    <w:lvl w:ilvl="1">
      <w:start w:val="1"/>
      <w:numFmt w:val="decimal"/>
      <w:lvlText w:val="%1.%2"/>
      <w:lvlJc w:val="left"/>
      <w:pPr>
        <w:ind w:left="911" w:hanging="265"/>
        <w:jc w:val="left"/>
      </w:pPr>
      <w:rPr>
        <w:rFonts w:ascii="Times New Roman" w:eastAsia="Times New Roman" w:hAnsi="Times New Roman" w:cs="Times New Roman" w:hint="default"/>
        <w:w w:val="100"/>
        <w:sz w:val="19"/>
        <w:szCs w:val="19"/>
        <w:lang w:val="zh-CN" w:eastAsia="zh-CN" w:bidi="zh-CN"/>
      </w:rPr>
    </w:lvl>
    <w:lvl w:ilvl="2">
      <w:start w:val="0"/>
      <w:numFmt w:val="bullet"/>
      <w:lvlText w:val=""/>
      <w:lvlJc w:val="left"/>
      <w:pPr>
        <w:ind w:left="4005" w:hanging="212"/>
      </w:pPr>
      <w:rPr>
        <w:rFonts w:ascii="Wingdings" w:eastAsia="Wingdings" w:hAnsi="Wingdings" w:cs="Wingdings" w:hint="default"/>
        <w:color w:val="C54322"/>
        <w:w w:val="99"/>
        <w:sz w:val="20"/>
        <w:szCs w:val="20"/>
        <w:lang w:val="zh-CN" w:eastAsia="zh-CN" w:bidi="zh-CN"/>
      </w:rPr>
    </w:lvl>
    <w:lvl w:ilvl="3">
      <w:start w:val="0"/>
      <w:numFmt w:val="bullet"/>
      <w:lvlText w:val="•"/>
      <w:lvlJc w:val="left"/>
      <w:pPr>
        <w:ind w:left="5565" w:hanging="212"/>
      </w:pPr>
      <w:rPr>
        <w:rFonts w:hint="default"/>
        <w:lang w:val="zh-CN" w:eastAsia="zh-CN" w:bidi="zh-CN"/>
      </w:rPr>
    </w:lvl>
    <w:lvl w:ilvl="4">
      <w:start w:val="0"/>
      <w:numFmt w:val="bullet"/>
      <w:lvlText w:val="•"/>
      <w:lvlJc w:val="left"/>
      <w:pPr>
        <w:ind w:left="6348" w:hanging="212"/>
      </w:pPr>
      <w:rPr>
        <w:rFonts w:hint="default"/>
        <w:lang w:val="zh-CN" w:eastAsia="zh-CN" w:bidi="zh-CN"/>
      </w:rPr>
    </w:lvl>
    <w:lvl w:ilvl="5">
      <w:start w:val="0"/>
      <w:numFmt w:val="bullet"/>
      <w:lvlText w:val="•"/>
      <w:lvlJc w:val="left"/>
      <w:pPr>
        <w:ind w:left="7131" w:hanging="212"/>
      </w:pPr>
      <w:rPr>
        <w:rFonts w:hint="default"/>
        <w:lang w:val="zh-CN" w:eastAsia="zh-CN" w:bidi="zh-CN"/>
      </w:rPr>
    </w:lvl>
    <w:lvl w:ilvl="6">
      <w:start w:val="0"/>
      <w:numFmt w:val="bullet"/>
      <w:lvlText w:val="•"/>
      <w:lvlJc w:val="left"/>
      <w:pPr>
        <w:ind w:left="7914" w:hanging="212"/>
      </w:pPr>
      <w:rPr>
        <w:rFonts w:hint="default"/>
        <w:lang w:val="zh-CN" w:eastAsia="zh-CN" w:bidi="zh-CN"/>
      </w:rPr>
    </w:lvl>
    <w:lvl w:ilvl="7">
      <w:start w:val="0"/>
      <w:numFmt w:val="bullet"/>
      <w:lvlText w:val="•"/>
      <w:lvlJc w:val="left"/>
      <w:pPr>
        <w:ind w:left="8697" w:hanging="212"/>
      </w:pPr>
      <w:rPr>
        <w:rFonts w:hint="default"/>
        <w:lang w:val="zh-CN" w:eastAsia="zh-CN" w:bidi="zh-CN"/>
      </w:rPr>
    </w:lvl>
    <w:lvl w:ilvl="8">
      <w:start w:val="0"/>
      <w:numFmt w:val="bullet"/>
      <w:lvlText w:val="•"/>
      <w:lvlJc w:val="left"/>
      <w:pPr>
        <w:ind w:left="9480" w:hanging="212"/>
      </w:pPr>
      <w:rPr>
        <w:rFonts w:hint="default"/>
        <w:lang w:val="zh-CN" w:eastAsia="zh-CN" w:bidi="zh-CN"/>
      </w:rPr>
    </w:lvl>
  </w:abstractNum>
  <w:abstractNum w:abstractNumId="3">
    <w:nsid w:val="23F0EF35"/>
    <w:multiLevelType w:val="hybridMultilevel"/>
    <w:tmpl w:val="00000000"/>
    <w:lvl w:ilvl="0">
      <w:start w:val="3"/>
      <w:numFmt w:val="decimal"/>
      <w:lvlText w:val="%1"/>
      <w:lvlJc w:val="left"/>
      <w:pPr>
        <w:ind w:left="4185" w:hanging="392"/>
        <w:jc w:val="left"/>
      </w:pPr>
      <w:rPr>
        <w:rFonts w:hint="default"/>
        <w:lang w:val="zh-CN" w:eastAsia="zh-CN" w:bidi="zh-CN"/>
      </w:rPr>
    </w:lvl>
    <w:lvl w:ilvl="1">
      <w:start w:val="1"/>
      <w:numFmt w:val="decimal"/>
      <w:lvlText w:val="%1.%2"/>
      <w:lvlJc w:val="left"/>
      <w:pPr>
        <w:ind w:left="4185" w:hanging="392"/>
        <w:jc w:val="left"/>
      </w:pPr>
      <w:rPr>
        <w:rFonts w:ascii="Microsoft JhengHei" w:eastAsia="Microsoft JhengHei" w:hAnsi="Microsoft JhengHei" w:cs="Microsoft JhengHei" w:hint="default"/>
        <w:b/>
        <w:bCs/>
        <w:color w:val="C54322"/>
        <w:w w:val="93"/>
        <w:sz w:val="26"/>
        <w:szCs w:val="26"/>
        <w:lang w:val="zh-CN" w:eastAsia="zh-CN" w:bidi="zh-CN"/>
      </w:rPr>
    </w:lvl>
    <w:lvl w:ilvl="2">
      <w:start w:val="0"/>
      <w:numFmt w:val="bullet"/>
      <w:lvlText w:val="•"/>
      <w:lvlJc w:val="left"/>
      <w:pPr>
        <w:ind w:left="5553" w:hanging="392"/>
      </w:pPr>
      <w:rPr>
        <w:rFonts w:hint="default"/>
        <w:lang w:val="zh-CN" w:eastAsia="zh-CN" w:bidi="zh-CN"/>
      </w:rPr>
    </w:lvl>
    <w:lvl w:ilvl="3">
      <w:start w:val="0"/>
      <w:numFmt w:val="bullet"/>
      <w:lvlText w:val="•"/>
      <w:lvlJc w:val="left"/>
      <w:pPr>
        <w:ind w:left="6239" w:hanging="392"/>
      </w:pPr>
      <w:rPr>
        <w:rFonts w:hint="default"/>
        <w:lang w:val="zh-CN" w:eastAsia="zh-CN" w:bidi="zh-CN"/>
      </w:rPr>
    </w:lvl>
    <w:lvl w:ilvl="4">
      <w:start w:val="0"/>
      <w:numFmt w:val="bullet"/>
      <w:lvlText w:val="•"/>
      <w:lvlJc w:val="left"/>
      <w:pPr>
        <w:ind w:left="6926" w:hanging="392"/>
      </w:pPr>
      <w:rPr>
        <w:rFonts w:hint="default"/>
        <w:lang w:val="zh-CN" w:eastAsia="zh-CN" w:bidi="zh-CN"/>
      </w:rPr>
    </w:lvl>
    <w:lvl w:ilvl="5">
      <w:start w:val="0"/>
      <w:numFmt w:val="bullet"/>
      <w:lvlText w:val="•"/>
      <w:lvlJc w:val="left"/>
      <w:pPr>
        <w:ind w:left="7613" w:hanging="392"/>
      </w:pPr>
      <w:rPr>
        <w:rFonts w:hint="default"/>
        <w:lang w:val="zh-CN" w:eastAsia="zh-CN" w:bidi="zh-CN"/>
      </w:rPr>
    </w:lvl>
    <w:lvl w:ilvl="6">
      <w:start w:val="0"/>
      <w:numFmt w:val="bullet"/>
      <w:lvlText w:val="•"/>
      <w:lvlJc w:val="left"/>
      <w:pPr>
        <w:ind w:left="8299" w:hanging="392"/>
      </w:pPr>
      <w:rPr>
        <w:rFonts w:hint="default"/>
        <w:lang w:val="zh-CN" w:eastAsia="zh-CN" w:bidi="zh-CN"/>
      </w:rPr>
    </w:lvl>
    <w:lvl w:ilvl="7">
      <w:start w:val="0"/>
      <w:numFmt w:val="bullet"/>
      <w:lvlText w:val="•"/>
      <w:lvlJc w:val="left"/>
      <w:pPr>
        <w:ind w:left="8986" w:hanging="392"/>
      </w:pPr>
      <w:rPr>
        <w:rFonts w:hint="default"/>
        <w:lang w:val="zh-CN" w:eastAsia="zh-CN" w:bidi="zh-CN"/>
      </w:rPr>
    </w:lvl>
    <w:lvl w:ilvl="8">
      <w:start w:val="0"/>
      <w:numFmt w:val="bullet"/>
      <w:lvlText w:val="•"/>
      <w:lvlJc w:val="left"/>
      <w:pPr>
        <w:ind w:left="9673" w:hanging="392"/>
      </w:pPr>
      <w:rPr>
        <w:rFonts w:hint="default"/>
        <w:lang w:val="zh-CN" w:eastAsia="zh-CN" w:bidi="zh-CN"/>
      </w:rPr>
    </w:lvl>
  </w:abstractNum>
  <w:abstractNum w:abstractNumId="4">
    <w:nsid w:val="2AD33645"/>
    <w:multiLevelType w:val="hybridMultilevel"/>
    <w:tmpl w:val="00000000"/>
    <w:lvl w:ilvl="0">
      <w:start w:val="3"/>
      <w:numFmt w:val="decimal"/>
      <w:lvlText w:val="%1"/>
      <w:lvlJc w:val="left"/>
      <w:pPr>
        <w:ind w:left="4185" w:hanging="392"/>
        <w:jc w:val="left"/>
      </w:pPr>
      <w:rPr>
        <w:rFonts w:hint="default"/>
        <w:lang w:val="zh-CN" w:eastAsia="zh-CN" w:bidi="zh-CN"/>
      </w:rPr>
    </w:lvl>
    <w:lvl w:ilvl="1">
      <w:start w:val="3"/>
      <w:numFmt w:val="decimal"/>
      <w:lvlText w:val="%1.%2"/>
      <w:lvlJc w:val="left"/>
      <w:pPr>
        <w:ind w:left="4185" w:hanging="392"/>
        <w:jc w:val="left"/>
      </w:pPr>
      <w:rPr>
        <w:rFonts w:ascii="Microsoft JhengHei" w:eastAsia="Microsoft JhengHei" w:hAnsi="Microsoft JhengHei" w:cs="Microsoft JhengHei" w:hint="default"/>
        <w:b/>
        <w:bCs/>
        <w:color w:val="C54322"/>
        <w:w w:val="93"/>
        <w:sz w:val="26"/>
        <w:szCs w:val="26"/>
        <w:lang w:val="zh-CN" w:eastAsia="zh-CN" w:bidi="zh-CN"/>
      </w:rPr>
    </w:lvl>
    <w:lvl w:ilvl="2">
      <w:start w:val="0"/>
      <w:numFmt w:val="bullet"/>
      <w:lvlText w:val="•"/>
      <w:lvlJc w:val="left"/>
      <w:pPr>
        <w:ind w:left="5553" w:hanging="392"/>
      </w:pPr>
      <w:rPr>
        <w:rFonts w:hint="default"/>
        <w:lang w:val="zh-CN" w:eastAsia="zh-CN" w:bidi="zh-CN"/>
      </w:rPr>
    </w:lvl>
    <w:lvl w:ilvl="3">
      <w:start w:val="0"/>
      <w:numFmt w:val="bullet"/>
      <w:lvlText w:val="•"/>
      <w:lvlJc w:val="left"/>
      <w:pPr>
        <w:ind w:left="6239" w:hanging="392"/>
      </w:pPr>
      <w:rPr>
        <w:rFonts w:hint="default"/>
        <w:lang w:val="zh-CN" w:eastAsia="zh-CN" w:bidi="zh-CN"/>
      </w:rPr>
    </w:lvl>
    <w:lvl w:ilvl="4">
      <w:start w:val="0"/>
      <w:numFmt w:val="bullet"/>
      <w:lvlText w:val="•"/>
      <w:lvlJc w:val="left"/>
      <w:pPr>
        <w:ind w:left="6926" w:hanging="392"/>
      </w:pPr>
      <w:rPr>
        <w:rFonts w:hint="default"/>
        <w:lang w:val="zh-CN" w:eastAsia="zh-CN" w:bidi="zh-CN"/>
      </w:rPr>
    </w:lvl>
    <w:lvl w:ilvl="5">
      <w:start w:val="0"/>
      <w:numFmt w:val="bullet"/>
      <w:lvlText w:val="•"/>
      <w:lvlJc w:val="left"/>
      <w:pPr>
        <w:ind w:left="7613" w:hanging="392"/>
      </w:pPr>
      <w:rPr>
        <w:rFonts w:hint="default"/>
        <w:lang w:val="zh-CN" w:eastAsia="zh-CN" w:bidi="zh-CN"/>
      </w:rPr>
    </w:lvl>
    <w:lvl w:ilvl="6">
      <w:start w:val="0"/>
      <w:numFmt w:val="bullet"/>
      <w:lvlText w:val="•"/>
      <w:lvlJc w:val="left"/>
      <w:pPr>
        <w:ind w:left="8299" w:hanging="392"/>
      </w:pPr>
      <w:rPr>
        <w:rFonts w:hint="default"/>
        <w:lang w:val="zh-CN" w:eastAsia="zh-CN" w:bidi="zh-CN"/>
      </w:rPr>
    </w:lvl>
    <w:lvl w:ilvl="7">
      <w:start w:val="0"/>
      <w:numFmt w:val="bullet"/>
      <w:lvlText w:val="•"/>
      <w:lvlJc w:val="left"/>
      <w:pPr>
        <w:ind w:left="8986" w:hanging="392"/>
      </w:pPr>
      <w:rPr>
        <w:rFonts w:hint="default"/>
        <w:lang w:val="zh-CN" w:eastAsia="zh-CN" w:bidi="zh-CN"/>
      </w:rPr>
    </w:lvl>
    <w:lvl w:ilvl="8">
      <w:start w:val="0"/>
      <w:numFmt w:val="bullet"/>
      <w:lvlText w:val="•"/>
      <w:lvlJc w:val="left"/>
      <w:pPr>
        <w:ind w:left="9673" w:hanging="392"/>
      </w:pPr>
      <w:rPr>
        <w:rFonts w:hint="default"/>
        <w:lang w:val="zh-CN" w:eastAsia="zh-CN" w:bidi="zh-CN"/>
      </w:rPr>
    </w:lvl>
  </w:abstractNum>
  <w:abstractNum w:abstractNumId="5">
    <w:nsid w:val="366E268B"/>
    <w:multiLevelType w:val="hybridMultilevel"/>
    <w:tmpl w:val="00000000"/>
    <w:lvl w:ilvl="0">
      <w:start w:val="5"/>
      <w:numFmt w:val="decimal"/>
      <w:lvlText w:val="%1"/>
      <w:lvlJc w:val="left"/>
      <w:pPr>
        <w:ind w:left="911" w:hanging="265"/>
        <w:jc w:val="left"/>
      </w:pPr>
      <w:rPr>
        <w:rFonts w:hint="default"/>
        <w:lang w:val="zh-CN" w:eastAsia="zh-CN" w:bidi="zh-CN"/>
      </w:rPr>
    </w:lvl>
    <w:lvl w:ilvl="1">
      <w:start w:val="1"/>
      <w:numFmt w:val="decimal"/>
      <w:lvlText w:val="%1.%2"/>
      <w:lvlJc w:val="left"/>
      <w:pPr>
        <w:ind w:left="911" w:hanging="265"/>
        <w:jc w:val="left"/>
      </w:pPr>
      <w:rPr>
        <w:rFonts w:ascii="Times New Roman" w:eastAsia="Times New Roman" w:hAnsi="Times New Roman" w:cs="Times New Roman" w:hint="default"/>
        <w:w w:val="100"/>
        <w:sz w:val="19"/>
        <w:szCs w:val="19"/>
        <w:lang w:val="zh-CN" w:eastAsia="zh-CN" w:bidi="zh-CN"/>
      </w:rPr>
    </w:lvl>
    <w:lvl w:ilvl="2">
      <w:start w:val="0"/>
      <w:numFmt w:val="bullet"/>
      <w:lvlText w:val=""/>
      <w:lvlJc w:val="left"/>
      <w:pPr>
        <w:ind w:left="4005" w:hanging="212"/>
      </w:pPr>
      <w:rPr>
        <w:rFonts w:ascii="Wingdings" w:eastAsia="Wingdings" w:hAnsi="Wingdings" w:cs="Wingdings" w:hint="default"/>
        <w:color w:val="C54322"/>
        <w:w w:val="99"/>
        <w:sz w:val="20"/>
        <w:szCs w:val="20"/>
        <w:lang w:val="zh-CN" w:eastAsia="zh-CN" w:bidi="zh-CN"/>
      </w:rPr>
    </w:lvl>
    <w:lvl w:ilvl="3">
      <w:start w:val="0"/>
      <w:numFmt w:val="bullet"/>
      <w:lvlText w:val="•"/>
      <w:lvlJc w:val="left"/>
      <w:pPr>
        <w:ind w:left="5565" w:hanging="212"/>
      </w:pPr>
      <w:rPr>
        <w:rFonts w:hint="default"/>
        <w:lang w:val="zh-CN" w:eastAsia="zh-CN" w:bidi="zh-CN"/>
      </w:rPr>
    </w:lvl>
    <w:lvl w:ilvl="4">
      <w:start w:val="0"/>
      <w:numFmt w:val="bullet"/>
      <w:lvlText w:val="•"/>
      <w:lvlJc w:val="left"/>
      <w:pPr>
        <w:ind w:left="6348" w:hanging="212"/>
      </w:pPr>
      <w:rPr>
        <w:rFonts w:hint="default"/>
        <w:lang w:val="zh-CN" w:eastAsia="zh-CN" w:bidi="zh-CN"/>
      </w:rPr>
    </w:lvl>
    <w:lvl w:ilvl="5">
      <w:start w:val="0"/>
      <w:numFmt w:val="bullet"/>
      <w:lvlText w:val="•"/>
      <w:lvlJc w:val="left"/>
      <w:pPr>
        <w:ind w:left="7131" w:hanging="212"/>
      </w:pPr>
      <w:rPr>
        <w:rFonts w:hint="default"/>
        <w:lang w:val="zh-CN" w:eastAsia="zh-CN" w:bidi="zh-CN"/>
      </w:rPr>
    </w:lvl>
    <w:lvl w:ilvl="6">
      <w:start w:val="0"/>
      <w:numFmt w:val="bullet"/>
      <w:lvlText w:val="•"/>
      <w:lvlJc w:val="left"/>
      <w:pPr>
        <w:ind w:left="7914" w:hanging="212"/>
      </w:pPr>
      <w:rPr>
        <w:rFonts w:hint="default"/>
        <w:lang w:val="zh-CN" w:eastAsia="zh-CN" w:bidi="zh-CN"/>
      </w:rPr>
    </w:lvl>
    <w:lvl w:ilvl="7">
      <w:start w:val="0"/>
      <w:numFmt w:val="bullet"/>
      <w:lvlText w:val="•"/>
      <w:lvlJc w:val="left"/>
      <w:pPr>
        <w:ind w:left="8697" w:hanging="212"/>
      </w:pPr>
      <w:rPr>
        <w:rFonts w:hint="default"/>
        <w:lang w:val="zh-CN" w:eastAsia="zh-CN" w:bidi="zh-CN"/>
      </w:rPr>
    </w:lvl>
    <w:lvl w:ilvl="8">
      <w:start w:val="0"/>
      <w:numFmt w:val="bullet"/>
      <w:lvlText w:val="•"/>
      <w:lvlJc w:val="left"/>
      <w:pPr>
        <w:ind w:left="9480" w:hanging="212"/>
      </w:pPr>
      <w:rPr>
        <w:rFonts w:hint="default"/>
        <w:lang w:val="zh-CN" w:eastAsia="zh-CN" w:bidi="zh-CN"/>
      </w:rPr>
    </w:lvl>
  </w:abstractNum>
  <w:abstractNum w:abstractNumId="6">
    <w:nsid w:val="3BFD10DF"/>
    <w:multiLevelType w:val="hybridMultilevel"/>
    <w:tmpl w:val="00000000"/>
    <w:lvl w:ilvl="0">
      <w:start w:val="1"/>
      <w:numFmt w:val="decimal"/>
      <w:lvlText w:val="（%1）"/>
      <w:lvlJc w:val="left"/>
      <w:pPr>
        <w:ind w:left="3793" w:hanging="512"/>
        <w:jc w:val="left"/>
      </w:pPr>
      <w:rPr>
        <w:rFonts w:ascii="宋体" w:eastAsia="宋体" w:hAnsi="宋体" w:cs="宋体" w:hint="default"/>
        <w:spacing w:val="-1"/>
        <w:w w:val="99"/>
        <w:sz w:val="18"/>
        <w:szCs w:val="18"/>
        <w:lang w:val="zh-CN" w:eastAsia="zh-CN" w:bidi="zh-CN"/>
      </w:rPr>
    </w:lvl>
    <w:lvl w:ilvl="1">
      <w:start w:val="0"/>
      <w:numFmt w:val="bullet"/>
      <w:lvlText w:val="•"/>
      <w:lvlJc w:val="left"/>
      <w:pPr>
        <w:ind w:left="4524" w:hanging="512"/>
      </w:pPr>
      <w:rPr>
        <w:rFonts w:hint="default"/>
        <w:lang w:val="zh-CN" w:eastAsia="zh-CN" w:bidi="zh-CN"/>
      </w:rPr>
    </w:lvl>
    <w:lvl w:ilvl="2">
      <w:start w:val="0"/>
      <w:numFmt w:val="bullet"/>
      <w:lvlText w:val="•"/>
      <w:lvlJc w:val="left"/>
      <w:pPr>
        <w:ind w:left="5249" w:hanging="512"/>
      </w:pPr>
      <w:rPr>
        <w:rFonts w:hint="default"/>
        <w:lang w:val="zh-CN" w:eastAsia="zh-CN" w:bidi="zh-CN"/>
      </w:rPr>
    </w:lvl>
    <w:lvl w:ilvl="3">
      <w:start w:val="0"/>
      <w:numFmt w:val="bullet"/>
      <w:lvlText w:val="•"/>
      <w:lvlJc w:val="left"/>
      <w:pPr>
        <w:ind w:left="5973" w:hanging="512"/>
      </w:pPr>
      <w:rPr>
        <w:rFonts w:hint="default"/>
        <w:lang w:val="zh-CN" w:eastAsia="zh-CN" w:bidi="zh-CN"/>
      </w:rPr>
    </w:lvl>
    <w:lvl w:ilvl="4">
      <w:start w:val="0"/>
      <w:numFmt w:val="bullet"/>
      <w:lvlText w:val="•"/>
      <w:lvlJc w:val="left"/>
      <w:pPr>
        <w:ind w:left="6698" w:hanging="512"/>
      </w:pPr>
      <w:rPr>
        <w:rFonts w:hint="default"/>
        <w:lang w:val="zh-CN" w:eastAsia="zh-CN" w:bidi="zh-CN"/>
      </w:rPr>
    </w:lvl>
    <w:lvl w:ilvl="5">
      <w:start w:val="0"/>
      <w:numFmt w:val="bullet"/>
      <w:lvlText w:val="•"/>
      <w:lvlJc w:val="left"/>
      <w:pPr>
        <w:ind w:left="7423" w:hanging="512"/>
      </w:pPr>
      <w:rPr>
        <w:rFonts w:hint="default"/>
        <w:lang w:val="zh-CN" w:eastAsia="zh-CN" w:bidi="zh-CN"/>
      </w:rPr>
    </w:lvl>
    <w:lvl w:ilvl="6">
      <w:start w:val="0"/>
      <w:numFmt w:val="bullet"/>
      <w:lvlText w:val="•"/>
      <w:lvlJc w:val="left"/>
      <w:pPr>
        <w:ind w:left="8147" w:hanging="512"/>
      </w:pPr>
      <w:rPr>
        <w:rFonts w:hint="default"/>
        <w:lang w:val="zh-CN" w:eastAsia="zh-CN" w:bidi="zh-CN"/>
      </w:rPr>
    </w:lvl>
    <w:lvl w:ilvl="7">
      <w:start w:val="0"/>
      <w:numFmt w:val="bullet"/>
      <w:lvlText w:val="•"/>
      <w:lvlJc w:val="left"/>
      <w:pPr>
        <w:ind w:left="8872" w:hanging="512"/>
      </w:pPr>
      <w:rPr>
        <w:rFonts w:hint="default"/>
        <w:lang w:val="zh-CN" w:eastAsia="zh-CN" w:bidi="zh-CN"/>
      </w:rPr>
    </w:lvl>
    <w:lvl w:ilvl="8">
      <w:start w:val="0"/>
      <w:numFmt w:val="bullet"/>
      <w:lvlText w:val="•"/>
      <w:lvlJc w:val="left"/>
      <w:pPr>
        <w:ind w:left="9597" w:hanging="512"/>
      </w:pPr>
      <w:rPr>
        <w:rFonts w:hint="default"/>
        <w:lang w:val="zh-CN" w:eastAsia="zh-CN" w:bidi="zh-CN"/>
      </w:rPr>
    </w:lvl>
  </w:abstractNum>
  <w:abstractNum w:abstractNumId="7">
    <w:nsid w:val="3EF9172B"/>
    <w:multiLevelType w:val="hybridMultilevel"/>
    <w:tmpl w:val="00000000"/>
    <w:lvl w:ilvl="0">
      <w:start w:val="3"/>
      <w:numFmt w:val="decimal"/>
      <w:lvlText w:val="%1"/>
      <w:lvlJc w:val="left"/>
      <w:pPr>
        <w:ind w:left="4185" w:hanging="392"/>
        <w:jc w:val="left"/>
      </w:pPr>
      <w:rPr>
        <w:rFonts w:hint="default"/>
        <w:lang w:val="zh-CN" w:eastAsia="zh-CN" w:bidi="zh-CN"/>
      </w:rPr>
    </w:lvl>
    <w:lvl w:ilvl="1">
      <w:start w:val="1"/>
      <w:numFmt w:val="decimal"/>
      <w:lvlText w:val="%1.%2"/>
      <w:lvlJc w:val="left"/>
      <w:pPr>
        <w:ind w:left="4185" w:hanging="392"/>
        <w:jc w:val="left"/>
      </w:pPr>
      <w:rPr>
        <w:rFonts w:ascii="Microsoft JhengHei" w:eastAsia="Microsoft JhengHei" w:hAnsi="Microsoft JhengHei" w:cs="Microsoft JhengHei" w:hint="default"/>
        <w:b/>
        <w:bCs/>
        <w:color w:val="C54322"/>
        <w:w w:val="93"/>
        <w:sz w:val="26"/>
        <w:szCs w:val="26"/>
        <w:lang w:val="zh-CN" w:eastAsia="zh-CN" w:bidi="zh-CN"/>
      </w:rPr>
    </w:lvl>
    <w:lvl w:ilvl="2">
      <w:start w:val="0"/>
      <w:numFmt w:val="bullet"/>
      <w:lvlText w:val="•"/>
      <w:lvlJc w:val="left"/>
      <w:pPr>
        <w:ind w:left="5553" w:hanging="392"/>
      </w:pPr>
      <w:rPr>
        <w:rFonts w:hint="default"/>
        <w:lang w:val="zh-CN" w:eastAsia="zh-CN" w:bidi="zh-CN"/>
      </w:rPr>
    </w:lvl>
    <w:lvl w:ilvl="3">
      <w:start w:val="0"/>
      <w:numFmt w:val="bullet"/>
      <w:lvlText w:val="•"/>
      <w:lvlJc w:val="left"/>
      <w:pPr>
        <w:ind w:left="6239" w:hanging="392"/>
      </w:pPr>
      <w:rPr>
        <w:rFonts w:hint="default"/>
        <w:lang w:val="zh-CN" w:eastAsia="zh-CN" w:bidi="zh-CN"/>
      </w:rPr>
    </w:lvl>
    <w:lvl w:ilvl="4">
      <w:start w:val="0"/>
      <w:numFmt w:val="bullet"/>
      <w:lvlText w:val="•"/>
      <w:lvlJc w:val="left"/>
      <w:pPr>
        <w:ind w:left="6926" w:hanging="392"/>
      </w:pPr>
      <w:rPr>
        <w:rFonts w:hint="default"/>
        <w:lang w:val="zh-CN" w:eastAsia="zh-CN" w:bidi="zh-CN"/>
      </w:rPr>
    </w:lvl>
    <w:lvl w:ilvl="5">
      <w:start w:val="0"/>
      <w:numFmt w:val="bullet"/>
      <w:lvlText w:val="•"/>
      <w:lvlJc w:val="left"/>
      <w:pPr>
        <w:ind w:left="7613" w:hanging="392"/>
      </w:pPr>
      <w:rPr>
        <w:rFonts w:hint="default"/>
        <w:lang w:val="zh-CN" w:eastAsia="zh-CN" w:bidi="zh-CN"/>
      </w:rPr>
    </w:lvl>
    <w:lvl w:ilvl="6">
      <w:start w:val="0"/>
      <w:numFmt w:val="bullet"/>
      <w:lvlText w:val="•"/>
      <w:lvlJc w:val="left"/>
      <w:pPr>
        <w:ind w:left="8299" w:hanging="392"/>
      </w:pPr>
      <w:rPr>
        <w:rFonts w:hint="default"/>
        <w:lang w:val="zh-CN" w:eastAsia="zh-CN" w:bidi="zh-CN"/>
      </w:rPr>
    </w:lvl>
    <w:lvl w:ilvl="7">
      <w:start w:val="0"/>
      <w:numFmt w:val="bullet"/>
      <w:lvlText w:val="•"/>
      <w:lvlJc w:val="left"/>
      <w:pPr>
        <w:ind w:left="8986" w:hanging="392"/>
      </w:pPr>
      <w:rPr>
        <w:rFonts w:hint="default"/>
        <w:lang w:val="zh-CN" w:eastAsia="zh-CN" w:bidi="zh-CN"/>
      </w:rPr>
    </w:lvl>
    <w:lvl w:ilvl="8">
      <w:start w:val="0"/>
      <w:numFmt w:val="bullet"/>
      <w:lvlText w:val="•"/>
      <w:lvlJc w:val="left"/>
      <w:pPr>
        <w:ind w:left="9673" w:hanging="392"/>
      </w:pPr>
      <w:rPr>
        <w:rFonts w:hint="default"/>
        <w:lang w:val="zh-CN" w:eastAsia="zh-CN" w:bidi="zh-CN"/>
      </w:rPr>
    </w:lvl>
  </w:abstractNum>
  <w:abstractNum w:abstractNumId="8">
    <w:nsid w:val="51C93481"/>
    <w:multiLevelType w:val="hybridMultilevel"/>
    <w:tmpl w:val="00000000"/>
    <w:lvl w:ilvl="0">
      <w:start w:val="2"/>
      <w:numFmt w:val="decimal"/>
      <w:lvlText w:val="%1"/>
      <w:lvlJc w:val="left"/>
      <w:pPr>
        <w:ind w:left="4185" w:hanging="392"/>
        <w:jc w:val="left"/>
      </w:pPr>
      <w:rPr>
        <w:rFonts w:hint="default"/>
        <w:lang w:val="zh-CN" w:eastAsia="zh-CN" w:bidi="zh-CN"/>
      </w:rPr>
    </w:lvl>
    <w:lvl w:ilvl="1">
      <w:start w:val="1"/>
      <w:numFmt w:val="decimal"/>
      <w:lvlText w:val="%1.%2"/>
      <w:lvlJc w:val="left"/>
      <w:pPr>
        <w:ind w:left="4185" w:hanging="392"/>
        <w:jc w:val="left"/>
      </w:pPr>
      <w:rPr>
        <w:rFonts w:ascii="Microsoft JhengHei" w:eastAsia="Microsoft JhengHei" w:hAnsi="Microsoft JhengHei" w:cs="Microsoft JhengHei" w:hint="default"/>
        <w:b/>
        <w:bCs/>
        <w:color w:val="C54322"/>
        <w:w w:val="93"/>
        <w:sz w:val="26"/>
        <w:szCs w:val="26"/>
        <w:lang w:val="zh-CN" w:eastAsia="zh-CN" w:bidi="zh-CN"/>
      </w:rPr>
    </w:lvl>
    <w:lvl w:ilvl="2">
      <w:start w:val="1"/>
      <w:numFmt w:val="decimal"/>
      <w:lvlText w:val="%3."/>
      <w:lvlJc w:val="left"/>
      <w:pPr>
        <w:ind w:left="4513" w:hanging="360"/>
        <w:jc w:val="left"/>
      </w:pPr>
      <w:rPr>
        <w:rFonts w:ascii="宋体" w:eastAsia="宋体" w:hAnsi="宋体" w:cs="宋体" w:hint="default"/>
        <w:spacing w:val="-1"/>
        <w:w w:val="82"/>
        <w:sz w:val="20"/>
        <w:szCs w:val="20"/>
        <w:lang w:val="zh-CN" w:eastAsia="zh-CN" w:bidi="zh-CN"/>
      </w:rPr>
    </w:lvl>
    <w:lvl w:ilvl="3">
      <w:start w:val="0"/>
      <w:numFmt w:val="bullet"/>
      <w:lvlText w:val="•"/>
      <w:lvlJc w:val="left"/>
      <w:pPr>
        <w:ind w:left="5970" w:hanging="360"/>
      </w:pPr>
      <w:rPr>
        <w:rFonts w:hint="default"/>
        <w:lang w:val="zh-CN" w:eastAsia="zh-CN" w:bidi="zh-CN"/>
      </w:rPr>
    </w:lvl>
    <w:lvl w:ilvl="4">
      <w:start w:val="0"/>
      <w:numFmt w:val="bullet"/>
      <w:lvlText w:val="•"/>
      <w:lvlJc w:val="left"/>
      <w:pPr>
        <w:ind w:left="6695" w:hanging="360"/>
      </w:pPr>
      <w:rPr>
        <w:rFonts w:hint="default"/>
        <w:lang w:val="zh-CN" w:eastAsia="zh-CN" w:bidi="zh-CN"/>
      </w:rPr>
    </w:lvl>
    <w:lvl w:ilvl="5">
      <w:start w:val="0"/>
      <w:numFmt w:val="bullet"/>
      <w:lvlText w:val="•"/>
      <w:lvlJc w:val="left"/>
      <w:pPr>
        <w:ind w:left="7420" w:hanging="360"/>
      </w:pPr>
      <w:rPr>
        <w:rFonts w:hint="default"/>
        <w:lang w:val="zh-CN" w:eastAsia="zh-CN" w:bidi="zh-CN"/>
      </w:rPr>
    </w:lvl>
    <w:lvl w:ilvl="6">
      <w:start w:val="0"/>
      <w:numFmt w:val="bullet"/>
      <w:lvlText w:val="•"/>
      <w:lvlJc w:val="left"/>
      <w:pPr>
        <w:ind w:left="8145" w:hanging="360"/>
      </w:pPr>
      <w:rPr>
        <w:rFonts w:hint="default"/>
        <w:lang w:val="zh-CN" w:eastAsia="zh-CN" w:bidi="zh-CN"/>
      </w:rPr>
    </w:lvl>
    <w:lvl w:ilvl="7">
      <w:start w:val="0"/>
      <w:numFmt w:val="bullet"/>
      <w:lvlText w:val="•"/>
      <w:lvlJc w:val="left"/>
      <w:pPr>
        <w:ind w:left="8870" w:hanging="360"/>
      </w:pPr>
      <w:rPr>
        <w:rFonts w:hint="default"/>
        <w:lang w:val="zh-CN" w:eastAsia="zh-CN" w:bidi="zh-CN"/>
      </w:rPr>
    </w:lvl>
    <w:lvl w:ilvl="8">
      <w:start w:val="0"/>
      <w:numFmt w:val="bullet"/>
      <w:lvlText w:val="•"/>
      <w:lvlJc w:val="left"/>
      <w:pPr>
        <w:ind w:left="9596" w:hanging="360"/>
      </w:pPr>
      <w:rPr>
        <w:rFonts w:hint="default"/>
        <w:lang w:val="zh-CN" w:eastAsia="zh-CN" w:bidi="zh-CN"/>
      </w:rPr>
    </w:lvl>
  </w:abstractNum>
  <w:abstractNum w:abstractNumId="9">
    <w:nsid w:val="68155354"/>
    <w:multiLevelType w:val="hybridMultilevel"/>
    <w:tmpl w:val="00000000"/>
    <w:lvl w:ilvl="0">
      <w:start w:val="2"/>
      <w:numFmt w:val="decimal"/>
      <w:lvlText w:val="%1"/>
      <w:lvlJc w:val="left"/>
      <w:pPr>
        <w:ind w:left="911" w:hanging="265"/>
        <w:jc w:val="left"/>
      </w:pPr>
      <w:rPr>
        <w:rFonts w:hint="default"/>
        <w:lang w:val="zh-CN" w:eastAsia="zh-CN" w:bidi="zh-CN"/>
      </w:rPr>
    </w:lvl>
    <w:lvl w:ilvl="1">
      <w:start w:val="1"/>
      <w:numFmt w:val="decimal"/>
      <w:lvlText w:val="%1.%2"/>
      <w:lvlJc w:val="left"/>
      <w:pPr>
        <w:ind w:left="911" w:hanging="265"/>
        <w:jc w:val="left"/>
      </w:pPr>
      <w:rPr>
        <w:rFonts w:ascii="Times New Roman" w:eastAsia="Times New Roman" w:hAnsi="Times New Roman" w:cs="Times New Roman" w:hint="default"/>
        <w:w w:val="100"/>
        <w:sz w:val="19"/>
        <w:szCs w:val="19"/>
        <w:lang w:val="zh-CN" w:eastAsia="zh-CN" w:bidi="zh-CN"/>
      </w:rPr>
    </w:lvl>
    <w:lvl w:ilvl="2">
      <w:start w:val="0"/>
      <w:numFmt w:val="bullet"/>
      <w:lvlText w:val="•"/>
      <w:lvlJc w:val="left"/>
      <w:pPr>
        <w:ind w:left="2945" w:hanging="265"/>
      </w:pPr>
      <w:rPr>
        <w:rFonts w:hint="default"/>
        <w:lang w:val="zh-CN" w:eastAsia="zh-CN" w:bidi="zh-CN"/>
      </w:rPr>
    </w:lvl>
    <w:lvl w:ilvl="3">
      <w:start w:val="0"/>
      <w:numFmt w:val="bullet"/>
      <w:lvlText w:val="•"/>
      <w:lvlJc w:val="left"/>
      <w:pPr>
        <w:ind w:left="3957" w:hanging="265"/>
      </w:pPr>
      <w:rPr>
        <w:rFonts w:hint="default"/>
        <w:lang w:val="zh-CN" w:eastAsia="zh-CN" w:bidi="zh-CN"/>
      </w:rPr>
    </w:lvl>
    <w:lvl w:ilvl="4">
      <w:start w:val="0"/>
      <w:numFmt w:val="bullet"/>
      <w:lvlText w:val="•"/>
      <w:lvlJc w:val="left"/>
      <w:pPr>
        <w:ind w:left="4970" w:hanging="265"/>
      </w:pPr>
      <w:rPr>
        <w:rFonts w:hint="default"/>
        <w:lang w:val="zh-CN" w:eastAsia="zh-CN" w:bidi="zh-CN"/>
      </w:rPr>
    </w:lvl>
    <w:lvl w:ilvl="5">
      <w:start w:val="0"/>
      <w:numFmt w:val="bullet"/>
      <w:lvlText w:val="•"/>
      <w:lvlJc w:val="left"/>
      <w:pPr>
        <w:ind w:left="5983" w:hanging="265"/>
      </w:pPr>
      <w:rPr>
        <w:rFonts w:hint="default"/>
        <w:lang w:val="zh-CN" w:eastAsia="zh-CN" w:bidi="zh-CN"/>
      </w:rPr>
    </w:lvl>
    <w:lvl w:ilvl="6">
      <w:start w:val="0"/>
      <w:numFmt w:val="bullet"/>
      <w:lvlText w:val="•"/>
      <w:lvlJc w:val="left"/>
      <w:pPr>
        <w:ind w:left="6995" w:hanging="265"/>
      </w:pPr>
      <w:rPr>
        <w:rFonts w:hint="default"/>
        <w:lang w:val="zh-CN" w:eastAsia="zh-CN" w:bidi="zh-CN"/>
      </w:rPr>
    </w:lvl>
    <w:lvl w:ilvl="7">
      <w:start w:val="0"/>
      <w:numFmt w:val="bullet"/>
      <w:lvlText w:val="•"/>
      <w:lvlJc w:val="left"/>
      <w:pPr>
        <w:ind w:left="8008" w:hanging="265"/>
      </w:pPr>
      <w:rPr>
        <w:rFonts w:hint="default"/>
        <w:lang w:val="zh-CN" w:eastAsia="zh-CN" w:bidi="zh-CN"/>
      </w:rPr>
    </w:lvl>
    <w:lvl w:ilvl="8">
      <w:start w:val="0"/>
      <w:numFmt w:val="bullet"/>
      <w:lvlText w:val="•"/>
      <w:lvlJc w:val="left"/>
      <w:pPr>
        <w:ind w:left="9021" w:hanging="265"/>
      </w:pPr>
      <w:rPr>
        <w:rFonts w:hint="default"/>
        <w:lang w:val="zh-CN" w:eastAsia="zh-CN" w:bidi="zh-CN"/>
      </w:rPr>
    </w:lvl>
  </w:abstractNum>
  <w:abstractNum w:abstractNumId="10">
    <w:nsid w:val="6BC99104"/>
    <w:multiLevelType w:val="hybridMultilevel"/>
    <w:tmpl w:val="00000000"/>
    <w:lvl w:ilvl="0">
      <w:start w:val="5"/>
      <w:numFmt w:val="decimal"/>
      <w:lvlText w:val="%1"/>
      <w:lvlJc w:val="left"/>
      <w:pPr>
        <w:ind w:left="1789" w:hanging="392"/>
        <w:jc w:val="left"/>
      </w:pPr>
      <w:rPr>
        <w:rFonts w:hint="default"/>
        <w:lang w:val="zh-CN" w:eastAsia="zh-CN" w:bidi="zh-CN"/>
      </w:rPr>
    </w:lvl>
    <w:lvl w:ilvl="1">
      <w:start w:val="1"/>
      <w:numFmt w:val="decimal"/>
      <w:lvlText w:val="%1.%2"/>
      <w:lvlJc w:val="left"/>
      <w:pPr>
        <w:ind w:left="1789" w:hanging="392"/>
        <w:jc w:val="right"/>
      </w:pPr>
      <w:rPr>
        <w:rFonts w:ascii="Microsoft JhengHei" w:eastAsia="Microsoft JhengHei" w:hAnsi="Microsoft JhengHei" w:cs="Microsoft JhengHei" w:hint="default"/>
        <w:b/>
        <w:bCs/>
        <w:color w:val="C54322"/>
        <w:w w:val="93"/>
        <w:sz w:val="26"/>
        <w:szCs w:val="26"/>
        <w:lang w:val="zh-CN" w:eastAsia="zh-CN" w:bidi="zh-CN"/>
      </w:rPr>
    </w:lvl>
    <w:lvl w:ilvl="2">
      <w:start w:val="1"/>
      <w:numFmt w:val="decimal"/>
      <w:lvlText w:val="（%3）"/>
      <w:lvlJc w:val="left"/>
      <w:pPr>
        <w:ind w:left="3793" w:hanging="510"/>
        <w:jc w:val="left"/>
      </w:pPr>
      <w:rPr>
        <w:rFonts w:ascii="宋体" w:eastAsia="宋体" w:hAnsi="宋体" w:cs="宋体" w:hint="default"/>
        <w:spacing w:val="-5"/>
        <w:w w:val="99"/>
        <w:sz w:val="18"/>
        <w:szCs w:val="18"/>
        <w:lang w:val="zh-CN" w:eastAsia="zh-CN" w:bidi="zh-CN"/>
      </w:rPr>
    </w:lvl>
    <w:lvl w:ilvl="3">
      <w:start w:val="0"/>
      <w:numFmt w:val="bullet"/>
      <w:lvlText w:val="•"/>
      <w:lvlJc w:val="left"/>
      <w:pPr>
        <w:ind w:left="4964" w:hanging="510"/>
      </w:pPr>
      <w:rPr>
        <w:rFonts w:hint="default"/>
        <w:lang w:val="zh-CN" w:eastAsia="zh-CN" w:bidi="zh-CN"/>
      </w:rPr>
    </w:lvl>
    <w:lvl w:ilvl="4">
      <w:start w:val="0"/>
      <w:numFmt w:val="bullet"/>
      <w:lvlText w:val="•"/>
      <w:lvlJc w:val="left"/>
      <w:pPr>
        <w:ind w:left="5547" w:hanging="510"/>
      </w:pPr>
      <w:rPr>
        <w:rFonts w:hint="default"/>
        <w:lang w:val="zh-CN" w:eastAsia="zh-CN" w:bidi="zh-CN"/>
      </w:rPr>
    </w:lvl>
    <w:lvl w:ilvl="5">
      <w:start w:val="0"/>
      <w:numFmt w:val="bullet"/>
      <w:lvlText w:val="•"/>
      <w:lvlJc w:val="left"/>
      <w:pPr>
        <w:ind w:left="6129" w:hanging="510"/>
      </w:pPr>
      <w:rPr>
        <w:rFonts w:hint="default"/>
        <w:lang w:val="zh-CN" w:eastAsia="zh-CN" w:bidi="zh-CN"/>
      </w:rPr>
    </w:lvl>
    <w:lvl w:ilvl="6">
      <w:start w:val="0"/>
      <w:numFmt w:val="bullet"/>
      <w:lvlText w:val="•"/>
      <w:lvlJc w:val="left"/>
      <w:pPr>
        <w:ind w:left="6712" w:hanging="510"/>
      </w:pPr>
      <w:rPr>
        <w:rFonts w:hint="default"/>
        <w:lang w:val="zh-CN" w:eastAsia="zh-CN" w:bidi="zh-CN"/>
      </w:rPr>
    </w:lvl>
    <w:lvl w:ilvl="7">
      <w:start w:val="0"/>
      <w:numFmt w:val="bullet"/>
      <w:lvlText w:val="•"/>
      <w:lvlJc w:val="left"/>
      <w:pPr>
        <w:ind w:left="7294" w:hanging="510"/>
      </w:pPr>
      <w:rPr>
        <w:rFonts w:hint="default"/>
        <w:lang w:val="zh-CN" w:eastAsia="zh-CN" w:bidi="zh-CN"/>
      </w:rPr>
    </w:lvl>
    <w:lvl w:ilvl="8">
      <w:start w:val="0"/>
      <w:numFmt w:val="bullet"/>
      <w:lvlText w:val="•"/>
      <w:lvlJc w:val="left"/>
      <w:pPr>
        <w:ind w:left="7877" w:hanging="510"/>
      </w:pPr>
      <w:rPr>
        <w:rFonts w:hint="default"/>
        <w:lang w:val="zh-CN" w:eastAsia="zh-CN" w:bidi="zh-CN"/>
      </w:rPr>
    </w:lvl>
  </w:abstractNum>
  <w:abstractNum w:abstractNumId="11">
    <w:nsid w:val="6FA3DF63"/>
    <w:multiLevelType w:val="hybridMultilevel"/>
    <w:tmpl w:val="00000000"/>
    <w:lvl w:ilvl="0">
      <w:start w:val="1"/>
      <w:numFmt w:val="decimal"/>
      <w:lvlText w:val="（%1）"/>
      <w:lvlJc w:val="left"/>
      <w:pPr>
        <w:ind w:left="3793" w:hanging="510"/>
        <w:jc w:val="left"/>
      </w:pPr>
      <w:rPr>
        <w:rFonts w:ascii="宋体" w:eastAsia="宋体" w:hAnsi="宋体" w:cs="宋体" w:hint="default"/>
        <w:spacing w:val="-20"/>
        <w:w w:val="99"/>
        <w:sz w:val="18"/>
        <w:szCs w:val="18"/>
        <w:lang w:val="zh-CN" w:eastAsia="zh-CN" w:bidi="zh-CN"/>
      </w:rPr>
    </w:lvl>
    <w:lvl w:ilvl="1">
      <w:start w:val="0"/>
      <w:numFmt w:val="bullet"/>
      <w:lvlText w:val="•"/>
      <w:lvlJc w:val="left"/>
      <w:pPr>
        <w:ind w:left="4524" w:hanging="510"/>
      </w:pPr>
      <w:rPr>
        <w:rFonts w:hint="default"/>
        <w:lang w:val="zh-CN" w:eastAsia="zh-CN" w:bidi="zh-CN"/>
      </w:rPr>
    </w:lvl>
    <w:lvl w:ilvl="2">
      <w:start w:val="0"/>
      <w:numFmt w:val="bullet"/>
      <w:lvlText w:val="•"/>
      <w:lvlJc w:val="left"/>
      <w:pPr>
        <w:ind w:left="5249" w:hanging="510"/>
      </w:pPr>
      <w:rPr>
        <w:rFonts w:hint="default"/>
        <w:lang w:val="zh-CN" w:eastAsia="zh-CN" w:bidi="zh-CN"/>
      </w:rPr>
    </w:lvl>
    <w:lvl w:ilvl="3">
      <w:start w:val="0"/>
      <w:numFmt w:val="bullet"/>
      <w:lvlText w:val="•"/>
      <w:lvlJc w:val="left"/>
      <w:pPr>
        <w:ind w:left="5973" w:hanging="510"/>
      </w:pPr>
      <w:rPr>
        <w:rFonts w:hint="default"/>
        <w:lang w:val="zh-CN" w:eastAsia="zh-CN" w:bidi="zh-CN"/>
      </w:rPr>
    </w:lvl>
    <w:lvl w:ilvl="4">
      <w:start w:val="0"/>
      <w:numFmt w:val="bullet"/>
      <w:lvlText w:val="•"/>
      <w:lvlJc w:val="left"/>
      <w:pPr>
        <w:ind w:left="6698" w:hanging="510"/>
      </w:pPr>
      <w:rPr>
        <w:rFonts w:hint="default"/>
        <w:lang w:val="zh-CN" w:eastAsia="zh-CN" w:bidi="zh-CN"/>
      </w:rPr>
    </w:lvl>
    <w:lvl w:ilvl="5">
      <w:start w:val="0"/>
      <w:numFmt w:val="bullet"/>
      <w:lvlText w:val="•"/>
      <w:lvlJc w:val="left"/>
      <w:pPr>
        <w:ind w:left="7423" w:hanging="510"/>
      </w:pPr>
      <w:rPr>
        <w:rFonts w:hint="default"/>
        <w:lang w:val="zh-CN" w:eastAsia="zh-CN" w:bidi="zh-CN"/>
      </w:rPr>
    </w:lvl>
    <w:lvl w:ilvl="6">
      <w:start w:val="0"/>
      <w:numFmt w:val="bullet"/>
      <w:lvlText w:val="•"/>
      <w:lvlJc w:val="left"/>
      <w:pPr>
        <w:ind w:left="8147" w:hanging="510"/>
      </w:pPr>
      <w:rPr>
        <w:rFonts w:hint="default"/>
        <w:lang w:val="zh-CN" w:eastAsia="zh-CN" w:bidi="zh-CN"/>
      </w:rPr>
    </w:lvl>
    <w:lvl w:ilvl="7">
      <w:start w:val="0"/>
      <w:numFmt w:val="bullet"/>
      <w:lvlText w:val="•"/>
      <w:lvlJc w:val="left"/>
      <w:pPr>
        <w:ind w:left="8872" w:hanging="510"/>
      </w:pPr>
      <w:rPr>
        <w:rFonts w:hint="default"/>
        <w:lang w:val="zh-CN" w:eastAsia="zh-CN" w:bidi="zh-CN"/>
      </w:rPr>
    </w:lvl>
    <w:lvl w:ilvl="8">
      <w:start w:val="0"/>
      <w:numFmt w:val="bullet"/>
      <w:lvlText w:val="•"/>
      <w:lvlJc w:val="left"/>
      <w:pPr>
        <w:ind w:left="9597" w:hanging="510"/>
      </w:pPr>
      <w:rPr>
        <w:rFonts w:hint="default"/>
        <w:lang w:val="zh-CN" w:eastAsia="zh-CN" w:bidi="zh-CN"/>
      </w:rPr>
    </w:lvl>
  </w:abstractNum>
  <w:abstractNum w:abstractNumId="12">
    <w:nsid w:val="72BD3E33"/>
    <w:multiLevelType w:val="hybridMultilevel"/>
    <w:tmpl w:val="00000000"/>
    <w:lvl w:ilvl="0">
      <w:start w:val="2"/>
      <w:numFmt w:val="decimal"/>
      <w:lvlText w:val="%1"/>
      <w:lvlJc w:val="left"/>
      <w:pPr>
        <w:ind w:left="4185" w:hanging="392"/>
        <w:jc w:val="left"/>
      </w:pPr>
      <w:rPr>
        <w:rFonts w:hint="default"/>
        <w:lang w:val="zh-CN" w:eastAsia="zh-CN" w:bidi="zh-CN"/>
      </w:rPr>
    </w:lvl>
    <w:lvl w:ilvl="1">
      <w:start w:val="1"/>
      <w:numFmt w:val="decimal"/>
      <w:lvlText w:val="%1.%2"/>
      <w:lvlJc w:val="left"/>
      <w:pPr>
        <w:ind w:left="4185" w:hanging="392"/>
        <w:jc w:val="left"/>
      </w:pPr>
      <w:rPr>
        <w:rFonts w:ascii="Microsoft JhengHei" w:eastAsia="Microsoft JhengHei" w:hAnsi="Microsoft JhengHei" w:cs="Microsoft JhengHei" w:hint="default"/>
        <w:b/>
        <w:bCs/>
        <w:color w:val="C54322"/>
        <w:w w:val="93"/>
        <w:sz w:val="26"/>
        <w:szCs w:val="26"/>
        <w:lang w:val="zh-CN" w:eastAsia="zh-CN" w:bidi="zh-CN"/>
      </w:rPr>
    </w:lvl>
    <w:lvl w:ilvl="2">
      <w:start w:val="1"/>
      <w:numFmt w:val="decimal"/>
      <w:lvlText w:val="%3."/>
      <w:lvlJc w:val="left"/>
      <w:pPr>
        <w:ind w:left="4513" w:hanging="360"/>
        <w:jc w:val="left"/>
      </w:pPr>
      <w:rPr>
        <w:rFonts w:ascii="宋体" w:eastAsia="宋体" w:hAnsi="宋体" w:cs="宋体" w:hint="default"/>
        <w:spacing w:val="-1"/>
        <w:w w:val="82"/>
        <w:sz w:val="20"/>
        <w:szCs w:val="20"/>
        <w:lang w:val="zh-CN" w:eastAsia="zh-CN" w:bidi="zh-CN"/>
      </w:rPr>
    </w:lvl>
    <w:lvl w:ilvl="3">
      <w:start w:val="0"/>
      <w:numFmt w:val="bullet"/>
      <w:lvlText w:val="•"/>
      <w:lvlJc w:val="left"/>
      <w:pPr>
        <w:ind w:left="5970" w:hanging="360"/>
      </w:pPr>
      <w:rPr>
        <w:rFonts w:hint="default"/>
        <w:lang w:val="zh-CN" w:eastAsia="zh-CN" w:bidi="zh-CN"/>
      </w:rPr>
    </w:lvl>
    <w:lvl w:ilvl="4">
      <w:start w:val="0"/>
      <w:numFmt w:val="bullet"/>
      <w:lvlText w:val="•"/>
      <w:lvlJc w:val="left"/>
      <w:pPr>
        <w:ind w:left="6695" w:hanging="360"/>
      </w:pPr>
      <w:rPr>
        <w:rFonts w:hint="default"/>
        <w:lang w:val="zh-CN" w:eastAsia="zh-CN" w:bidi="zh-CN"/>
      </w:rPr>
    </w:lvl>
    <w:lvl w:ilvl="5">
      <w:start w:val="0"/>
      <w:numFmt w:val="bullet"/>
      <w:lvlText w:val="•"/>
      <w:lvlJc w:val="left"/>
      <w:pPr>
        <w:ind w:left="7420" w:hanging="360"/>
      </w:pPr>
      <w:rPr>
        <w:rFonts w:hint="default"/>
        <w:lang w:val="zh-CN" w:eastAsia="zh-CN" w:bidi="zh-CN"/>
      </w:rPr>
    </w:lvl>
    <w:lvl w:ilvl="6">
      <w:start w:val="0"/>
      <w:numFmt w:val="bullet"/>
      <w:lvlText w:val="•"/>
      <w:lvlJc w:val="left"/>
      <w:pPr>
        <w:ind w:left="8145" w:hanging="360"/>
      </w:pPr>
      <w:rPr>
        <w:rFonts w:hint="default"/>
        <w:lang w:val="zh-CN" w:eastAsia="zh-CN" w:bidi="zh-CN"/>
      </w:rPr>
    </w:lvl>
    <w:lvl w:ilvl="7">
      <w:start w:val="0"/>
      <w:numFmt w:val="bullet"/>
      <w:lvlText w:val="•"/>
      <w:lvlJc w:val="left"/>
      <w:pPr>
        <w:ind w:left="8870" w:hanging="360"/>
      </w:pPr>
      <w:rPr>
        <w:rFonts w:hint="default"/>
        <w:lang w:val="zh-CN" w:eastAsia="zh-CN" w:bidi="zh-CN"/>
      </w:rPr>
    </w:lvl>
    <w:lvl w:ilvl="8">
      <w:start w:val="0"/>
      <w:numFmt w:val="bullet"/>
      <w:lvlText w:val="•"/>
      <w:lvlJc w:val="left"/>
      <w:pPr>
        <w:ind w:left="9596" w:hanging="360"/>
      </w:pPr>
      <w:rPr>
        <w:rFonts w:hint="default"/>
        <w:lang w:val="zh-CN" w:eastAsia="zh-CN" w:bidi="zh-CN"/>
      </w:rPr>
    </w:lvl>
  </w:abstractNum>
  <w:num w:numId="1">
    <w:abstractNumId w:val="0"/>
  </w:num>
  <w:num w:numId="2">
    <w:abstractNumId w:val="10"/>
  </w:num>
  <w:num w:numId="3">
    <w:abstractNumId w:val="11"/>
  </w:num>
  <w:num w:numId="4">
    <w:abstractNumId w:val="4"/>
  </w:num>
  <w:num w:numId="5">
    <w:abstractNumId w:val="3"/>
  </w:num>
  <w:num w:numId="6">
    <w:abstractNumId w:val="6"/>
  </w:num>
  <w:num w:numId="7">
    <w:abstractNumId w:val="12"/>
  </w:num>
  <w:num w:numId="8">
    <w:abstractNumId w:val="2"/>
  </w:num>
  <w:num w:numId="9">
    <w:abstractNumId w:val="1"/>
  </w:num>
  <w:num w:numId="10">
    <w:abstractNumId w:val="9"/>
  </w:num>
  <w:num w:numId="11">
    <w:abstractNumId w:val="5"/>
  </w:num>
  <w:num w:numId="12">
    <w:abstractNumId w:val="8"/>
  </w:num>
  <w:num w:numId="1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zh-CN" w:eastAsia="zh-CN" w:bidi="zh-CN"/>
    </w:rPr>
  </w:style>
  <w:style w:type="paragraph" w:styleId="Heading1">
    <w:name w:val="heading 1"/>
    <w:basedOn w:val="Normal"/>
    <w:uiPriority w:val="1"/>
    <w:qFormat/>
    <w:pPr>
      <w:jc w:val="center"/>
      <w:outlineLvl w:val="0"/>
    </w:pPr>
    <w:rPr>
      <w:rFonts w:ascii="Microsoft JhengHei" w:eastAsia="Microsoft JhengHei" w:hAnsi="Microsoft JhengHei" w:cs="Microsoft JhengHei"/>
      <w:b/>
      <w:bCs/>
      <w:sz w:val="36"/>
      <w:szCs w:val="36"/>
      <w:lang w:val="zh-CN" w:eastAsia="zh-CN" w:bidi="zh-CN"/>
    </w:rPr>
  </w:style>
  <w:style w:type="paragraph" w:styleId="Heading2">
    <w:name w:val="heading 2"/>
    <w:basedOn w:val="Normal"/>
    <w:uiPriority w:val="1"/>
    <w:qFormat/>
    <w:pPr>
      <w:ind w:left="4185" w:hanging="393"/>
      <w:jc w:val="both"/>
      <w:outlineLvl w:val="1"/>
    </w:pPr>
    <w:rPr>
      <w:rFonts w:ascii="Microsoft JhengHei" w:eastAsia="Microsoft JhengHei" w:hAnsi="Microsoft JhengHei" w:cs="Microsoft JhengHei"/>
      <w:b/>
      <w:bCs/>
      <w:sz w:val="28"/>
      <w:szCs w:val="28"/>
      <w:lang w:val="zh-CN" w:eastAsia="zh-CN" w:bidi="zh-CN"/>
    </w:rPr>
  </w:style>
  <w:style w:type="paragraph" w:styleId="Heading3">
    <w:name w:val="heading 3"/>
    <w:basedOn w:val="Normal"/>
    <w:uiPriority w:val="1"/>
    <w:qFormat/>
    <w:pPr>
      <w:spacing w:before="91"/>
      <w:ind w:left="447"/>
      <w:outlineLvl w:val="2"/>
    </w:pPr>
    <w:rPr>
      <w:rFonts w:ascii="宋体" w:eastAsia="宋体" w:hAnsi="宋体" w:cs="宋体"/>
      <w:sz w:val="21"/>
      <w:szCs w:val="21"/>
      <w:lang w:val="zh-CN" w:eastAsia="zh-CN" w:bidi="zh-CN"/>
    </w:rPr>
  </w:style>
  <w:style w:type="paragraph" w:styleId="Heading4">
    <w:name w:val="heading 4"/>
    <w:basedOn w:val="Normal"/>
    <w:uiPriority w:val="1"/>
    <w:qFormat/>
    <w:pPr>
      <w:spacing w:before="1"/>
      <w:ind w:left="3793"/>
      <w:outlineLvl w:val="3"/>
    </w:pPr>
    <w:rPr>
      <w:rFonts w:ascii="Microsoft JhengHei" w:eastAsia="Microsoft JhengHei" w:hAnsi="Microsoft JhengHei" w:cs="Microsoft JhengHei"/>
      <w:b/>
      <w:bCs/>
      <w:sz w:val="20"/>
      <w:szCs w:val="20"/>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line="373" w:lineRule="exact"/>
      <w:ind w:left="447"/>
    </w:pPr>
    <w:rPr>
      <w:rFonts w:ascii="Microsoft JhengHei" w:eastAsia="Microsoft JhengHei" w:hAnsi="Microsoft JhengHei" w:cs="Microsoft JhengHei"/>
      <w:b/>
      <w:bCs/>
      <w:sz w:val="24"/>
      <w:szCs w:val="24"/>
      <w:lang w:val="zh-CN" w:eastAsia="zh-CN" w:bidi="zh-CN"/>
    </w:rPr>
  </w:style>
  <w:style w:type="paragraph" w:styleId="TOC2">
    <w:name w:val="toc 2"/>
    <w:basedOn w:val="Normal"/>
    <w:uiPriority w:val="1"/>
    <w:qFormat/>
    <w:pPr>
      <w:spacing w:before="21"/>
      <w:ind w:left="911" w:hanging="266"/>
    </w:pPr>
    <w:rPr>
      <w:rFonts w:ascii="宋体" w:eastAsia="宋体" w:hAnsi="宋体" w:cs="宋体"/>
      <w:sz w:val="21"/>
      <w:szCs w:val="21"/>
      <w:lang w:val="zh-CN" w:eastAsia="zh-CN" w:bidi="zh-CN"/>
    </w:rPr>
  </w:style>
  <w:style w:type="paragraph" w:styleId="BodyText">
    <w:name w:val="Body Text"/>
    <w:basedOn w:val="Normal"/>
    <w:uiPriority w:val="1"/>
    <w:qFormat/>
    <w:rPr>
      <w:rFonts w:ascii="宋体" w:eastAsia="宋体" w:hAnsi="宋体" w:cs="宋体"/>
      <w:sz w:val="20"/>
      <w:szCs w:val="20"/>
      <w:lang w:val="zh-CN" w:eastAsia="zh-CN" w:bidi="zh-CN"/>
    </w:rPr>
  </w:style>
  <w:style w:type="paragraph" w:styleId="ListParagraph">
    <w:name w:val="List Paragraph"/>
    <w:basedOn w:val="Normal"/>
    <w:uiPriority w:val="1"/>
    <w:qFormat/>
    <w:pPr>
      <w:ind w:left="911"/>
    </w:pPr>
    <w:rPr>
      <w:rFonts w:ascii="宋体" w:eastAsia="宋体" w:hAnsi="宋体" w:cs="宋体"/>
      <w:lang w:val="zh-CN" w:eastAsia="zh-CN" w:bidi="zh-CN"/>
    </w:rPr>
  </w:style>
  <w:style w:type="paragraph" w:customStyle="1" w:styleId="TableParagraph">
    <w:name w:val="Table Paragraph"/>
    <w:basedOn w:val="Normal"/>
    <w:uiPriority w:val="1"/>
    <w:qFormat/>
    <w:pPr>
      <w:jc w:val="right"/>
    </w:pPr>
    <w:rPr>
      <w:rFonts w:ascii="宋体" w:eastAsia="宋体" w:hAnsi="宋体" w:cs="宋体"/>
      <w:lang w:val="zh-CN" w:eastAsia="zh-CN" w:bidi="zh-C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image" Target="media/image17.png" /><Relationship Id="rId101" Type="http://schemas.openxmlformats.org/officeDocument/2006/relationships/header" Target="header41.xml" /><Relationship Id="rId102" Type="http://schemas.openxmlformats.org/officeDocument/2006/relationships/footer" Target="footer41.xml" /><Relationship Id="rId103" Type="http://schemas.openxmlformats.org/officeDocument/2006/relationships/image" Target="media/image18.jpeg" /><Relationship Id="rId104" Type="http://schemas.openxmlformats.org/officeDocument/2006/relationships/header" Target="header42.xml" /><Relationship Id="rId105" Type="http://schemas.openxmlformats.org/officeDocument/2006/relationships/footer" Target="footer42.xml" /><Relationship Id="rId106" Type="http://schemas.openxmlformats.org/officeDocument/2006/relationships/image" Target="media/image19.jpeg" /><Relationship Id="rId107" Type="http://schemas.openxmlformats.org/officeDocument/2006/relationships/image" Target="media/image20.jpeg" /><Relationship Id="rId108" Type="http://schemas.openxmlformats.org/officeDocument/2006/relationships/image" Target="media/image21.jpeg" /><Relationship Id="rId109" Type="http://schemas.openxmlformats.org/officeDocument/2006/relationships/header" Target="header43.xml" /><Relationship Id="rId11" Type="http://schemas.openxmlformats.org/officeDocument/2006/relationships/footer" Target="footer4.xml" /><Relationship Id="rId110" Type="http://schemas.openxmlformats.org/officeDocument/2006/relationships/footer" Target="footer43.xml" /><Relationship Id="rId111" Type="http://schemas.openxmlformats.org/officeDocument/2006/relationships/header" Target="header44.xml" /><Relationship Id="rId112" Type="http://schemas.openxmlformats.org/officeDocument/2006/relationships/footer" Target="footer44.xml" /><Relationship Id="rId113" Type="http://schemas.openxmlformats.org/officeDocument/2006/relationships/image" Target="media/image22.jpeg" /><Relationship Id="rId114" Type="http://schemas.openxmlformats.org/officeDocument/2006/relationships/header" Target="header45.xml" /><Relationship Id="rId115" Type="http://schemas.openxmlformats.org/officeDocument/2006/relationships/footer" Target="footer45.xml" /><Relationship Id="rId116" Type="http://schemas.openxmlformats.org/officeDocument/2006/relationships/image" Target="media/image23.jpeg" /><Relationship Id="rId117" Type="http://schemas.openxmlformats.org/officeDocument/2006/relationships/hyperlink" Target="https://d.book118.com/118073116033006047" TargetMode="External" /><Relationship Id="rId118" Type="http://schemas.openxmlformats.org/officeDocument/2006/relationships/header" Target="header46.xml" /><Relationship Id="rId119" Type="http://schemas.openxmlformats.org/officeDocument/2006/relationships/footer" Target="footer46.xml" /><Relationship Id="rId12" Type="http://schemas.openxmlformats.org/officeDocument/2006/relationships/header" Target="header5.xml" /><Relationship Id="rId120" Type="http://schemas.openxmlformats.org/officeDocument/2006/relationships/theme" Target="theme/theme1.xml" /><Relationship Id="rId121" Type="http://schemas.openxmlformats.org/officeDocument/2006/relationships/numbering" Target="numbering.xml" /><Relationship Id="rId122"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image" Target="media/image1.jpeg"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image" Target="media/image2.jpeg"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image" Target="media/image3.png"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image" Target="media/image4.jpeg"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image" Target="media/image5.jpeg" /><Relationship Id="rId31" Type="http://schemas.openxmlformats.org/officeDocument/2006/relationships/image" Target="media/image6.jpeg" /><Relationship Id="rId32" Type="http://schemas.openxmlformats.org/officeDocument/2006/relationships/header" Target="header12.xml" /><Relationship Id="rId33" Type="http://schemas.openxmlformats.org/officeDocument/2006/relationships/footer" Target="footer12.xml" /><Relationship Id="rId34" Type="http://schemas.openxmlformats.org/officeDocument/2006/relationships/image" Target="media/image7.jpeg" /><Relationship Id="rId35" Type="http://schemas.openxmlformats.org/officeDocument/2006/relationships/image" Target="media/image8.jpeg" /><Relationship Id="rId36" Type="http://schemas.openxmlformats.org/officeDocument/2006/relationships/header" Target="header13.xml" /><Relationship Id="rId37" Type="http://schemas.openxmlformats.org/officeDocument/2006/relationships/footer" Target="footer13.xml" /><Relationship Id="rId38" Type="http://schemas.openxmlformats.org/officeDocument/2006/relationships/image" Target="media/image9.jpeg" /><Relationship Id="rId39" Type="http://schemas.openxmlformats.org/officeDocument/2006/relationships/header" Target="header14.xml" /><Relationship Id="rId4" Type="http://schemas.openxmlformats.org/officeDocument/2006/relationships/header" Target="header1.xml" /><Relationship Id="rId40" Type="http://schemas.openxmlformats.org/officeDocument/2006/relationships/footer" Target="footer14.xml" /><Relationship Id="rId41" Type="http://schemas.openxmlformats.org/officeDocument/2006/relationships/header" Target="header15.xml" /><Relationship Id="rId42" Type="http://schemas.openxmlformats.org/officeDocument/2006/relationships/footer" Target="footer15.xml" /><Relationship Id="rId43" Type="http://schemas.openxmlformats.org/officeDocument/2006/relationships/header" Target="header16.xml" /><Relationship Id="rId44" Type="http://schemas.openxmlformats.org/officeDocument/2006/relationships/footer" Target="footer16.xml" /><Relationship Id="rId45" Type="http://schemas.openxmlformats.org/officeDocument/2006/relationships/header" Target="header17.xml" /><Relationship Id="rId46" Type="http://schemas.openxmlformats.org/officeDocument/2006/relationships/footer" Target="footer17.xml" /><Relationship Id="rId47" Type="http://schemas.openxmlformats.org/officeDocument/2006/relationships/header" Target="header18.xml" /><Relationship Id="rId48" Type="http://schemas.openxmlformats.org/officeDocument/2006/relationships/footer" Target="footer18.xml" /><Relationship Id="rId49" Type="http://schemas.openxmlformats.org/officeDocument/2006/relationships/header" Target="header19.xml" /><Relationship Id="rId5" Type="http://schemas.openxmlformats.org/officeDocument/2006/relationships/footer" Target="footer1.xml" /><Relationship Id="rId50" Type="http://schemas.openxmlformats.org/officeDocument/2006/relationships/footer" Target="footer19.xml" /><Relationship Id="rId51" Type="http://schemas.openxmlformats.org/officeDocument/2006/relationships/header" Target="header20.xml" /><Relationship Id="rId52" Type="http://schemas.openxmlformats.org/officeDocument/2006/relationships/footer" Target="footer20.xml" /><Relationship Id="rId53" Type="http://schemas.openxmlformats.org/officeDocument/2006/relationships/header" Target="header21.xml" /><Relationship Id="rId54" Type="http://schemas.openxmlformats.org/officeDocument/2006/relationships/footer" Target="footer21.xml" /><Relationship Id="rId55" Type="http://schemas.openxmlformats.org/officeDocument/2006/relationships/header" Target="header22.xml" /><Relationship Id="rId56" Type="http://schemas.openxmlformats.org/officeDocument/2006/relationships/footer" Target="footer22.xml" /><Relationship Id="rId57" Type="http://schemas.openxmlformats.org/officeDocument/2006/relationships/header" Target="header23.xml" /><Relationship Id="rId58" Type="http://schemas.openxmlformats.org/officeDocument/2006/relationships/footer" Target="footer23.xml" /><Relationship Id="rId59" Type="http://schemas.openxmlformats.org/officeDocument/2006/relationships/header" Target="header24.xml" /><Relationship Id="rId6" Type="http://schemas.openxmlformats.org/officeDocument/2006/relationships/header" Target="header2.xml" /><Relationship Id="rId60" Type="http://schemas.openxmlformats.org/officeDocument/2006/relationships/footer" Target="footer24.xml" /><Relationship Id="rId61" Type="http://schemas.openxmlformats.org/officeDocument/2006/relationships/header" Target="header25.xml" /><Relationship Id="rId62" Type="http://schemas.openxmlformats.org/officeDocument/2006/relationships/footer" Target="footer25.xml" /><Relationship Id="rId63" Type="http://schemas.openxmlformats.org/officeDocument/2006/relationships/header" Target="header26.xml" /><Relationship Id="rId64" Type="http://schemas.openxmlformats.org/officeDocument/2006/relationships/footer" Target="footer26.xml" /><Relationship Id="rId65" Type="http://schemas.openxmlformats.org/officeDocument/2006/relationships/header" Target="header27.xml" /><Relationship Id="rId66" Type="http://schemas.openxmlformats.org/officeDocument/2006/relationships/footer" Target="footer27.xml" /><Relationship Id="rId67" Type="http://schemas.openxmlformats.org/officeDocument/2006/relationships/header" Target="header28.xml" /><Relationship Id="rId68" Type="http://schemas.openxmlformats.org/officeDocument/2006/relationships/footer" Target="footer28.xml" /><Relationship Id="rId69" Type="http://schemas.openxmlformats.org/officeDocument/2006/relationships/header" Target="header29.xml" /><Relationship Id="rId7" Type="http://schemas.openxmlformats.org/officeDocument/2006/relationships/footer" Target="footer2.xml" /><Relationship Id="rId70" Type="http://schemas.openxmlformats.org/officeDocument/2006/relationships/footer" Target="footer29.xml" /><Relationship Id="rId71" Type="http://schemas.openxmlformats.org/officeDocument/2006/relationships/header" Target="header30.xml" /><Relationship Id="rId72" Type="http://schemas.openxmlformats.org/officeDocument/2006/relationships/footer" Target="footer30.xml" /><Relationship Id="rId73" Type="http://schemas.openxmlformats.org/officeDocument/2006/relationships/header" Target="header31.xml" /><Relationship Id="rId74" Type="http://schemas.openxmlformats.org/officeDocument/2006/relationships/footer" Target="footer31.xml" /><Relationship Id="rId75" Type="http://schemas.openxmlformats.org/officeDocument/2006/relationships/header" Target="header32.xml" /><Relationship Id="rId76" Type="http://schemas.openxmlformats.org/officeDocument/2006/relationships/footer" Target="footer32.xml" /><Relationship Id="rId77" Type="http://schemas.openxmlformats.org/officeDocument/2006/relationships/header" Target="header33.xml" /><Relationship Id="rId78" Type="http://schemas.openxmlformats.org/officeDocument/2006/relationships/footer" Target="footer33.xml" /><Relationship Id="rId79" Type="http://schemas.openxmlformats.org/officeDocument/2006/relationships/header" Target="header34.xml" /><Relationship Id="rId8" Type="http://schemas.openxmlformats.org/officeDocument/2006/relationships/header" Target="header3.xml" /><Relationship Id="rId80" Type="http://schemas.openxmlformats.org/officeDocument/2006/relationships/footer" Target="footer34.xml" /><Relationship Id="rId81" Type="http://schemas.openxmlformats.org/officeDocument/2006/relationships/header" Target="header35.xml" /><Relationship Id="rId82" Type="http://schemas.openxmlformats.org/officeDocument/2006/relationships/footer" Target="footer35.xml" /><Relationship Id="rId83" Type="http://schemas.openxmlformats.org/officeDocument/2006/relationships/header" Target="header36.xml" /><Relationship Id="rId84" Type="http://schemas.openxmlformats.org/officeDocument/2006/relationships/footer" Target="footer36.xml" /><Relationship Id="rId85" Type="http://schemas.openxmlformats.org/officeDocument/2006/relationships/header" Target="header37.xml" /><Relationship Id="rId86" Type="http://schemas.openxmlformats.org/officeDocument/2006/relationships/footer" Target="footer37.xml" /><Relationship Id="rId87" Type="http://schemas.openxmlformats.org/officeDocument/2006/relationships/header" Target="header38.xml" /><Relationship Id="rId88" Type="http://schemas.openxmlformats.org/officeDocument/2006/relationships/footer" Target="footer38.xml" /><Relationship Id="rId89" Type="http://schemas.openxmlformats.org/officeDocument/2006/relationships/image" Target="media/image10.jpeg" /><Relationship Id="rId9" Type="http://schemas.openxmlformats.org/officeDocument/2006/relationships/footer" Target="footer3.xml" /><Relationship Id="rId90" Type="http://schemas.openxmlformats.org/officeDocument/2006/relationships/image" Target="media/image11.jpeg" /><Relationship Id="rId91" Type="http://schemas.openxmlformats.org/officeDocument/2006/relationships/header" Target="header39.xml" /><Relationship Id="rId92" Type="http://schemas.openxmlformats.org/officeDocument/2006/relationships/footer" Target="footer39.xml" /><Relationship Id="rId93" Type="http://schemas.openxmlformats.org/officeDocument/2006/relationships/image" Target="media/image12.jpeg" /><Relationship Id="rId94" Type="http://schemas.openxmlformats.org/officeDocument/2006/relationships/image" Target="media/image13.jpeg" /><Relationship Id="rId95" Type="http://schemas.openxmlformats.org/officeDocument/2006/relationships/header" Target="header40.xml" /><Relationship Id="rId96" Type="http://schemas.openxmlformats.org/officeDocument/2006/relationships/footer" Target="footer40.xml" /><Relationship Id="rId97" Type="http://schemas.openxmlformats.org/officeDocument/2006/relationships/image" Target="media/image14.png" /><Relationship Id="rId98" Type="http://schemas.openxmlformats.org/officeDocument/2006/relationships/image" Target="media/image15.png" /><Relationship Id="rId99" Type="http://schemas.openxmlformats.org/officeDocument/2006/relationships/image" Target="media/image1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2024-03-19T05:20:29Z</dcterms:created>
  <dcterms:modified xsi:type="dcterms:W3CDTF">2024-03-19T05:20:29Z</dcterms:modified>
</cp:coreProperties>
</file>