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2" w:history="1">
        <w:r>
          <w:rPr>
            <w:rFonts w:ascii="仿宋" w:eastAsia="仿宋" w:hAnsi="仿宋" w:cs="仿宋" w:hint="eastAsia"/>
            <w:lang w:eastAsia="zh-CN"/>
          </w:rPr>
          <w:t>序言</w:t>
        </w:r>
        <w:r>
          <w:tab/>
        </w:r>
        <w:r>
          <w:fldChar w:fldCharType="begin"/>
        </w:r>
        <w:r>
          <w:instrText xml:space="preserve"> PAGEREF _Toc22462 \h </w:instrText>
        </w:r>
        <w:r>
          <w:fldChar w:fldCharType="separate"/>
        </w:r>
        <w:r>
          <w:t>3</w:t>
        </w:r>
        <w:r>
          <w:fldChar w:fldCharType="end"/>
        </w:r>
      </w:hyperlink>
    </w:p>
    <w:p>
      <w:pPr>
        <w:pStyle w:val="TOC1"/>
        <w:tabs>
          <w:tab w:val="right" w:leader="dot" w:pos="8306"/>
        </w:tabs>
      </w:pPr>
      <w:hyperlink w:anchor="_Toc31402" w:history="1">
        <w:r>
          <w:rPr>
            <w:rFonts w:ascii="仿宋" w:eastAsia="仿宋" w:hAnsi="仿宋" w:cs="仿宋" w:hint="eastAsia"/>
            <w:lang w:eastAsia="zh-CN"/>
          </w:rPr>
          <w:t>一、环境和生态影响分析</w:t>
        </w:r>
        <w:r>
          <w:tab/>
        </w:r>
        <w:r>
          <w:fldChar w:fldCharType="begin"/>
        </w:r>
        <w:r>
          <w:instrText xml:space="preserve"> PAGEREF _Toc31402 \h </w:instrText>
        </w:r>
        <w:r>
          <w:fldChar w:fldCharType="separate"/>
        </w:r>
        <w:r>
          <w:t>3</w:t>
        </w:r>
        <w:r>
          <w:fldChar w:fldCharType="end"/>
        </w:r>
      </w:hyperlink>
    </w:p>
    <w:p>
      <w:pPr>
        <w:pStyle w:val="TOC2"/>
        <w:tabs>
          <w:tab w:val="right" w:leader="dot" w:pos="8306"/>
        </w:tabs>
      </w:pPr>
      <w:hyperlink w:anchor="_Toc22593" w:history="1">
        <w:r>
          <w:rPr>
            <w:rFonts w:ascii="仿宋" w:eastAsia="仿宋" w:hAnsi="仿宋" w:cs="仿宋" w:hint="eastAsia"/>
            <w:lang w:eastAsia="zh-CN"/>
          </w:rPr>
          <w:t>(一)、环境和生态现状</w:t>
        </w:r>
        <w:r>
          <w:tab/>
        </w:r>
        <w:r>
          <w:fldChar w:fldCharType="begin"/>
        </w:r>
        <w:r>
          <w:instrText xml:space="preserve"> PAGEREF _Toc22593 \h </w:instrText>
        </w:r>
        <w:r>
          <w:fldChar w:fldCharType="separate"/>
        </w:r>
        <w:r>
          <w:t>3</w:t>
        </w:r>
        <w:r>
          <w:fldChar w:fldCharType="end"/>
        </w:r>
      </w:hyperlink>
    </w:p>
    <w:p>
      <w:pPr>
        <w:pStyle w:val="TOC2"/>
        <w:tabs>
          <w:tab w:val="right" w:leader="dot" w:pos="8306"/>
        </w:tabs>
      </w:pPr>
      <w:hyperlink w:anchor="_Toc6935" w:history="1">
        <w:r>
          <w:rPr>
            <w:rFonts w:ascii="仿宋" w:eastAsia="仿宋" w:hAnsi="仿宋" w:cs="仿宋" w:hint="eastAsia"/>
            <w:lang w:eastAsia="zh-CN"/>
          </w:rPr>
          <w:t>(二)、生态环境影响分析</w:t>
        </w:r>
        <w:r>
          <w:tab/>
        </w:r>
        <w:r>
          <w:fldChar w:fldCharType="begin"/>
        </w:r>
        <w:r>
          <w:instrText xml:space="preserve"> PAGEREF _Toc6935 \h </w:instrText>
        </w:r>
        <w:r>
          <w:fldChar w:fldCharType="separate"/>
        </w:r>
        <w:r>
          <w:t>4</w:t>
        </w:r>
        <w:r>
          <w:fldChar w:fldCharType="end"/>
        </w:r>
      </w:hyperlink>
    </w:p>
    <w:p>
      <w:pPr>
        <w:pStyle w:val="TOC2"/>
        <w:tabs>
          <w:tab w:val="right" w:leader="dot" w:pos="8306"/>
        </w:tabs>
      </w:pPr>
      <w:hyperlink w:anchor="_Toc29616" w:history="1">
        <w:r>
          <w:rPr>
            <w:rFonts w:ascii="仿宋" w:eastAsia="仿宋" w:hAnsi="仿宋" w:cs="仿宋" w:hint="eastAsia"/>
            <w:lang w:eastAsia="zh-CN"/>
          </w:rPr>
          <w:t>(三)、生态环境保护措施</w:t>
        </w:r>
        <w:r>
          <w:tab/>
        </w:r>
        <w:r>
          <w:fldChar w:fldCharType="begin"/>
        </w:r>
        <w:r>
          <w:instrText xml:space="preserve"> PAGEREF _Toc29616 \h </w:instrText>
        </w:r>
        <w:r>
          <w:fldChar w:fldCharType="separate"/>
        </w:r>
        <w:r>
          <w:t>6</w:t>
        </w:r>
        <w:r>
          <w:fldChar w:fldCharType="end"/>
        </w:r>
      </w:hyperlink>
    </w:p>
    <w:p>
      <w:pPr>
        <w:pStyle w:val="TOC2"/>
        <w:tabs>
          <w:tab w:val="right" w:leader="dot" w:pos="8306"/>
        </w:tabs>
      </w:pPr>
      <w:hyperlink w:anchor="_Toc10947" w:history="1">
        <w:r>
          <w:rPr>
            <w:rFonts w:ascii="仿宋" w:eastAsia="仿宋" w:hAnsi="仿宋" w:cs="仿宋" w:hint="eastAsia"/>
            <w:lang w:eastAsia="zh-CN"/>
          </w:rPr>
          <w:t>(四)、地质灾害影响分析</w:t>
        </w:r>
        <w:r>
          <w:tab/>
        </w:r>
        <w:r>
          <w:fldChar w:fldCharType="begin"/>
        </w:r>
        <w:r>
          <w:instrText xml:space="preserve"> PAGEREF _Toc10947 \h </w:instrText>
        </w:r>
        <w:r>
          <w:fldChar w:fldCharType="separate"/>
        </w:r>
        <w:r>
          <w:t>7</w:t>
        </w:r>
        <w:r>
          <w:fldChar w:fldCharType="end"/>
        </w:r>
      </w:hyperlink>
    </w:p>
    <w:p>
      <w:pPr>
        <w:pStyle w:val="TOC2"/>
        <w:tabs>
          <w:tab w:val="right" w:leader="dot" w:pos="8306"/>
        </w:tabs>
      </w:pPr>
      <w:hyperlink w:anchor="_Toc5728" w:history="1">
        <w:r>
          <w:rPr>
            <w:rFonts w:ascii="仿宋" w:eastAsia="仿宋" w:hAnsi="仿宋" w:cs="仿宋" w:hint="eastAsia"/>
            <w:lang w:eastAsia="zh-CN"/>
          </w:rPr>
          <w:t>(五)、特殊环境影响</w:t>
        </w:r>
        <w:r>
          <w:tab/>
        </w:r>
        <w:r>
          <w:fldChar w:fldCharType="begin"/>
        </w:r>
        <w:r>
          <w:instrText xml:space="preserve"> PAGEREF _Toc5728 \h </w:instrText>
        </w:r>
        <w:r>
          <w:fldChar w:fldCharType="separate"/>
        </w:r>
        <w:r>
          <w:t>9</w:t>
        </w:r>
        <w:r>
          <w:fldChar w:fldCharType="end"/>
        </w:r>
      </w:hyperlink>
    </w:p>
    <w:p>
      <w:pPr>
        <w:pStyle w:val="TOC1"/>
        <w:tabs>
          <w:tab w:val="right" w:leader="dot" w:pos="8306"/>
        </w:tabs>
      </w:pPr>
      <w:hyperlink w:anchor="_Toc26297" w:history="1">
        <w:r>
          <w:rPr>
            <w:rFonts w:ascii="仿宋" w:eastAsia="仿宋" w:hAnsi="仿宋" w:cs="仿宋" w:hint="eastAsia"/>
            <w:lang w:eastAsia="zh-CN"/>
          </w:rPr>
          <w:t>二、医废处理项目概论</w:t>
        </w:r>
        <w:r>
          <w:tab/>
        </w:r>
        <w:r>
          <w:fldChar w:fldCharType="begin"/>
        </w:r>
        <w:r>
          <w:instrText xml:space="preserve"> PAGEREF _Toc26297 \h </w:instrText>
        </w:r>
        <w:r>
          <w:fldChar w:fldCharType="separate"/>
        </w:r>
        <w:r>
          <w:t>10</w:t>
        </w:r>
        <w:r>
          <w:fldChar w:fldCharType="end"/>
        </w:r>
      </w:hyperlink>
    </w:p>
    <w:p>
      <w:pPr>
        <w:pStyle w:val="TOC2"/>
        <w:tabs>
          <w:tab w:val="right" w:leader="dot" w:pos="8306"/>
        </w:tabs>
      </w:pPr>
      <w:hyperlink w:anchor="_Toc11025" w:history="1">
        <w:r>
          <w:rPr>
            <w:rFonts w:ascii="仿宋" w:eastAsia="仿宋" w:hAnsi="仿宋" w:cs="仿宋" w:hint="eastAsia"/>
            <w:lang w:eastAsia="zh-CN"/>
          </w:rPr>
          <w:t>(一)、项目申报单位概况</w:t>
        </w:r>
        <w:r>
          <w:tab/>
        </w:r>
        <w:r>
          <w:fldChar w:fldCharType="begin"/>
        </w:r>
        <w:r>
          <w:instrText xml:space="preserve"> PAGEREF _Toc11025 \h </w:instrText>
        </w:r>
        <w:r>
          <w:fldChar w:fldCharType="separate"/>
        </w:r>
        <w:r>
          <w:t>10</w:t>
        </w:r>
        <w:r>
          <w:fldChar w:fldCharType="end"/>
        </w:r>
      </w:hyperlink>
    </w:p>
    <w:p>
      <w:pPr>
        <w:pStyle w:val="TOC2"/>
        <w:tabs>
          <w:tab w:val="right" w:leader="dot" w:pos="8306"/>
        </w:tabs>
      </w:pPr>
      <w:hyperlink w:anchor="_Toc12560" w:history="1">
        <w:r>
          <w:rPr>
            <w:rFonts w:ascii="仿宋" w:eastAsia="仿宋" w:hAnsi="仿宋" w:cs="仿宋" w:hint="eastAsia"/>
            <w:lang w:eastAsia="zh-CN"/>
          </w:rPr>
          <w:t>(二)、项目概况</w:t>
        </w:r>
        <w:r>
          <w:tab/>
        </w:r>
        <w:r>
          <w:fldChar w:fldCharType="begin"/>
        </w:r>
        <w:r>
          <w:instrText xml:space="preserve"> PAGEREF _Toc12560 \h </w:instrText>
        </w:r>
        <w:r>
          <w:fldChar w:fldCharType="separate"/>
        </w:r>
        <w:r>
          <w:t>11</w:t>
        </w:r>
        <w:r>
          <w:fldChar w:fldCharType="end"/>
        </w:r>
      </w:hyperlink>
    </w:p>
    <w:p>
      <w:pPr>
        <w:pStyle w:val="TOC1"/>
        <w:tabs>
          <w:tab w:val="right" w:leader="dot" w:pos="8306"/>
        </w:tabs>
      </w:pPr>
      <w:hyperlink w:anchor="_Toc3183" w:history="1">
        <w:r>
          <w:rPr>
            <w:rFonts w:ascii="仿宋" w:eastAsia="仿宋" w:hAnsi="仿宋" w:cs="仿宋" w:hint="eastAsia"/>
            <w:lang w:eastAsia="zh-CN"/>
          </w:rPr>
          <w:t>三、项目选址研究</w:t>
        </w:r>
        <w:r>
          <w:tab/>
        </w:r>
        <w:r>
          <w:fldChar w:fldCharType="begin"/>
        </w:r>
        <w:r>
          <w:instrText xml:space="preserve"> PAGEREF _Toc3183 \h </w:instrText>
        </w:r>
        <w:r>
          <w:fldChar w:fldCharType="separate"/>
        </w:r>
        <w:r>
          <w:t>14</w:t>
        </w:r>
        <w:r>
          <w:fldChar w:fldCharType="end"/>
        </w:r>
      </w:hyperlink>
    </w:p>
    <w:p>
      <w:pPr>
        <w:pStyle w:val="TOC2"/>
        <w:tabs>
          <w:tab w:val="right" w:leader="dot" w:pos="8306"/>
        </w:tabs>
      </w:pPr>
      <w:hyperlink w:anchor="_Toc16112" w:history="1">
        <w:r>
          <w:rPr>
            <w:rFonts w:ascii="仿宋" w:eastAsia="仿宋" w:hAnsi="仿宋" w:cs="仿宋" w:hint="eastAsia"/>
            <w:lang w:eastAsia="zh-CN"/>
          </w:rPr>
          <w:t>(一)、项目选址原则</w:t>
        </w:r>
        <w:r>
          <w:tab/>
        </w:r>
        <w:r>
          <w:fldChar w:fldCharType="begin"/>
        </w:r>
        <w:r>
          <w:instrText xml:space="preserve"> PAGEREF _Toc16112 \h </w:instrText>
        </w:r>
        <w:r>
          <w:fldChar w:fldCharType="separate"/>
        </w:r>
        <w:r>
          <w:t>14</w:t>
        </w:r>
        <w:r>
          <w:fldChar w:fldCharType="end"/>
        </w:r>
      </w:hyperlink>
    </w:p>
    <w:p>
      <w:pPr>
        <w:pStyle w:val="TOC2"/>
        <w:tabs>
          <w:tab w:val="right" w:leader="dot" w:pos="8306"/>
        </w:tabs>
      </w:pPr>
      <w:hyperlink w:anchor="_Toc29570" w:history="1">
        <w:r>
          <w:rPr>
            <w:rFonts w:ascii="仿宋" w:eastAsia="仿宋" w:hAnsi="仿宋" w:cs="仿宋" w:hint="eastAsia"/>
            <w:lang w:eastAsia="zh-CN"/>
          </w:rPr>
          <w:t>(二)、项目选址</w:t>
        </w:r>
        <w:r>
          <w:tab/>
        </w:r>
        <w:r>
          <w:fldChar w:fldCharType="begin"/>
        </w:r>
        <w:r>
          <w:instrText xml:space="preserve"> PAGEREF _Toc29570 \h </w:instrText>
        </w:r>
        <w:r>
          <w:fldChar w:fldCharType="separate"/>
        </w:r>
        <w:r>
          <w:t>17</w:t>
        </w:r>
        <w:r>
          <w:fldChar w:fldCharType="end"/>
        </w:r>
      </w:hyperlink>
    </w:p>
    <w:p>
      <w:pPr>
        <w:pStyle w:val="TOC2"/>
        <w:tabs>
          <w:tab w:val="right" w:leader="dot" w:pos="8306"/>
        </w:tabs>
      </w:pPr>
      <w:hyperlink w:anchor="_Toc25528" w:history="1">
        <w:r>
          <w:rPr>
            <w:rFonts w:ascii="仿宋" w:eastAsia="仿宋" w:hAnsi="仿宋" w:cs="仿宋" w:hint="eastAsia"/>
            <w:lang w:eastAsia="zh-CN"/>
          </w:rPr>
          <w:t>(三)、建设条件分析</w:t>
        </w:r>
        <w:r>
          <w:tab/>
        </w:r>
        <w:r>
          <w:fldChar w:fldCharType="begin"/>
        </w:r>
        <w:r>
          <w:instrText xml:space="preserve"> PAGEREF _Toc25528 \h </w:instrText>
        </w:r>
        <w:r>
          <w:fldChar w:fldCharType="separate"/>
        </w:r>
        <w:r>
          <w:t>19</w:t>
        </w:r>
        <w:r>
          <w:fldChar w:fldCharType="end"/>
        </w:r>
      </w:hyperlink>
    </w:p>
    <w:p>
      <w:pPr>
        <w:pStyle w:val="TOC2"/>
        <w:tabs>
          <w:tab w:val="right" w:leader="dot" w:pos="8306"/>
        </w:tabs>
      </w:pPr>
      <w:hyperlink w:anchor="_Toc21188" w:history="1">
        <w:r>
          <w:rPr>
            <w:rFonts w:ascii="仿宋" w:eastAsia="仿宋" w:hAnsi="仿宋" w:cs="仿宋" w:hint="eastAsia"/>
            <w:lang w:eastAsia="zh-CN"/>
          </w:rPr>
          <w:t>(四)、用地控制指标</w:t>
        </w:r>
        <w:r>
          <w:tab/>
        </w:r>
        <w:r>
          <w:fldChar w:fldCharType="begin"/>
        </w:r>
        <w:r>
          <w:instrText xml:space="preserve"> PAGEREF _Toc21188 \h </w:instrText>
        </w:r>
        <w:r>
          <w:fldChar w:fldCharType="separate"/>
        </w:r>
        <w:r>
          <w:t>21</w:t>
        </w:r>
        <w:r>
          <w:fldChar w:fldCharType="end"/>
        </w:r>
      </w:hyperlink>
    </w:p>
    <w:p>
      <w:pPr>
        <w:pStyle w:val="TOC2"/>
        <w:tabs>
          <w:tab w:val="right" w:leader="dot" w:pos="8306"/>
        </w:tabs>
      </w:pPr>
      <w:hyperlink w:anchor="_Toc19017" w:history="1">
        <w:r>
          <w:rPr>
            <w:rFonts w:ascii="仿宋" w:eastAsia="仿宋" w:hAnsi="仿宋" w:cs="仿宋" w:hint="eastAsia"/>
            <w:lang w:eastAsia="zh-CN"/>
          </w:rPr>
          <w:t>(五)、地总体要求</w:t>
        </w:r>
        <w:r>
          <w:tab/>
        </w:r>
        <w:r>
          <w:fldChar w:fldCharType="begin"/>
        </w:r>
        <w:r>
          <w:instrText xml:space="preserve"> PAGEREF _Toc19017 \h </w:instrText>
        </w:r>
        <w:r>
          <w:fldChar w:fldCharType="separate"/>
        </w:r>
        <w:r>
          <w:t>22</w:t>
        </w:r>
        <w:r>
          <w:fldChar w:fldCharType="end"/>
        </w:r>
      </w:hyperlink>
    </w:p>
    <w:p>
      <w:pPr>
        <w:pStyle w:val="TOC2"/>
        <w:tabs>
          <w:tab w:val="right" w:leader="dot" w:pos="8306"/>
        </w:tabs>
      </w:pPr>
      <w:hyperlink w:anchor="_Toc19120" w:history="1">
        <w:r>
          <w:rPr>
            <w:rFonts w:ascii="仿宋" w:eastAsia="仿宋" w:hAnsi="仿宋" w:cs="仿宋" w:hint="eastAsia"/>
            <w:lang w:eastAsia="zh-CN"/>
          </w:rPr>
          <w:t>(六)、节约用地措施</w:t>
        </w:r>
        <w:r>
          <w:tab/>
        </w:r>
        <w:r>
          <w:fldChar w:fldCharType="begin"/>
        </w:r>
        <w:r>
          <w:instrText xml:space="preserve"> PAGEREF _Toc19120 \h </w:instrText>
        </w:r>
        <w:r>
          <w:fldChar w:fldCharType="separate"/>
        </w:r>
        <w:r>
          <w:t>23</w:t>
        </w:r>
        <w:r>
          <w:fldChar w:fldCharType="end"/>
        </w:r>
      </w:hyperlink>
    </w:p>
    <w:p>
      <w:pPr>
        <w:pStyle w:val="TOC2"/>
        <w:tabs>
          <w:tab w:val="right" w:leader="dot" w:pos="8306"/>
        </w:tabs>
      </w:pPr>
      <w:hyperlink w:anchor="_Toc13768" w:history="1">
        <w:r>
          <w:rPr>
            <w:rFonts w:ascii="仿宋" w:eastAsia="仿宋" w:hAnsi="仿宋" w:cs="仿宋" w:hint="eastAsia"/>
            <w:lang w:eastAsia="zh-CN"/>
          </w:rPr>
          <w:t>(七)、选址综合评价</w:t>
        </w:r>
        <w:r>
          <w:tab/>
        </w:r>
        <w:r>
          <w:fldChar w:fldCharType="begin"/>
        </w:r>
        <w:r>
          <w:instrText xml:space="preserve"> PAGEREF _Toc13768 \h </w:instrText>
        </w:r>
        <w:r>
          <w:fldChar w:fldCharType="separate"/>
        </w:r>
        <w:r>
          <w:t>25</w:t>
        </w:r>
        <w:r>
          <w:fldChar w:fldCharType="end"/>
        </w:r>
      </w:hyperlink>
    </w:p>
    <w:p>
      <w:pPr>
        <w:pStyle w:val="TOC1"/>
        <w:tabs>
          <w:tab w:val="right" w:leader="dot" w:pos="8306"/>
        </w:tabs>
      </w:pPr>
      <w:hyperlink w:anchor="_Toc3081" w:history="1">
        <w:r>
          <w:rPr>
            <w:rFonts w:ascii="仿宋" w:eastAsia="仿宋" w:hAnsi="仿宋" w:cs="仿宋" w:hint="eastAsia"/>
            <w:lang w:eastAsia="zh-CN"/>
          </w:rPr>
          <w:t>四、资源开发及综合利用分析</w:t>
        </w:r>
        <w:r>
          <w:tab/>
        </w:r>
        <w:r>
          <w:fldChar w:fldCharType="begin"/>
        </w:r>
        <w:r>
          <w:instrText xml:space="preserve"> PAGEREF _Toc3081 \h </w:instrText>
        </w:r>
        <w:r>
          <w:fldChar w:fldCharType="separate"/>
        </w:r>
        <w:r>
          <w:t>26</w:t>
        </w:r>
        <w:r>
          <w:fldChar w:fldCharType="end"/>
        </w:r>
      </w:hyperlink>
    </w:p>
    <w:p>
      <w:pPr>
        <w:pStyle w:val="TOC2"/>
        <w:tabs>
          <w:tab w:val="right" w:leader="dot" w:pos="8306"/>
        </w:tabs>
      </w:pPr>
      <w:hyperlink w:anchor="_Toc27990" w:history="1">
        <w:r>
          <w:rPr>
            <w:rFonts w:ascii="仿宋" w:eastAsia="仿宋" w:hAnsi="仿宋" w:cs="仿宋" w:hint="eastAsia"/>
            <w:lang w:eastAsia="zh-CN"/>
          </w:rPr>
          <w:t>(一)、资源开发方案</w:t>
        </w:r>
        <w:r>
          <w:tab/>
        </w:r>
        <w:r>
          <w:fldChar w:fldCharType="begin"/>
        </w:r>
        <w:r>
          <w:instrText xml:space="preserve"> PAGEREF _Toc27990 \h </w:instrText>
        </w:r>
        <w:r>
          <w:fldChar w:fldCharType="separate"/>
        </w:r>
        <w:r>
          <w:t>26</w:t>
        </w:r>
        <w:r>
          <w:fldChar w:fldCharType="end"/>
        </w:r>
      </w:hyperlink>
    </w:p>
    <w:p>
      <w:pPr>
        <w:pStyle w:val="TOC2"/>
        <w:tabs>
          <w:tab w:val="right" w:leader="dot" w:pos="8306"/>
        </w:tabs>
      </w:pPr>
      <w:hyperlink w:anchor="_Toc23858" w:history="1">
        <w:r>
          <w:rPr>
            <w:rFonts w:ascii="仿宋" w:eastAsia="仿宋" w:hAnsi="仿宋" w:cs="仿宋" w:hint="eastAsia"/>
            <w:lang w:eastAsia="zh-CN"/>
          </w:rPr>
          <w:t>(二)、资源利用方案</w:t>
        </w:r>
        <w:r>
          <w:tab/>
        </w:r>
        <w:r>
          <w:fldChar w:fldCharType="begin"/>
        </w:r>
        <w:r>
          <w:instrText xml:space="preserve"> PAGEREF _Toc23858 \h </w:instrText>
        </w:r>
        <w:r>
          <w:fldChar w:fldCharType="separate"/>
        </w:r>
        <w:r>
          <w:t>27</w:t>
        </w:r>
        <w:r>
          <w:fldChar w:fldCharType="end"/>
        </w:r>
      </w:hyperlink>
    </w:p>
    <w:p>
      <w:pPr>
        <w:pStyle w:val="TOC2"/>
        <w:tabs>
          <w:tab w:val="right" w:leader="dot" w:pos="8306"/>
        </w:tabs>
      </w:pPr>
      <w:hyperlink w:anchor="_Toc21126" w:history="1">
        <w:r>
          <w:rPr>
            <w:rFonts w:ascii="仿宋" w:eastAsia="仿宋" w:hAnsi="仿宋" w:cs="仿宋" w:hint="eastAsia"/>
            <w:lang w:eastAsia="zh-CN"/>
          </w:rPr>
          <w:t>(三)、资源节约措施</w:t>
        </w:r>
        <w:r>
          <w:tab/>
        </w:r>
        <w:r>
          <w:fldChar w:fldCharType="begin"/>
        </w:r>
        <w:r>
          <w:instrText xml:space="preserve"> PAGEREF _Toc21126 \h </w:instrText>
        </w:r>
        <w:r>
          <w:fldChar w:fldCharType="separate"/>
        </w:r>
        <w:r>
          <w:t>28</w:t>
        </w:r>
        <w:r>
          <w:fldChar w:fldCharType="end"/>
        </w:r>
      </w:hyperlink>
    </w:p>
    <w:p>
      <w:pPr>
        <w:pStyle w:val="TOC1"/>
        <w:tabs>
          <w:tab w:val="right" w:leader="dot" w:pos="8306"/>
        </w:tabs>
      </w:pPr>
      <w:hyperlink w:anchor="_Toc25408" w:history="1">
        <w:r>
          <w:rPr>
            <w:rFonts w:ascii="仿宋" w:eastAsia="仿宋" w:hAnsi="仿宋" w:cs="仿宋" w:hint="eastAsia"/>
            <w:lang w:eastAsia="zh-CN"/>
          </w:rPr>
          <w:t>五、项目监理与质量保证</w:t>
        </w:r>
        <w:r>
          <w:tab/>
        </w:r>
        <w:r>
          <w:fldChar w:fldCharType="begin"/>
        </w:r>
        <w:r>
          <w:instrText xml:space="preserve"> PAGEREF _Toc25408 \h </w:instrText>
        </w:r>
        <w:r>
          <w:fldChar w:fldCharType="separate"/>
        </w:r>
        <w:r>
          <w:t>29</w:t>
        </w:r>
        <w:r>
          <w:fldChar w:fldCharType="end"/>
        </w:r>
      </w:hyperlink>
    </w:p>
    <w:p>
      <w:pPr>
        <w:pStyle w:val="TOC2"/>
        <w:tabs>
          <w:tab w:val="right" w:leader="dot" w:pos="8306"/>
        </w:tabs>
      </w:pPr>
      <w:hyperlink w:anchor="_Toc24739" w:history="1">
        <w:r>
          <w:rPr>
            <w:rFonts w:ascii="仿宋" w:eastAsia="仿宋" w:hAnsi="仿宋" w:cs="仿宋" w:hint="eastAsia"/>
            <w:lang w:eastAsia="zh-CN"/>
          </w:rPr>
          <w:t>(一)、监理体系构建</w:t>
        </w:r>
        <w:r>
          <w:tab/>
        </w:r>
        <w:r>
          <w:fldChar w:fldCharType="begin"/>
        </w:r>
        <w:r>
          <w:instrText xml:space="preserve"> PAGEREF _Toc24739 \h </w:instrText>
        </w:r>
        <w:r>
          <w:fldChar w:fldCharType="separate"/>
        </w:r>
        <w:r>
          <w:t>29</w:t>
        </w:r>
        <w:r>
          <w:fldChar w:fldCharType="end"/>
        </w:r>
      </w:hyperlink>
    </w:p>
    <w:p>
      <w:pPr>
        <w:pStyle w:val="TOC2"/>
        <w:tabs>
          <w:tab w:val="right" w:leader="dot" w:pos="8306"/>
        </w:tabs>
      </w:pPr>
      <w:hyperlink w:anchor="_Toc5301" w:history="1">
        <w:r>
          <w:rPr>
            <w:rFonts w:ascii="仿宋" w:eastAsia="仿宋" w:hAnsi="仿宋" w:cs="仿宋" w:hint="eastAsia"/>
            <w:lang w:eastAsia="zh-CN"/>
          </w:rPr>
          <w:t>(二)、质量保证体系实施</w:t>
        </w:r>
        <w:r>
          <w:tab/>
        </w:r>
        <w:r>
          <w:fldChar w:fldCharType="begin"/>
        </w:r>
        <w:r>
          <w:instrText xml:space="preserve"> PAGEREF _Toc5301 \h </w:instrText>
        </w:r>
        <w:r>
          <w:fldChar w:fldCharType="separate"/>
        </w:r>
        <w:r>
          <w:t>30</w:t>
        </w:r>
        <w:r>
          <w:fldChar w:fldCharType="end"/>
        </w:r>
      </w:hyperlink>
    </w:p>
    <w:p>
      <w:pPr>
        <w:pStyle w:val="TOC2"/>
        <w:tabs>
          <w:tab w:val="right" w:leader="dot" w:pos="8306"/>
        </w:tabs>
      </w:pPr>
      <w:hyperlink w:anchor="_Toc770" w:history="1">
        <w:r>
          <w:rPr>
            <w:rFonts w:ascii="仿宋" w:eastAsia="仿宋" w:hAnsi="仿宋" w:cs="仿宋" w:hint="eastAsia"/>
            <w:lang w:eastAsia="zh-CN"/>
          </w:rPr>
          <w:t>(三)、监理与质量控制流程</w:t>
        </w:r>
        <w:r>
          <w:tab/>
        </w:r>
        <w:r>
          <w:fldChar w:fldCharType="begin"/>
        </w:r>
        <w:r>
          <w:instrText xml:space="preserve"> PAGEREF _Toc770 \h </w:instrText>
        </w:r>
        <w:r>
          <w:fldChar w:fldCharType="separate"/>
        </w:r>
        <w:r>
          <w:t>30</w:t>
        </w:r>
        <w:r>
          <w:fldChar w:fldCharType="end"/>
        </w:r>
      </w:hyperlink>
    </w:p>
    <w:p>
      <w:pPr>
        <w:pStyle w:val="TOC1"/>
        <w:tabs>
          <w:tab w:val="right" w:leader="dot" w:pos="8306"/>
        </w:tabs>
      </w:pPr>
      <w:hyperlink w:anchor="_Toc11013" w:history="1">
        <w:r>
          <w:rPr>
            <w:rFonts w:ascii="仿宋" w:eastAsia="仿宋" w:hAnsi="仿宋" w:cs="仿宋" w:hint="eastAsia"/>
            <w:lang w:eastAsia="zh-CN"/>
          </w:rPr>
          <w:t>六、建设风险评估分析</w:t>
        </w:r>
        <w:r>
          <w:tab/>
        </w:r>
        <w:r>
          <w:fldChar w:fldCharType="begin"/>
        </w:r>
        <w:r>
          <w:instrText xml:space="preserve"> PAGEREF _Toc11013 \h </w:instrText>
        </w:r>
        <w:r>
          <w:fldChar w:fldCharType="separate"/>
        </w:r>
        <w:r>
          <w:t>31</w:t>
        </w:r>
        <w:r>
          <w:fldChar w:fldCharType="end"/>
        </w:r>
      </w:hyperlink>
    </w:p>
    <w:p>
      <w:pPr>
        <w:pStyle w:val="TOC2"/>
        <w:tabs>
          <w:tab w:val="right" w:leader="dot" w:pos="8306"/>
        </w:tabs>
      </w:pPr>
      <w:hyperlink w:anchor="_Toc25323" w:history="1">
        <w:r>
          <w:rPr>
            <w:rFonts w:ascii="仿宋" w:eastAsia="仿宋" w:hAnsi="仿宋" w:cs="仿宋" w:hint="eastAsia"/>
            <w:lang w:eastAsia="zh-CN"/>
          </w:rPr>
          <w:t>(一)、政策风险分析</w:t>
        </w:r>
        <w:r>
          <w:tab/>
        </w:r>
        <w:r>
          <w:fldChar w:fldCharType="begin"/>
        </w:r>
        <w:r>
          <w:instrText xml:space="preserve"> PAGEREF _Toc25323 \h </w:instrText>
        </w:r>
        <w:r>
          <w:fldChar w:fldCharType="separate"/>
        </w:r>
        <w:r>
          <w:t>31</w:t>
        </w:r>
        <w:r>
          <w:fldChar w:fldCharType="end"/>
        </w:r>
      </w:hyperlink>
    </w:p>
    <w:p>
      <w:pPr>
        <w:pStyle w:val="TOC2"/>
        <w:tabs>
          <w:tab w:val="right" w:leader="dot" w:pos="8306"/>
        </w:tabs>
      </w:pPr>
      <w:hyperlink w:anchor="_Toc20822" w:history="1">
        <w:r>
          <w:rPr>
            <w:rFonts w:ascii="仿宋" w:eastAsia="仿宋" w:hAnsi="仿宋" w:cs="仿宋" w:hint="eastAsia"/>
            <w:lang w:eastAsia="zh-CN"/>
          </w:rPr>
          <w:t>(二)、社会风险分析</w:t>
        </w:r>
        <w:r>
          <w:tab/>
        </w:r>
        <w:r>
          <w:fldChar w:fldCharType="begin"/>
        </w:r>
        <w:r>
          <w:instrText xml:space="preserve"> PAGEREF _Toc20822 \h </w:instrText>
        </w:r>
        <w:r>
          <w:fldChar w:fldCharType="separate"/>
        </w:r>
        <w:r>
          <w:t>32</w:t>
        </w:r>
        <w:r>
          <w:fldChar w:fldCharType="end"/>
        </w:r>
      </w:hyperlink>
    </w:p>
    <w:p>
      <w:pPr>
        <w:pStyle w:val="TOC2"/>
        <w:tabs>
          <w:tab w:val="right" w:leader="dot" w:pos="8306"/>
        </w:tabs>
      </w:pPr>
      <w:hyperlink w:anchor="_Toc4589" w:history="1">
        <w:r>
          <w:rPr>
            <w:rFonts w:ascii="仿宋" w:eastAsia="仿宋" w:hAnsi="仿宋" w:cs="仿宋" w:hint="eastAsia"/>
            <w:lang w:eastAsia="zh-CN"/>
          </w:rPr>
          <w:t>(三)、市场风险分析</w:t>
        </w:r>
        <w:r>
          <w:tab/>
        </w:r>
        <w:r>
          <w:fldChar w:fldCharType="begin"/>
        </w:r>
        <w:r>
          <w:instrText xml:space="preserve"> PAGEREF _Toc4589 \h </w:instrText>
        </w:r>
        <w:r>
          <w:fldChar w:fldCharType="separate"/>
        </w:r>
        <w:r>
          <w:t>34</w:t>
        </w:r>
        <w:r>
          <w:fldChar w:fldCharType="end"/>
        </w:r>
      </w:hyperlink>
    </w:p>
    <w:p>
      <w:pPr>
        <w:pStyle w:val="TOC2"/>
        <w:tabs>
          <w:tab w:val="right" w:leader="dot" w:pos="8306"/>
        </w:tabs>
      </w:pPr>
      <w:hyperlink w:anchor="_Toc531" w:history="1">
        <w:r>
          <w:rPr>
            <w:rFonts w:ascii="仿宋" w:eastAsia="仿宋" w:hAnsi="仿宋" w:cs="仿宋" w:hint="eastAsia"/>
            <w:lang w:eastAsia="zh-CN"/>
          </w:rPr>
          <w:t>(四)、资金风险分析</w:t>
        </w:r>
        <w:r>
          <w:tab/>
        </w:r>
        <w:r>
          <w:fldChar w:fldCharType="begin"/>
        </w:r>
        <w:r>
          <w:instrText xml:space="preserve"> PAGEREF _Toc531 \h </w:instrText>
        </w:r>
        <w:r>
          <w:fldChar w:fldCharType="separate"/>
        </w:r>
        <w:r>
          <w:t>35</w:t>
        </w:r>
        <w:r>
          <w:fldChar w:fldCharType="end"/>
        </w:r>
      </w:hyperlink>
    </w:p>
    <w:p>
      <w:pPr>
        <w:pStyle w:val="TOC2"/>
        <w:tabs>
          <w:tab w:val="right" w:leader="dot" w:pos="8306"/>
        </w:tabs>
      </w:pPr>
      <w:hyperlink w:anchor="_Toc23436" w:history="1">
        <w:r>
          <w:rPr>
            <w:rFonts w:ascii="仿宋" w:eastAsia="仿宋" w:hAnsi="仿宋" w:cs="仿宋" w:hint="eastAsia"/>
            <w:lang w:eastAsia="zh-CN"/>
          </w:rPr>
          <w:t>(五)、技术风险分析</w:t>
        </w:r>
        <w:r>
          <w:tab/>
        </w:r>
        <w:r>
          <w:fldChar w:fldCharType="begin"/>
        </w:r>
        <w:r>
          <w:instrText xml:space="preserve"> PAGEREF _Toc23436 \h </w:instrText>
        </w:r>
        <w:r>
          <w:fldChar w:fldCharType="separate"/>
        </w:r>
        <w:r>
          <w:t>36</w:t>
        </w:r>
        <w:r>
          <w:fldChar w:fldCharType="end"/>
        </w:r>
      </w:hyperlink>
    </w:p>
    <w:p>
      <w:pPr>
        <w:pStyle w:val="TOC2"/>
        <w:tabs>
          <w:tab w:val="right" w:leader="dot" w:pos="8306"/>
        </w:tabs>
      </w:pPr>
      <w:hyperlink w:anchor="_Toc21071" w:history="1">
        <w:r>
          <w:rPr>
            <w:rFonts w:ascii="仿宋" w:eastAsia="仿宋" w:hAnsi="仿宋" w:cs="仿宋" w:hint="eastAsia"/>
            <w:lang w:eastAsia="zh-CN"/>
          </w:rPr>
          <w:t>(六)、财务风险分析</w:t>
        </w:r>
        <w:r>
          <w:tab/>
        </w:r>
        <w:r>
          <w:fldChar w:fldCharType="begin"/>
        </w:r>
        <w:r>
          <w:instrText xml:space="preserve"> PAGEREF _Toc21071 \h </w:instrText>
        </w:r>
        <w:r>
          <w:fldChar w:fldCharType="separate"/>
        </w:r>
        <w:r>
          <w:t>37</w:t>
        </w:r>
        <w:r>
          <w:fldChar w:fldCharType="end"/>
        </w:r>
      </w:hyperlink>
    </w:p>
    <w:p>
      <w:pPr>
        <w:pStyle w:val="TOC2"/>
        <w:tabs>
          <w:tab w:val="right" w:leader="dot" w:pos="8306"/>
        </w:tabs>
      </w:pPr>
      <w:hyperlink w:anchor="_Toc8622" w:history="1">
        <w:r>
          <w:rPr>
            <w:rFonts w:ascii="仿宋" w:eastAsia="仿宋" w:hAnsi="仿宋" w:cs="仿宋" w:hint="eastAsia"/>
            <w:lang w:eastAsia="zh-CN"/>
          </w:rPr>
          <w:t>(七)、管理风险分析</w:t>
        </w:r>
        <w:r>
          <w:tab/>
        </w:r>
        <w:r>
          <w:fldChar w:fldCharType="begin"/>
        </w:r>
        <w:r>
          <w:instrText xml:space="preserve"> PAGEREF _Toc8622 \h </w:instrText>
        </w:r>
        <w:r>
          <w:fldChar w:fldCharType="separate"/>
        </w:r>
        <w:r>
          <w:t>39</w:t>
        </w:r>
        <w:r>
          <w:fldChar w:fldCharType="end"/>
        </w:r>
      </w:hyperlink>
    </w:p>
    <w:p>
      <w:pPr>
        <w:pStyle w:val="TOC2"/>
        <w:tabs>
          <w:tab w:val="right" w:leader="dot" w:pos="8306"/>
        </w:tabs>
      </w:pPr>
      <w:hyperlink w:anchor="_Toc8458" w:history="1">
        <w:r>
          <w:rPr>
            <w:rFonts w:ascii="仿宋" w:eastAsia="仿宋" w:hAnsi="仿宋" w:cs="仿宋" w:hint="eastAsia"/>
            <w:lang w:eastAsia="zh-CN"/>
          </w:rPr>
          <w:t>(八)、其它风险分析</w:t>
        </w:r>
        <w:r>
          <w:tab/>
        </w:r>
        <w:r>
          <w:fldChar w:fldCharType="begin"/>
        </w:r>
        <w:r>
          <w:instrText xml:space="preserve"> PAGEREF _Toc8458 \h </w:instrText>
        </w:r>
        <w:r>
          <w:fldChar w:fldCharType="separate"/>
        </w:r>
        <w:r>
          <w:t>40</w:t>
        </w:r>
        <w:r>
          <w:fldChar w:fldCharType="end"/>
        </w:r>
      </w:hyperlink>
    </w:p>
    <w:p>
      <w:pPr>
        <w:pStyle w:val="TOC2"/>
        <w:tabs>
          <w:tab w:val="right" w:leader="dot" w:pos="8306"/>
        </w:tabs>
      </w:pPr>
      <w:hyperlink w:anchor="_Toc313" w:history="1">
        <w:r>
          <w:rPr>
            <w:rFonts w:ascii="仿宋" w:eastAsia="仿宋" w:hAnsi="仿宋" w:cs="仿宋" w:hint="eastAsia"/>
            <w:lang w:eastAsia="zh-CN"/>
          </w:rPr>
          <w:t>(九)、社会影响评估</w:t>
        </w:r>
        <w:r>
          <w:tab/>
        </w:r>
        <w:r>
          <w:fldChar w:fldCharType="begin"/>
        </w:r>
        <w:r>
          <w:instrText xml:space="preserve"> PAGEREF _Toc313 \h </w:instrText>
        </w:r>
        <w:r>
          <w:fldChar w:fldCharType="separate"/>
        </w:r>
        <w:r>
          <w:t>42</w:t>
        </w:r>
        <w:r>
          <w:fldChar w:fldCharType="end"/>
        </w:r>
      </w:hyperlink>
    </w:p>
    <w:p>
      <w:pPr>
        <w:pStyle w:val="TOC1"/>
        <w:tabs>
          <w:tab w:val="right" w:leader="dot" w:pos="8306"/>
        </w:tabs>
      </w:pPr>
      <w:hyperlink w:anchor="_Toc4566" w:history="1">
        <w:r>
          <w:rPr>
            <w:rFonts w:ascii="仿宋" w:eastAsia="仿宋" w:hAnsi="仿宋" w:cs="仿宋" w:hint="eastAsia"/>
            <w:lang w:eastAsia="zh-CN"/>
          </w:rPr>
          <w:t>七、项目实施与管理方案</w:t>
        </w:r>
        <w:r>
          <w:tab/>
        </w:r>
        <w:r>
          <w:fldChar w:fldCharType="begin"/>
        </w:r>
        <w:r>
          <w:instrText xml:space="preserve"> PAGEREF _Toc4566 \h </w:instrText>
        </w:r>
        <w:r>
          <w:fldChar w:fldCharType="separate"/>
        </w:r>
        <w:r>
          <w:t>44</w:t>
        </w:r>
        <w:r>
          <w:fldChar w:fldCharType="end"/>
        </w:r>
      </w:hyperlink>
    </w:p>
    <w:p>
      <w:pPr>
        <w:pStyle w:val="TOC2"/>
        <w:tabs>
          <w:tab w:val="right" w:leader="dot" w:pos="8306"/>
        </w:tabs>
      </w:pPr>
      <w:hyperlink w:anchor="_Toc10419" w:history="1">
        <w:r>
          <w:rPr>
            <w:rFonts w:ascii="仿宋" w:eastAsia="仿宋" w:hAnsi="仿宋" w:cs="仿宋" w:hint="eastAsia"/>
            <w:lang w:eastAsia="zh-CN"/>
          </w:rPr>
          <w:t>(一)、项目实施计划</w:t>
        </w:r>
        <w:r>
          <w:tab/>
        </w:r>
        <w:r>
          <w:fldChar w:fldCharType="begin"/>
        </w:r>
        <w:r>
          <w:instrText xml:space="preserve"> PAGEREF _Toc10419 \h </w:instrText>
        </w:r>
        <w:r>
          <w:fldChar w:fldCharType="separate"/>
        </w:r>
        <w:r>
          <w:t>44</w:t>
        </w:r>
        <w:r>
          <w:fldChar w:fldCharType="end"/>
        </w:r>
      </w:hyperlink>
    </w:p>
    <w:p>
      <w:pPr>
        <w:pStyle w:val="TOC2"/>
        <w:tabs>
          <w:tab w:val="right" w:leader="dot" w:pos="8306"/>
        </w:tabs>
      </w:pPr>
      <w:hyperlink w:anchor="_Toc13680" w:history="1">
        <w:r>
          <w:rPr>
            <w:rFonts w:ascii="仿宋" w:eastAsia="仿宋" w:hAnsi="仿宋" w:cs="仿宋" w:hint="eastAsia"/>
            <w:lang w:eastAsia="zh-CN"/>
          </w:rPr>
          <w:t>(二)、项目组织机构与职责</w:t>
        </w:r>
        <w:r>
          <w:tab/>
        </w:r>
        <w:r>
          <w:fldChar w:fldCharType="begin"/>
        </w:r>
        <w:r>
          <w:instrText xml:space="preserve"> PAGEREF _Toc13680 \h </w:instrText>
        </w:r>
        <w:r>
          <w:fldChar w:fldCharType="separate"/>
        </w:r>
        <w:r>
          <w:t>45</w:t>
        </w:r>
        <w:r>
          <w:fldChar w:fldCharType="end"/>
        </w:r>
      </w:hyperlink>
    </w:p>
    <w:p>
      <w:pPr>
        <w:pStyle w:val="TOC2"/>
        <w:tabs>
          <w:tab w:val="right" w:leader="dot" w:pos="8306"/>
        </w:tabs>
      </w:pPr>
      <w:hyperlink w:anchor="_Toc22767" w:history="1">
        <w:r>
          <w:rPr>
            <w:rFonts w:ascii="仿宋" w:eastAsia="仿宋" w:hAnsi="仿宋" w:cs="仿宋" w:hint="eastAsia"/>
            <w:lang w:eastAsia="zh-CN"/>
          </w:rPr>
          <w:t>(三)、项目管理与监控体系</w:t>
        </w:r>
        <w:r>
          <w:tab/>
        </w:r>
        <w:r>
          <w:fldChar w:fldCharType="begin"/>
        </w:r>
        <w:r>
          <w:instrText xml:space="preserve"> PAGEREF _Toc22767 \h </w:instrText>
        </w:r>
        <w:r>
          <w:fldChar w:fldCharType="separate"/>
        </w:r>
        <w:r>
          <w:t>48</w:t>
        </w:r>
        <w:r>
          <w:fldChar w:fldCharType="end"/>
        </w:r>
      </w:hyperlink>
    </w:p>
    <w:p>
      <w:pPr>
        <w:pStyle w:val="TOC1"/>
        <w:tabs>
          <w:tab w:val="right" w:leader="dot" w:pos="8306"/>
        </w:tabs>
      </w:pPr>
      <w:hyperlink w:anchor="_Toc6210" w:history="1">
        <w:r>
          <w:rPr>
            <w:rFonts w:ascii="仿宋" w:eastAsia="仿宋" w:hAnsi="仿宋" w:cs="仿宋" w:hint="eastAsia"/>
            <w:lang w:eastAsia="zh-CN"/>
          </w:rPr>
          <w:t>八、经济效益与社会效益优化</w:t>
        </w:r>
        <w:r>
          <w:tab/>
        </w:r>
        <w:r>
          <w:fldChar w:fldCharType="begin"/>
        </w:r>
        <w:r>
          <w:instrText xml:space="preserve"> PAGEREF _Toc6210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3" w:history="1">
        <w:r>
          <w:rPr>
            <w:rFonts w:ascii="仿宋" w:eastAsia="仿宋" w:hAnsi="仿宋" w:cs="仿宋" w:hint="eastAsia"/>
            <w:lang w:eastAsia="zh-CN"/>
          </w:rPr>
          <w:t>(一)、经济效益提升策略</w:t>
        </w:r>
        <w:r>
          <w:tab/>
        </w:r>
        <w:r>
          <w:fldChar w:fldCharType="begin"/>
        </w:r>
        <w:r>
          <w:instrText xml:space="preserve"> PAGEREF _Toc2053 \h </w:instrText>
        </w:r>
        <w:r>
          <w:fldChar w:fldCharType="separate"/>
        </w:r>
        <w:r>
          <w:t>49</w:t>
        </w:r>
        <w:r>
          <w:fldChar w:fldCharType="end"/>
        </w:r>
      </w:hyperlink>
    </w:p>
    <w:p>
      <w:pPr>
        <w:pStyle w:val="TOC2"/>
        <w:tabs>
          <w:tab w:val="right" w:leader="dot" w:pos="8306"/>
        </w:tabs>
      </w:pPr>
      <w:hyperlink w:anchor="_Toc28149" w:history="1">
        <w:r>
          <w:rPr>
            <w:rFonts w:ascii="仿宋" w:eastAsia="仿宋" w:hAnsi="仿宋" w:cs="仿宋" w:hint="eastAsia"/>
            <w:lang w:eastAsia="zh-CN"/>
          </w:rPr>
          <w:t>(二)、社会效益增强方案</w:t>
        </w:r>
        <w:r>
          <w:tab/>
        </w:r>
        <w:r>
          <w:fldChar w:fldCharType="begin"/>
        </w:r>
        <w:r>
          <w:instrText xml:space="preserve"> PAGEREF _Toc28149 \h </w:instrText>
        </w:r>
        <w:r>
          <w:fldChar w:fldCharType="separate"/>
        </w:r>
        <w:r>
          <w:t>50</w:t>
        </w:r>
        <w:r>
          <w:fldChar w:fldCharType="end"/>
        </w:r>
      </w:hyperlink>
    </w:p>
    <w:p>
      <w:pPr>
        <w:pStyle w:val="TOC1"/>
        <w:tabs>
          <w:tab w:val="right" w:leader="dot" w:pos="8306"/>
        </w:tabs>
      </w:pPr>
      <w:hyperlink w:anchor="_Toc8490" w:history="1">
        <w:r>
          <w:rPr>
            <w:rFonts w:ascii="仿宋" w:eastAsia="仿宋" w:hAnsi="仿宋" w:cs="仿宋" w:hint="eastAsia"/>
            <w:lang w:eastAsia="zh-CN"/>
          </w:rPr>
          <w:t>九、土地利用与规划方案</w:t>
        </w:r>
        <w:r>
          <w:tab/>
        </w:r>
        <w:r>
          <w:fldChar w:fldCharType="begin"/>
        </w:r>
        <w:r>
          <w:instrText xml:space="preserve"> PAGEREF _Toc8490 \h </w:instrText>
        </w:r>
        <w:r>
          <w:fldChar w:fldCharType="separate"/>
        </w:r>
        <w:r>
          <w:t>51</w:t>
        </w:r>
        <w:r>
          <w:fldChar w:fldCharType="end"/>
        </w:r>
      </w:hyperlink>
    </w:p>
    <w:p>
      <w:pPr>
        <w:pStyle w:val="TOC2"/>
        <w:tabs>
          <w:tab w:val="right" w:leader="dot" w:pos="8306"/>
        </w:tabs>
      </w:pPr>
      <w:hyperlink w:anchor="_Toc2672" w:history="1">
        <w:r>
          <w:rPr>
            <w:rFonts w:ascii="仿宋" w:eastAsia="仿宋" w:hAnsi="仿宋" w:cs="仿宋" w:hint="eastAsia"/>
            <w:lang w:eastAsia="zh-CN"/>
          </w:rPr>
          <w:t>(一)、项目用地情况分析</w:t>
        </w:r>
        <w:r>
          <w:tab/>
        </w:r>
        <w:r>
          <w:fldChar w:fldCharType="begin"/>
        </w:r>
        <w:r>
          <w:instrText xml:space="preserve"> PAGEREF _Toc2672 \h </w:instrText>
        </w:r>
        <w:r>
          <w:fldChar w:fldCharType="separate"/>
        </w:r>
        <w:r>
          <w:t>51</w:t>
        </w:r>
        <w:r>
          <w:fldChar w:fldCharType="end"/>
        </w:r>
      </w:hyperlink>
    </w:p>
    <w:p>
      <w:pPr>
        <w:pStyle w:val="TOC2"/>
        <w:tabs>
          <w:tab w:val="right" w:leader="dot" w:pos="8306"/>
        </w:tabs>
      </w:pPr>
      <w:hyperlink w:anchor="_Toc28704" w:history="1">
        <w:r>
          <w:rPr>
            <w:rFonts w:ascii="仿宋" w:eastAsia="仿宋" w:hAnsi="仿宋" w:cs="仿宋" w:hint="eastAsia"/>
            <w:lang w:eastAsia="zh-CN"/>
          </w:rPr>
          <w:t>(二)、土地利用规划方案</w:t>
        </w:r>
        <w:r>
          <w:tab/>
        </w:r>
        <w:r>
          <w:fldChar w:fldCharType="begin"/>
        </w:r>
        <w:r>
          <w:instrText xml:space="preserve"> PAGEREF _Toc28704 \h </w:instrText>
        </w:r>
        <w:r>
          <w:fldChar w:fldCharType="separate"/>
        </w:r>
        <w:r>
          <w:t>52</w:t>
        </w:r>
        <w:r>
          <w:fldChar w:fldCharType="end"/>
        </w:r>
      </w:hyperlink>
    </w:p>
    <w:p>
      <w:pPr>
        <w:pStyle w:val="TOC1"/>
        <w:tabs>
          <w:tab w:val="right" w:leader="dot" w:pos="8306"/>
        </w:tabs>
      </w:pPr>
      <w:hyperlink w:anchor="_Toc7163" w:history="1">
        <w:r>
          <w:rPr>
            <w:rFonts w:ascii="仿宋" w:eastAsia="仿宋" w:hAnsi="仿宋" w:cs="仿宋" w:hint="eastAsia"/>
            <w:lang w:eastAsia="zh-CN"/>
          </w:rPr>
          <w:t>十、环境保护与治理方案</w:t>
        </w:r>
        <w:r>
          <w:tab/>
        </w:r>
        <w:r>
          <w:fldChar w:fldCharType="begin"/>
        </w:r>
        <w:r>
          <w:instrText xml:space="preserve"> PAGEREF _Toc7163 \h </w:instrText>
        </w:r>
        <w:r>
          <w:fldChar w:fldCharType="separate"/>
        </w:r>
        <w:r>
          <w:t>53</w:t>
        </w:r>
        <w:r>
          <w:fldChar w:fldCharType="end"/>
        </w:r>
      </w:hyperlink>
    </w:p>
    <w:p>
      <w:pPr>
        <w:pStyle w:val="TOC2"/>
        <w:tabs>
          <w:tab w:val="right" w:leader="dot" w:pos="8306"/>
        </w:tabs>
      </w:pPr>
      <w:hyperlink w:anchor="_Toc32088" w:history="1">
        <w:r>
          <w:rPr>
            <w:rFonts w:ascii="仿宋" w:eastAsia="仿宋" w:hAnsi="仿宋" w:cs="仿宋" w:hint="eastAsia"/>
            <w:lang w:eastAsia="zh-CN"/>
          </w:rPr>
          <w:t>(一)、项目环境影响评估</w:t>
        </w:r>
        <w:r>
          <w:tab/>
        </w:r>
        <w:r>
          <w:fldChar w:fldCharType="begin"/>
        </w:r>
        <w:r>
          <w:instrText xml:space="preserve"> PAGEREF _Toc32088 \h </w:instrText>
        </w:r>
        <w:r>
          <w:fldChar w:fldCharType="separate"/>
        </w:r>
        <w:r>
          <w:t>53</w:t>
        </w:r>
        <w:r>
          <w:fldChar w:fldCharType="end"/>
        </w:r>
      </w:hyperlink>
    </w:p>
    <w:p>
      <w:pPr>
        <w:pStyle w:val="TOC2"/>
        <w:tabs>
          <w:tab w:val="right" w:leader="dot" w:pos="8306"/>
        </w:tabs>
      </w:pPr>
      <w:hyperlink w:anchor="_Toc30565" w:history="1">
        <w:r>
          <w:rPr>
            <w:rFonts w:ascii="仿宋" w:eastAsia="仿宋" w:hAnsi="仿宋" w:cs="仿宋" w:hint="eastAsia"/>
            <w:lang w:eastAsia="zh-CN"/>
          </w:rPr>
          <w:t>(二)、环境保护措施与治理方案</w:t>
        </w:r>
        <w:r>
          <w:tab/>
        </w:r>
        <w:r>
          <w:fldChar w:fldCharType="begin"/>
        </w:r>
        <w:r>
          <w:instrText xml:space="preserve"> PAGEREF _Toc30565 \h </w:instrText>
        </w:r>
        <w:r>
          <w:fldChar w:fldCharType="separate"/>
        </w:r>
        <w:r>
          <w:t>54</w:t>
        </w:r>
        <w:r>
          <w:fldChar w:fldCharType="end"/>
        </w:r>
      </w:hyperlink>
    </w:p>
    <w:p>
      <w:pPr>
        <w:pStyle w:val="TOC1"/>
        <w:tabs>
          <w:tab w:val="right" w:leader="dot" w:pos="8306"/>
        </w:tabs>
      </w:pPr>
      <w:hyperlink w:anchor="_Toc2049" w:history="1">
        <w:r>
          <w:rPr>
            <w:rFonts w:ascii="仿宋" w:eastAsia="仿宋" w:hAnsi="仿宋" w:cs="仿宋" w:hint="eastAsia"/>
            <w:lang w:eastAsia="zh-CN"/>
          </w:rPr>
          <w:t>十一、资金管理与财务规划</w:t>
        </w:r>
        <w:r>
          <w:tab/>
        </w:r>
        <w:r>
          <w:fldChar w:fldCharType="begin"/>
        </w:r>
        <w:r>
          <w:instrText xml:space="preserve"> PAGEREF _Toc2049 \h </w:instrText>
        </w:r>
        <w:r>
          <w:fldChar w:fldCharType="separate"/>
        </w:r>
        <w:r>
          <w:t>55</w:t>
        </w:r>
        <w:r>
          <w:fldChar w:fldCharType="end"/>
        </w:r>
      </w:hyperlink>
    </w:p>
    <w:p>
      <w:pPr>
        <w:pStyle w:val="TOC2"/>
        <w:tabs>
          <w:tab w:val="right" w:leader="dot" w:pos="8306"/>
        </w:tabs>
      </w:pPr>
      <w:hyperlink w:anchor="_Toc3669" w:history="1">
        <w:r>
          <w:rPr>
            <w:rFonts w:ascii="仿宋" w:eastAsia="仿宋" w:hAnsi="仿宋" w:cs="仿宋" w:hint="eastAsia"/>
            <w:lang w:eastAsia="zh-CN"/>
          </w:rPr>
          <w:t>(一)、项目资金来源与筹措</w:t>
        </w:r>
        <w:r>
          <w:tab/>
        </w:r>
        <w:r>
          <w:fldChar w:fldCharType="begin"/>
        </w:r>
        <w:r>
          <w:instrText xml:space="preserve"> PAGEREF _Toc3669 \h </w:instrText>
        </w:r>
        <w:r>
          <w:fldChar w:fldCharType="separate"/>
        </w:r>
        <w:r>
          <w:t>55</w:t>
        </w:r>
        <w:r>
          <w:fldChar w:fldCharType="end"/>
        </w:r>
      </w:hyperlink>
    </w:p>
    <w:p>
      <w:pPr>
        <w:pStyle w:val="TOC2"/>
        <w:tabs>
          <w:tab w:val="right" w:leader="dot" w:pos="8306"/>
        </w:tabs>
      </w:pPr>
      <w:hyperlink w:anchor="_Toc30094" w:history="1">
        <w:r>
          <w:rPr>
            <w:rFonts w:ascii="仿宋" w:eastAsia="仿宋" w:hAnsi="仿宋" w:cs="仿宋" w:hint="eastAsia"/>
            <w:lang w:eastAsia="zh-CN"/>
          </w:rPr>
          <w:t>(二)、资金使用与监管</w:t>
        </w:r>
        <w:r>
          <w:tab/>
        </w:r>
        <w:r>
          <w:fldChar w:fldCharType="begin"/>
        </w:r>
        <w:r>
          <w:instrText xml:space="preserve"> PAGEREF _Toc30094 \h </w:instrText>
        </w:r>
        <w:r>
          <w:fldChar w:fldCharType="separate"/>
        </w:r>
        <w:r>
          <w:t>56</w:t>
        </w:r>
        <w:r>
          <w:fldChar w:fldCharType="end"/>
        </w:r>
      </w:hyperlink>
    </w:p>
    <w:p>
      <w:pPr>
        <w:pStyle w:val="TOC2"/>
        <w:tabs>
          <w:tab w:val="right" w:leader="dot" w:pos="8306"/>
        </w:tabs>
      </w:pPr>
      <w:hyperlink w:anchor="_Toc10548" w:history="1">
        <w:r>
          <w:rPr>
            <w:rFonts w:ascii="仿宋" w:eastAsia="仿宋" w:hAnsi="仿宋" w:cs="仿宋" w:hint="eastAsia"/>
            <w:lang w:eastAsia="zh-CN"/>
          </w:rPr>
          <w:t>(三)、财务规划与预测</w:t>
        </w:r>
        <w:r>
          <w:tab/>
        </w:r>
        <w:r>
          <w:fldChar w:fldCharType="begin"/>
        </w:r>
        <w:r>
          <w:instrText xml:space="preserve"> PAGEREF _Toc10548 \h </w:instrText>
        </w:r>
        <w:r>
          <w:fldChar w:fldCharType="separate"/>
        </w:r>
        <w:r>
          <w:t>57</w:t>
        </w:r>
        <w:r>
          <w:fldChar w:fldCharType="end"/>
        </w:r>
      </w:hyperlink>
    </w:p>
    <w:p>
      <w:pPr>
        <w:pStyle w:val="TOC1"/>
        <w:tabs>
          <w:tab w:val="right" w:leader="dot" w:pos="8306"/>
        </w:tabs>
      </w:pPr>
      <w:hyperlink w:anchor="_Toc2688" w:history="1">
        <w:r>
          <w:rPr>
            <w:rFonts w:ascii="仿宋" w:eastAsia="仿宋" w:hAnsi="仿宋" w:cs="仿宋" w:hint="eastAsia"/>
            <w:lang w:eastAsia="zh-CN"/>
          </w:rPr>
          <w:t>十二、技术创新与产业升级</w:t>
        </w:r>
        <w:r>
          <w:tab/>
        </w:r>
        <w:r>
          <w:fldChar w:fldCharType="begin"/>
        </w:r>
        <w:r>
          <w:instrText xml:space="preserve"> PAGEREF _Toc2688 \h </w:instrText>
        </w:r>
        <w:r>
          <w:fldChar w:fldCharType="separate"/>
        </w:r>
        <w:r>
          <w:t>58</w:t>
        </w:r>
        <w:r>
          <w:fldChar w:fldCharType="end"/>
        </w:r>
      </w:hyperlink>
    </w:p>
    <w:p>
      <w:pPr>
        <w:pStyle w:val="TOC2"/>
        <w:tabs>
          <w:tab w:val="right" w:leader="dot" w:pos="8306"/>
        </w:tabs>
      </w:pPr>
      <w:hyperlink w:anchor="_Toc2383" w:history="1">
        <w:r>
          <w:rPr>
            <w:rFonts w:ascii="仿宋" w:eastAsia="仿宋" w:hAnsi="仿宋" w:cs="仿宋" w:hint="eastAsia"/>
            <w:lang w:eastAsia="zh-CN"/>
          </w:rPr>
          <w:t>(一)、技术创新方向与目标</w:t>
        </w:r>
        <w:r>
          <w:tab/>
        </w:r>
        <w:r>
          <w:fldChar w:fldCharType="begin"/>
        </w:r>
        <w:r>
          <w:instrText xml:space="preserve"> PAGEREF _Toc2383 \h </w:instrText>
        </w:r>
        <w:r>
          <w:fldChar w:fldCharType="separate"/>
        </w:r>
        <w:r>
          <w:t>58</w:t>
        </w:r>
        <w:r>
          <w:fldChar w:fldCharType="end"/>
        </w:r>
      </w:hyperlink>
    </w:p>
    <w:p>
      <w:pPr>
        <w:pStyle w:val="TOC2"/>
        <w:tabs>
          <w:tab w:val="right" w:leader="dot" w:pos="8306"/>
        </w:tabs>
      </w:pPr>
      <w:hyperlink w:anchor="_Toc7802" w:history="1">
        <w:r>
          <w:rPr>
            <w:rFonts w:ascii="仿宋" w:eastAsia="仿宋" w:hAnsi="仿宋" w:cs="仿宋" w:hint="eastAsia"/>
            <w:lang w:eastAsia="zh-CN"/>
          </w:rPr>
          <w:t>(二)、产业升级路径与措施</w:t>
        </w:r>
        <w:r>
          <w:tab/>
        </w:r>
        <w:r>
          <w:fldChar w:fldCharType="begin"/>
        </w:r>
        <w:r>
          <w:instrText xml:space="preserve"> PAGEREF _Toc7802 \h </w:instrText>
        </w:r>
        <w:r>
          <w:fldChar w:fldCharType="separate"/>
        </w:r>
        <w:r>
          <w:t>60</w:t>
        </w:r>
        <w:r>
          <w:fldChar w:fldCharType="end"/>
        </w:r>
      </w:hyperlink>
    </w:p>
    <w:p>
      <w:pPr>
        <w:pStyle w:val="TOC1"/>
        <w:tabs>
          <w:tab w:val="right" w:leader="dot" w:pos="8306"/>
        </w:tabs>
      </w:pPr>
      <w:hyperlink w:anchor="_Toc32034" w:history="1">
        <w:r>
          <w:rPr>
            <w:rFonts w:ascii="仿宋" w:eastAsia="仿宋" w:hAnsi="仿宋" w:cs="仿宋" w:hint="eastAsia"/>
            <w:lang w:eastAsia="zh-CN"/>
          </w:rPr>
          <w:t>十三、合作与交流机制建立</w:t>
        </w:r>
        <w:r>
          <w:tab/>
        </w:r>
        <w:r>
          <w:fldChar w:fldCharType="begin"/>
        </w:r>
        <w:r>
          <w:instrText xml:space="preserve"> PAGEREF _Toc32034 \h </w:instrText>
        </w:r>
        <w:r>
          <w:fldChar w:fldCharType="separate"/>
        </w:r>
        <w:r>
          <w:t>61</w:t>
        </w:r>
        <w:r>
          <w:fldChar w:fldCharType="end"/>
        </w:r>
      </w:hyperlink>
    </w:p>
    <w:p>
      <w:pPr>
        <w:pStyle w:val="TOC2"/>
        <w:tabs>
          <w:tab w:val="right" w:leader="dot" w:pos="8306"/>
        </w:tabs>
      </w:pPr>
      <w:hyperlink w:anchor="_Toc19936" w:history="1">
        <w:r>
          <w:rPr>
            <w:rFonts w:ascii="仿宋" w:eastAsia="仿宋" w:hAnsi="仿宋" w:cs="仿宋" w:hint="eastAsia"/>
            <w:lang w:eastAsia="zh-CN"/>
          </w:rPr>
          <w:t>(一)、合作伙伴选择与合作方式</w:t>
        </w:r>
        <w:r>
          <w:tab/>
        </w:r>
        <w:r>
          <w:fldChar w:fldCharType="begin"/>
        </w:r>
        <w:r>
          <w:instrText xml:space="preserve"> PAGEREF _Toc19936 \h </w:instrText>
        </w:r>
        <w:r>
          <w:fldChar w:fldCharType="separate"/>
        </w:r>
        <w:r>
          <w:t>61</w:t>
        </w:r>
        <w:r>
          <w:fldChar w:fldCharType="end"/>
        </w:r>
      </w:hyperlink>
    </w:p>
    <w:p>
      <w:pPr>
        <w:pStyle w:val="TOC2"/>
        <w:tabs>
          <w:tab w:val="right" w:leader="dot" w:pos="8306"/>
        </w:tabs>
      </w:pPr>
      <w:hyperlink w:anchor="_Toc32751" w:history="1">
        <w:r>
          <w:rPr>
            <w:rFonts w:ascii="仿宋" w:eastAsia="仿宋" w:hAnsi="仿宋" w:cs="仿宋" w:hint="eastAsia"/>
            <w:lang w:eastAsia="zh-CN"/>
          </w:rPr>
          <w:t>(二)、交流与合作平台搭建</w:t>
        </w:r>
        <w:r>
          <w:tab/>
        </w:r>
        <w:r>
          <w:fldChar w:fldCharType="begin"/>
        </w:r>
        <w:r>
          <w:instrText xml:space="preserve"> PAGEREF _Toc32751 \h </w:instrText>
        </w:r>
        <w:r>
          <w:fldChar w:fldCharType="separate"/>
        </w:r>
        <w:r>
          <w:t>62</w:t>
        </w:r>
        <w:r>
          <w:fldChar w:fldCharType="end"/>
        </w:r>
      </w:hyperlink>
    </w:p>
    <w:p>
      <w:pPr>
        <w:pStyle w:val="TOC1"/>
        <w:tabs>
          <w:tab w:val="right" w:leader="dot" w:pos="8306"/>
        </w:tabs>
      </w:pPr>
      <w:hyperlink w:anchor="_Toc32153" w:history="1">
        <w:r>
          <w:rPr>
            <w:rFonts w:ascii="仿宋" w:eastAsia="仿宋" w:hAnsi="仿宋" w:cs="仿宋" w:hint="eastAsia"/>
            <w:lang w:eastAsia="zh-CN"/>
          </w:rPr>
          <w:t>十四、创新驱动与持续发展</w:t>
        </w:r>
        <w:r>
          <w:tab/>
        </w:r>
        <w:r>
          <w:fldChar w:fldCharType="begin"/>
        </w:r>
        <w:r>
          <w:instrText xml:space="preserve"> PAGEREF _Toc32153 \h </w:instrText>
        </w:r>
        <w:r>
          <w:fldChar w:fldCharType="separate"/>
        </w:r>
        <w:r>
          <w:t>64</w:t>
        </w:r>
        <w:r>
          <w:fldChar w:fldCharType="end"/>
        </w:r>
      </w:hyperlink>
    </w:p>
    <w:p>
      <w:pPr>
        <w:pStyle w:val="TOC2"/>
        <w:tabs>
          <w:tab w:val="right" w:leader="dot" w:pos="8306"/>
        </w:tabs>
      </w:pPr>
      <w:hyperlink w:anchor="_Toc1801" w:history="1">
        <w:r>
          <w:rPr>
            <w:rFonts w:ascii="仿宋" w:eastAsia="仿宋" w:hAnsi="仿宋" w:cs="仿宋" w:hint="eastAsia"/>
            <w:lang w:eastAsia="zh-CN"/>
          </w:rPr>
          <w:t>(一)、创新驱动战略实施</w:t>
        </w:r>
        <w:r>
          <w:tab/>
        </w:r>
        <w:r>
          <w:fldChar w:fldCharType="begin"/>
        </w:r>
        <w:r>
          <w:instrText xml:space="preserve"> PAGEREF _Toc1801 \h </w:instrText>
        </w:r>
        <w:r>
          <w:fldChar w:fldCharType="separate"/>
        </w:r>
        <w:r>
          <w:t>64</w:t>
        </w:r>
        <w:r>
          <w:fldChar w:fldCharType="end"/>
        </w:r>
      </w:hyperlink>
    </w:p>
    <w:p>
      <w:pPr>
        <w:pStyle w:val="TOC2"/>
        <w:tabs>
          <w:tab w:val="right" w:leader="dot" w:pos="8306"/>
        </w:tabs>
      </w:pPr>
      <w:hyperlink w:anchor="_Toc27045" w:history="1">
        <w:r>
          <w:rPr>
            <w:rFonts w:ascii="仿宋" w:eastAsia="仿宋" w:hAnsi="仿宋" w:cs="仿宋" w:hint="eastAsia"/>
            <w:lang w:eastAsia="zh-CN"/>
          </w:rPr>
          <w:t>(二)、持续发展路径探索</w:t>
        </w:r>
        <w:r>
          <w:tab/>
        </w:r>
        <w:r>
          <w:fldChar w:fldCharType="begin"/>
        </w:r>
        <w:r>
          <w:instrText xml:space="preserve"> PAGEREF _Toc27045 \h </w:instrText>
        </w:r>
        <w:r>
          <w:fldChar w:fldCharType="separate"/>
        </w:r>
        <w:r>
          <w:t>65</w:t>
        </w:r>
        <w:r>
          <w:fldChar w:fldCharType="end"/>
        </w:r>
      </w:hyperlink>
    </w:p>
    <w:p>
      <w:pPr>
        <w:pStyle w:val="TOC1"/>
        <w:tabs>
          <w:tab w:val="right" w:leader="dot" w:pos="8306"/>
        </w:tabs>
      </w:pPr>
      <w:hyperlink w:anchor="_Toc29307" w:history="1">
        <w:r>
          <w:rPr>
            <w:rFonts w:ascii="仿宋" w:eastAsia="仿宋" w:hAnsi="仿宋" w:cs="仿宋" w:hint="eastAsia"/>
            <w:lang w:eastAsia="zh-CN"/>
          </w:rPr>
          <w:t>十五、质量管理与控制</w:t>
        </w:r>
        <w:r>
          <w:tab/>
        </w:r>
        <w:r>
          <w:fldChar w:fldCharType="begin"/>
        </w:r>
        <w:r>
          <w:instrText xml:space="preserve"> PAGEREF _Toc29307 \h </w:instrText>
        </w:r>
        <w:r>
          <w:fldChar w:fldCharType="separate"/>
        </w:r>
        <w:r>
          <w:t>70</w:t>
        </w:r>
        <w:r>
          <w:fldChar w:fldCharType="end"/>
        </w:r>
      </w:hyperlink>
    </w:p>
    <w:p>
      <w:pPr>
        <w:pStyle w:val="TOC2"/>
        <w:tabs>
          <w:tab w:val="right" w:leader="dot" w:pos="8306"/>
        </w:tabs>
      </w:pPr>
      <w:hyperlink w:anchor="_Toc32169" w:history="1">
        <w:r>
          <w:rPr>
            <w:rFonts w:ascii="仿宋" w:eastAsia="仿宋" w:hAnsi="仿宋" w:cs="仿宋" w:hint="eastAsia"/>
            <w:lang w:eastAsia="zh-CN"/>
          </w:rPr>
          <w:t>(一)、质量管理体系建设</w:t>
        </w:r>
        <w:r>
          <w:tab/>
        </w:r>
        <w:r>
          <w:fldChar w:fldCharType="begin"/>
        </w:r>
        <w:r>
          <w:instrText xml:space="preserve"> PAGEREF _Toc32169 \h </w:instrText>
        </w:r>
        <w:r>
          <w:fldChar w:fldCharType="separate"/>
        </w:r>
        <w:r>
          <w:t>70</w:t>
        </w:r>
        <w:r>
          <w:fldChar w:fldCharType="end"/>
        </w:r>
      </w:hyperlink>
    </w:p>
    <w:p>
      <w:pPr>
        <w:pStyle w:val="TOC2"/>
        <w:tabs>
          <w:tab w:val="right" w:leader="dot" w:pos="8306"/>
        </w:tabs>
      </w:pPr>
      <w:hyperlink w:anchor="_Toc1018" w:history="1">
        <w:r>
          <w:rPr>
            <w:rFonts w:ascii="仿宋" w:eastAsia="仿宋" w:hAnsi="仿宋" w:cs="仿宋" w:hint="eastAsia"/>
            <w:lang w:eastAsia="zh-CN"/>
          </w:rPr>
          <w:t>(二)、质量控制措施</w:t>
        </w:r>
        <w:r>
          <w:tab/>
        </w:r>
        <w:r>
          <w:fldChar w:fldCharType="begin"/>
        </w:r>
        <w:r>
          <w:instrText xml:space="preserve"> PAGEREF _Toc1018 \h </w:instrText>
        </w:r>
        <w:r>
          <w:fldChar w:fldCharType="separate"/>
        </w:r>
        <w:r>
          <w:t>71</w:t>
        </w:r>
        <w:r>
          <w:fldChar w:fldCharType="end"/>
        </w:r>
      </w:hyperlink>
    </w:p>
    <w:p>
      <w:pPr>
        <w:pStyle w:val="TOC1"/>
        <w:tabs>
          <w:tab w:val="right" w:leader="dot" w:pos="8306"/>
        </w:tabs>
      </w:pPr>
      <w:hyperlink w:anchor="_Toc28325" w:history="1">
        <w:r>
          <w:rPr>
            <w:rFonts w:ascii="仿宋" w:eastAsia="仿宋" w:hAnsi="仿宋" w:cs="仿宋" w:hint="eastAsia"/>
            <w:lang w:eastAsia="zh-CN"/>
          </w:rPr>
          <w:t>十六、人力资源管理与开发</w:t>
        </w:r>
        <w:r>
          <w:tab/>
        </w:r>
        <w:r>
          <w:fldChar w:fldCharType="begin"/>
        </w:r>
        <w:r>
          <w:instrText xml:space="preserve"> PAGEREF _Toc28325 \h </w:instrText>
        </w:r>
        <w:r>
          <w:fldChar w:fldCharType="separate"/>
        </w:r>
        <w:r>
          <w:t>72</w:t>
        </w:r>
        <w:r>
          <w:fldChar w:fldCharType="end"/>
        </w:r>
      </w:hyperlink>
    </w:p>
    <w:p>
      <w:pPr>
        <w:pStyle w:val="TOC2"/>
        <w:tabs>
          <w:tab w:val="right" w:leader="dot" w:pos="8306"/>
        </w:tabs>
      </w:pPr>
      <w:hyperlink w:anchor="_Toc5691" w:history="1">
        <w:r>
          <w:rPr>
            <w:rFonts w:ascii="仿宋" w:eastAsia="仿宋" w:hAnsi="仿宋" w:cs="仿宋" w:hint="eastAsia"/>
            <w:lang w:eastAsia="zh-CN"/>
          </w:rPr>
          <w:t>(一)、人力资源规划</w:t>
        </w:r>
        <w:r>
          <w:tab/>
        </w:r>
        <w:r>
          <w:fldChar w:fldCharType="begin"/>
        </w:r>
        <w:r>
          <w:instrText xml:space="preserve"> PAGEREF _Toc5691 \h </w:instrText>
        </w:r>
        <w:r>
          <w:fldChar w:fldCharType="separate"/>
        </w:r>
        <w:r>
          <w:t>72</w:t>
        </w:r>
        <w:r>
          <w:fldChar w:fldCharType="end"/>
        </w:r>
      </w:hyperlink>
    </w:p>
    <w:p>
      <w:pPr>
        <w:pStyle w:val="TOC2"/>
        <w:tabs>
          <w:tab w:val="right" w:leader="dot" w:pos="8306"/>
        </w:tabs>
      </w:pPr>
      <w:hyperlink w:anchor="_Toc1890" w:history="1">
        <w:r>
          <w:rPr>
            <w:rFonts w:ascii="仿宋" w:eastAsia="仿宋" w:hAnsi="仿宋" w:cs="仿宋" w:hint="eastAsia"/>
            <w:lang w:eastAsia="zh-CN"/>
          </w:rPr>
          <w:t>(二)、人力资源开发与培训</w:t>
        </w:r>
        <w:r>
          <w:tab/>
        </w:r>
        <w:r>
          <w:fldChar w:fldCharType="begin"/>
        </w:r>
        <w:r>
          <w:instrText xml:space="preserve"> PAGEREF _Toc1890 \h </w:instrText>
        </w:r>
        <w:r>
          <w:fldChar w:fldCharType="separate"/>
        </w:r>
        <w:r>
          <w:t>74</w:t>
        </w:r>
        <w:r>
          <w:fldChar w:fldCharType="end"/>
        </w:r>
      </w:hyperlink>
    </w:p>
    <w:p>
      <w:pPr>
        <w:pStyle w:val="TOC1"/>
        <w:tabs>
          <w:tab w:val="right" w:leader="dot" w:pos="8306"/>
        </w:tabs>
      </w:pPr>
      <w:hyperlink w:anchor="_Toc24614" w:history="1">
        <w:r>
          <w:rPr>
            <w:rFonts w:ascii="仿宋" w:eastAsia="仿宋" w:hAnsi="仿宋" w:cs="仿宋" w:hint="eastAsia"/>
            <w:lang w:eastAsia="zh-CN"/>
          </w:rPr>
          <w:t>十七、知识产权管理与保护</w:t>
        </w:r>
        <w:r>
          <w:tab/>
        </w:r>
        <w:r>
          <w:fldChar w:fldCharType="begin"/>
        </w:r>
        <w:r>
          <w:instrText xml:space="preserve"> PAGEREF _Toc24614 \h </w:instrText>
        </w:r>
        <w:r>
          <w:fldChar w:fldCharType="separate"/>
        </w:r>
        <w:r>
          <w:t>76</w:t>
        </w:r>
        <w:r>
          <w:fldChar w:fldCharType="end"/>
        </w:r>
      </w:hyperlink>
    </w:p>
    <w:p>
      <w:pPr>
        <w:pStyle w:val="TOC2"/>
        <w:tabs>
          <w:tab w:val="right" w:leader="dot" w:pos="8306"/>
        </w:tabs>
      </w:pPr>
      <w:hyperlink w:anchor="_Toc25954" w:history="1">
        <w:r>
          <w:rPr>
            <w:rFonts w:ascii="仿宋" w:eastAsia="仿宋" w:hAnsi="仿宋" w:cs="仿宋" w:hint="eastAsia"/>
            <w:lang w:eastAsia="zh-CN"/>
          </w:rPr>
          <w:t>(一)、知识产权管理体系建设</w:t>
        </w:r>
        <w:r>
          <w:tab/>
        </w:r>
        <w:r>
          <w:fldChar w:fldCharType="begin"/>
        </w:r>
        <w:r>
          <w:instrText xml:space="preserve"> PAGEREF _Toc25954 \h </w:instrText>
        </w:r>
        <w:r>
          <w:fldChar w:fldCharType="separate"/>
        </w:r>
        <w:r>
          <w:t>76</w:t>
        </w:r>
        <w:r>
          <w:fldChar w:fldCharType="end"/>
        </w:r>
      </w:hyperlink>
    </w:p>
    <w:p>
      <w:pPr>
        <w:pStyle w:val="TOC2"/>
        <w:tabs>
          <w:tab w:val="right" w:leader="dot" w:pos="8306"/>
        </w:tabs>
      </w:pPr>
      <w:hyperlink w:anchor="_Toc10880" w:history="1">
        <w:r>
          <w:rPr>
            <w:rFonts w:ascii="仿宋" w:eastAsia="仿宋" w:hAnsi="仿宋" w:cs="仿宋" w:hint="eastAsia"/>
            <w:lang w:eastAsia="zh-CN"/>
          </w:rPr>
          <w:t>(二)、知识产权保护措施</w:t>
        </w:r>
        <w:r>
          <w:tab/>
        </w:r>
        <w:r>
          <w:fldChar w:fldCharType="begin"/>
        </w:r>
        <w:r>
          <w:instrText xml:space="preserve"> PAGEREF _Toc10880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0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59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93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废处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废处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废处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61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94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完成初始的地质风险评估后，医废处理项目将安装长期地质监测设备，如倾斜仪、裂缝计和地下水位计，以持续监测地质条件的变化。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72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297"/>
      <w:r>
        <w:rPr>
          <w:rFonts w:ascii="仿宋" w:eastAsia="仿宋" w:hAnsi="仿宋" w:cs="仿宋" w:hint="eastAsia"/>
          <w:sz w:val="28"/>
          <w:lang w:eastAsia="zh-CN"/>
        </w:rPr>
        <w:t>二、医废处理项目概论</w:t>
      </w:r>
      <w:bookmarkEnd w:id="8"/>
    </w:p>
    <w:p>
      <w:pPr>
        <w:pStyle w:val="Heading2"/>
        <w:rPr>
          <w:rFonts w:ascii="仿宋" w:eastAsia="仿宋" w:hAnsi="仿宋" w:cs="仿宋" w:hint="eastAsia"/>
          <w:lang w:eastAsia="zh-CN"/>
        </w:rPr>
      </w:pPr>
      <w:bookmarkStart w:id="9" w:name="_Toc11025"/>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医废处理项目的申报单位是“XXX实业发展公司”，这是一家在其所处行业内备受尊敬的企业。公司自成立以来，通过其在医废处理项目中表现出的创新精神和卓越执行力，在市场上赢得了显著的地位。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该公司的法定代表人秦XX，在医废处理项目及其他多个行业领域中都有着显著的贡献。秦XX以其出色的领导才能和敏锐的商业洞察力，带领公司在医废处理项目等多个领域实现了持续的成长和成功。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废处理项目的重要合作伙伴。公司专注于[行业名称]领域，以创新作为驱动力，不断推动技术进步和市场扩张。在医废处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废处理项目中展现了强劲的增长和稳定的财务表现。公司通过有效的策略，在医废处理项目中扩大了其市场份额并增强了盈利能力。同时，公司积极承担社会责任，参与各类社会公益项目，增强了其在医废处理项目中的品牌形象和社会影响力。</w:t>
      </w:r>
    </w:p>
    <w:p>
      <w:pPr>
        <w:pStyle w:val="Heading2"/>
        <w:ind w:firstLine="560" w:firstLineChars="200"/>
        <w:rPr>
          <w:rFonts w:ascii="仿宋" w:eastAsia="仿宋" w:hAnsi="仿宋" w:cs="仿宋" w:hint="eastAsia"/>
          <w:sz w:val="28"/>
          <w:lang w:eastAsia="zh-CN"/>
        </w:rPr>
      </w:pPr>
      <w:bookmarkStart w:id="10" w:name="_Toc12560"/>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https://d.book118.com/118073136130006042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71A01"/>
    <w:rsid w:val="42571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7313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2024-02-18T08:53:00Z</dcterms:created>
  <dcterms:modified xsi:type="dcterms:W3CDTF">2024-02-18T08:53:55Z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650F173813C24C91A5D5DB66D4F52575_11</vt:lpwstr>
  </property>
  <property fmtid="{D5CDD505-2E9C-101B-9397-08002B2CF9AE}" pid="3" name="KSOProductBuildVer">
    <vt:lpwstr>2052-12.1.0.16250</vt:lpwstr>
  </property>
</Properties>
</file>