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A147C" w:rsidP="00BA147C" w14:paraId="0E72C59E" w14:textId="77777777">
      <w:pPr>
        <w:spacing w:before="48" w:beforeLines="20" w:after="360" w:afterLines="150" w:line="360" w:lineRule="auto"/>
        <w:jc w:val="center"/>
        <w:rPr>
          <w:rFonts w:ascii="华文中宋" w:eastAsia="华文中宋" w:hAnsi="华文中宋"/>
          <w:b/>
          <w:sz w:val="30"/>
        </w:rPr>
      </w:pPr>
      <w:r w:rsidRPr="00BA147C">
        <w:rPr>
          <w:rFonts w:ascii="华文中宋" w:eastAsia="华文中宋" w:hAnsi="华文中宋"/>
          <w:b/>
          <w:sz w:val="30"/>
        </w:rPr>
        <w:t>2024</w:t>
      </w:r>
      <w:r w:rsidRPr="00BA147C">
        <w:rPr>
          <w:rFonts w:ascii="华文中宋" w:eastAsia="华文中宋" w:hAnsi="华文中宋"/>
          <w:b/>
          <w:sz w:val="30"/>
        </w:rPr>
        <w:t>年中农发山丹马场有限责任公司人员招聘考试题库及答案解析</w:t>
      </w:r>
    </w:p>
    <w:p w:rsidR="00A77B3E" w14:paraId="6413F13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C191135" w14:textId="77777777">
      <w:pPr>
        <w:spacing w:after="260" w:line="360" w:lineRule="auto"/>
      </w:pPr>
      <w:r>
        <w:rPr>
          <w:rFonts w:eastAsia="微软雅黑" w:cs="宋体"/>
          <w:b/>
        </w:rPr>
        <w:t>一、言语理解与表达</w:t>
      </w:r>
    </w:p>
    <w:p w:rsidR="003F588C" w14:paraId="18B61CB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①经过理论与实践的积累，再生建筑学也逐步成为了一门独立而完整的技术科学</w:t>
      </w:r>
    </w:p>
    <w:p w:rsidR="003F588C" w14:paraId="1D79232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②到第一次世界大战爆发时，欧洲众多城市已经完成改造，向现代生活方式过渡</w:t>
      </w:r>
    </w:p>
    <w:p w:rsidR="003F588C" w14:paraId="4B4654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③在保持原有建筑基本构架的基础上，通过改变局部结构和装修，大幅改变建筑的使用功能，这就是“再生建筑”</w:t>
      </w:r>
    </w:p>
    <w:p w:rsidR="003F588C" w14:paraId="641B07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④以阿姆斯特丹等港口为发端，欧洲各主要城市先后开始漫长的建筑再生运动</w:t>
      </w:r>
    </w:p>
    <w:p w:rsidR="003F588C" w14:paraId="7BF0E5B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⑤它起源于</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w:t>
      </w:r>
      <w:r w:rsidRPr="003F588C">
        <w:rPr>
          <w:rFonts w:ascii="Times New Roman" w:eastAsia="微软雅黑" w:hAnsi="微软雅黑" w:cs="宋体" w:hint="eastAsia"/>
          <w:szCs w:val="18"/>
        </w:rPr>
        <w:t>40</w:t>
      </w:r>
      <w:r w:rsidRPr="003F588C">
        <w:rPr>
          <w:rFonts w:ascii="Times New Roman" w:eastAsia="微软雅黑" w:hAnsi="微软雅黑" w:cs="宋体" w:hint="eastAsia"/>
          <w:szCs w:val="18"/>
        </w:rPr>
        <w:t>年代的欧洲，当时西欧各国逐步完成工业革命对产业和城市的升级改造</w:t>
      </w:r>
    </w:p>
    <w:p w:rsidR="003F588C" w14:paraId="63AA10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⑥城市中传统的以居住为主的封闭社区和街区，开始让位于交流、娱乐、购物等现代商业的空间需求将以上</w:t>
      </w:r>
      <w:r w:rsidRPr="003F588C">
        <w:rPr>
          <w:rFonts w:ascii="Times New Roman" w:eastAsia="微软雅黑" w:hAnsi="微软雅黑" w:cs="宋体" w:hint="eastAsia"/>
          <w:szCs w:val="18"/>
        </w:rPr>
        <w:t>6</w:t>
      </w:r>
      <w:r w:rsidRPr="003F588C">
        <w:rPr>
          <w:rFonts w:ascii="Times New Roman" w:eastAsia="微软雅黑" w:hAnsi="微软雅黑" w:cs="宋体" w:hint="eastAsia"/>
          <w:szCs w:val="18"/>
        </w:rPr>
        <w:t>个句子重新排列，语序正确的是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E46CE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、⑥①⑤③④②</w:t>
      </w:r>
    </w:p>
    <w:p w:rsidR="003F588C" w14:paraId="4D611E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、④③⑤⑥①②</w:t>
      </w:r>
    </w:p>
    <w:p w:rsidR="003F588C" w14:paraId="21E168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、①③②④⑤⑥</w:t>
      </w:r>
    </w:p>
    <w:p w:rsidR="003F588C" w14:paraId="5F749D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、③⑤⑥④②①</w:t>
      </w:r>
    </w:p>
    <w:p w:rsidR="003F588C" w14:paraId="17BAB00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000CDD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文段围绕“再生建筑”展开，按照语言表达的逻辑顺序，应该先引出这个概念，因此③作为首句最恰当，由此可以快速得出答案为</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。代入验证，文段先后介绍了“再生建筑”的定义、起源、发展，最后说明了“再生建筑学”应运而生，顺序合理。故选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9E6B4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作为成功的文学作品，《茶花女》为我们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了一些生动、鲜明的艺术形象，而其中最突出、最令人难忘的</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是女主人公茶花女玛格丽特。</w:t>
      </w:r>
    </w:p>
    <w:p w:rsidR="003F588C" w14:paraId="529876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E10A9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、创造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自然</w:t>
      </w:r>
    </w:p>
    <w:p w:rsidR="003F588C" w14:paraId="2034F0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、缔造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仍然</w:t>
      </w:r>
    </w:p>
    <w:p w:rsidR="003F588C" w14:paraId="29F6F5E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、塑造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自然</w:t>
      </w:r>
    </w:p>
    <w:p w:rsidR="003F588C" w14:paraId="0244AD5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、创造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竟然</w:t>
      </w:r>
    </w:p>
    <w:p w:rsidR="003F588C" w14:paraId="1FBB61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292F67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塑造：用语言文字等艺术手段描写人物形象，如“这部小说成功地塑造了石油工人的英雄形象”</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创造：指将两个或两个以上概念或事物按一定方式联系起来，主观地制造客观上能被人普遍接受的事物，以达到某种目的的行为</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缔造，作动词用，意思是造业、建造、创立、建立，如“缔造了新中国”而不能说“创造了新中国”。题干中第一空，“塑造艺术形象”更贴切。对于第二空，根据上下文，《茶花女》这部作品最突出、最令人难忘的自然是女主人公。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B052CBD"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魔术是一门</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的艺术，要想产生惊奇的效果，就要制造假象，将物体真实的状态</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起来。一般，魔术师们总是会将各种物体藏起来，让人们对物体的状态产生</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错误的想象，而事实上，魔术表演还能制造出更加有趣的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：比如，在观众的脑子里创造出一件并不存在的魔术道具。</w:t>
      </w:r>
    </w:p>
    <w:p w:rsidR="003F588C" w14:paraId="609200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C298D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、真实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展现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幻觉</w:t>
      </w:r>
    </w:p>
    <w:p w:rsidR="003F588C" w14:paraId="411BF7C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、误导</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错觉</w:t>
      </w:r>
    </w:p>
    <w:p w:rsidR="003F588C" w14:paraId="68FCB9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、错误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掩盖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想象</w:t>
      </w:r>
    </w:p>
    <w:p w:rsidR="003F588C" w14:paraId="4271A0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、欺骗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珍藏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画面</w:t>
      </w:r>
    </w:p>
    <w:p w:rsidR="003F588C" w14:paraId="1C19E37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8382A4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第一空，划横线处所填词语与“魔术”搭配，根据后文“制造假象”可知，魔术并不是真的，</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项“真实”是指与事实相符，不符合文意，排除。第二空，根据划横线后“魔术师们总是会将各种物体藏起来”可知，划横线处表示将“物体真实的状态”藏起来，</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珍藏”指珍重地收藏或珍贵的收藏物，文段并未提到要珍重地收藏，与文意不符，排除。第三空，根据冒号可知，划横线后内容对划横线处进行解释说明，故划横线处所填词语表示魔术师制造出与实际事物完全不相符的事物，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项“错觉”，“错觉”指与实际不符的判断性的视觉误差，当选。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项“想象”指设想，划横线前主体为“魔术表演”，搭配不当，排除。故选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0DBA4AF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面对基层治理难题，当然不能因为利益的</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而将其束之高阁，也不能因为情感的</w:t>
      </w:r>
      <w:r w:rsidRPr="003F588C">
        <w:rPr>
          <w:rFonts w:ascii="Times New Roman" w:eastAsia="微软雅黑" w:hAnsi="微软雅黑" w:cs="宋体" w:hint="eastAsia"/>
          <w:szCs w:val="18"/>
        </w:rPr>
        <w:t>__________</w:t>
      </w:r>
      <w:r w:rsidRPr="003F588C">
        <w:rPr>
          <w:rFonts w:ascii="Times New Roman" w:eastAsia="微软雅黑" w:hAnsi="微软雅黑" w:cs="宋体" w:hint="eastAsia"/>
          <w:szCs w:val="18"/>
        </w:rPr>
        <w:t>而长期</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一事一法</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。否则，一些问题可能会</w:t>
      </w:r>
      <w:r w:rsidRPr="003F588C">
        <w:rPr>
          <w:rFonts w:ascii="Times New Roman" w:eastAsia="微软雅黑" w:hAnsi="微软雅黑" w:cs="宋体" w:hint="eastAsia"/>
          <w:szCs w:val="18"/>
        </w:rPr>
        <w:t>__________________</w:t>
      </w:r>
      <w:r w:rsidRPr="003F588C">
        <w:rPr>
          <w:rFonts w:ascii="Times New Roman" w:eastAsia="微软雅黑" w:hAnsi="微软雅黑" w:cs="宋体" w:hint="eastAsia"/>
          <w:szCs w:val="18"/>
        </w:rPr>
        <w:t>，失去改革的最佳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窗口期</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，最终损害的还是群众的利益。</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https://d.book118.com/118076077057006026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rsidP="00A66124" w14:paraId="10F1B9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47C" w14:paraId="7C3589B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rsidP="00A66124" w14:paraId="247565F4" w14:textId="6E6D63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A147C" w14:paraId="22B41C4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14:paraId="0CC626C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47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rsidP="00A66124" w14:textId="6E6D63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A147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47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rsidP="00A66124" w14:textId="6E6D63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147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14:paraId="5FBE746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14:paraId="6173194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14:paraId="15AEA62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47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BA147C"/>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53C253"/>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BA147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A147C"/>
    <w:rPr>
      <w:sz w:val="18"/>
      <w:szCs w:val="18"/>
    </w:rPr>
  </w:style>
  <w:style w:type="paragraph" w:styleId="Footer">
    <w:name w:val="footer"/>
    <w:basedOn w:val="Normal"/>
    <w:link w:val="a0"/>
    <w:rsid w:val="00BA147C"/>
    <w:pPr>
      <w:tabs>
        <w:tab w:val="center" w:pos="4153"/>
        <w:tab w:val="right" w:pos="8306"/>
      </w:tabs>
      <w:snapToGrid w:val="0"/>
    </w:pPr>
    <w:rPr>
      <w:sz w:val="18"/>
      <w:szCs w:val="18"/>
    </w:rPr>
  </w:style>
  <w:style w:type="character" w:customStyle="1" w:styleId="a0">
    <w:name w:val="页脚 字符"/>
    <w:basedOn w:val="DefaultParagraphFont"/>
    <w:link w:val="Footer"/>
    <w:rsid w:val="00BA147C"/>
    <w:rPr>
      <w:sz w:val="18"/>
      <w:szCs w:val="18"/>
    </w:rPr>
  </w:style>
  <w:style w:type="character" w:styleId="PageNumber">
    <w:name w:val="page number"/>
    <w:basedOn w:val="DefaultParagraphFont"/>
    <w:rsid w:val="00BA14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18076077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3804</Words>
  <Characters>21683</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2024-01-14T10:10:00Z</dcterms:created>
  <dcterms:modified xsi:type="dcterms:W3CDTF">2024-01-14T10:10:00Z</dcterms:modified>
</cp:coreProperties>
</file>