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穿越片项目规划设计蓝图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849" w:history="1">
        <w:r>
          <w:rPr>
            <w:rFonts w:ascii="仿宋" w:eastAsia="仿宋" w:hAnsi="仿宋" w:cs="仿宋" w:hint="eastAsia"/>
            <w:lang w:eastAsia="zh-CN"/>
          </w:rPr>
          <w:t>前言</w:t>
        </w:r>
        <w:r>
          <w:tab/>
        </w:r>
        <w:r>
          <w:fldChar w:fldCharType="begin"/>
        </w:r>
        <w:r>
          <w:instrText xml:space="preserve"> PAGEREF _Toc18849 \h </w:instrText>
        </w:r>
        <w:r>
          <w:fldChar w:fldCharType="separate"/>
        </w:r>
        <w:r>
          <w:t>3</w:t>
        </w:r>
        <w:r>
          <w:fldChar w:fldCharType="end"/>
        </w:r>
      </w:hyperlink>
    </w:p>
    <w:p>
      <w:pPr>
        <w:pStyle w:val="TOC1"/>
        <w:tabs>
          <w:tab w:val="right" w:leader="dot" w:pos="8306"/>
        </w:tabs>
      </w:pPr>
      <w:hyperlink w:anchor="_Toc16016" w:history="1">
        <w:r>
          <w:rPr>
            <w:rFonts w:ascii="仿宋" w:eastAsia="仿宋" w:hAnsi="仿宋" w:cs="仿宋" w:hint="eastAsia"/>
            <w:lang w:eastAsia="zh-CN"/>
          </w:rPr>
          <w:t>一、穿越片项目危机管理</w:t>
        </w:r>
        <w:r>
          <w:tab/>
        </w:r>
        <w:r>
          <w:fldChar w:fldCharType="begin"/>
        </w:r>
        <w:r>
          <w:instrText xml:space="preserve"> PAGEREF _Toc16016 \h </w:instrText>
        </w:r>
        <w:r>
          <w:fldChar w:fldCharType="separate"/>
        </w:r>
        <w:r>
          <w:t>3</w:t>
        </w:r>
        <w:r>
          <w:fldChar w:fldCharType="end"/>
        </w:r>
      </w:hyperlink>
    </w:p>
    <w:p>
      <w:pPr>
        <w:pStyle w:val="TOC2"/>
        <w:tabs>
          <w:tab w:val="right" w:leader="dot" w:pos="8306"/>
        </w:tabs>
      </w:pPr>
      <w:hyperlink w:anchor="_Toc13355" w:history="1">
        <w:r>
          <w:rPr>
            <w:rFonts w:ascii="仿宋" w:eastAsia="仿宋" w:hAnsi="仿宋" w:cs="仿宋" w:hint="eastAsia"/>
            <w:lang w:eastAsia="zh-CN"/>
          </w:rPr>
          <w:t>(一)、危机预警与识别</w:t>
        </w:r>
        <w:r>
          <w:tab/>
        </w:r>
        <w:r>
          <w:fldChar w:fldCharType="begin"/>
        </w:r>
        <w:r>
          <w:instrText xml:space="preserve"> PAGEREF _Toc13355 \h </w:instrText>
        </w:r>
        <w:r>
          <w:fldChar w:fldCharType="separate"/>
        </w:r>
        <w:r>
          <w:t>3</w:t>
        </w:r>
        <w:r>
          <w:fldChar w:fldCharType="end"/>
        </w:r>
      </w:hyperlink>
    </w:p>
    <w:p>
      <w:pPr>
        <w:pStyle w:val="TOC2"/>
        <w:tabs>
          <w:tab w:val="right" w:leader="dot" w:pos="8306"/>
        </w:tabs>
      </w:pPr>
      <w:hyperlink w:anchor="_Toc29586" w:history="1">
        <w:r>
          <w:rPr>
            <w:rFonts w:ascii="仿宋" w:eastAsia="仿宋" w:hAnsi="仿宋" w:cs="仿宋" w:hint="eastAsia"/>
            <w:lang w:eastAsia="zh-CN"/>
          </w:rPr>
          <w:t>(二)、危机应对与恢复</w:t>
        </w:r>
        <w:r>
          <w:tab/>
        </w:r>
        <w:r>
          <w:fldChar w:fldCharType="begin"/>
        </w:r>
        <w:r>
          <w:instrText xml:space="preserve"> PAGEREF _Toc29586 \h </w:instrText>
        </w:r>
        <w:r>
          <w:fldChar w:fldCharType="separate"/>
        </w:r>
        <w:r>
          <w:t>4</w:t>
        </w:r>
        <w:r>
          <w:fldChar w:fldCharType="end"/>
        </w:r>
      </w:hyperlink>
    </w:p>
    <w:p>
      <w:pPr>
        <w:pStyle w:val="TOC1"/>
        <w:tabs>
          <w:tab w:val="right" w:leader="dot" w:pos="8306"/>
        </w:tabs>
      </w:pPr>
      <w:hyperlink w:anchor="_Toc15466" w:history="1">
        <w:r>
          <w:rPr>
            <w:rFonts w:ascii="仿宋" w:eastAsia="仿宋" w:hAnsi="仿宋" w:cs="仿宋" w:hint="eastAsia"/>
            <w:lang w:eastAsia="zh-CN"/>
          </w:rPr>
          <w:t>二、产品规划分析</w:t>
        </w:r>
        <w:r>
          <w:tab/>
        </w:r>
        <w:r>
          <w:fldChar w:fldCharType="begin"/>
        </w:r>
        <w:r>
          <w:instrText xml:space="preserve"> PAGEREF _Toc15466 \h </w:instrText>
        </w:r>
        <w:r>
          <w:fldChar w:fldCharType="separate"/>
        </w:r>
        <w:r>
          <w:t>5</w:t>
        </w:r>
        <w:r>
          <w:fldChar w:fldCharType="end"/>
        </w:r>
      </w:hyperlink>
    </w:p>
    <w:p>
      <w:pPr>
        <w:pStyle w:val="TOC2"/>
        <w:tabs>
          <w:tab w:val="right" w:leader="dot" w:pos="8306"/>
        </w:tabs>
      </w:pPr>
      <w:hyperlink w:anchor="_Toc21929" w:history="1">
        <w:r>
          <w:rPr>
            <w:rFonts w:ascii="仿宋" w:eastAsia="仿宋" w:hAnsi="仿宋" w:cs="仿宋" w:hint="eastAsia"/>
            <w:lang w:eastAsia="zh-CN"/>
          </w:rPr>
          <w:t>(一)、产品规划</w:t>
        </w:r>
        <w:r>
          <w:tab/>
        </w:r>
        <w:r>
          <w:fldChar w:fldCharType="begin"/>
        </w:r>
        <w:r>
          <w:instrText xml:space="preserve"> PAGEREF _Toc21929 \h </w:instrText>
        </w:r>
        <w:r>
          <w:fldChar w:fldCharType="separate"/>
        </w:r>
        <w:r>
          <w:t>5</w:t>
        </w:r>
        <w:r>
          <w:fldChar w:fldCharType="end"/>
        </w:r>
      </w:hyperlink>
    </w:p>
    <w:p>
      <w:pPr>
        <w:pStyle w:val="TOC2"/>
        <w:tabs>
          <w:tab w:val="right" w:leader="dot" w:pos="8306"/>
        </w:tabs>
      </w:pPr>
      <w:hyperlink w:anchor="_Toc21446" w:history="1">
        <w:r>
          <w:rPr>
            <w:rFonts w:ascii="仿宋" w:eastAsia="仿宋" w:hAnsi="仿宋" w:cs="仿宋" w:hint="eastAsia"/>
            <w:lang w:eastAsia="zh-CN"/>
          </w:rPr>
          <w:t>(二)、建设规模</w:t>
        </w:r>
        <w:r>
          <w:tab/>
        </w:r>
        <w:r>
          <w:fldChar w:fldCharType="begin"/>
        </w:r>
        <w:r>
          <w:instrText xml:space="preserve"> PAGEREF _Toc21446 \h </w:instrText>
        </w:r>
        <w:r>
          <w:fldChar w:fldCharType="separate"/>
        </w:r>
        <w:r>
          <w:t>6</w:t>
        </w:r>
        <w:r>
          <w:fldChar w:fldCharType="end"/>
        </w:r>
      </w:hyperlink>
    </w:p>
    <w:p>
      <w:pPr>
        <w:pStyle w:val="TOC1"/>
        <w:tabs>
          <w:tab w:val="right" w:leader="dot" w:pos="8306"/>
        </w:tabs>
      </w:pPr>
      <w:hyperlink w:anchor="_Toc19537" w:history="1">
        <w:r>
          <w:rPr>
            <w:rFonts w:ascii="仿宋" w:eastAsia="仿宋" w:hAnsi="仿宋" w:cs="仿宋" w:hint="eastAsia"/>
            <w:lang w:eastAsia="zh-CN"/>
          </w:rPr>
          <w:t>三、穿越片项目绩效评估</w:t>
        </w:r>
        <w:r>
          <w:tab/>
        </w:r>
        <w:r>
          <w:fldChar w:fldCharType="begin"/>
        </w:r>
        <w:r>
          <w:instrText xml:space="preserve"> PAGEREF _Toc19537 \h </w:instrText>
        </w:r>
        <w:r>
          <w:fldChar w:fldCharType="separate"/>
        </w:r>
        <w:r>
          <w:t>7</w:t>
        </w:r>
        <w:r>
          <w:fldChar w:fldCharType="end"/>
        </w:r>
      </w:hyperlink>
    </w:p>
    <w:p>
      <w:pPr>
        <w:pStyle w:val="TOC2"/>
        <w:tabs>
          <w:tab w:val="right" w:leader="dot" w:pos="8306"/>
        </w:tabs>
      </w:pPr>
      <w:hyperlink w:anchor="_Toc22709" w:history="1">
        <w:r>
          <w:rPr>
            <w:rFonts w:ascii="仿宋" w:eastAsia="仿宋" w:hAnsi="仿宋" w:cs="仿宋" w:hint="eastAsia"/>
            <w:lang w:eastAsia="zh-CN"/>
          </w:rPr>
          <w:t>(一)、绩效评估指标</w:t>
        </w:r>
        <w:r>
          <w:tab/>
        </w:r>
        <w:r>
          <w:fldChar w:fldCharType="begin"/>
        </w:r>
        <w:r>
          <w:instrText xml:space="preserve"> PAGEREF _Toc22709 \h </w:instrText>
        </w:r>
        <w:r>
          <w:fldChar w:fldCharType="separate"/>
        </w:r>
        <w:r>
          <w:t>7</w:t>
        </w:r>
        <w:r>
          <w:fldChar w:fldCharType="end"/>
        </w:r>
      </w:hyperlink>
    </w:p>
    <w:p>
      <w:pPr>
        <w:pStyle w:val="TOC2"/>
        <w:tabs>
          <w:tab w:val="right" w:leader="dot" w:pos="8306"/>
        </w:tabs>
      </w:pPr>
      <w:hyperlink w:anchor="_Toc9581" w:history="1">
        <w:r>
          <w:rPr>
            <w:rFonts w:ascii="仿宋" w:eastAsia="仿宋" w:hAnsi="仿宋" w:cs="仿宋" w:hint="eastAsia"/>
            <w:lang w:eastAsia="zh-CN"/>
          </w:rPr>
          <w:t>(二)、绩效评估方法</w:t>
        </w:r>
        <w:r>
          <w:tab/>
        </w:r>
        <w:r>
          <w:fldChar w:fldCharType="begin"/>
        </w:r>
        <w:r>
          <w:instrText xml:space="preserve"> PAGEREF _Toc9581 \h </w:instrText>
        </w:r>
        <w:r>
          <w:fldChar w:fldCharType="separate"/>
        </w:r>
        <w:r>
          <w:t>8</w:t>
        </w:r>
        <w:r>
          <w:fldChar w:fldCharType="end"/>
        </w:r>
      </w:hyperlink>
    </w:p>
    <w:p>
      <w:pPr>
        <w:pStyle w:val="TOC2"/>
        <w:tabs>
          <w:tab w:val="right" w:leader="dot" w:pos="8306"/>
        </w:tabs>
      </w:pPr>
      <w:hyperlink w:anchor="_Toc11722" w:history="1">
        <w:r>
          <w:rPr>
            <w:rFonts w:ascii="仿宋" w:eastAsia="仿宋" w:hAnsi="仿宋" w:cs="仿宋" w:hint="eastAsia"/>
            <w:lang w:eastAsia="zh-CN"/>
          </w:rPr>
          <w:t>(三)、绩效评估周期</w:t>
        </w:r>
        <w:r>
          <w:tab/>
        </w:r>
        <w:r>
          <w:fldChar w:fldCharType="begin"/>
        </w:r>
        <w:r>
          <w:instrText xml:space="preserve"> PAGEREF _Toc11722 \h </w:instrText>
        </w:r>
        <w:r>
          <w:fldChar w:fldCharType="separate"/>
        </w:r>
        <w:r>
          <w:t>9</w:t>
        </w:r>
        <w:r>
          <w:fldChar w:fldCharType="end"/>
        </w:r>
      </w:hyperlink>
    </w:p>
    <w:p>
      <w:pPr>
        <w:pStyle w:val="TOC1"/>
        <w:tabs>
          <w:tab w:val="right" w:leader="dot" w:pos="8306"/>
        </w:tabs>
      </w:pPr>
      <w:hyperlink w:anchor="_Toc15505" w:history="1">
        <w:r>
          <w:rPr>
            <w:rFonts w:ascii="仿宋" w:eastAsia="仿宋" w:hAnsi="仿宋" w:cs="仿宋" w:hint="eastAsia"/>
            <w:lang w:eastAsia="zh-CN"/>
          </w:rPr>
          <w:t>四、穿越片项目可持续发展</w:t>
        </w:r>
        <w:r>
          <w:tab/>
        </w:r>
        <w:r>
          <w:fldChar w:fldCharType="begin"/>
        </w:r>
        <w:r>
          <w:instrText xml:space="preserve"> PAGEREF _Toc15505 \h </w:instrText>
        </w:r>
        <w:r>
          <w:fldChar w:fldCharType="separate"/>
        </w:r>
        <w:r>
          <w:t>10</w:t>
        </w:r>
        <w:r>
          <w:fldChar w:fldCharType="end"/>
        </w:r>
      </w:hyperlink>
    </w:p>
    <w:p>
      <w:pPr>
        <w:pStyle w:val="TOC2"/>
        <w:tabs>
          <w:tab w:val="right" w:leader="dot" w:pos="8306"/>
        </w:tabs>
      </w:pPr>
      <w:hyperlink w:anchor="_Toc32341" w:history="1">
        <w:r>
          <w:rPr>
            <w:rFonts w:ascii="仿宋" w:eastAsia="仿宋" w:hAnsi="仿宋" w:cs="仿宋" w:hint="eastAsia"/>
            <w:lang w:eastAsia="zh-CN"/>
          </w:rPr>
          <w:t>(一)、可持续战略与实践</w:t>
        </w:r>
        <w:r>
          <w:tab/>
        </w:r>
        <w:r>
          <w:fldChar w:fldCharType="begin"/>
        </w:r>
        <w:r>
          <w:instrText xml:space="preserve"> PAGEREF _Toc32341 \h </w:instrText>
        </w:r>
        <w:r>
          <w:fldChar w:fldCharType="separate"/>
        </w:r>
        <w:r>
          <w:t>10</w:t>
        </w:r>
        <w:r>
          <w:fldChar w:fldCharType="end"/>
        </w:r>
      </w:hyperlink>
    </w:p>
    <w:p>
      <w:pPr>
        <w:pStyle w:val="TOC2"/>
        <w:tabs>
          <w:tab w:val="right" w:leader="dot" w:pos="8306"/>
        </w:tabs>
      </w:pPr>
      <w:hyperlink w:anchor="_Toc32179" w:history="1">
        <w:r>
          <w:rPr>
            <w:rFonts w:ascii="仿宋" w:eastAsia="仿宋" w:hAnsi="仿宋" w:cs="仿宋" w:hint="eastAsia"/>
            <w:lang w:eastAsia="zh-CN"/>
          </w:rPr>
          <w:t>(二)、环保与社会责任</w:t>
        </w:r>
        <w:r>
          <w:tab/>
        </w:r>
        <w:r>
          <w:fldChar w:fldCharType="begin"/>
        </w:r>
        <w:r>
          <w:instrText xml:space="preserve"> PAGEREF _Toc32179 \h </w:instrText>
        </w:r>
        <w:r>
          <w:fldChar w:fldCharType="separate"/>
        </w:r>
        <w:r>
          <w:t>11</w:t>
        </w:r>
        <w:r>
          <w:fldChar w:fldCharType="end"/>
        </w:r>
      </w:hyperlink>
    </w:p>
    <w:p>
      <w:pPr>
        <w:pStyle w:val="TOC1"/>
        <w:tabs>
          <w:tab w:val="right" w:leader="dot" w:pos="8306"/>
        </w:tabs>
      </w:pPr>
      <w:hyperlink w:anchor="_Toc17607" w:history="1">
        <w:r>
          <w:rPr>
            <w:rFonts w:ascii="仿宋" w:eastAsia="仿宋" w:hAnsi="仿宋" w:cs="仿宋" w:hint="eastAsia"/>
            <w:lang w:eastAsia="zh-CN"/>
          </w:rPr>
          <w:t>五、穿越片项目概论</w:t>
        </w:r>
        <w:r>
          <w:tab/>
        </w:r>
        <w:r>
          <w:fldChar w:fldCharType="begin"/>
        </w:r>
        <w:r>
          <w:instrText xml:space="preserve"> PAGEREF _Toc17607 \h </w:instrText>
        </w:r>
        <w:r>
          <w:fldChar w:fldCharType="separate"/>
        </w:r>
        <w:r>
          <w:t>12</w:t>
        </w:r>
        <w:r>
          <w:fldChar w:fldCharType="end"/>
        </w:r>
      </w:hyperlink>
    </w:p>
    <w:p>
      <w:pPr>
        <w:pStyle w:val="TOC2"/>
        <w:tabs>
          <w:tab w:val="right" w:leader="dot" w:pos="8306"/>
        </w:tabs>
      </w:pPr>
      <w:hyperlink w:anchor="_Toc9839" w:history="1">
        <w:r>
          <w:rPr>
            <w:rFonts w:ascii="仿宋" w:eastAsia="仿宋" w:hAnsi="仿宋" w:cs="仿宋" w:hint="eastAsia"/>
            <w:lang w:eastAsia="zh-CN"/>
          </w:rPr>
          <w:t>(一)、穿越片项目概况</w:t>
        </w:r>
        <w:r>
          <w:tab/>
        </w:r>
        <w:r>
          <w:fldChar w:fldCharType="begin"/>
        </w:r>
        <w:r>
          <w:instrText xml:space="preserve"> PAGEREF _Toc9839 \h </w:instrText>
        </w:r>
        <w:r>
          <w:fldChar w:fldCharType="separate"/>
        </w:r>
        <w:r>
          <w:t>12</w:t>
        </w:r>
        <w:r>
          <w:fldChar w:fldCharType="end"/>
        </w:r>
      </w:hyperlink>
    </w:p>
    <w:p>
      <w:pPr>
        <w:pStyle w:val="TOC2"/>
        <w:tabs>
          <w:tab w:val="right" w:leader="dot" w:pos="8306"/>
        </w:tabs>
      </w:pPr>
      <w:hyperlink w:anchor="_Toc2428" w:history="1">
        <w:r>
          <w:rPr>
            <w:rFonts w:ascii="仿宋" w:eastAsia="仿宋" w:hAnsi="仿宋" w:cs="仿宋" w:hint="eastAsia"/>
            <w:lang w:eastAsia="zh-CN"/>
          </w:rPr>
          <w:t>(二)、穿越片项目目标</w:t>
        </w:r>
        <w:r>
          <w:tab/>
        </w:r>
        <w:r>
          <w:fldChar w:fldCharType="begin"/>
        </w:r>
        <w:r>
          <w:instrText xml:space="preserve"> PAGEREF _Toc2428 \h </w:instrText>
        </w:r>
        <w:r>
          <w:fldChar w:fldCharType="separate"/>
        </w:r>
        <w:r>
          <w:t>14</w:t>
        </w:r>
        <w:r>
          <w:fldChar w:fldCharType="end"/>
        </w:r>
      </w:hyperlink>
    </w:p>
    <w:p>
      <w:pPr>
        <w:pStyle w:val="TOC2"/>
        <w:tabs>
          <w:tab w:val="right" w:leader="dot" w:pos="8306"/>
        </w:tabs>
      </w:pPr>
      <w:hyperlink w:anchor="_Toc565" w:history="1">
        <w:r>
          <w:rPr>
            <w:rFonts w:ascii="仿宋" w:eastAsia="仿宋" w:hAnsi="仿宋" w:cs="仿宋" w:hint="eastAsia"/>
            <w:lang w:eastAsia="zh-CN"/>
          </w:rPr>
          <w:t>(三)、穿越片项目提出的理由</w:t>
        </w:r>
        <w:r>
          <w:tab/>
        </w:r>
        <w:r>
          <w:fldChar w:fldCharType="begin"/>
        </w:r>
        <w:r>
          <w:instrText xml:space="preserve"> PAGEREF _Toc565 \h </w:instrText>
        </w:r>
        <w:r>
          <w:fldChar w:fldCharType="separate"/>
        </w:r>
        <w:r>
          <w:t>15</w:t>
        </w:r>
        <w:r>
          <w:fldChar w:fldCharType="end"/>
        </w:r>
      </w:hyperlink>
    </w:p>
    <w:p>
      <w:pPr>
        <w:pStyle w:val="TOC2"/>
        <w:tabs>
          <w:tab w:val="right" w:leader="dot" w:pos="8306"/>
        </w:tabs>
      </w:pPr>
      <w:hyperlink w:anchor="_Toc17565" w:history="1">
        <w:r>
          <w:rPr>
            <w:rFonts w:ascii="仿宋" w:eastAsia="仿宋" w:hAnsi="仿宋" w:cs="仿宋" w:hint="eastAsia"/>
            <w:lang w:eastAsia="zh-CN"/>
          </w:rPr>
          <w:t>(四)、穿越片项目意义</w:t>
        </w:r>
        <w:r>
          <w:tab/>
        </w:r>
        <w:r>
          <w:fldChar w:fldCharType="begin"/>
        </w:r>
        <w:r>
          <w:instrText xml:space="preserve"> PAGEREF _Toc17565 \h </w:instrText>
        </w:r>
        <w:r>
          <w:fldChar w:fldCharType="separate"/>
        </w:r>
        <w:r>
          <w:t>17</w:t>
        </w:r>
        <w:r>
          <w:fldChar w:fldCharType="end"/>
        </w:r>
      </w:hyperlink>
    </w:p>
    <w:p>
      <w:pPr>
        <w:pStyle w:val="TOC2"/>
        <w:tabs>
          <w:tab w:val="right" w:leader="dot" w:pos="8306"/>
        </w:tabs>
      </w:pPr>
      <w:hyperlink w:anchor="_Toc284" w:history="1">
        <w:r>
          <w:rPr>
            <w:rFonts w:ascii="仿宋" w:eastAsia="仿宋" w:hAnsi="仿宋" w:cs="仿宋" w:hint="eastAsia"/>
            <w:lang w:eastAsia="zh-CN"/>
          </w:rPr>
          <w:t>(五)、穿越片项目背景</w:t>
        </w:r>
        <w:r>
          <w:tab/>
        </w:r>
        <w:r>
          <w:fldChar w:fldCharType="begin"/>
        </w:r>
        <w:r>
          <w:instrText xml:space="preserve"> PAGEREF _Toc284 \h </w:instrText>
        </w:r>
        <w:r>
          <w:fldChar w:fldCharType="separate"/>
        </w:r>
        <w:r>
          <w:t>17</w:t>
        </w:r>
        <w:r>
          <w:fldChar w:fldCharType="end"/>
        </w:r>
      </w:hyperlink>
    </w:p>
    <w:p>
      <w:pPr>
        <w:pStyle w:val="TOC1"/>
        <w:tabs>
          <w:tab w:val="right" w:leader="dot" w:pos="8306"/>
        </w:tabs>
      </w:pPr>
      <w:hyperlink w:anchor="_Toc25646" w:history="1">
        <w:r>
          <w:rPr>
            <w:rFonts w:ascii="仿宋" w:eastAsia="仿宋" w:hAnsi="仿宋" w:cs="仿宋" w:hint="eastAsia"/>
            <w:lang w:eastAsia="zh-CN"/>
          </w:rPr>
          <w:t>六、穿越片项目建设单位说明</w:t>
        </w:r>
        <w:r>
          <w:tab/>
        </w:r>
        <w:r>
          <w:fldChar w:fldCharType="begin"/>
        </w:r>
        <w:r>
          <w:instrText xml:space="preserve"> PAGEREF _Toc25646 \h </w:instrText>
        </w:r>
        <w:r>
          <w:fldChar w:fldCharType="separate"/>
        </w:r>
        <w:r>
          <w:t>18</w:t>
        </w:r>
        <w:r>
          <w:fldChar w:fldCharType="end"/>
        </w:r>
      </w:hyperlink>
    </w:p>
    <w:p>
      <w:pPr>
        <w:pStyle w:val="TOC2"/>
        <w:tabs>
          <w:tab w:val="right" w:leader="dot" w:pos="8306"/>
        </w:tabs>
      </w:pPr>
      <w:hyperlink w:anchor="_Toc17975" w:history="1">
        <w:r>
          <w:rPr>
            <w:rFonts w:ascii="仿宋" w:eastAsia="仿宋" w:hAnsi="仿宋" w:cs="仿宋" w:hint="eastAsia"/>
            <w:lang w:eastAsia="zh-CN"/>
          </w:rPr>
          <w:t>(一)、穿越片项目承办单位基本情况</w:t>
        </w:r>
        <w:r>
          <w:tab/>
        </w:r>
        <w:r>
          <w:fldChar w:fldCharType="begin"/>
        </w:r>
        <w:r>
          <w:instrText xml:space="preserve"> PAGEREF _Toc17975 \h </w:instrText>
        </w:r>
        <w:r>
          <w:fldChar w:fldCharType="separate"/>
        </w:r>
        <w:r>
          <w:t>18</w:t>
        </w:r>
        <w:r>
          <w:fldChar w:fldCharType="end"/>
        </w:r>
      </w:hyperlink>
    </w:p>
    <w:p>
      <w:pPr>
        <w:pStyle w:val="TOC2"/>
        <w:tabs>
          <w:tab w:val="right" w:leader="dot" w:pos="8306"/>
        </w:tabs>
      </w:pPr>
      <w:hyperlink w:anchor="_Toc16272" w:history="1">
        <w:r>
          <w:rPr>
            <w:rFonts w:ascii="仿宋" w:eastAsia="仿宋" w:hAnsi="仿宋" w:cs="仿宋" w:hint="eastAsia"/>
            <w:lang w:eastAsia="zh-CN"/>
          </w:rPr>
          <w:t>(二)、公司经济效益分析</w:t>
        </w:r>
        <w:r>
          <w:tab/>
        </w:r>
        <w:r>
          <w:fldChar w:fldCharType="begin"/>
        </w:r>
        <w:r>
          <w:instrText xml:space="preserve"> PAGEREF _Toc16272 \h </w:instrText>
        </w:r>
        <w:r>
          <w:fldChar w:fldCharType="separate"/>
        </w:r>
        <w:r>
          <w:t>19</w:t>
        </w:r>
        <w:r>
          <w:fldChar w:fldCharType="end"/>
        </w:r>
      </w:hyperlink>
    </w:p>
    <w:p>
      <w:pPr>
        <w:pStyle w:val="TOC1"/>
        <w:tabs>
          <w:tab w:val="right" w:leader="dot" w:pos="8306"/>
        </w:tabs>
      </w:pPr>
      <w:hyperlink w:anchor="_Toc29081" w:history="1">
        <w:r>
          <w:rPr>
            <w:rFonts w:ascii="仿宋" w:eastAsia="仿宋" w:hAnsi="仿宋" w:cs="仿宋" w:hint="eastAsia"/>
            <w:lang w:eastAsia="zh-CN"/>
          </w:rPr>
          <w:t>七、穿越片项目计划安排</w:t>
        </w:r>
        <w:r>
          <w:tab/>
        </w:r>
        <w:r>
          <w:fldChar w:fldCharType="begin"/>
        </w:r>
        <w:r>
          <w:instrText xml:space="preserve"> PAGEREF _Toc29081 \h </w:instrText>
        </w:r>
        <w:r>
          <w:fldChar w:fldCharType="separate"/>
        </w:r>
        <w:r>
          <w:t>20</w:t>
        </w:r>
        <w:r>
          <w:fldChar w:fldCharType="end"/>
        </w:r>
      </w:hyperlink>
    </w:p>
    <w:p>
      <w:pPr>
        <w:pStyle w:val="TOC2"/>
        <w:tabs>
          <w:tab w:val="right" w:leader="dot" w:pos="8306"/>
        </w:tabs>
      </w:pPr>
      <w:hyperlink w:anchor="_Toc19445" w:history="1">
        <w:r>
          <w:rPr>
            <w:rFonts w:ascii="仿宋" w:eastAsia="仿宋" w:hAnsi="仿宋" w:cs="仿宋" w:hint="eastAsia"/>
            <w:lang w:eastAsia="zh-CN"/>
          </w:rPr>
          <w:t>(一)、建设周期</w:t>
        </w:r>
        <w:r>
          <w:tab/>
        </w:r>
        <w:r>
          <w:fldChar w:fldCharType="begin"/>
        </w:r>
        <w:r>
          <w:instrText xml:space="preserve"> PAGEREF _Toc19445 \h </w:instrText>
        </w:r>
        <w:r>
          <w:fldChar w:fldCharType="separate"/>
        </w:r>
        <w:r>
          <w:t>20</w:t>
        </w:r>
        <w:r>
          <w:fldChar w:fldCharType="end"/>
        </w:r>
      </w:hyperlink>
    </w:p>
    <w:p>
      <w:pPr>
        <w:pStyle w:val="TOC2"/>
        <w:tabs>
          <w:tab w:val="right" w:leader="dot" w:pos="8306"/>
        </w:tabs>
      </w:pPr>
      <w:hyperlink w:anchor="_Toc19306" w:history="1">
        <w:r>
          <w:rPr>
            <w:rFonts w:ascii="仿宋" w:eastAsia="仿宋" w:hAnsi="仿宋" w:cs="仿宋" w:hint="eastAsia"/>
            <w:lang w:eastAsia="zh-CN"/>
          </w:rPr>
          <w:t>(二)、建设进度</w:t>
        </w:r>
        <w:r>
          <w:tab/>
        </w:r>
        <w:r>
          <w:fldChar w:fldCharType="begin"/>
        </w:r>
        <w:r>
          <w:instrText xml:space="preserve"> PAGEREF _Toc19306 \h </w:instrText>
        </w:r>
        <w:r>
          <w:fldChar w:fldCharType="separate"/>
        </w:r>
        <w:r>
          <w:t>21</w:t>
        </w:r>
        <w:r>
          <w:fldChar w:fldCharType="end"/>
        </w:r>
      </w:hyperlink>
    </w:p>
    <w:p>
      <w:pPr>
        <w:pStyle w:val="TOC2"/>
        <w:tabs>
          <w:tab w:val="right" w:leader="dot" w:pos="8306"/>
        </w:tabs>
      </w:pPr>
      <w:hyperlink w:anchor="_Toc16798" w:history="1">
        <w:r>
          <w:rPr>
            <w:rFonts w:ascii="仿宋" w:eastAsia="仿宋" w:hAnsi="仿宋" w:cs="仿宋" w:hint="eastAsia"/>
            <w:lang w:eastAsia="zh-CN"/>
          </w:rPr>
          <w:t>(三)、进度安排注意事项</w:t>
        </w:r>
        <w:r>
          <w:tab/>
        </w:r>
        <w:r>
          <w:fldChar w:fldCharType="begin"/>
        </w:r>
        <w:r>
          <w:instrText xml:space="preserve"> PAGEREF _Toc16798 \h </w:instrText>
        </w:r>
        <w:r>
          <w:fldChar w:fldCharType="separate"/>
        </w:r>
        <w:r>
          <w:t>22</w:t>
        </w:r>
        <w:r>
          <w:fldChar w:fldCharType="end"/>
        </w:r>
      </w:hyperlink>
    </w:p>
    <w:p>
      <w:pPr>
        <w:pStyle w:val="TOC2"/>
        <w:tabs>
          <w:tab w:val="right" w:leader="dot" w:pos="8306"/>
        </w:tabs>
      </w:pPr>
      <w:hyperlink w:anchor="_Toc24766" w:history="1">
        <w:r>
          <w:rPr>
            <w:rFonts w:ascii="仿宋" w:eastAsia="仿宋" w:hAnsi="仿宋" w:cs="仿宋" w:hint="eastAsia"/>
            <w:lang w:eastAsia="zh-CN"/>
          </w:rPr>
          <w:t>(四)、人力资源配置</w:t>
        </w:r>
        <w:r>
          <w:tab/>
        </w:r>
        <w:r>
          <w:fldChar w:fldCharType="begin"/>
        </w:r>
        <w:r>
          <w:instrText xml:space="preserve"> PAGEREF _Toc24766 \h </w:instrText>
        </w:r>
        <w:r>
          <w:fldChar w:fldCharType="separate"/>
        </w:r>
        <w:r>
          <w:t>23</w:t>
        </w:r>
        <w:r>
          <w:fldChar w:fldCharType="end"/>
        </w:r>
      </w:hyperlink>
    </w:p>
    <w:p>
      <w:pPr>
        <w:pStyle w:val="TOC1"/>
        <w:tabs>
          <w:tab w:val="right" w:leader="dot" w:pos="8306"/>
        </w:tabs>
      </w:pPr>
      <w:hyperlink w:anchor="_Toc8151" w:history="1">
        <w:r>
          <w:rPr>
            <w:rFonts w:ascii="仿宋" w:eastAsia="仿宋" w:hAnsi="仿宋" w:cs="仿宋" w:hint="eastAsia"/>
            <w:lang w:eastAsia="zh-CN"/>
          </w:rPr>
          <w:t>八、穿越片项目财务管理</w:t>
        </w:r>
        <w:r>
          <w:tab/>
        </w:r>
        <w:r>
          <w:fldChar w:fldCharType="begin"/>
        </w:r>
        <w:r>
          <w:instrText xml:space="preserve"> PAGEREF _Toc8151 \h </w:instrText>
        </w:r>
        <w:r>
          <w:fldChar w:fldCharType="separate"/>
        </w:r>
        <w:r>
          <w:t>24</w:t>
        </w:r>
        <w:r>
          <w:fldChar w:fldCharType="end"/>
        </w:r>
      </w:hyperlink>
    </w:p>
    <w:p>
      <w:pPr>
        <w:pStyle w:val="TOC2"/>
        <w:tabs>
          <w:tab w:val="right" w:leader="dot" w:pos="8306"/>
        </w:tabs>
      </w:pPr>
      <w:hyperlink w:anchor="_Toc26639" w:history="1">
        <w:r>
          <w:rPr>
            <w:rFonts w:ascii="仿宋" w:eastAsia="仿宋" w:hAnsi="仿宋" w:cs="仿宋" w:hint="eastAsia"/>
            <w:lang w:eastAsia="zh-CN"/>
          </w:rPr>
          <w:t>(一)、资金需求大</w:t>
        </w:r>
        <w:r>
          <w:tab/>
        </w:r>
        <w:r>
          <w:fldChar w:fldCharType="begin"/>
        </w:r>
        <w:r>
          <w:instrText xml:space="preserve"> PAGEREF _Toc26639 \h </w:instrText>
        </w:r>
        <w:r>
          <w:fldChar w:fldCharType="separate"/>
        </w:r>
        <w:r>
          <w:t>24</w:t>
        </w:r>
        <w:r>
          <w:fldChar w:fldCharType="end"/>
        </w:r>
      </w:hyperlink>
    </w:p>
    <w:p>
      <w:pPr>
        <w:pStyle w:val="TOC2"/>
        <w:tabs>
          <w:tab w:val="right" w:leader="dot" w:pos="8306"/>
        </w:tabs>
      </w:pPr>
      <w:hyperlink w:anchor="_Toc11791" w:history="1">
        <w:r>
          <w:rPr>
            <w:rFonts w:ascii="仿宋" w:eastAsia="仿宋" w:hAnsi="仿宋" w:cs="仿宋" w:hint="eastAsia"/>
            <w:lang w:eastAsia="zh-CN"/>
          </w:rPr>
          <w:t>(二)、研发周期长</w:t>
        </w:r>
        <w:r>
          <w:tab/>
        </w:r>
        <w:r>
          <w:fldChar w:fldCharType="begin"/>
        </w:r>
        <w:r>
          <w:instrText xml:space="preserve"> PAGEREF _Toc11791 \h </w:instrText>
        </w:r>
        <w:r>
          <w:fldChar w:fldCharType="separate"/>
        </w:r>
        <w:r>
          <w:t>25</w:t>
        </w:r>
        <w:r>
          <w:fldChar w:fldCharType="end"/>
        </w:r>
      </w:hyperlink>
    </w:p>
    <w:p>
      <w:pPr>
        <w:pStyle w:val="TOC2"/>
        <w:tabs>
          <w:tab w:val="right" w:leader="dot" w:pos="8306"/>
        </w:tabs>
      </w:pPr>
      <w:hyperlink w:anchor="_Toc12929" w:history="1">
        <w:r>
          <w:rPr>
            <w:rFonts w:ascii="仿宋" w:eastAsia="仿宋" w:hAnsi="仿宋" w:cs="仿宋" w:hint="eastAsia"/>
            <w:lang w:eastAsia="zh-CN"/>
          </w:rPr>
          <w:t>(三)、市场风险大</w:t>
        </w:r>
        <w:r>
          <w:tab/>
        </w:r>
        <w:r>
          <w:fldChar w:fldCharType="begin"/>
        </w:r>
        <w:r>
          <w:instrText xml:space="preserve"> PAGEREF _Toc12929 \h </w:instrText>
        </w:r>
        <w:r>
          <w:fldChar w:fldCharType="separate"/>
        </w:r>
        <w:r>
          <w:t>26</w:t>
        </w:r>
        <w:r>
          <w:fldChar w:fldCharType="end"/>
        </w:r>
      </w:hyperlink>
    </w:p>
    <w:p>
      <w:pPr>
        <w:pStyle w:val="TOC2"/>
        <w:tabs>
          <w:tab w:val="right" w:leader="dot" w:pos="8306"/>
        </w:tabs>
      </w:pPr>
      <w:hyperlink w:anchor="_Toc19077" w:history="1">
        <w:r>
          <w:rPr>
            <w:rFonts w:ascii="仿宋" w:eastAsia="仿宋" w:hAnsi="仿宋" w:cs="仿宋" w:hint="eastAsia"/>
            <w:lang w:eastAsia="zh-CN"/>
          </w:rPr>
          <w:t>(四)、利润率高</w:t>
        </w:r>
        <w:r>
          <w:tab/>
        </w:r>
        <w:r>
          <w:fldChar w:fldCharType="begin"/>
        </w:r>
        <w:r>
          <w:instrText xml:space="preserve"> PAGEREF _Toc19077 \h </w:instrText>
        </w:r>
        <w:r>
          <w:fldChar w:fldCharType="separate"/>
        </w:r>
        <w:r>
          <w:t>29</w:t>
        </w:r>
        <w:r>
          <w:fldChar w:fldCharType="end"/>
        </w:r>
      </w:hyperlink>
    </w:p>
    <w:p>
      <w:pPr>
        <w:pStyle w:val="TOC1"/>
        <w:tabs>
          <w:tab w:val="right" w:leader="dot" w:pos="8306"/>
        </w:tabs>
      </w:pPr>
      <w:hyperlink w:anchor="_Toc22623" w:history="1">
        <w:r>
          <w:rPr>
            <w:rFonts w:ascii="仿宋" w:eastAsia="仿宋" w:hAnsi="仿宋" w:cs="仿宋" w:hint="eastAsia"/>
            <w:lang w:eastAsia="zh-CN"/>
          </w:rPr>
          <w:t>九、穿越片项目社会影响</w:t>
        </w:r>
        <w:r>
          <w:tab/>
        </w:r>
        <w:r>
          <w:fldChar w:fldCharType="begin"/>
        </w:r>
        <w:r>
          <w:instrText xml:space="preserve"> PAGEREF _Toc22623 \h </w:instrText>
        </w:r>
        <w:r>
          <w:fldChar w:fldCharType="separate"/>
        </w:r>
        <w:r>
          <w:t>31</w:t>
        </w:r>
        <w:r>
          <w:fldChar w:fldCharType="end"/>
        </w:r>
      </w:hyperlink>
    </w:p>
    <w:p>
      <w:pPr>
        <w:pStyle w:val="TOC2"/>
        <w:tabs>
          <w:tab w:val="right" w:leader="dot" w:pos="8306"/>
        </w:tabs>
      </w:pPr>
      <w:hyperlink w:anchor="_Toc6991" w:history="1">
        <w:r>
          <w:rPr>
            <w:rFonts w:ascii="仿宋" w:eastAsia="仿宋" w:hAnsi="仿宋" w:cs="仿宋" w:hint="eastAsia"/>
            <w:lang w:eastAsia="zh-CN"/>
          </w:rPr>
          <w:t>(一)、社会责任与义务</w:t>
        </w:r>
        <w:r>
          <w:tab/>
        </w:r>
        <w:r>
          <w:fldChar w:fldCharType="begin"/>
        </w:r>
        <w:r>
          <w:instrText xml:space="preserve"> PAGEREF _Toc6991 \h </w:instrText>
        </w:r>
        <w:r>
          <w:fldChar w:fldCharType="separate"/>
        </w:r>
        <w:r>
          <w:t>31</w:t>
        </w:r>
        <w:r>
          <w:fldChar w:fldCharType="end"/>
        </w:r>
      </w:hyperlink>
    </w:p>
    <w:p>
      <w:pPr>
        <w:pStyle w:val="TOC2"/>
        <w:tabs>
          <w:tab w:val="right" w:leader="dot" w:pos="8306"/>
        </w:tabs>
      </w:pPr>
      <w:hyperlink w:anchor="_Toc629" w:history="1">
        <w:r>
          <w:rPr>
            <w:rFonts w:ascii="仿宋" w:eastAsia="仿宋" w:hAnsi="仿宋" w:cs="仿宋" w:hint="eastAsia"/>
            <w:lang w:eastAsia="zh-CN"/>
          </w:rPr>
          <w:t>(二)、社会参与与沟通</w:t>
        </w:r>
        <w:r>
          <w:tab/>
        </w:r>
        <w:r>
          <w:fldChar w:fldCharType="begin"/>
        </w:r>
        <w:r>
          <w:instrText xml:space="preserve"> PAGEREF _Toc629 \h </w:instrText>
        </w:r>
        <w:r>
          <w:fldChar w:fldCharType="separate"/>
        </w:r>
        <w:r>
          <w:t>32</w:t>
        </w:r>
        <w:r>
          <w:fldChar w:fldCharType="end"/>
        </w:r>
      </w:hyperlink>
    </w:p>
    <w:p>
      <w:pPr>
        <w:pStyle w:val="TOC1"/>
        <w:tabs>
          <w:tab w:val="right" w:leader="dot" w:pos="8306"/>
        </w:tabs>
      </w:pPr>
      <w:hyperlink w:anchor="_Toc7381" w:history="1">
        <w:r>
          <w:rPr>
            <w:rFonts w:ascii="仿宋" w:eastAsia="仿宋" w:hAnsi="仿宋" w:cs="仿宋" w:hint="eastAsia"/>
            <w:lang w:eastAsia="zh-CN"/>
          </w:rPr>
          <w:t>十、穿越片项目技术管理</w:t>
        </w:r>
        <w:r>
          <w:tab/>
        </w:r>
        <w:r>
          <w:fldChar w:fldCharType="begin"/>
        </w:r>
        <w:r>
          <w:instrText xml:space="preserve"> PAGEREF _Toc7381 \h </w:instrText>
        </w:r>
        <w:r>
          <w:fldChar w:fldCharType="separate"/>
        </w:r>
        <w:r>
          <w:t>33</w:t>
        </w:r>
        <w:r>
          <w:fldChar w:fldCharType="end"/>
        </w:r>
      </w:hyperlink>
    </w:p>
    <w:p>
      <w:pPr>
        <w:pStyle w:val="TOC2"/>
        <w:tabs>
          <w:tab w:val="right" w:leader="dot" w:pos="8306"/>
        </w:tabs>
      </w:pPr>
      <w:hyperlink w:anchor="_Toc32555" w:history="1">
        <w:r>
          <w:rPr>
            <w:rFonts w:ascii="仿宋" w:eastAsia="仿宋" w:hAnsi="仿宋" w:cs="仿宋" w:hint="eastAsia"/>
            <w:lang w:eastAsia="zh-CN"/>
          </w:rPr>
          <w:t>(一)、技术方案选用方向</w:t>
        </w:r>
        <w:r>
          <w:tab/>
        </w:r>
        <w:r>
          <w:fldChar w:fldCharType="begin"/>
        </w:r>
        <w:r>
          <w:instrText xml:space="preserve"> PAGEREF _Toc32555 \h </w:instrText>
        </w:r>
        <w:r>
          <w:fldChar w:fldCharType="separate"/>
        </w:r>
        <w:r>
          <w:t>33</w:t>
        </w:r>
        <w:r>
          <w:fldChar w:fldCharType="end"/>
        </w:r>
      </w:hyperlink>
    </w:p>
    <w:p>
      <w:pPr>
        <w:pStyle w:val="TOC2"/>
        <w:tabs>
          <w:tab w:val="right" w:leader="dot" w:pos="8306"/>
        </w:tabs>
      </w:pPr>
      <w:hyperlink w:anchor="_Toc8441" w:history="1">
        <w:r>
          <w:rPr>
            <w:rFonts w:ascii="仿宋" w:eastAsia="仿宋" w:hAnsi="仿宋" w:cs="仿宋" w:hint="eastAsia"/>
            <w:lang w:eastAsia="zh-CN"/>
          </w:rPr>
          <w:t>(二)、工艺技术方案选用原则</w:t>
        </w:r>
        <w:r>
          <w:tab/>
        </w:r>
        <w:r>
          <w:fldChar w:fldCharType="begin"/>
        </w:r>
        <w:r>
          <w:instrText xml:space="preserve"> PAGEREF _Toc8441 \h </w:instrText>
        </w:r>
        <w:r>
          <w:fldChar w:fldCharType="separate"/>
        </w:r>
        <w:r>
          <w:t>34</w:t>
        </w:r>
        <w:r>
          <w:fldChar w:fldCharType="end"/>
        </w:r>
      </w:hyperlink>
    </w:p>
    <w:p>
      <w:pPr>
        <w:pStyle w:val="TOC2"/>
        <w:tabs>
          <w:tab w:val="right" w:leader="dot" w:pos="8306"/>
        </w:tabs>
      </w:pPr>
      <w:hyperlink w:anchor="_Toc2449" w:history="1">
        <w:r>
          <w:rPr>
            <w:rFonts w:ascii="仿宋" w:eastAsia="仿宋" w:hAnsi="仿宋" w:cs="仿宋" w:hint="eastAsia"/>
            <w:lang w:eastAsia="zh-CN"/>
          </w:rPr>
          <w:t>(三)、工艺技术方案要求</w:t>
        </w:r>
        <w:r>
          <w:tab/>
        </w:r>
        <w:r>
          <w:fldChar w:fldCharType="begin"/>
        </w:r>
        <w:r>
          <w:instrText xml:space="preserve"> PAGEREF _Toc2449 \h </w:instrText>
        </w:r>
        <w:r>
          <w:fldChar w:fldCharType="separate"/>
        </w:r>
        <w:r>
          <w:t>36</w:t>
        </w:r>
        <w:r>
          <w:fldChar w:fldCharType="end"/>
        </w:r>
      </w:hyperlink>
    </w:p>
    <w:p>
      <w:pPr>
        <w:pStyle w:val="TOC1"/>
        <w:tabs>
          <w:tab w:val="right" w:leader="dot" w:pos="8306"/>
        </w:tabs>
      </w:pPr>
      <w:hyperlink w:anchor="_Toc11378" w:history="1">
        <w:r>
          <w:rPr>
            <w:rFonts w:ascii="仿宋" w:eastAsia="仿宋" w:hAnsi="仿宋" w:cs="仿宋" w:hint="eastAsia"/>
            <w:lang w:eastAsia="zh-CN"/>
          </w:rPr>
          <w:t>十一、穿越片项目投资规划</w:t>
        </w:r>
        <w:r>
          <w:tab/>
        </w:r>
        <w:r>
          <w:fldChar w:fldCharType="begin"/>
        </w:r>
        <w:r>
          <w:instrText xml:space="preserve"> PAGEREF _Toc11378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592" w:history="1">
        <w:r>
          <w:rPr>
            <w:rFonts w:ascii="仿宋" w:eastAsia="仿宋" w:hAnsi="仿宋" w:cs="仿宋" w:hint="eastAsia"/>
            <w:lang w:eastAsia="zh-CN"/>
          </w:rPr>
          <w:t>(一)、穿越片项目总投资估算</w:t>
        </w:r>
        <w:r>
          <w:tab/>
        </w:r>
        <w:r>
          <w:fldChar w:fldCharType="begin"/>
        </w:r>
        <w:r>
          <w:instrText xml:space="preserve"> PAGEREF _Toc6592 \h </w:instrText>
        </w:r>
        <w:r>
          <w:fldChar w:fldCharType="separate"/>
        </w:r>
        <w:r>
          <w:t>39</w:t>
        </w:r>
        <w:r>
          <w:fldChar w:fldCharType="end"/>
        </w:r>
      </w:hyperlink>
    </w:p>
    <w:p>
      <w:pPr>
        <w:pStyle w:val="TOC2"/>
        <w:tabs>
          <w:tab w:val="right" w:leader="dot" w:pos="8306"/>
        </w:tabs>
      </w:pPr>
      <w:hyperlink w:anchor="_Toc19508" w:history="1">
        <w:r>
          <w:rPr>
            <w:rFonts w:ascii="仿宋" w:eastAsia="仿宋" w:hAnsi="仿宋" w:cs="仿宋" w:hint="eastAsia"/>
            <w:lang w:eastAsia="zh-CN"/>
          </w:rPr>
          <w:t>(二)、资金筹措</w:t>
        </w:r>
        <w:r>
          <w:tab/>
        </w:r>
        <w:r>
          <w:fldChar w:fldCharType="begin"/>
        </w:r>
        <w:r>
          <w:instrText xml:space="preserve"> PAGEREF _Toc19508 \h </w:instrText>
        </w:r>
        <w:r>
          <w:fldChar w:fldCharType="separate"/>
        </w:r>
        <w:r>
          <w:t>40</w:t>
        </w:r>
        <w:r>
          <w:fldChar w:fldCharType="end"/>
        </w:r>
      </w:hyperlink>
    </w:p>
    <w:p>
      <w:pPr>
        <w:pStyle w:val="TOC1"/>
        <w:tabs>
          <w:tab w:val="right" w:leader="dot" w:pos="8306"/>
        </w:tabs>
      </w:pPr>
      <w:hyperlink w:anchor="_Toc4403" w:history="1">
        <w:r>
          <w:rPr>
            <w:rFonts w:ascii="仿宋" w:eastAsia="仿宋" w:hAnsi="仿宋" w:cs="仿宋" w:hint="eastAsia"/>
            <w:lang w:eastAsia="zh-CN"/>
          </w:rPr>
          <w:t>十二、生产安全保护</w:t>
        </w:r>
        <w:r>
          <w:tab/>
        </w:r>
        <w:r>
          <w:fldChar w:fldCharType="begin"/>
        </w:r>
        <w:r>
          <w:instrText xml:space="preserve"> PAGEREF _Toc4403 \h </w:instrText>
        </w:r>
        <w:r>
          <w:fldChar w:fldCharType="separate"/>
        </w:r>
        <w:r>
          <w:t>41</w:t>
        </w:r>
        <w:r>
          <w:fldChar w:fldCharType="end"/>
        </w:r>
      </w:hyperlink>
    </w:p>
    <w:p>
      <w:pPr>
        <w:pStyle w:val="TOC2"/>
        <w:tabs>
          <w:tab w:val="right" w:leader="dot" w:pos="8306"/>
        </w:tabs>
      </w:pPr>
      <w:hyperlink w:anchor="_Toc2770" w:history="1">
        <w:r>
          <w:rPr>
            <w:rFonts w:ascii="仿宋" w:eastAsia="仿宋" w:hAnsi="仿宋" w:cs="仿宋" w:hint="eastAsia"/>
            <w:lang w:eastAsia="zh-CN"/>
          </w:rPr>
          <w:t>(一)、消防安全</w:t>
        </w:r>
        <w:r>
          <w:tab/>
        </w:r>
        <w:r>
          <w:fldChar w:fldCharType="begin"/>
        </w:r>
        <w:r>
          <w:instrText xml:space="preserve"> PAGEREF _Toc2770 \h </w:instrText>
        </w:r>
        <w:r>
          <w:fldChar w:fldCharType="separate"/>
        </w:r>
        <w:r>
          <w:t>41</w:t>
        </w:r>
        <w:r>
          <w:fldChar w:fldCharType="end"/>
        </w:r>
      </w:hyperlink>
    </w:p>
    <w:p>
      <w:pPr>
        <w:pStyle w:val="TOC2"/>
        <w:tabs>
          <w:tab w:val="right" w:leader="dot" w:pos="8306"/>
        </w:tabs>
      </w:pPr>
      <w:hyperlink w:anchor="_Toc27405" w:history="1">
        <w:r>
          <w:rPr>
            <w:rFonts w:ascii="仿宋" w:eastAsia="仿宋" w:hAnsi="仿宋" w:cs="仿宋" w:hint="eastAsia"/>
            <w:lang w:eastAsia="zh-CN"/>
          </w:rPr>
          <w:t>(二)、防火防爆总图布置措施</w:t>
        </w:r>
        <w:r>
          <w:tab/>
        </w:r>
        <w:r>
          <w:fldChar w:fldCharType="begin"/>
        </w:r>
        <w:r>
          <w:instrText xml:space="preserve"> PAGEREF _Toc27405 \h </w:instrText>
        </w:r>
        <w:r>
          <w:fldChar w:fldCharType="separate"/>
        </w:r>
        <w:r>
          <w:t>42</w:t>
        </w:r>
        <w:r>
          <w:fldChar w:fldCharType="end"/>
        </w:r>
      </w:hyperlink>
    </w:p>
    <w:p>
      <w:pPr>
        <w:pStyle w:val="TOC2"/>
        <w:tabs>
          <w:tab w:val="right" w:leader="dot" w:pos="8306"/>
        </w:tabs>
      </w:pPr>
      <w:hyperlink w:anchor="_Toc11842" w:history="1">
        <w:r>
          <w:rPr>
            <w:rFonts w:ascii="仿宋" w:eastAsia="仿宋" w:hAnsi="仿宋" w:cs="仿宋" w:hint="eastAsia"/>
            <w:lang w:eastAsia="zh-CN"/>
          </w:rPr>
          <w:t>(三)、自然灾害防范措施</w:t>
        </w:r>
        <w:r>
          <w:tab/>
        </w:r>
        <w:r>
          <w:fldChar w:fldCharType="begin"/>
        </w:r>
        <w:r>
          <w:instrText xml:space="preserve"> PAGEREF _Toc11842 \h </w:instrText>
        </w:r>
        <w:r>
          <w:fldChar w:fldCharType="separate"/>
        </w:r>
        <w:r>
          <w:t>43</w:t>
        </w:r>
        <w:r>
          <w:fldChar w:fldCharType="end"/>
        </w:r>
      </w:hyperlink>
    </w:p>
    <w:p>
      <w:pPr>
        <w:pStyle w:val="TOC2"/>
        <w:tabs>
          <w:tab w:val="right" w:leader="dot" w:pos="8306"/>
        </w:tabs>
      </w:pPr>
      <w:hyperlink w:anchor="_Toc5988" w:history="1">
        <w:r>
          <w:rPr>
            <w:rFonts w:ascii="仿宋" w:eastAsia="仿宋" w:hAnsi="仿宋" w:cs="仿宋" w:hint="eastAsia"/>
            <w:lang w:eastAsia="zh-CN"/>
          </w:rPr>
          <w:t>(四)、安全色及安全标志使用要求</w:t>
        </w:r>
        <w:r>
          <w:tab/>
        </w:r>
        <w:r>
          <w:fldChar w:fldCharType="begin"/>
        </w:r>
        <w:r>
          <w:instrText xml:space="preserve"> PAGEREF _Toc5988 \h </w:instrText>
        </w:r>
        <w:r>
          <w:fldChar w:fldCharType="separate"/>
        </w:r>
        <w:r>
          <w:t>44</w:t>
        </w:r>
        <w:r>
          <w:fldChar w:fldCharType="end"/>
        </w:r>
      </w:hyperlink>
    </w:p>
    <w:p>
      <w:pPr>
        <w:pStyle w:val="TOC2"/>
        <w:tabs>
          <w:tab w:val="right" w:leader="dot" w:pos="8306"/>
        </w:tabs>
      </w:pPr>
      <w:hyperlink w:anchor="_Toc26729" w:history="1">
        <w:r>
          <w:rPr>
            <w:rFonts w:ascii="仿宋" w:eastAsia="仿宋" w:hAnsi="仿宋" w:cs="仿宋" w:hint="eastAsia"/>
            <w:lang w:eastAsia="zh-CN"/>
          </w:rPr>
          <w:t>(五)、防尘防毒措施</w:t>
        </w:r>
        <w:r>
          <w:tab/>
        </w:r>
        <w:r>
          <w:fldChar w:fldCharType="begin"/>
        </w:r>
        <w:r>
          <w:instrText xml:space="preserve"> PAGEREF _Toc26729 \h </w:instrText>
        </w:r>
        <w:r>
          <w:fldChar w:fldCharType="separate"/>
        </w:r>
        <w:r>
          <w:t>45</w:t>
        </w:r>
        <w:r>
          <w:fldChar w:fldCharType="end"/>
        </w:r>
      </w:hyperlink>
    </w:p>
    <w:p>
      <w:pPr>
        <w:pStyle w:val="TOC2"/>
        <w:tabs>
          <w:tab w:val="right" w:leader="dot" w:pos="8306"/>
        </w:tabs>
      </w:pPr>
      <w:hyperlink w:anchor="_Toc8712" w:history="1">
        <w:r>
          <w:rPr>
            <w:rFonts w:ascii="仿宋" w:eastAsia="仿宋" w:hAnsi="仿宋" w:cs="仿宋" w:hint="eastAsia"/>
            <w:lang w:eastAsia="zh-CN"/>
          </w:rPr>
          <w:t>(六)、防静电、触电防护及防雷措施</w:t>
        </w:r>
        <w:r>
          <w:tab/>
        </w:r>
        <w:r>
          <w:fldChar w:fldCharType="begin"/>
        </w:r>
        <w:r>
          <w:instrText xml:space="preserve"> PAGEREF _Toc8712 \h </w:instrText>
        </w:r>
        <w:r>
          <w:fldChar w:fldCharType="separate"/>
        </w:r>
        <w:r>
          <w:t>46</w:t>
        </w:r>
        <w:r>
          <w:fldChar w:fldCharType="end"/>
        </w:r>
      </w:hyperlink>
    </w:p>
    <w:p>
      <w:pPr>
        <w:pStyle w:val="TOC2"/>
        <w:tabs>
          <w:tab w:val="right" w:leader="dot" w:pos="8306"/>
        </w:tabs>
      </w:pPr>
      <w:hyperlink w:anchor="_Toc14678" w:history="1">
        <w:r>
          <w:rPr>
            <w:rFonts w:ascii="仿宋" w:eastAsia="仿宋" w:hAnsi="仿宋" w:cs="仿宋" w:hint="eastAsia"/>
            <w:lang w:eastAsia="zh-CN"/>
          </w:rPr>
          <w:t>(七)、机械设备安全保障措施</w:t>
        </w:r>
        <w:r>
          <w:tab/>
        </w:r>
        <w:r>
          <w:fldChar w:fldCharType="begin"/>
        </w:r>
        <w:r>
          <w:instrText xml:space="preserve"> PAGEREF _Toc14678 \h </w:instrText>
        </w:r>
        <w:r>
          <w:fldChar w:fldCharType="separate"/>
        </w:r>
        <w:r>
          <w:t>47</w:t>
        </w:r>
        <w:r>
          <w:fldChar w:fldCharType="end"/>
        </w:r>
      </w:hyperlink>
    </w:p>
    <w:p>
      <w:pPr>
        <w:pStyle w:val="TOC1"/>
        <w:tabs>
          <w:tab w:val="right" w:leader="dot" w:pos="8306"/>
        </w:tabs>
      </w:pPr>
      <w:hyperlink w:anchor="_Toc2142" w:history="1">
        <w:r>
          <w:rPr>
            <w:rFonts w:ascii="仿宋" w:eastAsia="仿宋" w:hAnsi="仿宋" w:cs="仿宋" w:hint="eastAsia"/>
            <w:lang w:eastAsia="zh-CN"/>
          </w:rPr>
          <w:t>十三、穿越片项目变更管理</w:t>
        </w:r>
        <w:r>
          <w:tab/>
        </w:r>
        <w:r>
          <w:fldChar w:fldCharType="begin"/>
        </w:r>
        <w:r>
          <w:instrText xml:space="preserve"> PAGEREF _Toc2142 \h </w:instrText>
        </w:r>
        <w:r>
          <w:fldChar w:fldCharType="separate"/>
        </w:r>
        <w:r>
          <w:t>48</w:t>
        </w:r>
        <w:r>
          <w:fldChar w:fldCharType="end"/>
        </w:r>
      </w:hyperlink>
    </w:p>
    <w:p>
      <w:pPr>
        <w:pStyle w:val="TOC2"/>
        <w:tabs>
          <w:tab w:val="right" w:leader="dot" w:pos="8306"/>
        </w:tabs>
      </w:pPr>
      <w:hyperlink w:anchor="_Toc30749" w:history="1">
        <w:r>
          <w:rPr>
            <w:rFonts w:ascii="仿宋" w:eastAsia="仿宋" w:hAnsi="仿宋" w:cs="仿宋" w:hint="eastAsia"/>
            <w:lang w:eastAsia="zh-CN"/>
          </w:rPr>
          <w:t>(一)、变更申请与评估</w:t>
        </w:r>
        <w:r>
          <w:tab/>
        </w:r>
        <w:r>
          <w:fldChar w:fldCharType="begin"/>
        </w:r>
        <w:r>
          <w:instrText xml:space="preserve"> PAGEREF _Toc30749 \h </w:instrText>
        </w:r>
        <w:r>
          <w:fldChar w:fldCharType="separate"/>
        </w:r>
        <w:r>
          <w:t>48</w:t>
        </w:r>
        <w:r>
          <w:fldChar w:fldCharType="end"/>
        </w:r>
      </w:hyperlink>
    </w:p>
    <w:p>
      <w:pPr>
        <w:pStyle w:val="TOC2"/>
        <w:tabs>
          <w:tab w:val="right" w:leader="dot" w:pos="8306"/>
        </w:tabs>
      </w:pPr>
      <w:hyperlink w:anchor="_Toc32589" w:history="1">
        <w:r>
          <w:rPr>
            <w:rFonts w:ascii="仿宋" w:eastAsia="仿宋" w:hAnsi="仿宋" w:cs="仿宋" w:hint="eastAsia"/>
            <w:lang w:eastAsia="zh-CN"/>
          </w:rPr>
          <w:t>(二)、变更实施与控制</w:t>
        </w:r>
        <w:r>
          <w:tab/>
        </w:r>
        <w:r>
          <w:fldChar w:fldCharType="begin"/>
        </w:r>
        <w:r>
          <w:instrText xml:space="preserve"> PAGEREF _Toc32589 \h </w:instrText>
        </w:r>
        <w:r>
          <w:fldChar w:fldCharType="separate"/>
        </w:r>
        <w:r>
          <w:t>49</w:t>
        </w:r>
        <w:r>
          <w:fldChar w:fldCharType="end"/>
        </w:r>
      </w:hyperlink>
    </w:p>
    <w:p>
      <w:pPr>
        <w:pStyle w:val="TOC1"/>
        <w:tabs>
          <w:tab w:val="right" w:leader="dot" w:pos="8306"/>
        </w:tabs>
      </w:pPr>
      <w:hyperlink w:anchor="_Toc24486" w:history="1">
        <w:r>
          <w:rPr>
            <w:rFonts w:ascii="仿宋" w:eastAsia="仿宋" w:hAnsi="仿宋" w:cs="仿宋" w:hint="eastAsia"/>
            <w:lang w:eastAsia="zh-CN"/>
          </w:rPr>
          <w:t>十四、穿越片项目治理与监督</w:t>
        </w:r>
        <w:r>
          <w:tab/>
        </w:r>
        <w:r>
          <w:fldChar w:fldCharType="begin"/>
        </w:r>
        <w:r>
          <w:instrText xml:space="preserve"> PAGEREF _Toc24486 \h </w:instrText>
        </w:r>
        <w:r>
          <w:fldChar w:fldCharType="separate"/>
        </w:r>
        <w:r>
          <w:t>50</w:t>
        </w:r>
        <w:r>
          <w:fldChar w:fldCharType="end"/>
        </w:r>
      </w:hyperlink>
    </w:p>
    <w:p>
      <w:pPr>
        <w:pStyle w:val="TOC2"/>
        <w:tabs>
          <w:tab w:val="right" w:leader="dot" w:pos="8306"/>
        </w:tabs>
      </w:pPr>
      <w:hyperlink w:anchor="_Toc12620" w:history="1">
        <w:r>
          <w:rPr>
            <w:rFonts w:ascii="仿宋" w:eastAsia="仿宋" w:hAnsi="仿宋" w:cs="仿宋" w:hint="eastAsia"/>
            <w:lang w:eastAsia="zh-CN"/>
          </w:rPr>
          <w:t>(一)、穿越片项目治理结构</w:t>
        </w:r>
        <w:r>
          <w:tab/>
        </w:r>
        <w:r>
          <w:fldChar w:fldCharType="begin"/>
        </w:r>
        <w:r>
          <w:instrText xml:space="preserve"> PAGEREF _Toc12620 \h </w:instrText>
        </w:r>
        <w:r>
          <w:fldChar w:fldCharType="separate"/>
        </w:r>
        <w:r>
          <w:t>50</w:t>
        </w:r>
        <w:r>
          <w:fldChar w:fldCharType="end"/>
        </w:r>
      </w:hyperlink>
    </w:p>
    <w:p>
      <w:pPr>
        <w:pStyle w:val="TOC2"/>
        <w:tabs>
          <w:tab w:val="right" w:leader="dot" w:pos="8306"/>
        </w:tabs>
      </w:pPr>
      <w:hyperlink w:anchor="_Toc9977" w:history="1">
        <w:r>
          <w:rPr>
            <w:rFonts w:ascii="仿宋" w:eastAsia="仿宋" w:hAnsi="仿宋" w:cs="仿宋" w:hint="eastAsia"/>
            <w:lang w:eastAsia="zh-CN"/>
          </w:rPr>
          <w:t>(二)、监督与审计</w:t>
        </w:r>
        <w:r>
          <w:tab/>
        </w:r>
        <w:r>
          <w:fldChar w:fldCharType="begin"/>
        </w:r>
        <w:r>
          <w:instrText xml:space="preserve"> PAGEREF _Toc9977 \h </w:instrText>
        </w:r>
        <w:r>
          <w:fldChar w:fldCharType="separate"/>
        </w:r>
        <w:r>
          <w:t>51</w:t>
        </w:r>
        <w:r>
          <w:fldChar w:fldCharType="end"/>
        </w:r>
      </w:hyperlink>
    </w:p>
    <w:p>
      <w:pPr>
        <w:pStyle w:val="TOC1"/>
        <w:tabs>
          <w:tab w:val="right" w:leader="dot" w:pos="8306"/>
        </w:tabs>
      </w:pPr>
      <w:hyperlink w:anchor="_Toc32264" w:history="1">
        <w:r>
          <w:rPr>
            <w:rFonts w:ascii="仿宋" w:eastAsia="仿宋" w:hAnsi="仿宋" w:cs="仿宋" w:hint="eastAsia"/>
            <w:lang w:eastAsia="zh-CN"/>
          </w:rPr>
          <w:t>十五、风险识别与分类</w:t>
        </w:r>
        <w:r>
          <w:tab/>
        </w:r>
        <w:r>
          <w:fldChar w:fldCharType="begin"/>
        </w:r>
        <w:r>
          <w:instrText xml:space="preserve"> PAGEREF _Toc32264 \h </w:instrText>
        </w:r>
        <w:r>
          <w:fldChar w:fldCharType="separate"/>
        </w:r>
        <w:r>
          <w:t>52</w:t>
        </w:r>
        <w:r>
          <w:fldChar w:fldCharType="end"/>
        </w:r>
      </w:hyperlink>
    </w:p>
    <w:p>
      <w:pPr>
        <w:pStyle w:val="TOC2"/>
        <w:tabs>
          <w:tab w:val="right" w:leader="dot" w:pos="8306"/>
        </w:tabs>
      </w:pPr>
      <w:hyperlink w:anchor="_Toc10434" w:history="1">
        <w:r>
          <w:rPr>
            <w:rFonts w:ascii="仿宋" w:eastAsia="仿宋" w:hAnsi="仿宋" w:cs="仿宋" w:hint="eastAsia"/>
            <w:lang w:eastAsia="zh-CN"/>
          </w:rPr>
          <w:t>(一)、风险识别</w:t>
        </w:r>
        <w:r>
          <w:tab/>
        </w:r>
        <w:r>
          <w:fldChar w:fldCharType="begin"/>
        </w:r>
        <w:r>
          <w:instrText xml:space="preserve"> PAGEREF _Toc10434 \h </w:instrText>
        </w:r>
        <w:r>
          <w:fldChar w:fldCharType="separate"/>
        </w:r>
        <w:r>
          <w:t>52</w:t>
        </w:r>
        <w:r>
          <w:fldChar w:fldCharType="end"/>
        </w:r>
      </w:hyperlink>
    </w:p>
    <w:p>
      <w:pPr>
        <w:pStyle w:val="TOC2"/>
        <w:tabs>
          <w:tab w:val="right" w:leader="dot" w:pos="8306"/>
        </w:tabs>
      </w:pPr>
      <w:hyperlink w:anchor="_Toc20560" w:history="1">
        <w:r>
          <w:rPr>
            <w:rFonts w:ascii="仿宋" w:eastAsia="仿宋" w:hAnsi="仿宋" w:cs="仿宋" w:hint="eastAsia"/>
            <w:lang w:eastAsia="zh-CN"/>
          </w:rPr>
          <w:t>(二)、风险分类</w:t>
        </w:r>
        <w:r>
          <w:tab/>
        </w:r>
        <w:r>
          <w:fldChar w:fldCharType="begin"/>
        </w:r>
        <w:r>
          <w:instrText xml:space="preserve"> PAGEREF _Toc20560 \h </w:instrText>
        </w:r>
        <w:r>
          <w:fldChar w:fldCharType="separate"/>
        </w:r>
        <w:r>
          <w:t>54</w:t>
        </w:r>
        <w:r>
          <w:fldChar w:fldCharType="end"/>
        </w:r>
      </w:hyperlink>
    </w:p>
    <w:p>
      <w:pPr>
        <w:pStyle w:val="TOC1"/>
        <w:tabs>
          <w:tab w:val="right" w:leader="dot" w:pos="8306"/>
        </w:tabs>
      </w:pPr>
      <w:hyperlink w:anchor="_Toc31781" w:history="1">
        <w:r>
          <w:rPr>
            <w:rFonts w:ascii="仿宋" w:eastAsia="仿宋" w:hAnsi="仿宋" w:cs="仿宋" w:hint="eastAsia"/>
            <w:lang w:eastAsia="zh-CN"/>
          </w:rPr>
          <w:t>十六、供应链管理</w:t>
        </w:r>
        <w:r>
          <w:tab/>
        </w:r>
        <w:r>
          <w:fldChar w:fldCharType="begin"/>
        </w:r>
        <w:r>
          <w:instrText xml:space="preserve"> PAGEREF _Toc31781 \h </w:instrText>
        </w:r>
        <w:r>
          <w:fldChar w:fldCharType="separate"/>
        </w:r>
        <w:r>
          <w:t>55</w:t>
        </w:r>
        <w:r>
          <w:fldChar w:fldCharType="end"/>
        </w:r>
      </w:hyperlink>
    </w:p>
    <w:p>
      <w:pPr>
        <w:pStyle w:val="TOC2"/>
        <w:tabs>
          <w:tab w:val="right" w:leader="dot" w:pos="8306"/>
        </w:tabs>
      </w:pPr>
      <w:hyperlink w:anchor="_Toc1046" w:history="1">
        <w:r>
          <w:rPr>
            <w:rFonts w:ascii="仿宋" w:eastAsia="仿宋" w:hAnsi="仿宋" w:cs="仿宋" w:hint="eastAsia"/>
            <w:lang w:eastAsia="zh-CN"/>
          </w:rPr>
          <w:t>(一)、供应链战略规划</w:t>
        </w:r>
        <w:r>
          <w:tab/>
        </w:r>
        <w:r>
          <w:fldChar w:fldCharType="begin"/>
        </w:r>
        <w:r>
          <w:instrText xml:space="preserve"> PAGEREF _Toc1046 \h </w:instrText>
        </w:r>
        <w:r>
          <w:fldChar w:fldCharType="separate"/>
        </w:r>
        <w:r>
          <w:t>55</w:t>
        </w:r>
        <w:r>
          <w:fldChar w:fldCharType="end"/>
        </w:r>
      </w:hyperlink>
    </w:p>
    <w:p>
      <w:pPr>
        <w:pStyle w:val="TOC2"/>
        <w:tabs>
          <w:tab w:val="right" w:leader="dot" w:pos="8306"/>
        </w:tabs>
      </w:pPr>
      <w:hyperlink w:anchor="_Toc12580" w:history="1">
        <w:r>
          <w:rPr>
            <w:rFonts w:ascii="仿宋" w:eastAsia="仿宋" w:hAnsi="仿宋" w:cs="仿宋" w:hint="eastAsia"/>
            <w:lang w:eastAsia="zh-CN"/>
          </w:rPr>
          <w:t>(二)、供应商选择与合作</w:t>
        </w:r>
        <w:r>
          <w:tab/>
        </w:r>
        <w:r>
          <w:fldChar w:fldCharType="begin"/>
        </w:r>
        <w:r>
          <w:instrText xml:space="preserve"> PAGEREF _Toc12580 \h </w:instrText>
        </w:r>
        <w:r>
          <w:fldChar w:fldCharType="separate"/>
        </w:r>
        <w:r>
          <w:t>57</w:t>
        </w:r>
        <w:r>
          <w:fldChar w:fldCharType="end"/>
        </w:r>
      </w:hyperlink>
    </w:p>
    <w:p>
      <w:pPr>
        <w:pStyle w:val="TOC2"/>
        <w:tabs>
          <w:tab w:val="right" w:leader="dot" w:pos="8306"/>
        </w:tabs>
      </w:pPr>
      <w:hyperlink w:anchor="_Toc26058" w:history="1">
        <w:r>
          <w:rPr>
            <w:rFonts w:ascii="仿宋" w:eastAsia="仿宋" w:hAnsi="仿宋" w:cs="仿宋" w:hint="eastAsia"/>
            <w:lang w:eastAsia="zh-CN"/>
          </w:rPr>
          <w:t>(三)、物流与库存管理</w:t>
        </w:r>
        <w:r>
          <w:tab/>
        </w:r>
        <w:r>
          <w:fldChar w:fldCharType="begin"/>
        </w:r>
        <w:r>
          <w:instrText xml:space="preserve"> PAGEREF _Toc26058 \h </w:instrText>
        </w:r>
        <w:r>
          <w:fldChar w:fldCharType="separate"/>
        </w:r>
        <w:r>
          <w:t>58</w:t>
        </w:r>
        <w:r>
          <w:fldChar w:fldCharType="end"/>
        </w:r>
      </w:hyperlink>
    </w:p>
    <w:p>
      <w:pPr>
        <w:pStyle w:val="TOC1"/>
        <w:tabs>
          <w:tab w:val="right" w:leader="dot" w:pos="8306"/>
        </w:tabs>
      </w:pPr>
      <w:hyperlink w:anchor="_Toc13590" w:history="1">
        <w:r>
          <w:rPr>
            <w:rFonts w:ascii="仿宋" w:eastAsia="仿宋" w:hAnsi="仿宋" w:cs="仿宋" w:hint="eastAsia"/>
            <w:lang w:eastAsia="zh-CN"/>
          </w:rPr>
          <w:t>十七、穿越片项目实施保障措施</w:t>
        </w:r>
        <w:r>
          <w:tab/>
        </w:r>
        <w:r>
          <w:fldChar w:fldCharType="begin"/>
        </w:r>
        <w:r>
          <w:instrText xml:space="preserve"> PAGEREF _Toc13590 \h </w:instrText>
        </w:r>
        <w:r>
          <w:fldChar w:fldCharType="separate"/>
        </w:r>
        <w:r>
          <w:t>59</w:t>
        </w:r>
        <w:r>
          <w:fldChar w:fldCharType="end"/>
        </w:r>
      </w:hyperlink>
    </w:p>
    <w:p>
      <w:pPr>
        <w:pStyle w:val="TOC2"/>
        <w:tabs>
          <w:tab w:val="right" w:leader="dot" w:pos="8306"/>
        </w:tabs>
      </w:pPr>
      <w:hyperlink w:anchor="_Toc23911" w:history="1">
        <w:r>
          <w:rPr>
            <w:rFonts w:ascii="仿宋" w:eastAsia="仿宋" w:hAnsi="仿宋" w:cs="仿宋" w:hint="eastAsia"/>
            <w:lang w:eastAsia="zh-CN"/>
          </w:rPr>
          <w:t>(一)、穿越片项目实施保障机制</w:t>
        </w:r>
        <w:r>
          <w:tab/>
        </w:r>
        <w:r>
          <w:fldChar w:fldCharType="begin"/>
        </w:r>
        <w:r>
          <w:instrText xml:space="preserve"> PAGEREF _Toc23911 \h </w:instrText>
        </w:r>
        <w:r>
          <w:fldChar w:fldCharType="separate"/>
        </w:r>
        <w:r>
          <w:t>59</w:t>
        </w:r>
        <w:r>
          <w:fldChar w:fldCharType="end"/>
        </w:r>
      </w:hyperlink>
    </w:p>
    <w:p>
      <w:pPr>
        <w:pStyle w:val="TOC2"/>
        <w:tabs>
          <w:tab w:val="right" w:leader="dot" w:pos="8306"/>
        </w:tabs>
      </w:pPr>
      <w:hyperlink w:anchor="_Toc18440" w:history="1">
        <w:r>
          <w:rPr>
            <w:rFonts w:ascii="仿宋" w:eastAsia="仿宋" w:hAnsi="仿宋" w:cs="仿宋" w:hint="eastAsia"/>
            <w:lang w:eastAsia="zh-CN"/>
          </w:rPr>
          <w:t>(二)、穿越片项目法律合规要求</w:t>
        </w:r>
        <w:r>
          <w:tab/>
        </w:r>
        <w:r>
          <w:fldChar w:fldCharType="begin"/>
        </w:r>
        <w:r>
          <w:instrText xml:space="preserve"> PAGEREF _Toc18440 \h </w:instrText>
        </w:r>
        <w:r>
          <w:fldChar w:fldCharType="separate"/>
        </w:r>
        <w:r>
          <w:t>63</w:t>
        </w:r>
        <w:r>
          <w:fldChar w:fldCharType="end"/>
        </w:r>
      </w:hyperlink>
    </w:p>
    <w:p>
      <w:pPr>
        <w:pStyle w:val="TOC2"/>
        <w:tabs>
          <w:tab w:val="right" w:leader="dot" w:pos="8306"/>
        </w:tabs>
      </w:pPr>
      <w:hyperlink w:anchor="_Toc10968" w:history="1">
        <w:r>
          <w:rPr>
            <w:rFonts w:ascii="仿宋" w:eastAsia="仿宋" w:hAnsi="仿宋" w:cs="仿宋" w:hint="eastAsia"/>
            <w:lang w:eastAsia="zh-CN"/>
          </w:rPr>
          <w:t>(三)、穿越片项目合同管理与法律事务</w:t>
        </w:r>
        <w:r>
          <w:tab/>
        </w:r>
        <w:r>
          <w:fldChar w:fldCharType="begin"/>
        </w:r>
        <w:r>
          <w:instrText xml:space="preserve"> PAGEREF _Toc10968 \h </w:instrText>
        </w:r>
        <w:r>
          <w:fldChar w:fldCharType="separate"/>
        </w:r>
        <w:r>
          <w:t>67</w:t>
        </w:r>
        <w:r>
          <w:fldChar w:fldCharType="end"/>
        </w:r>
      </w:hyperlink>
    </w:p>
    <w:p>
      <w:pPr>
        <w:pStyle w:val="TOC2"/>
        <w:tabs>
          <w:tab w:val="right" w:leader="dot" w:pos="8306"/>
        </w:tabs>
      </w:pPr>
      <w:hyperlink w:anchor="_Toc29186" w:history="1">
        <w:r>
          <w:rPr>
            <w:rFonts w:ascii="仿宋" w:eastAsia="仿宋" w:hAnsi="仿宋" w:cs="仿宋" w:hint="eastAsia"/>
            <w:lang w:eastAsia="zh-CN"/>
          </w:rPr>
          <w:t>(四)、穿越片项目知识产权保护策略</w:t>
        </w:r>
        <w:r>
          <w:tab/>
        </w:r>
        <w:r>
          <w:fldChar w:fldCharType="begin"/>
        </w:r>
        <w:r>
          <w:instrText xml:space="preserve"> PAGEREF _Toc29186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8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6016"/>
      <w:r>
        <w:rPr>
          <w:rFonts w:ascii="仿宋" w:eastAsia="仿宋" w:hAnsi="仿宋" w:cs="仿宋" w:hint="eastAsia"/>
          <w:sz w:val="28"/>
          <w:lang w:eastAsia="zh-CN"/>
        </w:rPr>
        <w:t>一、穿越片项目危机管理</w:t>
      </w:r>
      <w:bookmarkEnd w:id="2"/>
    </w:p>
    <w:p>
      <w:pPr>
        <w:pStyle w:val="Heading2"/>
        <w:rPr>
          <w:rFonts w:ascii="仿宋" w:eastAsia="仿宋" w:hAnsi="仿宋" w:cs="仿宋" w:hint="eastAsia"/>
          <w:lang w:eastAsia="zh-CN"/>
        </w:rPr>
      </w:pPr>
      <w:bookmarkStart w:id="3" w:name="_Toc13355"/>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穿越片项目危机管理中，危机预警与识别是确保穿越片项目稳健运行的核心步骤。通过建立全面的监测机制，穿越片项目团队旨在及时发现和理解潜在的风险和危机因素，以便采取及时的预防和应对措施，确保穿越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首先，通过深入的风险评估，穿越片项目团队全面分析了整个穿越片项目和各个阶段可能存在的威胁。这包括准确评估每个潜在风险的发生概率和可能影响的程度，为后续危机预警提供了有力支持。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穿越片项目团队着重于明确定义穿越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穿越片项目进展的持续监控，团队能够及时发现潜在问题并作出迅速反应。穿越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在这一阶段，团队的专业素养和反应速度将发挥至关重要的作用，以确保潜在危机能够在初期得到有效的处理，最大程度地减轻负面影响。通过危机预警与识别，穿越片项目得以更有序、可控地推进。</w:t>
      </w:r>
    </w:p>
    <w:p>
      <w:pPr>
        <w:pStyle w:val="Heading2"/>
        <w:ind w:firstLine="560" w:firstLineChars="200"/>
        <w:rPr>
          <w:rFonts w:ascii="仿宋" w:eastAsia="仿宋" w:hAnsi="仿宋" w:cs="仿宋" w:hint="eastAsia"/>
          <w:sz w:val="28"/>
          <w:lang w:eastAsia="zh-CN"/>
        </w:rPr>
      </w:pPr>
      <w:bookmarkStart w:id="4" w:name="_Toc2958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在危机发生时，穿越片项目团队立即行动，成立了应急小组。该小组的任务是迅速制定并实施紧急应对措施，以最小化潜在损失。以下是采取的主要措施：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暂停穿越片项目进度：为遏制危机蔓延，穿越片项目暂时停止进行，以便全面评估当前状况。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资源重新分配：重新评估穿越片项目资源的分配，确保最大限度地减小损失。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实时沟通：与关键利益相关者建立实时沟通机制，向他们传递穿越片项目危机的实际状况，保障穿越片项目核心利益。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在紧急应对的同时，穿越片项目团队强调了团队协作和有效沟通的重要性。以下是团队协作的关键举措：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信息共享机制：建立了信息共享平台，确保团队成员能够及时获取穿越片项目危机的实时信息。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领导者沟通：穿越片项目领导者通过定期会议和即时沟通工具，指导团队应对危机，保持团队稳定运行。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随着危机得到初步控制，穿越片项目团队转向制定恢复计划，以确保穿越片项目能够从中迅速恢复。主要恢复计划包括：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修复受损的进度计划：重新评估穿越片项目进度，制定修复计划，确保穿越片项目尽快回归正常进程。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重新调整资源分配：优化资源分配，确保穿越片项目在有限资源下高效运转。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风险管理机制加强：对穿越片项目风险进行全面评估，制定更强化的风险管理策略，以预防未来可能的危机。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5466"/>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21929"/>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穿越片项目的主要产品是XXXX，预计年产值为XXX万元。这一产品在市场中占据着重要的地位，其广泛的应用范围使得该穿越片项目的市场前景非常广阔。</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穿越片项目的xxx产品作为重要的原材料之一，将在多个领域发挥关键作用。其在建筑、交通、能源等方面的广泛应用将为整个产业链提供强大的支持，形成产业协同效应。穿越片项目的年产值XXX万XXX万XXX万万元不仅反映了其在市场上的巨大潜力，更预示着它对国民经济的积极贡献。这种关联度高、涉及面广的产业关系，使得该穿越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1446"/>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总征地面积为XXXX平方米，相当于约XX.XX亩，其中净用地面积为XXXX平方米，红线范围内相当于约XX.XX亩。这一用地规模充分考虑了穿越片项目的建设需求，保障了穿越片项目在合适的空间内得以充分发展。穿越片项目规划的总建筑面积为XXXX平方米，其中主体工程建设占XXXX平方米，计容建筑面积达XXXX平方米。预计建筑工程的投资将达到XXXX万元，为穿越片项目的顺利推进提供了经济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计划购置的设备共计XXXX台（套），设备购置费用为XXXX万元。这一设备购置计划充分考虑到穿越片项目的生产需求和技术要求，确保了穿越片项目在生产运营中具备先进的技术装备和高效的生产能力。设备的合理配置将为穿越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计划总投资为XXXX万元，预计年实现营业收入为XXXX万元。这一产能规模的设定旨在确保穿越片项目能够在投资与回报之间取得平衡，实现长期可持续的发展。穿越片项目的总投资充分考虑到各个方面的需求，包括用地建设、设备购置等多个环节，以确保穿越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9537"/>
      <w:r>
        <w:rPr>
          <w:rFonts w:ascii="仿宋" w:eastAsia="仿宋" w:hAnsi="仿宋" w:cs="仿宋" w:hint="eastAsia"/>
          <w:sz w:val="28"/>
          <w:lang w:eastAsia="zh-CN"/>
        </w:rPr>
        <w:t>三、穿越片项目绩效评估</w:t>
      </w:r>
      <w:bookmarkEnd w:id="8"/>
    </w:p>
    <w:p>
      <w:pPr>
        <w:pStyle w:val="Heading2"/>
        <w:rPr>
          <w:rFonts w:ascii="仿宋" w:eastAsia="仿宋" w:hAnsi="仿宋" w:cs="仿宋" w:hint="eastAsia"/>
          <w:lang w:eastAsia="zh-CN"/>
        </w:rPr>
      </w:pPr>
      <w:bookmarkStart w:id="9" w:name="_Toc22709"/>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在穿越片项目中，我们设计了一套全面的绩效评估指标，以确保穿越片项目的可控和成功交付。这些指标跨足穿越片项目目标、成本、进度和质量等多个维度，为我们提供了全面洞察穿越片项目的健康状况。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目标达成率是我们关注的首要指标。我们设定了明确的目标，并通过定期监测和评估，迅速发现并应对潜在的目标偏差。这为穿越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成本绩效是另一个核心关注点。通过实际成本与预算成本的对比分析，我们深入了解成本差异的原因，及时调整资源分配，保持穿越片项目在经济效益方面的合理水平。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进度作为关键的绩效指标之一，得到了精心的关注。我们制定了详细的穿越片项目进度计划，并设立了进度符合度指标，确保实际进度与计划进度保持一致。这使我们能够快速发现和解决潜在的进度问题，保持穿越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穿越片项目绩效的不可或缺的一环。我们引入了一系列的质量标准和客户满意度指标，以确保穿越片项目交付的成果在质量上达到或超越预期水平。通过持续监测这些指标，我们努力提升穿越片项目整体质量水平，为穿越片项目的成功交付提供有力保障。通过这些科学且全面的绩效评估，我们能够更好地引导穿越片项目的持续改进，确保穿越片项目目标的顺利达成。</w:t>
      </w:r>
    </w:p>
    <w:p>
      <w:pPr>
        <w:pStyle w:val="Heading2"/>
        <w:ind w:firstLine="560" w:firstLineChars="200"/>
        <w:rPr>
          <w:rFonts w:ascii="仿宋" w:eastAsia="仿宋" w:hAnsi="仿宋" w:cs="仿宋" w:hint="eastAsia"/>
          <w:sz w:val="28"/>
          <w:lang w:eastAsia="zh-CN"/>
        </w:rPr>
      </w:pPr>
      <w:bookmarkStart w:id="10" w:name="_Toc9581"/>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绩效评估是穿越片项目中的关键环节，为确保穿越片项目达到预期目标，我们采用了多层次、多维度的绩效评估方法。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穿越片项目的战略目标对齐，确保每个决策和行动都与穿越片项目整体目标保持一致。团队会定期召开战略对齐会议，审视当前工作与穿越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穿越片项目进度、质量、成本和风险等方面。这些指标通过数据收集和分析，为穿越片项目管理团队提供了客观的评估依据。例如，我们通过穿越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绩效评估不仅仅停留在穿越片项目内部，还考虑了穿越片项目对外部环境的影响。我们定期进行干系人满意度调查，以了解各利益相关方对穿越片项目的期望和满意度，并及时做出调整。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这种多层次、多角度的绩效评估方法，使得我们能够全面了解穿越片项目的运行状态，及时做出调整，确保穿越片项目在不断变化的环境中保持稳健前行。</w:t>
      </w:r>
    </w:p>
    <w:p>
      <w:pPr>
        <w:pStyle w:val="Heading2"/>
        <w:ind w:firstLine="560" w:firstLineChars="200"/>
        <w:rPr>
          <w:rFonts w:ascii="仿宋" w:eastAsia="仿宋" w:hAnsi="仿宋" w:cs="仿宋" w:hint="eastAsia"/>
          <w:sz w:val="28"/>
          <w:lang w:eastAsia="zh-CN"/>
        </w:rPr>
      </w:pPr>
      <w:bookmarkStart w:id="11" w:name="_Toc11722"/>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为了确保穿越片项目的有效管理和不断优化，我们采用了精心设计的绩效评估周期。这个周期旨在实现灵活、实时和全面的评估，以适应穿越片项目执行中的各种挑战。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穿越片项目的不同需求，分为短期、中期和长期。短期评估关注每个迭代或工作周期，以及时发现和解决当前任务中的问题。中期评估涵盖几个迭代，深入了解整体穿越片项目的趋势和性能。长期评估则着眼于整个穿越片项目阶段，确保穿越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穿越片项目管理工具和协作平台，团队成员能够随时更新和分享穿越片项目数据。这种实时性的反馈机制使我们能够及时察觉潜在问题，快速调整，保持穿越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穿越片项目的决策制定密不可分。每个周期的穿越片项目回顾会议成为集体总结经验、识别问题深层次原因并找到创新解决方案的平台。这种定期的反思与调整机制使穿越片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5505"/>
      <w:r>
        <w:rPr>
          <w:rFonts w:ascii="仿宋" w:eastAsia="仿宋" w:hAnsi="仿宋" w:cs="仿宋" w:hint="eastAsia"/>
          <w:sz w:val="28"/>
          <w:lang w:eastAsia="zh-CN"/>
        </w:rPr>
        <w:t>四、穿越片项目可持续发展</w:t>
      </w:r>
      <w:bookmarkEnd w:id="12"/>
    </w:p>
    <w:p>
      <w:pPr>
        <w:pStyle w:val="Heading2"/>
        <w:rPr>
          <w:rFonts w:ascii="仿宋" w:eastAsia="仿宋" w:hAnsi="仿宋" w:cs="仿宋" w:hint="eastAsia"/>
          <w:lang w:eastAsia="zh-CN"/>
        </w:rPr>
      </w:pPr>
      <w:bookmarkStart w:id="13" w:name="_Toc32341"/>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穿越片项目中，穿越片项目团队着眼于未来，明确了可持续发展的战略方向。制定的具体可持续发展目标包括降低资源使用、采用环保技术、最大化社会效益等。这一步骤不仅有助于穿越片项目在环保和社会责任方面达到最高标准，也为未来提供了明确的指引，确保穿越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可持续实践的融入穿越片项目管理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穿越片项目管理周期。从穿越片项目规划开始，穿越片项目团队就考虑了环境和社会的因素。在执行阶段，穿越片项目团队积极推动绿色技术的应用，优化资源利用。此外，关注员工的社会责任，通过培训和沟通活动提高员工对可持续发展的认知，使他们能够在日常工作中践行可持续实践。这些举措不仅为穿越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32179"/>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扎根于穿越片项目的可持续发展理念，我们深信环保与社会责任是穿越片项目成功的关键支柱。在穿越片项目的每一步，我们都致力于通过创新和实践，履行对环境和社会的坚定责任。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团队通过引入先进的环保技术、建立高效的废物处理系统以及推动能源节约措施，积极履行环保责任。定期的环保监测和评估确保穿越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不仅致力于自身可持续发展，还注重对社会的回馈。通过支持社区穿越片项目、参与慈善事业、提供培训机会等方式，穿越片项目积极履行社会责任。与当地社区建立积极互动，关注员工的工作与生活平衡，以及员工的身心健康，是穿越片项目在社会责任层面的关键举措。这样的实践不仅增强了穿越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17607"/>
      <w:r>
        <w:rPr>
          <w:rFonts w:ascii="仿宋" w:eastAsia="仿宋" w:hAnsi="仿宋" w:cs="仿宋" w:hint="eastAsia"/>
          <w:sz w:val="28"/>
          <w:lang w:eastAsia="zh-CN"/>
        </w:rPr>
        <w:t>五、穿越片项目概论</w:t>
      </w:r>
      <w:bookmarkEnd w:id="15"/>
    </w:p>
    <w:p>
      <w:pPr>
        <w:pStyle w:val="Heading2"/>
        <w:rPr>
          <w:rFonts w:ascii="仿宋" w:eastAsia="仿宋" w:hAnsi="仿宋" w:cs="仿宋" w:hint="eastAsia"/>
          <w:lang w:eastAsia="zh-CN"/>
        </w:rPr>
      </w:pPr>
      <w:bookmarkStart w:id="16" w:name="_Toc9839"/>
      <w:r>
        <w:rPr>
          <w:rFonts w:ascii="仿宋" w:eastAsia="仿宋" w:hAnsi="仿宋" w:cs="仿宋" w:hint="eastAsia"/>
          <w:lang w:eastAsia="zh-CN"/>
        </w:rPr>
        <w:t>(一)、穿越片项目概况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起源追溯至对市场的深入洞察。市场的不断演变与变革为穿越片项目提供了难得的机遇。当前市场存在的需求缺口和变革的大环境共同构成了穿越片项目的背景。这个穿越片项目旨在充分利用市场机遇，填补行业中尚未满足的需求，为客户提供全新的解决方案。市场的变革和需求的增长使得这个穿越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穿越片项目名称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正式命名为穿越片。这个名称不仅仅是一个标识，更代表了穿越片项目的核心理念和愿景。它蕴含着穿越片项目所要解决问题的关键字，具有强烈的表达和辨识度，为穿越片项目树立了鲜明的品牌形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1.3 穿越片项目目标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核心目标是提供一种全新、高效的解决方案，满足客户日益增长的需求。穿越片项目追求的不仅仅是满足市场需求，更是在市场中获得卓越的竞争优势。通过不断提升产品或服务的质量和创新水平，穿越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穿越片项目范围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全面涵盖了产品研发、制造、市场推广和售后服务，确保从产品设计到最终用户体验的全方位关注。这一全面的穿越片项目范围是为了确保穿越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穿越片项目时间表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穿越片项目计划在未来18个月内完成，包括研发、测试、市场试点和正式推出等不同阶段。这个时间表的合理设计是为了确保穿越片项目各个阶段的顺利推进，以便按时交付高质量的成果。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穿越片项目预算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穿越片项目总预算估算为XX百万美元，主要分配在研发、市场推广、人员培训和运营等方面。这一充足的预算为穿越片项目提供了充足的资源，确保穿越片项目在各个方面都能取得优异的表现。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穿越片项目风险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穿越片项目可能面临的风险包括市场接受度低、技术难题、竞争激烈等。穿越片项目团队已经制定了相应的风险应对计划，通过前瞻性的风险管理，确保穿越片项目在面对不确定性时能够迅速做出应对。</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1.8 穿越片项目团队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穿越片项目汇聚了一支经验丰富、多领域专业素养的核心团队，确保穿越片项目在各个方面都能拥有高水平的执行力。团队的协同作战是穿越片项目成功的关键因素之一。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穿越片项目背景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穿越片项目的背景根植于市场对更高效、创新产品的渴望，同时也受到科技发展对行业格局的深刻改变的影响。这为穿越片项目提供了广阔的发展空间和市场需求。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穿越片项目现状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截至目前，穿越片项目已完成市场调研和技术验证，取得了初步的成功。这为穿越片项目在未来的发展奠定了坚实的基础，为更远大的目标打下了坚实的基石。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2428"/>
      <w:r>
        <w:rPr>
          <w:rFonts w:ascii="仿宋" w:eastAsia="仿宋" w:hAnsi="仿宋" w:cs="仿宋" w:hint="eastAsia"/>
          <w:sz w:val="28"/>
          <w:lang w:eastAsia="zh-CN"/>
        </w:rPr>
        <w:t>(二)、穿越片项目目标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keyword》穿越片项目首要业务目标是在市场中占据有利地位，实现产品/服务的成功推广和销售。通过不断提升产品质量、创新性，穿越片项目追求成为行业中的领导者，赢得更多客户的青睐。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在科技迅速发展的时代，穿越片项目着眼于技术创新。通过持续的研发和技术升级，穿越片项目旨在推出更具创新性的产品或服务，以满足市场对新鲜、先进解决方案的需求。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为了建立可持续的客户关系，穿越片项目设定了客户满意度目标。通过提供卓越的产品质量和优质的客户服务，穿越片项目追求赢得客户的信任和忠诚度，确保他们的满意度达到行业领先水平。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穿越片项目注重社会责任和可持续发展。通过实施环保、社会责任穿越片项目，穿越片项目致力于在经济发展的同时保护环境，促进社会公平，实现可持续经营。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穿越片项目的团队是实现目标的核心驱动力。因此，穿越片项目设定了团队发展目标，包括提升团队成员的专业技能、培养领导力，以及搭建协同高效的团队工作氛围。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565"/>
      <w:r>
        <w:rPr>
          <w:rFonts w:ascii="仿宋" w:eastAsia="仿宋" w:hAnsi="仿宋" w:cs="仿宋" w:hint="eastAsia"/>
          <w:sz w:val="28"/>
          <w:lang w:eastAsia="zh-CN"/>
        </w:rPr>
        <w:t>(三)、穿越片项目提出的理由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穿越片项目提出的理由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提出源于对市场机遇的深刻洞察。当前市场中存在的需求缺口和行业发展趋势表明，有巨大的商业机会等待被开发。通过准确捕捉市场机遇，穿越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理念基于对技术创新的信仰。通过持续的研发和技术投入，穿越片项目有望推出更具创新性的产品或服务。在科技飞速发展的当下，穿越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提出是为了增强企业的行业竞争力。通过提升产品或服务的质量和独特性，穿越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响应了消费者需求的变化。随着社会和科技的不断发展，消费者对产品和服务的需求也在发生变化。通过深入了解并及时回应消费者的新需求，穿越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穿越片项目的提出是企业战略发展规划的一部分。在面对日益激烈的市场竞争和不断变化的商业环境中，穿越片项目作为企业战略的一环，旨在为企业开辟新的增长领域，巩固企业在行业中的地位。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穿越片项目的提出不仅仅是基于商业考量，还注重社会责任。通过推出环保、社会责任等方面的穿越片项目，穿越片企业可以在社会中树立积极形象，为社会做出积极贡献，实现经济效益和社会效益的双赢。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穿越片项目的提出反映了对利益相关者期望的关注。包括客户、员工、投资者等利益相关者在企业发展中都有着各自的期望，穿越片项目力求在满足这些期望的同时，取得更大的共赢。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https://d.book118.com/118102142024006034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穿越片项目规划设计蓝图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B97323"/>
    <w:rsid w:val="4EB9732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18102142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2024-02-03T22:57:00Z</dcterms:created>
  <dcterms:modified xsi:type="dcterms:W3CDTF">2024-02-03T22:57:39Z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4F0515FBD2DB452F9BD40DCCA2CA41DB_11</vt:lpwstr>
  </property>
  <property fmtid="{D5CDD505-2E9C-101B-9397-08002B2CF9AE}" pid="3" name="KSOProductBuildVer">
    <vt:lpwstr>2052-12.1.0.16250</vt:lpwstr>
  </property>
</Properties>
</file>